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8569E8">
        <w:rPr>
          <w:color w:val="000000"/>
          <w:sz w:val="32"/>
          <w:szCs w:val="32"/>
        </w:rPr>
        <w:t>ПРЕДСТАВИТЕЛЬНОЕ СОБРАНИЕ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8569E8">
        <w:rPr>
          <w:color w:val="000000"/>
          <w:sz w:val="32"/>
          <w:szCs w:val="32"/>
        </w:rPr>
        <w:t>НЮКСЕНСКОГО МУНИЦИПАЛЬНОГО ОКРУГА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8569E8">
        <w:rPr>
          <w:b/>
          <w:bCs/>
          <w:color w:val="000000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8569E8">
        <w:rPr>
          <w:b/>
          <w:bCs/>
          <w:color w:val="000000"/>
          <w:sz w:val="36"/>
          <w:szCs w:val="36"/>
        </w:rPr>
        <w:t>РЕШЕНИЕ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от 29.09.2023 № 98            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right="7087" w:firstLine="567"/>
        <w:jc w:val="center"/>
        <w:rPr>
          <w:color w:val="000000"/>
        </w:rPr>
      </w:pPr>
      <w:proofErr w:type="gramStart"/>
      <w:r w:rsidRPr="008569E8">
        <w:rPr>
          <w:color w:val="000000"/>
        </w:rPr>
        <w:t>с</w:t>
      </w:r>
      <w:proofErr w:type="gramEnd"/>
      <w:r w:rsidRPr="008569E8">
        <w:rPr>
          <w:color w:val="000000"/>
        </w:rPr>
        <w:t>. Нюксеница</w:t>
      </w:r>
    </w:p>
    <w:p w:rsidR="008569E8" w:rsidRPr="008569E8" w:rsidRDefault="008569E8" w:rsidP="008569E8">
      <w:pPr>
        <w:pStyle w:val="a3"/>
        <w:spacing w:before="0" w:beforeAutospacing="0" w:after="0" w:afterAutospacing="0" w:line="322" w:lineRule="atLeast"/>
        <w:ind w:firstLine="567"/>
        <w:jc w:val="both"/>
        <w:rPr>
          <w:color w:val="000000"/>
          <w:sz w:val="28"/>
          <w:szCs w:val="28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right="4110"/>
        <w:rPr>
          <w:color w:val="000000"/>
        </w:rPr>
      </w:pPr>
      <w:r w:rsidRPr="008569E8">
        <w:rPr>
          <w:color w:val="000000"/>
          <w:sz w:val="28"/>
          <w:szCs w:val="28"/>
        </w:rPr>
        <w:t>О мерах социальной поддержки в виде предоставления единовременной денежной выплаты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Руководствуясь </w:t>
      </w:r>
      <w:r w:rsidRPr="008569E8">
        <w:rPr>
          <w:rStyle w:val="a10"/>
          <w:color w:val="000000"/>
          <w:sz w:val="28"/>
          <w:szCs w:val="28"/>
        </w:rPr>
        <w:t>Уставом</w:t>
      </w:r>
      <w:r w:rsidRPr="008569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Нюксенского муниципального </w:t>
      </w:r>
      <w:bookmarkStart w:id="0" w:name="_GoBack"/>
      <w:bookmarkEnd w:id="0"/>
      <w:r w:rsidRPr="008569E8">
        <w:rPr>
          <w:color w:val="000000"/>
          <w:sz w:val="28"/>
          <w:szCs w:val="28"/>
        </w:rPr>
        <w:t>округа,</w:t>
      </w:r>
      <w:r w:rsidRPr="008569E8">
        <w:rPr>
          <w:color w:val="000000"/>
          <w:spacing w:val="-3"/>
          <w:sz w:val="28"/>
          <w:szCs w:val="28"/>
        </w:rPr>
        <w:t> </w:t>
      </w:r>
      <w:r w:rsidRPr="008569E8">
        <w:rPr>
          <w:color w:val="000000"/>
          <w:sz w:val="28"/>
          <w:szCs w:val="28"/>
        </w:rPr>
        <w:t>Представительное Собрание Нюксенского муниципального округа Вологодской области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РЕШИЛО: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1. </w:t>
      </w:r>
      <w:proofErr w:type="gramStart"/>
      <w:r w:rsidRPr="008569E8">
        <w:rPr>
          <w:color w:val="000000"/>
          <w:sz w:val="28"/>
          <w:szCs w:val="28"/>
        </w:rPr>
        <w:t>Установить для граждан Российской Федерации, в добровольном порядке заключивших с 1 октября 2023 года контракт о прохождении военной службы в Вооруженных силах Российской Федерации для участия в специальной военной операции, меру социальной поддержки в виде предоставления единовременной денежной выплаты в размере 405,0 тыс. рублей с 18 марта по 31 декабря 2024 года.</w:t>
      </w:r>
      <w:proofErr w:type="gramEnd"/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2. Выплаты, указанные в </w:t>
      </w:r>
      <w:hyperlink r:id="rId6" w:anchor="sub_1" w:history="1">
        <w:r w:rsidRPr="008569E8">
          <w:rPr>
            <w:rStyle w:val="a10"/>
            <w:color w:val="000000"/>
            <w:sz w:val="28"/>
            <w:szCs w:val="28"/>
            <w:u w:val="single"/>
          </w:rPr>
          <w:t>пункте 1</w:t>
        </w:r>
      </w:hyperlink>
      <w:r w:rsidRPr="008569E8">
        <w:rPr>
          <w:color w:val="000000"/>
          <w:sz w:val="28"/>
          <w:szCs w:val="28"/>
        </w:rPr>
        <w:t> настоящего решения, осуществлять за счет средств бюджета Нюксенского муниципального округа.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3. Администрации Нюксенского муниципального округа определить порядок и условия предоставления выплат, указанных в настоящем решении.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1" w:name="sub_4"/>
      <w:r w:rsidRPr="008569E8">
        <w:rPr>
          <w:color w:val="000000"/>
          <w:sz w:val="28"/>
          <w:szCs w:val="28"/>
        </w:rPr>
        <w:t xml:space="preserve">4. </w:t>
      </w:r>
      <w:proofErr w:type="gramStart"/>
      <w:r w:rsidRPr="008569E8">
        <w:rPr>
          <w:color w:val="000000"/>
          <w:sz w:val="28"/>
          <w:szCs w:val="28"/>
        </w:rPr>
        <w:t>Контроль за</w:t>
      </w:r>
      <w:proofErr w:type="gramEnd"/>
      <w:r w:rsidRPr="008569E8">
        <w:rPr>
          <w:color w:val="000000"/>
          <w:sz w:val="28"/>
          <w:szCs w:val="28"/>
        </w:rPr>
        <w:t xml:space="preserve"> выполнением настоящего решения возложить на заместителя главы Нюксенского муниципального округа Антюфееву Е.С.</w:t>
      </w:r>
      <w:bookmarkEnd w:id="1"/>
    </w:p>
    <w:p w:rsidR="008569E8" w:rsidRPr="008569E8" w:rsidRDefault="008569E8" w:rsidP="008569E8">
      <w:pPr>
        <w:pStyle w:val="consplusnormal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5. Настоящее решение вступает в силу после </w:t>
      </w:r>
      <w:r w:rsidRPr="008569E8">
        <w:rPr>
          <w:rStyle w:val="a10"/>
          <w:color w:val="000000"/>
          <w:sz w:val="28"/>
          <w:szCs w:val="28"/>
        </w:rPr>
        <w:t>официального опубликования</w:t>
      </w:r>
      <w:r w:rsidRPr="008569E8">
        <w:rPr>
          <w:color w:val="000000"/>
          <w:sz w:val="28"/>
          <w:szCs w:val="28"/>
        </w:rPr>
        <w:t> в официальном вестнике газеты «Новый день» и подлежит размещению на официальном сайте администрации Нюксенского муниципального района в информационно-телекоммуникационной сети Интернет.</w:t>
      </w:r>
    </w:p>
    <w:p w:rsidR="008569E8" w:rsidRPr="008569E8" w:rsidRDefault="008569E8" w:rsidP="008569E8">
      <w:pPr>
        <w:pStyle w:val="consplusnormal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Председатель               </w:t>
      </w:r>
      <w:r>
        <w:rPr>
          <w:color w:val="000000"/>
          <w:sz w:val="28"/>
          <w:szCs w:val="28"/>
        </w:rPr>
        <w:t>                       </w:t>
      </w:r>
      <w:r w:rsidRPr="008569E8">
        <w:rPr>
          <w:color w:val="000000"/>
          <w:sz w:val="28"/>
          <w:szCs w:val="28"/>
        </w:rPr>
        <w:t>Глава Нюксенского </w:t>
      </w:r>
      <w:proofErr w:type="gramStart"/>
      <w:r w:rsidRPr="008569E8">
        <w:rPr>
          <w:color w:val="000000"/>
          <w:sz w:val="28"/>
          <w:szCs w:val="28"/>
        </w:rPr>
        <w:t>муниципального</w:t>
      </w:r>
      <w:proofErr w:type="gramEnd"/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Представительного Собрания                   округа Вологодской области</w:t>
      </w:r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Нюксенского муниципального округа</w:t>
      </w:r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Вологодской области</w:t>
      </w:r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 </w:t>
      </w:r>
    </w:p>
    <w:p w:rsidR="008569E8" w:rsidRPr="008569E8" w:rsidRDefault="008569E8" w:rsidP="008569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8569E8">
        <w:rPr>
          <w:color w:val="000000"/>
          <w:sz w:val="28"/>
          <w:szCs w:val="28"/>
        </w:rPr>
        <w:t>_____________Е.П. Суровцев                     _____________С.К. Мазаев</w:t>
      </w:r>
    </w:p>
    <w:p w:rsidR="0040798B" w:rsidRPr="008569E8" w:rsidRDefault="0040798B" w:rsidP="008569E8">
      <w:pPr>
        <w:rPr>
          <w:rFonts w:ascii="Times New Roman" w:hAnsi="Times New Roman" w:cs="Times New Roman"/>
        </w:rPr>
      </w:pPr>
    </w:p>
    <w:sectPr w:rsidR="0040798B" w:rsidRPr="0085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4"/>
    <w:rsid w:val="002B5A04"/>
    <w:rsid w:val="0040798B"/>
    <w:rsid w:val="008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8569E8"/>
  </w:style>
  <w:style w:type="paragraph" w:customStyle="1" w:styleId="consplusnormal">
    <w:name w:val="consplusnormal"/>
    <w:basedOn w:val="a"/>
    <w:rsid w:val="008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8569E8"/>
  </w:style>
  <w:style w:type="paragraph" w:customStyle="1" w:styleId="consplusnormal">
    <w:name w:val="consplusnormal"/>
    <w:basedOn w:val="a"/>
    <w:rsid w:val="008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2B40-5E06-4799-914B-D9664432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dcterms:created xsi:type="dcterms:W3CDTF">2024-06-06T05:17:00Z</dcterms:created>
  <dcterms:modified xsi:type="dcterms:W3CDTF">2024-06-06T05:19:00Z</dcterms:modified>
</cp:coreProperties>
</file>