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49" w:rsidRDefault="00145049" w:rsidP="00145049">
      <w:pPr>
        <w:ind w:right="-7"/>
        <w:jc w:val="center"/>
        <w:rPr>
          <w:rFonts w:ascii="Times New Roman" w:eastAsia="Times New Roman" w:hAnsi="Times New Roman"/>
          <w:noProof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89D4022" wp14:editId="53B23D34">
            <wp:extent cx="695325" cy="790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049" w:rsidRDefault="00145049" w:rsidP="00145049">
      <w:pPr>
        <w:ind w:right="-7"/>
        <w:jc w:val="center"/>
        <w:rPr>
          <w:rFonts w:ascii="Times New Roman" w:eastAsia="Times New Roman" w:hAnsi="Times New Roman"/>
          <w:noProof/>
          <w:szCs w:val="20"/>
        </w:rPr>
      </w:pPr>
    </w:p>
    <w:p w:rsidR="00145049" w:rsidRPr="00131895" w:rsidRDefault="00145049" w:rsidP="00145049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131895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145049" w:rsidRPr="00131895" w:rsidRDefault="00145049" w:rsidP="00145049">
      <w:pPr>
        <w:tabs>
          <w:tab w:val="left" w:pos="1418"/>
        </w:tabs>
        <w:spacing w:after="120"/>
        <w:jc w:val="center"/>
        <w:rPr>
          <w:rFonts w:ascii="Times New Roman" w:hAnsi="Times New Roman"/>
          <w:sz w:val="28"/>
          <w:szCs w:val="28"/>
        </w:rPr>
      </w:pPr>
      <w:r w:rsidRPr="00131895">
        <w:rPr>
          <w:rFonts w:ascii="Times New Roman" w:hAnsi="Times New Roman"/>
          <w:sz w:val="28"/>
          <w:szCs w:val="28"/>
        </w:rPr>
        <w:t>ВОЛОГОДСКОЙ ОБЛАСТИ</w:t>
      </w:r>
    </w:p>
    <w:p w:rsidR="00145049" w:rsidRPr="00131895" w:rsidRDefault="00145049" w:rsidP="00145049">
      <w:pPr>
        <w:tabs>
          <w:tab w:val="left" w:pos="1418"/>
        </w:tabs>
        <w:spacing w:after="120"/>
        <w:jc w:val="center"/>
        <w:rPr>
          <w:rFonts w:ascii="Times New Roman" w:hAnsi="Times New Roman"/>
          <w:b/>
          <w:sz w:val="36"/>
          <w:szCs w:val="36"/>
        </w:rPr>
      </w:pPr>
      <w:r w:rsidRPr="00131895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973312" w:rsidRPr="004E7A82" w:rsidRDefault="00973312" w:rsidP="00840F54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956524" w:rsidRDefault="00956524" w:rsidP="00840F5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3312" w:rsidRPr="004E7A82" w:rsidRDefault="00956524" w:rsidP="00840F5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145049">
        <w:rPr>
          <w:rFonts w:ascii="Times New Roman" w:hAnsi="Times New Roman" w:cs="Times New Roman"/>
          <w:color w:val="auto"/>
          <w:sz w:val="28"/>
          <w:szCs w:val="28"/>
        </w:rPr>
        <w:t xml:space="preserve">19.12.2023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145049">
        <w:rPr>
          <w:rFonts w:ascii="Times New Roman" w:hAnsi="Times New Roman" w:cs="Times New Roman"/>
          <w:color w:val="auto"/>
          <w:sz w:val="28"/>
          <w:szCs w:val="28"/>
        </w:rPr>
        <w:t xml:space="preserve"> 582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73312" w:rsidRPr="004E7A82" w:rsidRDefault="00973312" w:rsidP="00145049">
      <w:pPr>
        <w:widowControl/>
        <w:suppressAutoHyphens/>
        <w:ind w:right="6945"/>
        <w:jc w:val="center"/>
        <w:rPr>
          <w:rFonts w:ascii="Times New Roman" w:hAnsi="Times New Roman" w:cs="Times New Roman"/>
          <w:color w:val="auto"/>
        </w:rPr>
      </w:pPr>
      <w:r w:rsidRPr="004E7A82">
        <w:rPr>
          <w:rFonts w:ascii="Times New Roman" w:hAnsi="Times New Roman" w:cs="Times New Roman"/>
          <w:color w:val="auto"/>
        </w:rPr>
        <w:t>с. Нюксеница</w:t>
      </w:r>
    </w:p>
    <w:p w:rsidR="00973312" w:rsidRPr="00145049" w:rsidRDefault="00973312" w:rsidP="00840F54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1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493"/>
      </w:tblGrid>
      <w:tr w:rsidR="00973312" w:rsidRPr="00145049" w:rsidTr="00145049">
        <w:trPr>
          <w:trHeight w:val="818"/>
        </w:trPr>
        <w:tc>
          <w:tcPr>
            <w:tcW w:w="5493" w:type="dxa"/>
          </w:tcPr>
          <w:p w:rsidR="00973312" w:rsidRPr="00145049" w:rsidRDefault="00A25AF9" w:rsidP="0014504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450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внесении</w:t>
            </w:r>
            <w:r w:rsidR="0021199B" w:rsidRPr="001450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изменений в постановление администрации Нюксенского муниципального района от 16.12.2019 № 368 «Об утверждении муниципальной программы «Дорожная сеть и транспортное обслуживание в 2021-2025 годах»» об утверждении </w:t>
            </w:r>
            <w:r w:rsidR="00973312" w:rsidRPr="001450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муниципальной программы «Дорожная сеть и </w:t>
            </w:r>
            <w:r w:rsidR="00CD3079" w:rsidRPr="001450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транспортное обслуживание в 2021</w:t>
            </w:r>
            <w:r w:rsidR="00973312" w:rsidRPr="001450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-2025 годах»</w:t>
            </w:r>
          </w:p>
          <w:p w:rsidR="00973312" w:rsidRPr="00145049" w:rsidRDefault="00973312" w:rsidP="00145049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D854A0" w:rsidRPr="00145049" w:rsidRDefault="00D854A0" w:rsidP="0089145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49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Нюксенского муниципального округа Вологодской области от 16.01.2023 г. № 50 «</w:t>
      </w:r>
      <w:r w:rsidRPr="00145049">
        <w:rPr>
          <w:rFonts w:ascii="Times New Roman" w:hAnsi="Times New Roman" w:cs="Times New Roman"/>
          <w:b/>
          <w:bCs/>
          <w:color w:val="525252"/>
          <w:sz w:val="28"/>
          <w:szCs w:val="28"/>
          <w:shd w:val="clear" w:color="auto" w:fill="FFFFFF"/>
        </w:rPr>
        <w:t>Об</w:t>
      </w:r>
      <w:r w:rsidRPr="001450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утверждении Порядка разработки, реализации и оценки эффективности муниципальных программ Нюксенского муниципального округа</w:t>
      </w:r>
      <w:r w:rsidRPr="00145049">
        <w:rPr>
          <w:rFonts w:ascii="Times New Roman" w:hAnsi="Times New Roman" w:cs="Times New Roman"/>
          <w:sz w:val="28"/>
          <w:szCs w:val="28"/>
        </w:rPr>
        <w:t>», и от 16.01.2023 г. № 51 «</w:t>
      </w:r>
      <w:r w:rsidRPr="001450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Перечня муниципальных программ Нюксенского муниципального округа</w:t>
      </w:r>
      <w:r w:rsidRPr="00145049">
        <w:rPr>
          <w:rFonts w:ascii="Times New Roman" w:hAnsi="Times New Roman" w:cs="Times New Roman"/>
          <w:sz w:val="28"/>
          <w:szCs w:val="28"/>
        </w:rPr>
        <w:t xml:space="preserve">», </w:t>
      </w:r>
      <w:r w:rsidR="00610A70" w:rsidRPr="00145049">
        <w:rPr>
          <w:rFonts w:ascii="Times New Roman" w:hAnsi="Times New Roman" w:cs="Times New Roman"/>
          <w:sz w:val="28"/>
          <w:szCs w:val="28"/>
        </w:rPr>
        <w:t>решения Представительного собрания Нюксенского муниципального округа Вологодской области от 11.10.2023 № 99 «О внесении изменений в решение Представительного Собрания Нюксенского муниципального округа Вологодской области от 15.12.2022 № 85 «О бюджете Нюксенского муниципального района на 2023 год и плановый период 2024 и 2025 годов»,</w:t>
      </w:r>
    </w:p>
    <w:p w:rsidR="004F49F7" w:rsidRPr="00145049" w:rsidRDefault="004F49F7" w:rsidP="0089145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04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45049" w:rsidRDefault="00973312" w:rsidP="00891452">
      <w:pPr>
        <w:pStyle w:val="a5"/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5049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2F5BDD" w:rsidRPr="00145049">
        <w:rPr>
          <w:rFonts w:ascii="Times New Roman" w:hAnsi="Times New Roman" w:cs="Times New Roman"/>
          <w:sz w:val="28"/>
          <w:szCs w:val="28"/>
        </w:rPr>
        <w:t>Внести в</w:t>
      </w:r>
      <w:r w:rsidR="0021199B" w:rsidRPr="00145049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2F5BDD" w:rsidRPr="00145049">
        <w:rPr>
          <w:rFonts w:ascii="Times New Roman" w:hAnsi="Times New Roman" w:cs="Times New Roman"/>
          <w:sz w:val="28"/>
          <w:szCs w:val="28"/>
        </w:rPr>
        <w:t xml:space="preserve"> </w:t>
      </w:r>
      <w:r w:rsidR="002F5BDD" w:rsidRPr="00145049">
        <w:rPr>
          <w:rFonts w:ascii="Times New Roman" w:hAnsi="Times New Roman" w:cs="Times New Roman"/>
          <w:bCs/>
          <w:sz w:val="28"/>
          <w:szCs w:val="28"/>
        </w:rPr>
        <w:t xml:space="preserve">администрации Нюксенского муниципального района от 06.12.2019 № 368 «Об утверждении муниципальной программы </w:t>
      </w:r>
      <w:r w:rsidR="002F5BDD" w:rsidRPr="00145049">
        <w:rPr>
          <w:rFonts w:ascii="Times New Roman" w:hAnsi="Times New Roman" w:cs="Times New Roman"/>
          <w:sz w:val="28"/>
          <w:szCs w:val="28"/>
        </w:rPr>
        <w:t>«Дорожная сеть и транспортное обслуживание в 2021-2025 годах»</w:t>
      </w:r>
      <w:r w:rsidR="002F5BDD" w:rsidRPr="00145049">
        <w:rPr>
          <w:rFonts w:ascii="Times New Roman" w:hAnsi="Times New Roman" w:cs="Times New Roman"/>
          <w:bCs/>
          <w:sz w:val="28"/>
          <w:szCs w:val="28"/>
        </w:rPr>
        <w:t xml:space="preserve"> (далее – Постановление) изменения</w:t>
      </w:r>
      <w:r w:rsidR="00B65893">
        <w:rPr>
          <w:rFonts w:ascii="Times New Roman" w:hAnsi="Times New Roman" w:cs="Times New Roman"/>
          <w:bCs/>
          <w:sz w:val="28"/>
          <w:szCs w:val="28"/>
        </w:rPr>
        <w:t>,</w:t>
      </w:r>
      <w:r w:rsidR="00145049">
        <w:rPr>
          <w:rFonts w:ascii="Times New Roman" w:hAnsi="Times New Roman" w:cs="Times New Roman"/>
          <w:bCs/>
          <w:sz w:val="28"/>
          <w:szCs w:val="28"/>
        </w:rPr>
        <w:t xml:space="preserve"> изложив приложение к постановлению в новой редакции.</w:t>
      </w:r>
    </w:p>
    <w:p w:rsidR="00A25AF9" w:rsidRPr="00145049" w:rsidRDefault="00A25AF9" w:rsidP="00891452">
      <w:pPr>
        <w:pStyle w:val="a5"/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049">
        <w:rPr>
          <w:rFonts w:ascii="Times New Roman" w:hAnsi="Times New Roman" w:cs="Times New Roman"/>
          <w:color w:val="auto"/>
          <w:sz w:val="28"/>
          <w:szCs w:val="28"/>
        </w:rPr>
        <w:t>2. Контроль за исполнением настоящего постановления возложить на начальника отдела строительства, дорожной деятельности и ЖКХ администрации Нюксенского муниципального округа Раскумандрину Д.А.</w:t>
      </w:r>
    </w:p>
    <w:p w:rsidR="00A25AF9" w:rsidRPr="004E7A82" w:rsidRDefault="00A25AF9" w:rsidP="00891452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04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 Настоящее постановление подлежит размещению на официальном сайте администрации Нюксенского муниципального округа в информационно-телекоммуникационной сети </w:t>
      </w:r>
      <w:r w:rsidRPr="004E7A82">
        <w:rPr>
          <w:rFonts w:ascii="Times New Roman" w:hAnsi="Times New Roman" w:cs="Times New Roman"/>
          <w:color w:val="auto"/>
          <w:sz w:val="28"/>
          <w:szCs w:val="28"/>
        </w:rPr>
        <w:t>«Интернет».</w:t>
      </w:r>
    </w:p>
    <w:p w:rsidR="0046224C" w:rsidRDefault="0046224C" w:rsidP="002F5BD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BDD" w:rsidRDefault="002F5BDD" w:rsidP="002F5BD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6F28" w:rsidRDefault="00275CD4" w:rsidP="00891452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Первый заместитель главы </w:t>
      </w:r>
    </w:p>
    <w:p w:rsidR="00275CD4" w:rsidRDefault="00275CD4" w:rsidP="00891452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Нюксенского муниципального округа                    </w:t>
      </w:r>
      <w:r w:rsidR="00891452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С.А. Суровцева</w:t>
      </w: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256F28" w:rsidRPr="00256F28" w:rsidRDefault="00256F28" w:rsidP="00256F28">
      <w:pPr>
        <w:rPr>
          <w:rFonts w:ascii="Times New Roman" w:hAnsi="Times New Roman" w:cs="Times New Roman"/>
          <w:sz w:val="28"/>
          <w:szCs w:val="28"/>
        </w:rPr>
      </w:pPr>
    </w:p>
    <w:p w:rsidR="00AE23E0" w:rsidRPr="00256F28" w:rsidRDefault="00AE23E0" w:rsidP="00256F28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  <w:sectPr w:rsidR="00AE23E0" w:rsidRPr="00256F28" w:rsidSect="00145049"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91452" w:rsidRDefault="00891452" w:rsidP="00891452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3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:rsidR="00891452" w:rsidRDefault="00891452" w:rsidP="00891452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 постановлению</w:t>
      </w:r>
    </w:p>
    <w:p w:rsidR="00891452" w:rsidRDefault="00891452" w:rsidP="00891452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</w:p>
    <w:p w:rsidR="00891452" w:rsidRDefault="00891452" w:rsidP="00891452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Нюксенского </w:t>
      </w:r>
    </w:p>
    <w:p w:rsidR="00891452" w:rsidRDefault="00891452" w:rsidP="00891452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</w:t>
      </w:r>
    </w:p>
    <w:p w:rsidR="00891452" w:rsidRDefault="00891452" w:rsidP="00891452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19.12.2023 № 582</w:t>
      </w:r>
    </w:p>
    <w:p w:rsidR="00891452" w:rsidRDefault="00891452" w:rsidP="00891452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</w:p>
    <w:p w:rsidR="00891452" w:rsidRPr="00891452" w:rsidRDefault="00891452" w:rsidP="00891452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  <w:r w:rsidRPr="00891452">
        <w:rPr>
          <w:rFonts w:ascii="Times New Roman" w:hAnsi="Times New Roman" w:cs="Times New Roman"/>
          <w:color w:val="auto"/>
          <w:sz w:val="28"/>
          <w:szCs w:val="28"/>
        </w:rPr>
        <w:t>«УТВЕРЖДЕНА</w:t>
      </w:r>
    </w:p>
    <w:p w:rsidR="00891452" w:rsidRPr="00891452" w:rsidRDefault="00891452" w:rsidP="00891452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  <w:r w:rsidRPr="00891452">
        <w:rPr>
          <w:rFonts w:ascii="Times New Roman" w:hAnsi="Times New Roman" w:cs="Times New Roman"/>
          <w:color w:val="auto"/>
          <w:sz w:val="28"/>
          <w:szCs w:val="28"/>
        </w:rPr>
        <w:t>постановлением</w:t>
      </w:r>
    </w:p>
    <w:p w:rsidR="00891452" w:rsidRPr="00891452" w:rsidRDefault="00891452" w:rsidP="00891452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  <w:r w:rsidRPr="00891452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</w:p>
    <w:p w:rsidR="00891452" w:rsidRPr="00891452" w:rsidRDefault="00891452" w:rsidP="00891452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  <w:r w:rsidRPr="00891452">
        <w:rPr>
          <w:rFonts w:ascii="Times New Roman" w:hAnsi="Times New Roman" w:cs="Times New Roman"/>
          <w:color w:val="auto"/>
          <w:sz w:val="28"/>
          <w:szCs w:val="28"/>
        </w:rPr>
        <w:t>Нюксенского</w:t>
      </w:r>
    </w:p>
    <w:p w:rsidR="00891452" w:rsidRPr="00891452" w:rsidRDefault="00891452" w:rsidP="00891452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  <w:r w:rsidRPr="00891452"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</w:t>
      </w:r>
    </w:p>
    <w:p w:rsidR="00973312" w:rsidRPr="00891452" w:rsidRDefault="00891452" w:rsidP="00891452">
      <w:pPr>
        <w:pStyle w:val="10"/>
        <w:keepNext/>
        <w:keepLines/>
        <w:shd w:val="clear" w:color="auto" w:fill="auto"/>
        <w:suppressAutoHyphens/>
        <w:spacing w:after="0" w:line="240" w:lineRule="auto"/>
        <w:ind w:left="6237" w:firstLine="0"/>
        <w:jc w:val="left"/>
        <w:rPr>
          <w:rFonts w:ascii="Times New Roman" w:hAnsi="Times New Roman" w:cs="Times New Roman"/>
          <w:b w:val="0"/>
        </w:rPr>
      </w:pPr>
      <w:r w:rsidRPr="00891452">
        <w:rPr>
          <w:rFonts w:ascii="Times New Roman" w:hAnsi="Times New Roman" w:cs="Times New Roman"/>
          <w:b w:val="0"/>
        </w:rPr>
        <w:t>от 16.12.2019 № 368</w:t>
      </w:r>
    </w:p>
    <w:p w:rsidR="00973312" w:rsidRPr="004E7A82" w:rsidRDefault="00973312" w:rsidP="00840F54">
      <w:pPr>
        <w:pStyle w:val="10"/>
        <w:keepNext/>
        <w:keepLines/>
        <w:shd w:val="clear" w:color="auto" w:fill="auto"/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</w:p>
    <w:p w:rsidR="00973312" w:rsidRPr="005C7F21" w:rsidRDefault="00973312" w:rsidP="00891452">
      <w:pPr>
        <w:pStyle w:val="10"/>
        <w:keepNext/>
        <w:keepLines/>
        <w:shd w:val="clear" w:color="auto" w:fill="auto"/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</w:rPr>
        <w:t>П А С П О Р Т</w:t>
      </w:r>
    </w:p>
    <w:p w:rsidR="00973312" w:rsidRPr="005C7F21" w:rsidRDefault="00973312" w:rsidP="00891452">
      <w:pPr>
        <w:pStyle w:val="10"/>
        <w:keepNext/>
        <w:keepLines/>
        <w:shd w:val="clear" w:color="auto" w:fill="auto"/>
        <w:suppressAutoHyphens/>
        <w:spacing w:after="0" w:line="276" w:lineRule="auto"/>
        <w:ind w:firstLine="709"/>
        <w:jc w:val="center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</w:rPr>
        <w:t>муниципальной программ</w:t>
      </w:r>
      <w:bookmarkEnd w:id="1"/>
      <w:r w:rsidRPr="005C7F21">
        <w:rPr>
          <w:rFonts w:ascii="Times New Roman" w:hAnsi="Times New Roman" w:cs="Times New Roman"/>
          <w:b w:val="0"/>
        </w:rPr>
        <w:t>ы</w:t>
      </w:r>
    </w:p>
    <w:p w:rsidR="00973312" w:rsidRPr="005C7F21" w:rsidRDefault="00973312" w:rsidP="00891452">
      <w:pPr>
        <w:pStyle w:val="40"/>
        <w:shd w:val="clear" w:color="auto" w:fill="auto"/>
        <w:suppressAutoHyphens/>
        <w:spacing w:before="0" w:after="0" w:line="276" w:lineRule="auto"/>
        <w:ind w:firstLine="709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</w:rPr>
        <w:t xml:space="preserve">«Дорожная сеть и транспортное </w:t>
      </w:r>
      <w:r w:rsidR="00073336">
        <w:rPr>
          <w:rFonts w:ascii="Times New Roman" w:hAnsi="Times New Roman" w:cs="Times New Roman"/>
          <w:b w:val="0"/>
        </w:rPr>
        <w:t>обслуживание</w:t>
      </w:r>
      <w:r w:rsidRPr="005C7F21">
        <w:rPr>
          <w:rFonts w:ascii="Times New Roman" w:hAnsi="Times New Roman" w:cs="Times New Roman"/>
          <w:b w:val="0"/>
        </w:rPr>
        <w:t>»</w:t>
      </w:r>
    </w:p>
    <w:p w:rsidR="00973312" w:rsidRPr="005C7F21" w:rsidRDefault="00973312" w:rsidP="00891452">
      <w:pPr>
        <w:pStyle w:val="21"/>
        <w:shd w:val="clear" w:color="auto" w:fill="auto"/>
        <w:suppressAutoHyphens/>
        <w:spacing w:before="0"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5C7F21">
        <w:rPr>
          <w:rFonts w:ascii="Times New Roman" w:hAnsi="Times New Roman" w:cs="Times New Roman"/>
        </w:rPr>
        <w:t>(далее - программа)</w:t>
      </w:r>
      <w:bookmarkStart w:id="2" w:name="bookmark4"/>
      <w:bookmarkEnd w:id="2"/>
    </w:p>
    <w:p w:rsidR="00973312" w:rsidRPr="004E7A82" w:rsidRDefault="00973312" w:rsidP="00840F54">
      <w:pPr>
        <w:pStyle w:val="21"/>
        <w:shd w:val="clear" w:color="auto" w:fill="auto"/>
        <w:suppressAutoHyphens/>
        <w:spacing w:before="0"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7731"/>
      </w:tblGrid>
      <w:tr w:rsidR="00973312" w:rsidRPr="004E7A82">
        <w:tc>
          <w:tcPr>
            <w:tcW w:w="2199" w:type="dxa"/>
          </w:tcPr>
          <w:p w:rsidR="00973312" w:rsidRPr="004E7A82" w:rsidRDefault="000421A9" w:rsidP="0089145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7731" w:type="dxa"/>
          </w:tcPr>
          <w:p w:rsidR="00973312" w:rsidRPr="000421A9" w:rsidRDefault="000421A9" w:rsidP="00891452">
            <w:pPr>
              <w:pStyle w:val="40"/>
              <w:shd w:val="clear" w:color="auto" w:fill="auto"/>
              <w:suppressAutoHyphens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5C7F21">
              <w:rPr>
                <w:rFonts w:ascii="Times New Roman" w:hAnsi="Times New Roman" w:cs="Times New Roman"/>
                <w:b w:val="0"/>
              </w:rPr>
              <w:t xml:space="preserve">«Дорожная сеть и транспортное </w:t>
            </w:r>
            <w:r w:rsidR="00073336">
              <w:rPr>
                <w:rFonts w:ascii="Times New Roman" w:hAnsi="Times New Roman" w:cs="Times New Roman"/>
                <w:b w:val="0"/>
              </w:rPr>
              <w:t>обслуживание</w:t>
            </w:r>
            <w:r w:rsidRPr="005C7F21">
              <w:rPr>
                <w:rFonts w:ascii="Times New Roman" w:hAnsi="Times New Roman" w:cs="Times New Roman"/>
                <w:b w:val="0"/>
              </w:rPr>
              <w:t>»</w:t>
            </w:r>
          </w:p>
        </w:tc>
      </w:tr>
      <w:tr w:rsidR="000421A9" w:rsidRPr="004E7A82">
        <w:tc>
          <w:tcPr>
            <w:tcW w:w="2199" w:type="dxa"/>
          </w:tcPr>
          <w:p w:rsidR="000421A9" w:rsidRPr="004E7A82" w:rsidRDefault="000421A9" w:rsidP="0089145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Ответственный исполнитель</w:t>
            </w:r>
          </w:p>
          <w:p w:rsidR="000421A9" w:rsidRPr="004E7A82" w:rsidRDefault="000421A9" w:rsidP="0089145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731" w:type="dxa"/>
          </w:tcPr>
          <w:p w:rsidR="000421A9" w:rsidRPr="004E7A82" w:rsidRDefault="0021199B" w:rsidP="0089145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Управление народно-хозяйственного комплекса администрации округа</w:t>
            </w:r>
          </w:p>
        </w:tc>
      </w:tr>
      <w:tr w:rsidR="000421A9" w:rsidRPr="004E7A82">
        <w:trPr>
          <w:trHeight w:val="2598"/>
        </w:trPr>
        <w:tc>
          <w:tcPr>
            <w:tcW w:w="2199" w:type="dxa"/>
          </w:tcPr>
          <w:p w:rsidR="000421A9" w:rsidRPr="004E7A82" w:rsidRDefault="000421A9" w:rsidP="0089145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Цели и задачи программы</w:t>
            </w:r>
          </w:p>
        </w:tc>
        <w:tc>
          <w:tcPr>
            <w:tcW w:w="7731" w:type="dxa"/>
          </w:tcPr>
          <w:p w:rsidR="000421A9" w:rsidRDefault="000421A9" w:rsidP="00891452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Цель: </w:t>
            </w:r>
          </w:p>
          <w:p w:rsidR="000421A9" w:rsidRPr="000421A9" w:rsidRDefault="000421A9" w:rsidP="00891452">
            <w:pPr>
              <w:pStyle w:val="a5"/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Развитие эффективной транспортной инфраструктуры и дорожного хозяйства </w:t>
            </w:r>
            <w:r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округа. </w:t>
            </w:r>
          </w:p>
          <w:p w:rsidR="000421A9" w:rsidRPr="004E7A82" w:rsidRDefault="000421A9" w:rsidP="00891452">
            <w:pPr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Задачи:</w:t>
            </w:r>
          </w:p>
          <w:p w:rsidR="000421A9" w:rsidRDefault="000421A9" w:rsidP="00891452">
            <w:pPr>
              <w:pStyle w:val="a5"/>
              <w:widowControl/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обеспечить развитие и устойчивое функционирование автомобильных дорог общего пользования местного значения;</w:t>
            </w:r>
          </w:p>
          <w:p w:rsidR="000421A9" w:rsidRPr="000421A9" w:rsidRDefault="000421A9" w:rsidP="00891452">
            <w:pPr>
              <w:pStyle w:val="a5"/>
              <w:widowControl/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создать условия для организации транспортного обслуживания населения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округа. </w:t>
            </w:r>
          </w:p>
        </w:tc>
      </w:tr>
      <w:tr w:rsidR="000421A9" w:rsidRPr="004E7A82">
        <w:tc>
          <w:tcPr>
            <w:tcW w:w="2199" w:type="dxa"/>
          </w:tcPr>
          <w:p w:rsidR="000421A9" w:rsidRPr="004E7A82" w:rsidRDefault="000421A9" w:rsidP="0089145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7731" w:type="dxa"/>
          </w:tcPr>
          <w:p w:rsidR="000421A9" w:rsidRPr="004E7A82" w:rsidRDefault="000421A9" w:rsidP="00891452">
            <w:pPr>
              <w:suppressAutoHyphens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Подпрограмма 1 «Автомобильные дороги»,</w:t>
            </w:r>
          </w:p>
          <w:p w:rsidR="000421A9" w:rsidRPr="004E7A82" w:rsidRDefault="000421A9" w:rsidP="00891452">
            <w:pPr>
              <w:suppressAutoHyphens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Подпрограмма 2 «Транспортное обслуживание населения»</w:t>
            </w:r>
          </w:p>
        </w:tc>
      </w:tr>
      <w:tr w:rsidR="000421A9" w:rsidRPr="004E7A82">
        <w:tc>
          <w:tcPr>
            <w:tcW w:w="2199" w:type="dxa"/>
          </w:tcPr>
          <w:p w:rsidR="000421A9" w:rsidRPr="004E7A82" w:rsidRDefault="000421A9" w:rsidP="0089145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Сроки и этапы реализации программы</w:t>
            </w:r>
          </w:p>
        </w:tc>
        <w:tc>
          <w:tcPr>
            <w:tcW w:w="7731" w:type="dxa"/>
          </w:tcPr>
          <w:p w:rsidR="000421A9" w:rsidRPr="004E7A82" w:rsidRDefault="00CD3079" w:rsidP="00891452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Программа реализуется в 2021</w:t>
            </w:r>
            <w:r w:rsidR="00013CF7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– </w:t>
            </w:r>
            <w:r w:rsidR="00A25AF9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2025</w:t>
            </w:r>
            <w:r w:rsidR="000421A9"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годах.</w:t>
            </w:r>
          </w:p>
          <w:p w:rsidR="000421A9" w:rsidRPr="004E7A82" w:rsidRDefault="000421A9" w:rsidP="00891452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Этапы реализации программы не выделяются.</w:t>
            </w:r>
          </w:p>
        </w:tc>
      </w:tr>
      <w:tr w:rsidR="000421A9" w:rsidRPr="004E7A82">
        <w:tc>
          <w:tcPr>
            <w:tcW w:w="2199" w:type="dxa"/>
          </w:tcPr>
          <w:p w:rsidR="000421A9" w:rsidRPr="004E7A82" w:rsidRDefault="000421A9" w:rsidP="00891452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Целевые      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br/>
              <w:t>показатели</w:t>
            </w:r>
          </w:p>
          <w:p w:rsidR="000421A9" w:rsidRPr="004E7A82" w:rsidRDefault="00C9004D" w:rsidP="00891452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(индикаторы) </w:t>
            </w:r>
            <w:r w:rsidR="000421A9"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731" w:type="dxa"/>
          </w:tcPr>
          <w:p w:rsidR="000421A9" w:rsidRDefault="000421A9" w:rsidP="00891452">
            <w:pPr>
              <w:pStyle w:val="a5"/>
              <w:widowControl/>
              <w:numPr>
                <w:ilvl w:val="0"/>
                <w:numId w:val="8"/>
              </w:numPr>
              <w:suppressAutoHyphens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%;</w:t>
            </w:r>
          </w:p>
          <w:p w:rsidR="000421A9" w:rsidRPr="000421A9" w:rsidRDefault="000421A9" w:rsidP="00891452">
            <w:pPr>
              <w:pStyle w:val="a5"/>
              <w:widowControl/>
              <w:numPr>
                <w:ilvl w:val="0"/>
                <w:numId w:val="8"/>
              </w:numPr>
              <w:suppressAutoHyphens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центом 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муниципального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округа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 в общей численности населения муниципального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округа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 %.</w:t>
            </w:r>
          </w:p>
        </w:tc>
      </w:tr>
      <w:tr w:rsidR="00A25AF9" w:rsidRPr="004E7A82">
        <w:trPr>
          <w:trHeight w:val="4668"/>
        </w:trPr>
        <w:tc>
          <w:tcPr>
            <w:tcW w:w="2199" w:type="dxa"/>
          </w:tcPr>
          <w:p w:rsidR="00A25AF9" w:rsidRPr="004E7A82" w:rsidRDefault="00A25AF9" w:rsidP="0089145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lastRenderedPageBreak/>
              <w:t>Объем финансового обеспечения программы</w:t>
            </w:r>
          </w:p>
        </w:tc>
        <w:tc>
          <w:tcPr>
            <w:tcW w:w="7731" w:type="dxa"/>
          </w:tcPr>
          <w:p w:rsidR="00A25AF9" w:rsidRPr="00603229" w:rsidRDefault="00A25AF9" w:rsidP="00891452">
            <w:pPr>
              <w:pStyle w:val="a5"/>
              <w:suppressAutoHyphens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программы составляет       </w:t>
            </w:r>
            <w:r w:rsidRPr="00603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110 581,4 тыс. руб., в том числе за счет:</w:t>
            </w:r>
          </w:p>
          <w:p w:rsidR="00A25AF9" w:rsidRPr="00603229" w:rsidRDefault="00A25AF9" w:rsidP="00891452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03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областного бюджета 46 829,8 тыс. руб.,</w:t>
            </w:r>
          </w:p>
          <w:p w:rsidR="00A25AF9" w:rsidRPr="00603229" w:rsidRDefault="00A25AF9" w:rsidP="00891452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032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бюджет округа – 63 751,6 тыс. руб.</w:t>
            </w:r>
          </w:p>
          <w:p w:rsidR="00A25AF9" w:rsidRPr="006C5E9A" w:rsidRDefault="00A25AF9" w:rsidP="00891452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A25AF9" w:rsidRPr="006C5E9A" w:rsidRDefault="00A25AF9" w:rsidP="00891452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2021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ab/>
              <w:t>год – 27 390,8 тыс. руб., в том числе за счет:</w:t>
            </w:r>
          </w:p>
          <w:p w:rsidR="00A25AF9" w:rsidRPr="006C5E9A" w:rsidRDefault="00A25AF9" w:rsidP="00891452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областного бюджета – 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14 424,8 тыс. руб.,</w:t>
            </w:r>
          </w:p>
          <w:p w:rsidR="00A25AF9" w:rsidRPr="006C5E9A" w:rsidRDefault="00A25AF9" w:rsidP="00891452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районного бюджета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12 966,0 тыс. руб.,</w:t>
            </w:r>
          </w:p>
          <w:p w:rsidR="00A25AF9" w:rsidRPr="006C5E9A" w:rsidRDefault="00A25AF9" w:rsidP="00891452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2022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15 687,6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25AF9" w:rsidRPr="006C5E9A" w:rsidRDefault="00A25AF9" w:rsidP="00891452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 397,6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A25AF9" w:rsidRPr="006C5E9A" w:rsidRDefault="00A25AF9" w:rsidP="00891452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районного бюджета – 11 290,0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A25AF9" w:rsidRPr="006C5E9A" w:rsidRDefault="00A25AF9" w:rsidP="00891452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2023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34 852,4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:rsidR="00A25AF9" w:rsidRPr="006C5E9A" w:rsidRDefault="00A25AF9" w:rsidP="00891452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19 462,0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A25AF9" w:rsidRPr="006C5E9A" w:rsidRDefault="00A25AF9" w:rsidP="00891452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 округа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15 390,4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A25AF9" w:rsidRPr="00CC612D" w:rsidRDefault="00A25AF9" w:rsidP="00891452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15 969,3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25AF9" w:rsidRDefault="00A25AF9" w:rsidP="00891452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- 4 272,7 тыс.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A25AF9" w:rsidRPr="008B1C5B" w:rsidRDefault="00A25AF9" w:rsidP="00891452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 округа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11 696,6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A25AF9" w:rsidRPr="00CC612D" w:rsidRDefault="00A25AF9" w:rsidP="00891452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2025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16 681,3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25AF9" w:rsidRDefault="00A25AF9" w:rsidP="00891452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4 272,7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A25AF9" w:rsidRPr="00D5736D" w:rsidRDefault="00A25AF9" w:rsidP="00891452">
            <w:pPr>
              <w:pStyle w:val="a5"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бюджет округа – 12 408,6</w:t>
            </w:r>
            <w:r w:rsidRPr="00CD307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</w:t>
            </w:r>
          </w:p>
        </w:tc>
      </w:tr>
      <w:tr w:rsidR="000421A9" w:rsidRPr="004E7A82">
        <w:tc>
          <w:tcPr>
            <w:tcW w:w="2199" w:type="dxa"/>
          </w:tcPr>
          <w:p w:rsidR="000421A9" w:rsidRPr="004E7A82" w:rsidRDefault="000421A9" w:rsidP="0089145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  <w:p w:rsidR="000421A9" w:rsidRPr="004E7A82" w:rsidRDefault="000421A9" w:rsidP="0089145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7731" w:type="dxa"/>
          </w:tcPr>
          <w:p w:rsidR="000421A9" w:rsidRPr="004E7A82" w:rsidRDefault="000421A9" w:rsidP="00891452">
            <w:pPr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 пе</w:t>
            </w:r>
            <w:r w:rsidR="00CD307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риод реализации программы с 2021 </w:t>
            </w:r>
            <w:r w:rsidR="00013CF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по </w:t>
            </w:r>
            <w:r w:rsidR="00A25AF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2025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годы планируется достижение следующих результатов:</w:t>
            </w:r>
          </w:p>
          <w:p w:rsidR="000421A9" w:rsidRDefault="000421A9" w:rsidP="00891452">
            <w:pPr>
              <w:pStyle w:val="a5"/>
              <w:widowControl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</w:t>
            </w:r>
            <w:r w:rsidR="007C3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ьзования местного значения до 25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%;</w:t>
            </w:r>
          </w:p>
          <w:p w:rsidR="000421A9" w:rsidRPr="000421A9" w:rsidRDefault="000421A9" w:rsidP="00891452">
            <w:pPr>
              <w:pStyle w:val="a5"/>
              <w:widowControl/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удержание доли населения, проживающего в населенных пунктах, не имеющих регулярного автобусного и (или) железнодорожного сообщения с административным цент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ом муниципального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округа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 в общей численности населения </w:t>
            </w:r>
            <w:r w:rsidR="00C624FF"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муниципального 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округа 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ежегодно на уровне 0,45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%.</w:t>
            </w:r>
          </w:p>
        </w:tc>
      </w:tr>
    </w:tbl>
    <w:p w:rsidR="00973312" w:rsidRDefault="00973312" w:rsidP="00840F54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CA4432" w:rsidRPr="004E7A82" w:rsidRDefault="00CA4432" w:rsidP="00840F54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73312" w:rsidRPr="005C7F21" w:rsidRDefault="00973312" w:rsidP="00840F54">
      <w:pPr>
        <w:pStyle w:val="40"/>
        <w:shd w:val="clear" w:color="auto" w:fill="auto"/>
        <w:tabs>
          <w:tab w:val="left" w:pos="807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  <w:lang w:val="en-US"/>
        </w:rPr>
        <w:t>I</w:t>
      </w:r>
      <w:r w:rsidRPr="005C7F21">
        <w:rPr>
          <w:rFonts w:ascii="Times New Roman" w:hAnsi="Times New Roman" w:cs="Times New Roman"/>
          <w:b w:val="0"/>
        </w:rPr>
        <w:t>. Общая характеристика сферы реализации муниципальной программы</w:t>
      </w:r>
    </w:p>
    <w:p w:rsidR="00973312" w:rsidRPr="004E7A82" w:rsidRDefault="00973312" w:rsidP="000421A9">
      <w:pPr>
        <w:pStyle w:val="21"/>
        <w:shd w:val="clear" w:color="auto" w:fill="auto"/>
        <w:suppressAutoHyphens/>
        <w:spacing w:before="0" w:after="0" w:line="276" w:lineRule="auto"/>
        <w:ind w:firstLine="709"/>
        <w:rPr>
          <w:rFonts w:ascii="Times New Roman" w:hAnsi="Times New Roman" w:cs="Times New Roman"/>
        </w:rPr>
      </w:pPr>
    </w:p>
    <w:p w:rsidR="00973312" w:rsidRPr="004E7A82" w:rsidRDefault="00973312" w:rsidP="00891452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Сферой реализации программы является обеспечение развития и устойчивого функционирования транспортной системы Нюксенского муниципального </w:t>
      </w:r>
      <w:r w:rsidR="000421A9">
        <w:rPr>
          <w:rFonts w:ascii="Times New Roman" w:hAnsi="Times New Roman" w:cs="Times New Roman"/>
        </w:rPr>
        <w:t>округа.</w:t>
      </w:r>
    </w:p>
    <w:p w:rsidR="00973312" w:rsidRPr="004E7A82" w:rsidRDefault="00973312" w:rsidP="00891452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Дорожно-транспортный комплекс является составной частью производственной инфраструктуры Нюксенского муниципального </w:t>
      </w:r>
      <w:r w:rsidR="000421A9">
        <w:rPr>
          <w:rFonts w:ascii="Times New Roman" w:hAnsi="Times New Roman" w:cs="Times New Roman"/>
        </w:rPr>
        <w:t xml:space="preserve">округа. </w:t>
      </w:r>
      <w:r w:rsidRPr="004E7A82">
        <w:rPr>
          <w:rFonts w:ascii="Times New Roman" w:hAnsi="Times New Roman" w:cs="Times New Roman"/>
        </w:rPr>
        <w:t xml:space="preserve">Его устойчивое и эффективное развитие - необходимое условие обеспечения </w:t>
      </w:r>
      <w:r w:rsidRPr="004E7A82">
        <w:rPr>
          <w:rFonts w:ascii="Times New Roman" w:hAnsi="Times New Roman" w:cs="Times New Roman"/>
        </w:rPr>
        <w:lastRenderedPageBreak/>
        <w:t>темпов экономического роста и повышения качества жизни населения.</w:t>
      </w:r>
    </w:p>
    <w:p w:rsidR="00973312" w:rsidRPr="004E7A82" w:rsidRDefault="00973312" w:rsidP="00891452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Особенность дорожно-транспортного комплекса </w:t>
      </w:r>
      <w:r w:rsidR="00C624FF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>определяется рядом факторов:</w:t>
      </w:r>
    </w:p>
    <w:p w:rsidR="000421A9" w:rsidRDefault="00973312" w:rsidP="00891452">
      <w:pPr>
        <w:pStyle w:val="21"/>
        <w:numPr>
          <w:ilvl w:val="0"/>
          <w:numId w:val="9"/>
        </w:numPr>
        <w:shd w:val="clear" w:color="auto" w:fill="auto"/>
        <w:suppressAutoHyphens/>
        <w:spacing w:before="0" w:after="0" w:line="240" w:lineRule="auto"/>
        <w:ind w:left="0"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Дорожная сеть </w:t>
      </w:r>
      <w:r w:rsidR="00C624FF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 xml:space="preserve">состоит из автомобильных дорог общего пользования </w:t>
      </w:r>
      <w:r w:rsidR="00C624FF">
        <w:rPr>
          <w:rFonts w:ascii="Times New Roman" w:hAnsi="Times New Roman" w:cs="Times New Roman"/>
        </w:rPr>
        <w:t xml:space="preserve">федерального, </w:t>
      </w:r>
      <w:r w:rsidRPr="004E7A82">
        <w:rPr>
          <w:rFonts w:ascii="Times New Roman" w:hAnsi="Times New Roman" w:cs="Times New Roman"/>
        </w:rPr>
        <w:t>регионального или межмуниципального и местного значения.</w:t>
      </w:r>
    </w:p>
    <w:p w:rsidR="000421A9" w:rsidRDefault="00973312" w:rsidP="00891452">
      <w:pPr>
        <w:pStyle w:val="21"/>
        <w:numPr>
          <w:ilvl w:val="0"/>
          <w:numId w:val="9"/>
        </w:numPr>
        <w:shd w:val="clear" w:color="auto" w:fill="auto"/>
        <w:suppressAutoHyphens/>
        <w:spacing w:before="0" w:after="0" w:line="240" w:lineRule="auto"/>
        <w:ind w:left="0" w:firstLine="709"/>
        <w:rPr>
          <w:rFonts w:ascii="Times New Roman" w:hAnsi="Times New Roman" w:cs="Times New Roman"/>
        </w:rPr>
      </w:pPr>
      <w:r w:rsidRPr="000421A9">
        <w:rPr>
          <w:rFonts w:ascii="Times New Roman" w:hAnsi="Times New Roman" w:cs="Times New Roman"/>
        </w:rPr>
        <w:t xml:space="preserve">Автомобильные дороги общего пользования на территории </w:t>
      </w:r>
      <w:r w:rsidR="00C624FF">
        <w:rPr>
          <w:rFonts w:ascii="Times New Roman" w:hAnsi="Times New Roman" w:cs="Times New Roman"/>
        </w:rPr>
        <w:t xml:space="preserve">округа </w:t>
      </w:r>
      <w:r w:rsidRPr="000421A9">
        <w:rPr>
          <w:rFonts w:ascii="Times New Roman" w:hAnsi="Times New Roman" w:cs="Times New Roman"/>
        </w:rPr>
        <w:t xml:space="preserve">обеспечивают внутрирайонные и межрайонные связи, позволяют осуществлять перевозки грузов и пассажиров, вследствие являясь важнейшим элементом социальной и производственной инфраструктуры </w:t>
      </w:r>
      <w:r w:rsidR="000421A9">
        <w:rPr>
          <w:rFonts w:ascii="Times New Roman" w:hAnsi="Times New Roman" w:cs="Times New Roman"/>
        </w:rPr>
        <w:t>округа.</w:t>
      </w:r>
    </w:p>
    <w:p w:rsidR="00973312" w:rsidRPr="000421A9" w:rsidRDefault="00973312" w:rsidP="00891452">
      <w:pPr>
        <w:pStyle w:val="21"/>
        <w:numPr>
          <w:ilvl w:val="0"/>
          <w:numId w:val="9"/>
        </w:numPr>
        <w:shd w:val="clear" w:color="auto" w:fill="auto"/>
        <w:suppressAutoHyphens/>
        <w:spacing w:before="0" w:after="0" w:line="240" w:lineRule="auto"/>
        <w:ind w:left="0" w:firstLine="709"/>
        <w:rPr>
          <w:rFonts w:ascii="Times New Roman" w:hAnsi="Times New Roman" w:cs="Times New Roman"/>
        </w:rPr>
      </w:pPr>
      <w:r w:rsidRPr="000421A9">
        <w:rPr>
          <w:rFonts w:ascii="Times New Roman" w:hAnsi="Times New Roman" w:cs="Times New Roman"/>
        </w:rPr>
        <w:t xml:space="preserve">Автостанция концентрирует пассажиропотоки внутри </w:t>
      </w:r>
      <w:r w:rsidR="000421A9">
        <w:rPr>
          <w:rFonts w:ascii="Times New Roman" w:hAnsi="Times New Roman" w:cs="Times New Roman"/>
        </w:rPr>
        <w:t xml:space="preserve">округа </w:t>
      </w:r>
      <w:r w:rsidRPr="000421A9">
        <w:rPr>
          <w:rFonts w:ascii="Times New Roman" w:hAnsi="Times New Roman" w:cs="Times New Roman"/>
        </w:rPr>
        <w:t>и за его пределы.</w:t>
      </w:r>
    </w:p>
    <w:p w:rsidR="00973312" w:rsidRPr="004E7A82" w:rsidRDefault="00973312" w:rsidP="00891452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Изменение налоговой политики, рост цен на энергоносители, запасные части, необходимые для эксплуатации транспорта, низкое качество дорог и большая протяженность маршрутов - являются причинами роста затрат предприятия транспортного комплекса.</w:t>
      </w:r>
    </w:p>
    <w:p w:rsidR="00973312" w:rsidRPr="004E7A82" w:rsidRDefault="00973312" w:rsidP="00891452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Наряду с ростом затрат, доходы предприятия транспортного комплекса сокращаются. Причиной уменьшения доходов является снижение спроса на пассажирские перевозки, вследствие увеличения количества личного транспорта, предоставления услуг такси, уменьшение численности трудоспособного населения на селе.</w:t>
      </w:r>
    </w:p>
    <w:p w:rsidR="00973312" w:rsidRPr="004E7A82" w:rsidRDefault="00973312" w:rsidP="00891452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Транспортная инфраструктура </w:t>
      </w:r>
      <w:r w:rsidR="00C624FF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 xml:space="preserve">представлена сетью автомобильных дорог, специализированным автотранспортным муниципальным предприятием, осуществляющим перевозку пассажиров, МП «Нюксеницаавтотранс» (учредитель – комитет </w:t>
      </w:r>
      <w:proofErr w:type="spellStart"/>
      <w:r w:rsidR="0021199B">
        <w:rPr>
          <w:rFonts w:ascii="Times New Roman" w:hAnsi="Times New Roman" w:cs="Times New Roman"/>
        </w:rPr>
        <w:t>земельно</w:t>
      </w:r>
      <w:proofErr w:type="spellEnd"/>
      <w:r w:rsidR="0021199B">
        <w:rPr>
          <w:rFonts w:ascii="Times New Roman" w:hAnsi="Times New Roman" w:cs="Times New Roman"/>
        </w:rPr>
        <w:t xml:space="preserve"> – имущественных отношений</w:t>
      </w:r>
      <w:r w:rsidRPr="004E7A82">
        <w:rPr>
          <w:rFonts w:ascii="Times New Roman" w:hAnsi="Times New Roman" w:cs="Times New Roman"/>
        </w:rPr>
        <w:t xml:space="preserve"> администрации</w:t>
      </w:r>
      <w:r w:rsidR="00C624FF">
        <w:rPr>
          <w:rFonts w:ascii="Times New Roman" w:hAnsi="Times New Roman" w:cs="Times New Roman"/>
        </w:rPr>
        <w:t xml:space="preserve"> Нюксенского муниципального округа</w:t>
      </w:r>
      <w:r w:rsidRPr="004E7A82">
        <w:rPr>
          <w:rFonts w:ascii="Times New Roman" w:hAnsi="Times New Roman" w:cs="Times New Roman"/>
        </w:rPr>
        <w:t>); предприятиями других сфер деятельности, имеющими свой парк машин; индивидуальными владельцами автотранспортных средств, осуществляющими перевозки грузов и пассажиров.</w:t>
      </w:r>
    </w:p>
    <w:p w:rsidR="00973312" w:rsidRPr="000421A9" w:rsidRDefault="00973312" w:rsidP="00891452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  <w:color w:val="FF0000"/>
        </w:rPr>
      </w:pPr>
      <w:r w:rsidRPr="004E7A82">
        <w:rPr>
          <w:rFonts w:ascii="Times New Roman" w:hAnsi="Times New Roman" w:cs="Times New Roman"/>
        </w:rPr>
        <w:t>Общая протяженность автомобильных дорог на террито</w:t>
      </w:r>
      <w:r w:rsidR="000421A9">
        <w:rPr>
          <w:rFonts w:ascii="Times New Roman" w:hAnsi="Times New Roman" w:cs="Times New Roman"/>
        </w:rPr>
        <w:t xml:space="preserve">рии Нюксенского муниципального округа </w:t>
      </w:r>
      <w:r w:rsidRPr="004E7A82">
        <w:rPr>
          <w:rFonts w:ascii="Times New Roman" w:hAnsi="Times New Roman" w:cs="Times New Roman"/>
        </w:rPr>
        <w:t xml:space="preserve">составляет </w:t>
      </w:r>
      <w:r w:rsidR="001928E2">
        <w:rPr>
          <w:rFonts w:ascii="Times New Roman" w:hAnsi="Times New Roman" w:cs="Times New Roman"/>
        </w:rPr>
        <w:t xml:space="preserve">622,4 </w:t>
      </w:r>
      <w:r w:rsidRPr="004E7A82">
        <w:rPr>
          <w:rFonts w:ascii="Times New Roman" w:hAnsi="Times New Roman" w:cs="Times New Roman"/>
        </w:rPr>
        <w:t xml:space="preserve">км, из которых </w:t>
      </w:r>
      <w:r w:rsidR="001928E2">
        <w:rPr>
          <w:rFonts w:ascii="Times New Roman" w:hAnsi="Times New Roman" w:cs="Times New Roman"/>
        </w:rPr>
        <w:t>76,7 – дороги федерального значения, 207,6 – дорог</w:t>
      </w:r>
      <w:r w:rsidR="00AA0086">
        <w:rPr>
          <w:rFonts w:ascii="Times New Roman" w:hAnsi="Times New Roman" w:cs="Times New Roman"/>
        </w:rPr>
        <w:t>и регионального значения, 343,85</w:t>
      </w:r>
      <w:r w:rsidR="001928E2">
        <w:rPr>
          <w:rFonts w:ascii="Times New Roman" w:hAnsi="Times New Roman" w:cs="Times New Roman"/>
        </w:rPr>
        <w:t xml:space="preserve"> – дороги местного значения.</w:t>
      </w:r>
    </w:p>
    <w:p w:rsidR="00973312" w:rsidRPr="004E7A82" w:rsidRDefault="00973312" w:rsidP="00891452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Вместе с тем, состояние дорожно-транспортного комплекса не соответствует потребностям социально-экономического развития территории. </w:t>
      </w:r>
      <w:r w:rsidR="001928E2">
        <w:rPr>
          <w:rFonts w:ascii="Times New Roman" w:hAnsi="Times New Roman" w:cs="Times New Roman"/>
        </w:rPr>
        <w:t xml:space="preserve"> </w:t>
      </w:r>
      <w:r w:rsidRPr="004E7A82">
        <w:rPr>
          <w:rFonts w:ascii="Times New Roman" w:hAnsi="Times New Roman" w:cs="Times New Roman"/>
        </w:rPr>
        <w:t>К основным проблемам можно отнести:</w:t>
      </w:r>
    </w:p>
    <w:p w:rsidR="001928E2" w:rsidRDefault="00891452" w:rsidP="00891452">
      <w:pPr>
        <w:pStyle w:val="21"/>
        <w:numPr>
          <w:ilvl w:val="0"/>
          <w:numId w:val="9"/>
        </w:numPr>
        <w:shd w:val="clear" w:color="auto" w:fill="auto"/>
        <w:tabs>
          <w:tab w:val="left" w:pos="1020"/>
        </w:tabs>
        <w:suppressAutoHyphens/>
        <w:spacing w:before="0"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73312" w:rsidRPr="004E7A82">
        <w:rPr>
          <w:rFonts w:ascii="Times New Roman" w:hAnsi="Times New Roman" w:cs="Times New Roman"/>
        </w:rPr>
        <w:t>высокая изношенность дорожного полотна на автодорогах с интенсивным движением транспорта;</w:t>
      </w:r>
    </w:p>
    <w:p w:rsidR="001928E2" w:rsidRDefault="00891452" w:rsidP="00891452">
      <w:pPr>
        <w:pStyle w:val="21"/>
        <w:numPr>
          <w:ilvl w:val="0"/>
          <w:numId w:val="9"/>
        </w:numPr>
        <w:shd w:val="clear" w:color="auto" w:fill="auto"/>
        <w:tabs>
          <w:tab w:val="left" w:pos="1020"/>
        </w:tabs>
        <w:suppressAutoHyphens/>
        <w:spacing w:before="0" w:after="0" w:line="276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928E2">
        <w:rPr>
          <w:rFonts w:ascii="Times New Roman" w:hAnsi="Times New Roman" w:cs="Times New Roman"/>
        </w:rPr>
        <w:t xml:space="preserve">наличие на территории округа </w:t>
      </w:r>
      <w:r w:rsidR="00973312" w:rsidRPr="001928E2">
        <w:rPr>
          <w:rFonts w:ascii="Times New Roman" w:hAnsi="Times New Roman" w:cs="Times New Roman"/>
        </w:rPr>
        <w:t>преимущественно гравийных автомобильных дорог;</w:t>
      </w:r>
    </w:p>
    <w:p w:rsidR="001928E2" w:rsidRDefault="00891452" w:rsidP="00891452">
      <w:pPr>
        <w:pStyle w:val="21"/>
        <w:numPr>
          <w:ilvl w:val="0"/>
          <w:numId w:val="9"/>
        </w:numPr>
        <w:shd w:val="clear" w:color="auto" w:fill="auto"/>
        <w:tabs>
          <w:tab w:val="left" w:pos="1020"/>
        </w:tabs>
        <w:suppressAutoHyphens/>
        <w:spacing w:before="0" w:after="0" w:line="276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73312" w:rsidRPr="001928E2">
        <w:rPr>
          <w:rFonts w:ascii="Times New Roman" w:hAnsi="Times New Roman" w:cs="Times New Roman"/>
        </w:rPr>
        <w:t>снижение безопасности транспортных процессов, в первую очередь дорожного движения;</w:t>
      </w:r>
    </w:p>
    <w:p w:rsidR="00973312" w:rsidRPr="001928E2" w:rsidRDefault="00891452" w:rsidP="00891452">
      <w:pPr>
        <w:pStyle w:val="21"/>
        <w:numPr>
          <w:ilvl w:val="0"/>
          <w:numId w:val="9"/>
        </w:numPr>
        <w:shd w:val="clear" w:color="auto" w:fill="auto"/>
        <w:tabs>
          <w:tab w:val="left" w:pos="1020"/>
        </w:tabs>
        <w:suppressAutoHyphens/>
        <w:spacing w:before="0" w:after="0" w:line="276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73312" w:rsidRPr="001928E2">
        <w:rPr>
          <w:rFonts w:ascii="Times New Roman" w:hAnsi="Times New Roman" w:cs="Times New Roman"/>
        </w:rPr>
        <w:t>недостаточность собственных финансовых ресурсов и увеличение протяженности дорог, требующих ремонта.</w:t>
      </w:r>
    </w:p>
    <w:p w:rsidR="00973312" w:rsidRPr="004E7A82" w:rsidRDefault="00973312" w:rsidP="00891452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lastRenderedPageBreak/>
        <w:t xml:space="preserve">Применение программно-целевого метода в развитии транспортной системы и автомобильных дорог общего пользования местного значения в Нюксенском муниципальном </w:t>
      </w:r>
      <w:r w:rsidR="001928E2">
        <w:rPr>
          <w:rFonts w:ascii="Times New Roman" w:hAnsi="Times New Roman" w:cs="Times New Roman"/>
        </w:rPr>
        <w:t xml:space="preserve">округе </w:t>
      </w:r>
      <w:r w:rsidRPr="004E7A82">
        <w:rPr>
          <w:rFonts w:ascii="Times New Roman" w:hAnsi="Times New Roman" w:cs="Times New Roman"/>
        </w:rPr>
        <w:t>позволит системно направлять средства на решение неотложных проблем транспортной и дорожной отрасли в условиях ограниченных финансовых ресурсов.</w:t>
      </w:r>
    </w:p>
    <w:p w:rsidR="00973312" w:rsidRPr="004E7A82" w:rsidRDefault="00973312" w:rsidP="00891452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Перспективным направлением транспортного комплекса и дорожной сети является создание комфортных условий для оздоровления финансового состояния предприятий транспортного комплекса, их поддержки, стабилизация работы пассажирского транспорта, сохранение дорожно-транспортной сети</w:t>
      </w:r>
      <w:r w:rsidR="00C9004D">
        <w:rPr>
          <w:rFonts w:ascii="Times New Roman" w:hAnsi="Times New Roman" w:cs="Times New Roman"/>
        </w:rPr>
        <w:t xml:space="preserve"> округа</w:t>
      </w:r>
      <w:r w:rsidRPr="004E7A82">
        <w:rPr>
          <w:rFonts w:ascii="Times New Roman" w:hAnsi="Times New Roman" w:cs="Times New Roman"/>
        </w:rPr>
        <w:t xml:space="preserve">, улучшение условий и уровня жизни населения на территории Нюксенского муниципального </w:t>
      </w:r>
      <w:r w:rsidR="001928E2">
        <w:rPr>
          <w:rFonts w:ascii="Times New Roman" w:hAnsi="Times New Roman" w:cs="Times New Roman"/>
        </w:rPr>
        <w:t xml:space="preserve">округа. </w:t>
      </w:r>
    </w:p>
    <w:p w:rsidR="00973312" w:rsidRPr="004E7A82" w:rsidRDefault="00973312" w:rsidP="00891452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Решение обозначенных проблем требует использования программно-целевого метода, что позволит обеспечить достижение поставленных целей и задач, добиться достижения и сохранения необходимых целевых индикаторов.</w:t>
      </w:r>
    </w:p>
    <w:p w:rsidR="00973312" w:rsidRPr="004E7A82" w:rsidRDefault="00973312" w:rsidP="00891452">
      <w:pPr>
        <w:pStyle w:val="21"/>
        <w:shd w:val="clear" w:color="auto" w:fill="auto"/>
        <w:tabs>
          <w:tab w:val="left" w:pos="5386"/>
          <w:tab w:val="left" w:pos="7157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Реализация программы позволит повысить устойчивость, качество и безопасность оказания транспортных услуг населению. Возмещение части затрат предприятию транспортного комплекса, осуществляющему пассажирские перевозки на территории Нюксенского муниципального</w:t>
      </w:r>
      <w:r w:rsidR="001928E2">
        <w:rPr>
          <w:rFonts w:ascii="Times New Roman" w:hAnsi="Times New Roman" w:cs="Times New Roman"/>
        </w:rPr>
        <w:t xml:space="preserve"> округа</w:t>
      </w:r>
      <w:r w:rsidRPr="004E7A82">
        <w:rPr>
          <w:rFonts w:ascii="Times New Roman" w:hAnsi="Times New Roman" w:cs="Times New Roman"/>
        </w:rPr>
        <w:t>, позволит предприятию стабилизировать свое финансовое состояние, обновить или приобрести новые транспортные средства. Ремонт дорожной сети позволит улучшить транспортную доступность к населенным пунктам, обеспечить безопасность дорожного движения.</w:t>
      </w:r>
    </w:p>
    <w:p w:rsidR="00973312" w:rsidRPr="004E7A82" w:rsidRDefault="00973312" w:rsidP="001928E2">
      <w:pPr>
        <w:pStyle w:val="21"/>
        <w:shd w:val="clear" w:color="auto" w:fill="auto"/>
        <w:tabs>
          <w:tab w:val="left" w:pos="5386"/>
          <w:tab w:val="left" w:pos="7157"/>
        </w:tabs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</w:p>
    <w:p w:rsidR="00973312" w:rsidRPr="005C7F21" w:rsidRDefault="00973312" w:rsidP="00891452">
      <w:pPr>
        <w:pStyle w:val="10"/>
        <w:keepNext/>
        <w:keepLines/>
        <w:shd w:val="clear" w:color="auto" w:fill="auto"/>
        <w:tabs>
          <w:tab w:val="left" w:pos="572"/>
        </w:tabs>
        <w:suppressAutoHyphens/>
        <w:spacing w:after="0" w:line="276" w:lineRule="auto"/>
        <w:ind w:firstLine="0"/>
        <w:jc w:val="center"/>
        <w:rPr>
          <w:rFonts w:ascii="Times New Roman" w:hAnsi="Times New Roman" w:cs="Times New Roman"/>
          <w:b w:val="0"/>
        </w:rPr>
      </w:pPr>
      <w:bookmarkStart w:id="3" w:name="bookmark5"/>
      <w:r w:rsidRPr="005C7F21">
        <w:rPr>
          <w:rFonts w:ascii="Times New Roman" w:hAnsi="Times New Roman" w:cs="Times New Roman"/>
          <w:b w:val="0"/>
          <w:lang w:val="en-US"/>
        </w:rPr>
        <w:t>II</w:t>
      </w:r>
      <w:r w:rsidRPr="005C7F21">
        <w:rPr>
          <w:rFonts w:ascii="Times New Roman" w:hAnsi="Times New Roman" w:cs="Times New Roman"/>
          <w:b w:val="0"/>
        </w:rPr>
        <w:t>. Цели, задачи, целевые показатели, основные ожидаемые конечные результаты, сроки и этапы реализации муниципальной программы</w:t>
      </w:r>
      <w:bookmarkEnd w:id="3"/>
    </w:p>
    <w:p w:rsidR="00973312" w:rsidRPr="004E7A82" w:rsidRDefault="00973312" w:rsidP="001928E2">
      <w:pPr>
        <w:pStyle w:val="10"/>
        <w:keepNext/>
        <w:keepLines/>
        <w:shd w:val="clear" w:color="auto" w:fill="auto"/>
        <w:tabs>
          <w:tab w:val="left" w:pos="572"/>
        </w:tabs>
        <w:suppressAutoHyphens/>
        <w:spacing w:after="0" w:line="276" w:lineRule="auto"/>
        <w:ind w:firstLine="567"/>
        <w:rPr>
          <w:rFonts w:ascii="Times New Roman" w:hAnsi="Times New Roman" w:cs="Times New Roman"/>
        </w:rPr>
      </w:pPr>
    </w:p>
    <w:p w:rsidR="00973312" w:rsidRPr="00891452" w:rsidRDefault="00973312" w:rsidP="00891452">
      <w:pPr>
        <w:pStyle w:val="21"/>
        <w:shd w:val="clear" w:color="auto" w:fill="auto"/>
        <w:tabs>
          <w:tab w:val="left" w:pos="1134"/>
        </w:tabs>
        <w:suppressAutoHyphens/>
        <w:spacing w:before="0" w:after="0" w:line="276" w:lineRule="auto"/>
        <w:ind w:firstLine="709"/>
        <w:rPr>
          <w:rFonts w:ascii="Times New Roman" w:hAnsi="Times New Roman" w:cs="Times New Roman"/>
        </w:rPr>
      </w:pPr>
      <w:r w:rsidRPr="00891452">
        <w:rPr>
          <w:rFonts w:ascii="Times New Roman" w:hAnsi="Times New Roman" w:cs="Times New Roman"/>
        </w:rPr>
        <w:t xml:space="preserve">Программа разработана с учетом приоритетных направлений экономического и социального развития Нюксенского муниципального </w:t>
      </w:r>
      <w:r w:rsidR="00DD6B8C" w:rsidRPr="00891452">
        <w:rPr>
          <w:rFonts w:ascii="Times New Roman" w:hAnsi="Times New Roman" w:cs="Times New Roman"/>
        </w:rPr>
        <w:t>округа.</w:t>
      </w:r>
    </w:p>
    <w:p w:rsidR="00973312" w:rsidRPr="00891452" w:rsidRDefault="00973312" w:rsidP="00891452">
      <w:pPr>
        <w:pStyle w:val="21"/>
        <w:shd w:val="clear" w:color="auto" w:fill="auto"/>
        <w:tabs>
          <w:tab w:val="left" w:pos="1134"/>
        </w:tabs>
        <w:suppressAutoHyphens/>
        <w:spacing w:before="0" w:after="0" w:line="276" w:lineRule="auto"/>
        <w:ind w:firstLine="709"/>
        <w:rPr>
          <w:rFonts w:ascii="Times New Roman" w:hAnsi="Times New Roman" w:cs="Times New Roman"/>
        </w:rPr>
      </w:pPr>
      <w:r w:rsidRPr="00891452">
        <w:rPr>
          <w:rFonts w:ascii="Times New Roman" w:hAnsi="Times New Roman" w:cs="Times New Roman"/>
        </w:rPr>
        <w:t xml:space="preserve">Целью реализации программы является </w:t>
      </w:r>
      <w:r w:rsidRPr="00891452">
        <w:rPr>
          <w:rFonts w:ascii="Times New Roman" w:hAnsi="Times New Roman" w:cs="Times New Roman"/>
          <w:spacing w:val="3"/>
        </w:rPr>
        <w:t xml:space="preserve">развитие эффективной транспортной инфраструктуры и дорожного хозяйства Нюксенского муниципального </w:t>
      </w:r>
      <w:r w:rsidR="00DD6B8C" w:rsidRPr="00891452">
        <w:rPr>
          <w:rFonts w:ascii="Times New Roman" w:hAnsi="Times New Roman" w:cs="Times New Roman"/>
          <w:spacing w:val="3"/>
        </w:rPr>
        <w:t>округа.</w:t>
      </w:r>
    </w:p>
    <w:p w:rsidR="00973312" w:rsidRPr="00891452" w:rsidRDefault="00973312" w:rsidP="00891452">
      <w:pPr>
        <w:pStyle w:val="21"/>
        <w:shd w:val="clear" w:color="auto" w:fill="auto"/>
        <w:tabs>
          <w:tab w:val="left" w:pos="1134"/>
        </w:tabs>
        <w:suppressAutoHyphens/>
        <w:spacing w:before="0" w:after="0" w:line="276" w:lineRule="auto"/>
        <w:ind w:firstLine="709"/>
        <w:rPr>
          <w:rFonts w:ascii="Times New Roman" w:hAnsi="Times New Roman" w:cs="Times New Roman"/>
        </w:rPr>
      </w:pPr>
      <w:r w:rsidRPr="00891452">
        <w:rPr>
          <w:rFonts w:ascii="Times New Roman" w:hAnsi="Times New Roman" w:cs="Times New Roman"/>
        </w:rPr>
        <w:t>Достижение цели обеспечивается решением комплекса взаимосвязанных задач, к которым относятся:</w:t>
      </w:r>
    </w:p>
    <w:p w:rsidR="00DD6B8C" w:rsidRPr="00891452" w:rsidRDefault="00973312" w:rsidP="00891452">
      <w:pPr>
        <w:pStyle w:val="a5"/>
        <w:widowControl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9145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обеспечить развитие и устойчивое функционирование автомобильных дорог общего пользования местного значения;</w:t>
      </w:r>
    </w:p>
    <w:p w:rsidR="00973312" w:rsidRPr="00891452" w:rsidRDefault="00973312" w:rsidP="00891452">
      <w:pPr>
        <w:pStyle w:val="a5"/>
        <w:widowControl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91452">
        <w:rPr>
          <w:rFonts w:ascii="Times New Roman" w:hAnsi="Times New Roman" w:cs="Times New Roman"/>
          <w:sz w:val="28"/>
          <w:szCs w:val="28"/>
        </w:rPr>
        <w:t>создать условия для организации транспортно</w:t>
      </w:r>
      <w:r w:rsidR="00C624FF" w:rsidRPr="00891452">
        <w:rPr>
          <w:rFonts w:ascii="Times New Roman" w:hAnsi="Times New Roman" w:cs="Times New Roman"/>
          <w:sz w:val="28"/>
          <w:szCs w:val="28"/>
        </w:rPr>
        <w:t>го обслуживания населения округа</w:t>
      </w:r>
      <w:r w:rsidRPr="00891452">
        <w:rPr>
          <w:rFonts w:ascii="Times New Roman" w:hAnsi="Times New Roman" w:cs="Times New Roman"/>
          <w:sz w:val="28"/>
          <w:szCs w:val="28"/>
        </w:rPr>
        <w:t>.</w:t>
      </w:r>
    </w:p>
    <w:p w:rsidR="00973312" w:rsidRPr="00891452" w:rsidRDefault="00973312" w:rsidP="00891452">
      <w:pPr>
        <w:pStyle w:val="21"/>
        <w:shd w:val="clear" w:color="auto" w:fill="auto"/>
        <w:tabs>
          <w:tab w:val="left" w:pos="1134"/>
        </w:tabs>
        <w:suppressAutoHyphens/>
        <w:spacing w:before="0" w:after="0" w:line="276" w:lineRule="auto"/>
        <w:ind w:firstLine="709"/>
        <w:rPr>
          <w:rFonts w:ascii="Times New Roman" w:hAnsi="Times New Roman" w:cs="Times New Roman"/>
        </w:rPr>
      </w:pPr>
      <w:r w:rsidRPr="00891452">
        <w:rPr>
          <w:rFonts w:ascii="Times New Roman" w:hAnsi="Times New Roman" w:cs="Times New Roman"/>
        </w:rPr>
        <w:t>В качестве целевых показателей (индикаторов) программы определены следующие:</w:t>
      </w:r>
    </w:p>
    <w:p w:rsidR="00DD6B8C" w:rsidRPr="00891452" w:rsidRDefault="00973312" w:rsidP="00891452">
      <w:pPr>
        <w:pStyle w:val="a5"/>
        <w:widowControl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9145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%;</w:t>
      </w:r>
    </w:p>
    <w:p w:rsidR="00973312" w:rsidRPr="00891452" w:rsidRDefault="00973312" w:rsidP="00891452">
      <w:pPr>
        <w:pStyle w:val="a5"/>
        <w:widowControl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91452">
        <w:rPr>
          <w:rFonts w:ascii="Times New Roman" w:hAnsi="Times New Roman" w:cs="Times New Roman"/>
          <w:sz w:val="28"/>
          <w:szCs w:val="28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</w:t>
      </w:r>
      <w:r w:rsidR="00306A2B" w:rsidRPr="0089145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91452">
        <w:rPr>
          <w:rFonts w:ascii="Times New Roman" w:hAnsi="Times New Roman" w:cs="Times New Roman"/>
          <w:sz w:val="28"/>
          <w:szCs w:val="28"/>
        </w:rPr>
        <w:t>, в общей численности населения муниципального</w:t>
      </w:r>
      <w:r w:rsidR="00306A2B" w:rsidRPr="0089145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91452">
        <w:rPr>
          <w:rFonts w:ascii="Times New Roman" w:hAnsi="Times New Roman" w:cs="Times New Roman"/>
          <w:sz w:val="28"/>
          <w:szCs w:val="28"/>
        </w:rPr>
        <w:t>, %.</w:t>
      </w:r>
    </w:p>
    <w:p w:rsidR="00973312" w:rsidRPr="00891452" w:rsidRDefault="00973312" w:rsidP="00891452">
      <w:pPr>
        <w:pStyle w:val="21"/>
        <w:shd w:val="clear" w:color="auto" w:fill="auto"/>
        <w:tabs>
          <w:tab w:val="left" w:pos="1134"/>
        </w:tabs>
        <w:suppressAutoHyphens/>
        <w:spacing w:before="0" w:after="0" w:line="276" w:lineRule="auto"/>
        <w:ind w:firstLine="709"/>
        <w:rPr>
          <w:rFonts w:ascii="Times New Roman" w:hAnsi="Times New Roman" w:cs="Times New Roman"/>
        </w:rPr>
      </w:pPr>
      <w:r w:rsidRPr="00891452">
        <w:rPr>
          <w:rFonts w:ascii="Times New Roman" w:hAnsi="Times New Roman" w:cs="Times New Roman"/>
        </w:rPr>
        <w:t>Сведения о целевых показателях программы представлены в приложении 1 к программе.</w:t>
      </w:r>
    </w:p>
    <w:p w:rsidR="00973312" w:rsidRPr="00891452" w:rsidRDefault="00973312" w:rsidP="00891452">
      <w:pPr>
        <w:pStyle w:val="21"/>
        <w:shd w:val="clear" w:color="auto" w:fill="auto"/>
        <w:tabs>
          <w:tab w:val="left" w:pos="1134"/>
        </w:tabs>
        <w:suppressAutoHyphens/>
        <w:spacing w:before="0" w:after="0" w:line="276" w:lineRule="auto"/>
        <w:ind w:firstLine="709"/>
        <w:rPr>
          <w:rFonts w:ascii="Times New Roman" w:hAnsi="Times New Roman" w:cs="Times New Roman"/>
        </w:rPr>
      </w:pPr>
      <w:r w:rsidRPr="00891452">
        <w:rPr>
          <w:rFonts w:ascii="Times New Roman" w:hAnsi="Times New Roman" w:cs="Times New Roman"/>
        </w:rPr>
        <w:t>Сведения о порядке сбора информации и методике расчета целевых показателей программы представлены в приложении 2 к программе.</w:t>
      </w:r>
    </w:p>
    <w:p w:rsidR="00973312" w:rsidRPr="00891452" w:rsidRDefault="00973312" w:rsidP="00891452">
      <w:pPr>
        <w:pStyle w:val="21"/>
        <w:tabs>
          <w:tab w:val="left" w:pos="1134"/>
        </w:tabs>
        <w:suppressAutoHyphens/>
        <w:spacing w:before="0" w:after="0" w:line="276" w:lineRule="auto"/>
        <w:ind w:firstLine="709"/>
        <w:rPr>
          <w:rFonts w:ascii="Times New Roman" w:hAnsi="Times New Roman" w:cs="Times New Roman"/>
        </w:rPr>
      </w:pPr>
      <w:r w:rsidRPr="00891452">
        <w:rPr>
          <w:rFonts w:ascii="Times New Roman" w:hAnsi="Times New Roman" w:cs="Times New Roman"/>
        </w:rPr>
        <w:t>За пе</w:t>
      </w:r>
      <w:r w:rsidR="00DD6B8C" w:rsidRPr="00891452">
        <w:rPr>
          <w:rFonts w:ascii="Times New Roman" w:hAnsi="Times New Roman" w:cs="Times New Roman"/>
        </w:rPr>
        <w:t>риод реализа</w:t>
      </w:r>
      <w:r w:rsidR="000E4D6A" w:rsidRPr="00891452">
        <w:rPr>
          <w:rFonts w:ascii="Times New Roman" w:hAnsi="Times New Roman" w:cs="Times New Roman"/>
        </w:rPr>
        <w:t>ции программы с 2021</w:t>
      </w:r>
      <w:r w:rsidR="00073336" w:rsidRPr="00891452">
        <w:rPr>
          <w:rFonts w:ascii="Times New Roman" w:hAnsi="Times New Roman" w:cs="Times New Roman"/>
        </w:rPr>
        <w:t xml:space="preserve"> по </w:t>
      </w:r>
      <w:r w:rsidR="00A25AF9" w:rsidRPr="00891452">
        <w:rPr>
          <w:rFonts w:ascii="Times New Roman" w:hAnsi="Times New Roman" w:cs="Times New Roman"/>
        </w:rPr>
        <w:t>2025</w:t>
      </w:r>
      <w:r w:rsidRPr="00891452">
        <w:rPr>
          <w:rFonts w:ascii="Times New Roman" w:hAnsi="Times New Roman" w:cs="Times New Roman"/>
        </w:rPr>
        <w:t xml:space="preserve"> годы планируется достижение следующих результатов:</w:t>
      </w:r>
    </w:p>
    <w:p w:rsidR="00DD6B8C" w:rsidRPr="00891452" w:rsidRDefault="00973312" w:rsidP="00891452">
      <w:pPr>
        <w:pStyle w:val="21"/>
        <w:numPr>
          <w:ilvl w:val="0"/>
          <w:numId w:val="9"/>
        </w:numPr>
        <w:tabs>
          <w:tab w:val="left" w:pos="1134"/>
        </w:tabs>
        <w:suppressAutoHyphens/>
        <w:spacing w:before="0" w:after="0" w:line="276" w:lineRule="auto"/>
        <w:ind w:left="0" w:firstLine="709"/>
        <w:rPr>
          <w:rFonts w:ascii="Times New Roman" w:hAnsi="Times New Roman" w:cs="Times New Roman"/>
        </w:rPr>
      </w:pPr>
      <w:r w:rsidRPr="00891452">
        <w:rPr>
          <w:rFonts w:ascii="Times New Roman" w:hAnsi="Times New Roman" w:cs="Times New Roman"/>
        </w:rPr>
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</w:t>
      </w:r>
      <w:r w:rsidR="000E4D6A" w:rsidRPr="00891452">
        <w:rPr>
          <w:rFonts w:ascii="Times New Roman" w:hAnsi="Times New Roman" w:cs="Times New Roman"/>
        </w:rPr>
        <w:t>ьзования местного значения до 25</w:t>
      </w:r>
      <w:r w:rsidRPr="00891452">
        <w:rPr>
          <w:rFonts w:ascii="Times New Roman" w:hAnsi="Times New Roman" w:cs="Times New Roman"/>
        </w:rPr>
        <w:t xml:space="preserve"> %;</w:t>
      </w:r>
    </w:p>
    <w:p w:rsidR="00973312" w:rsidRPr="00891452" w:rsidRDefault="00973312" w:rsidP="00891452">
      <w:pPr>
        <w:pStyle w:val="21"/>
        <w:numPr>
          <w:ilvl w:val="0"/>
          <w:numId w:val="9"/>
        </w:numPr>
        <w:tabs>
          <w:tab w:val="left" w:pos="1134"/>
        </w:tabs>
        <w:suppressAutoHyphens/>
        <w:spacing w:before="0" w:after="0" w:line="276" w:lineRule="auto"/>
        <w:ind w:left="0" w:firstLine="709"/>
        <w:rPr>
          <w:rFonts w:ascii="Times New Roman" w:hAnsi="Times New Roman" w:cs="Times New Roman"/>
        </w:rPr>
      </w:pPr>
      <w:r w:rsidRPr="00891452">
        <w:rPr>
          <w:rFonts w:ascii="Times New Roman" w:hAnsi="Times New Roman" w:cs="Times New Roman"/>
        </w:rPr>
        <w:t>удержание доли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</w:t>
      </w:r>
      <w:r w:rsidR="00C624FF" w:rsidRPr="00891452">
        <w:rPr>
          <w:rFonts w:ascii="Times New Roman" w:hAnsi="Times New Roman" w:cs="Times New Roman"/>
        </w:rPr>
        <w:t xml:space="preserve"> округа</w:t>
      </w:r>
      <w:r w:rsidRPr="00891452">
        <w:rPr>
          <w:rFonts w:ascii="Times New Roman" w:hAnsi="Times New Roman" w:cs="Times New Roman"/>
        </w:rPr>
        <w:t xml:space="preserve">, в общей численности населения муниципального </w:t>
      </w:r>
      <w:r w:rsidR="00C624FF" w:rsidRPr="00891452">
        <w:rPr>
          <w:rFonts w:ascii="Times New Roman" w:hAnsi="Times New Roman" w:cs="Times New Roman"/>
        </w:rPr>
        <w:t xml:space="preserve">округа </w:t>
      </w:r>
      <w:r w:rsidRPr="00891452">
        <w:rPr>
          <w:rFonts w:ascii="Times New Roman" w:hAnsi="Times New Roman" w:cs="Times New Roman"/>
        </w:rPr>
        <w:t>ежегодно на уровне 0,45%.</w:t>
      </w: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</w:p>
    <w:p w:rsidR="00973312" w:rsidRPr="005C7F21" w:rsidRDefault="00973312" w:rsidP="001928E2">
      <w:pPr>
        <w:pStyle w:val="10"/>
        <w:keepNext/>
        <w:keepLines/>
        <w:shd w:val="clear" w:color="auto" w:fill="auto"/>
        <w:tabs>
          <w:tab w:val="left" w:pos="1692"/>
        </w:tabs>
        <w:suppressAutoHyphens/>
        <w:spacing w:after="0" w:line="276" w:lineRule="auto"/>
        <w:ind w:firstLine="567"/>
        <w:jc w:val="center"/>
        <w:rPr>
          <w:rFonts w:ascii="Times New Roman" w:hAnsi="Times New Roman" w:cs="Times New Roman"/>
          <w:b w:val="0"/>
        </w:rPr>
      </w:pPr>
      <w:bookmarkStart w:id="4" w:name="bookmark7"/>
      <w:r w:rsidRPr="005C7F21">
        <w:rPr>
          <w:rFonts w:ascii="Times New Roman" w:hAnsi="Times New Roman" w:cs="Times New Roman"/>
          <w:b w:val="0"/>
          <w:lang w:val="en-US"/>
        </w:rPr>
        <w:t>III</w:t>
      </w:r>
      <w:r w:rsidRPr="005C7F21">
        <w:rPr>
          <w:rFonts w:ascii="Times New Roman" w:hAnsi="Times New Roman" w:cs="Times New Roman"/>
          <w:b w:val="0"/>
        </w:rPr>
        <w:t>. Информация о финансовом обеспечении реализации муниципальной программы</w:t>
      </w:r>
      <w:bookmarkEnd w:id="4"/>
      <w:r w:rsidRPr="005C7F21">
        <w:rPr>
          <w:rFonts w:ascii="Times New Roman" w:hAnsi="Times New Roman" w:cs="Times New Roman"/>
          <w:b w:val="0"/>
        </w:rPr>
        <w:t xml:space="preserve"> за счет всех источников финансирования</w:t>
      </w:r>
    </w:p>
    <w:p w:rsidR="00973312" w:rsidRPr="004E7A82" w:rsidRDefault="00973312" w:rsidP="001928E2">
      <w:pPr>
        <w:pStyle w:val="10"/>
        <w:keepNext/>
        <w:keepLines/>
        <w:shd w:val="clear" w:color="auto" w:fill="auto"/>
        <w:tabs>
          <w:tab w:val="left" w:pos="1692"/>
        </w:tabs>
        <w:suppressAutoHyphens/>
        <w:spacing w:after="0" w:line="276" w:lineRule="auto"/>
        <w:ind w:firstLine="567"/>
        <w:rPr>
          <w:rFonts w:ascii="Times New Roman" w:hAnsi="Times New Roman" w:cs="Times New Roman"/>
        </w:rPr>
      </w:pPr>
    </w:p>
    <w:p w:rsidR="00A25AF9" w:rsidRPr="00603229" w:rsidRDefault="00A25AF9" w:rsidP="00891452">
      <w:pPr>
        <w:pStyle w:val="a5"/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0322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Объем финансового о</w:t>
      </w:r>
      <w:r w:rsidR="0089145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беспечения программы составляет </w:t>
      </w:r>
      <w:r w:rsidRPr="0060322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110 581,4 тыс. руб., в том числе за счет:</w:t>
      </w:r>
    </w:p>
    <w:p w:rsidR="00A25AF9" w:rsidRPr="00603229" w:rsidRDefault="00A25AF9" w:rsidP="00891452">
      <w:pPr>
        <w:pStyle w:val="a5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0322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областного бюджета – 46 829,8 тыс. руб.,</w:t>
      </w:r>
    </w:p>
    <w:p w:rsidR="00A25AF9" w:rsidRPr="00603229" w:rsidRDefault="00A25AF9" w:rsidP="00891452">
      <w:pPr>
        <w:pStyle w:val="a5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0322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бюджет округа – 63 751,6 тыс. руб.</w:t>
      </w:r>
    </w:p>
    <w:p w:rsidR="00A25AF9" w:rsidRPr="006C5E9A" w:rsidRDefault="00A25AF9" w:rsidP="00891452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по годам реализации:</w:t>
      </w:r>
    </w:p>
    <w:p w:rsidR="00A25AF9" w:rsidRPr="006C5E9A" w:rsidRDefault="00A25AF9" w:rsidP="00891452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2021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ab/>
        <w:t>год – 27 390,8 тыс. руб., в том числе за счет:</w:t>
      </w:r>
    </w:p>
    <w:p w:rsidR="00A25AF9" w:rsidRPr="006C5E9A" w:rsidRDefault="00A25AF9" w:rsidP="00891452">
      <w:pPr>
        <w:pStyle w:val="a5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областного бюджета – 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14 424,8 тыс. руб.,</w:t>
      </w:r>
    </w:p>
    <w:p w:rsidR="00A25AF9" w:rsidRPr="006C5E9A" w:rsidRDefault="00A25AF9" w:rsidP="00891452">
      <w:pPr>
        <w:pStyle w:val="a5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районного бюджета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12 966,0 тыс. руб.,</w:t>
      </w:r>
    </w:p>
    <w:p w:rsidR="00A25AF9" w:rsidRPr="006C5E9A" w:rsidRDefault="00A25AF9" w:rsidP="00891452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2022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15 687,6 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A25AF9" w:rsidRPr="006C5E9A" w:rsidRDefault="00A25AF9" w:rsidP="00891452">
      <w:pPr>
        <w:pStyle w:val="a5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4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 397,6 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A25AF9" w:rsidRPr="006C5E9A" w:rsidRDefault="00A25AF9" w:rsidP="00891452">
      <w:pPr>
        <w:pStyle w:val="a5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районного бюджета – 11 290,0 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A25AF9" w:rsidRPr="006C5E9A" w:rsidRDefault="00A25AF9" w:rsidP="00891452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2023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34 852,4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 в том числе за счет:</w:t>
      </w:r>
    </w:p>
    <w:p w:rsidR="00A25AF9" w:rsidRPr="006C5E9A" w:rsidRDefault="00A25AF9" w:rsidP="00891452">
      <w:pPr>
        <w:pStyle w:val="a5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–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19 462,0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A25AF9" w:rsidRPr="006C5E9A" w:rsidRDefault="00A25AF9" w:rsidP="00891452">
      <w:pPr>
        <w:pStyle w:val="a5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бюджет округа 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–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15 390,4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A25AF9" w:rsidRPr="00CC612D" w:rsidRDefault="00A25AF9" w:rsidP="00891452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2024 год –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15 969,3 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A25AF9" w:rsidRDefault="00A25AF9" w:rsidP="00891452">
      <w:pPr>
        <w:pStyle w:val="a5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- 4 272,7 тыс.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A25AF9" w:rsidRPr="008B1C5B" w:rsidRDefault="00A25AF9" w:rsidP="00891452">
      <w:pPr>
        <w:pStyle w:val="a5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бюджет округа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11 696,6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A25AF9" w:rsidRPr="00CC612D" w:rsidRDefault="00A25AF9" w:rsidP="00891452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2025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16 681,3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A25AF9" w:rsidRDefault="00A25AF9" w:rsidP="00891452">
      <w:pPr>
        <w:pStyle w:val="a5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– 4 272,7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A25AF9" w:rsidRPr="00A25AF9" w:rsidRDefault="00A25AF9" w:rsidP="00891452">
      <w:pPr>
        <w:pStyle w:val="a5"/>
        <w:numPr>
          <w:ilvl w:val="0"/>
          <w:numId w:val="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25AF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 округа – 12 408,6 тыс. руб.</w:t>
      </w:r>
    </w:p>
    <w:p w:rsidR="00973312" w:rsidRPr="004E7A82" w:rsidRDefault="002F39BE" w:rsidP="00891452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Ресурсное</w:t>
      </w:r>
      <w:r w:rsidR="00973312"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обеспечение реализации программы за счет всех источников финансирования подлежит уточнению в рамках бюджетного цикла.</w:t>
      </w:r>
    </w:p>
    <w:p w:rsidR="00973312" w:rsidRPr="004E7A82" w:rsidRDefault="002F39BE" w:rsidP="00891452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Информация о ресурсном</w:t>
      </w:r>
      <w:r w:rsidR="00973312"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обеспечении реализации программы за счет всех источников финансирования </w:t>
      </w:r>
      <w:r w:rsidR="004E7A82">
        <w:rPr>
          <w:rFonts w:ascii="Times New Roman" w:hAnsi="Times New Roman" w:cs="Times New Roman"/>
          <w:color w:val="auto"/>
          <w:sz w:val="28"/>
          <w:szCs w:val="28"/>
        </w:rPr>
        <w:t>представлена</w:t>
      </w:r>
      <w:r w:rsidR="00973312"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 в приложении 3 к программе.</w:t>
      </w:r>
    </w:p>
    <w:p w:rsidR="004E7A82" w:rsidRPr="004E7A82" w:rsidRDefault="004E7A82" w:rsidP="001928E2">
      <w:pPr>
        <w:suppressAutoHyphens/>
        <w:spacing w:line="276" w:lineRule="auto"/>
        <w:ind w:firstLine="567"/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973312" w:rsidRPr="005C7F21" w:rsidRDefault="00973312" w:rsidP="001928E2">
      <w:pPr>
        <w:suppressAutoHyphens/>
        <w:spacing w:line="276" w:lineRule="auto"/>
        <w:ind w:firstLine="567"/>
        <w:jc w:val="center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5C7F21">
        <w:rPr>
          <w:rFonts w:ascii="Times New Roman" w:hAnsi="Times New Roman" w:cs="Times New Roman"/>
          <w:bCs/>
          <w:kern w:val="1"/>
          <w:sz w:val="28"/>
          <w:szCs w:val="28"/>
          <w:lang w:val="en-US" w:eastAsia="hi-IN" w:bidi="hi-IN"/>
        </w:rPr>
        <w:t>IV</w:t>
      </w:r>
      <w:r w:rsidRPr="005C7F21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. </w:t>
      </w:r>
      <w:r w:rsidRPr="005C7F21">
        <w:rPr>
          <w:rFonts w:ascii="Times New Roman" w:hAnsi="Times New Roman" w:cs="Times New Roman"/>
          <w:bCs/>
          <w:sz w:val="28"/>
          <w:szCs w:val="28"/>
        </w:rPr>
        <w:t>Общая характеристика подпрограмм муниципальной программы</w:t>
      </w:r>
    </w:p>
    <w:p w:rsidR="00973312" w:rsidRPr="004E7A82" w:rsidRDefault="00973312" w:rsidP="001928E2">
      <w:pPr>
        <w:suppressAutoHyphens/>
        <w:snapToGrid w:val="0"/>
        <w:spacing w:line="276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4E7A8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ab/>
      </w:r>
    </w:p>
    <w:p w:rsidR="00973312" w:rsidRPr="004E7A82" w:rsidRDefault="00973312" w:rsidP="00891452">
      <w:pPr>
        <w:suppressAutoHyphens/>
        <w:autoSpaceDE w:val="0"/>
        <w:autoSpaceDN w:val="0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4E7A82">
        <w:rPr>
          <w:rFonts w:ascii="Times New Roman" w:hAnsi="Times New Roman" w:cs="Times New Roman"/>
          <w:kern w:val="3"/>
          <w:sz w:val="28"/>
          <w:szCs w:val="28"/>
          <w:lang w:eastAsia="zh-CN"/>
        </w:rPr>
        <w:t>Настоящая программа включает в себя две подпрограммы, содержащие основные мероприятия, направленные на решение поставленных задач.</w:t>
      </w:r>
    </w:p>
    <w:p w:rsidR="00973312" w:rsidRPr="004E7A82" w:rsidRDefault="00973312" w:rsidP="00891452">
      <w:pPr>
        <w:suppressAutoHyphens/>
        <w:autoSpaceDE w:val="0"/>
        <w:autoSpaceDN w:val="0"/>
        <w:ind w:firstLine="709"/>
        <w:jc w:val="both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eastAsia="zh-CN"/>
        </w:rPr>
      </w:pPr>
      <w:r w:rsidRPr="004E7A82">
        <w:rPr>
          <w:rFonts w:ascii="Times New Roman" w:hAnsi="Times New Roman" w:cs="Times New Roman"/>
          <w:color w:val="auto"/>
          <w:kern w:val="3"/>
          <w:sz w:val="28"/>
          <w:szCs w:val="28"/>
          <w:lang w:eastAsia="zh-CN"/>
        </w:rPr>
        <w:t>В рамках программы будут реализованы следующие подпрограммы:</w:t>
      </w:r>
    </w:p>
    <w:p w:rsidR="00973312" w:rsidRPr="00DD6B8C" w:rsidRDefault="00973312" w:rsidP="00891452">
      <w:pPr>
        <w:pStyle w:val="a5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8C">
        <w:rPr>
          <w:rFonts w:ascii="Times New Roman" w:hAnsi="Times New Roman" w:cs="Times New Roman"/>
          <w:color w:val="auto"/>
          <w:spacing w:val="3"/>
          <w:sz w:val="28"/>
          <w:szCs w:val="28"/>
        </w:rPr>
        <w:t>подпрограмма 1</w:t>
      </w:r>
      <w:r w:rsidRPr="00DD6B8C">
        <w:rPr>
          <w:rFonts w:ascii="Times New Roman" w:hAnsi="Times New Roman" w:cs="Times New Roman"/>
          <w:color w:val="auto"/>
          <w:sz w:val="28"/>
          <w:szCs w:val="28"/>
        </w:rPr>
        <w:t xml:space="preserve"> «Автомобильные дороги».</w:t>
      </w:r>
    </w:p>
    <w:p w:rsidR="00973312" w:rsidRPr="004E7A82" w:rsidRDefault="00973312" w:rsidP="008914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Сферой реализации подпрограммы 1 является дорожная сеть Н</w:t>
      </w:r>
      <w:r w:rsidR="009C2520">
        <w:rPr>
          <w:rFonts w:ascii="Times New Roman" w:hAnsi="Times New Roman" w:cs="Times New Roman"/>
          <w:sz w:val="28"/>
          <w:szCs w:val="28"/>
        </w:rPr>
        <w:t>юксенского муниципального округа</w:t>
      </w:r>
      <w:r w:rsidRPr="004E7A82">
        <w:rPr>
          <w:rFonts w:ascii="Times New Roman" w:hAnsi="Times New Roman" w:cs="Times New Roman"/>
          <w:sz w:val="28"/>
          <w:szCs w:val="28"/>
        </w:rPr>
        <w:t>.</w:t>
      </w:r>
    </w:p>
    <w:p w:rsidR="00973312" w:rsidRPr="004E7A82" w:rsidRDefault="00973312" w:rsidP="00891452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Достижение цели и решение задач подпрограммы 1 заключается в реализации мероприятий, направленных на осуществление дорожной деятельности в отношении автомобильных дорог общего пользования, мероприятий по ремонту и содержанию автомобильных дорог местного значения.</w:t>
      </w:r>
    </w:p>
    <w:p w:rsidR="00973312" w:rsidRPr="004E7A82" w:rsidRDefault="00973312" w:rsidP="0089145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Подпрограмма 1 позволит обеспечить сохранение и улучшение транспортно-эксплуатационных и потребительских характеристик сети автомобильных дорог Н</w:t>
      </w:r>
      <w:r w:rsidR="009C2520">
        <w:rPr>
          <w:rFonts w:ascii="Times New Roman" w:hAnsi="Times New Roman" w:cs="Times New Roman"/>
          <w:color w:val="auto"/>
          <w:sz w:val="28"/>
          <w:szCs w:val="28"/>
        </w:rPr>
        <w:t>юксенского муниципального округа</w:t>
      </w:r>
      <w:r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73312" w:rsidRPr="004E7A82" w:rsidRDefault="00973312" w:rsidP="0089145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Основные мероприятия подпрограммы 1:</w:t>
      </w:r>
    </w:p>
    <w:p w:rsidR="00973312" w:rsidRPr="004E7A82" w:rsidRDefault="00973312" w:rsidP="0089145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1. «Ремонт и капитальный ремонт автомобильных дорог и искусственных сооружений»;</w:t>
      </w:r>
    </w:p>
    <w:p w:rsidR="00973312" w:rsidRPr="004E7A82" w:rsidRDefault="00973312" w:rsidP="0089145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D837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376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8376F" w:rsidRPr="00D8376F">
        <w:rPr>
          <w:rFonts w:ascii="Times New Roman" w:hAnsi="Times New Roman"/>
          <w:sz w:val="28"/>
          <w:szCs w:val="28"/>
        </w:rPr>
        <w:t>Содержание автомобильных дорог местного значения Нюксенского муниципального округа Вологодской области</w:t>
      </w:r>
      <w:r w:rsidRPr="00D8376F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973312" w:rsidRPr="00DD6B8C" w:rsidRDefault="00973312" w:rsidP="00891452">
      <w:pPr>
        <w:pStyle w:val="a5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8C">
        <w:rPr>
          <w:rFonts w:ascii="Times New Roman" w:hAnsi="Times New Roman" w:cs="Times New Roman"/>
          <w:color w:val="auto"/>
          <w:sz w:val="28"/>
          <w:szCs w:val="28"/>
        </w:rPr>
        <w:t>подпрограмма 2 «Транспортное обслуживание населения».</w:t>
      </w:r>
    </w:p>
    <w:p w:rsidR="00973312" w:rsidRPr="004E7A82" w:rsidRDefault="00973312" w:rsidP="00891452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Сферой реализации подпрограммы 2 является сфера транспортного обслуживания населения.</w:t>
      </w:r>
    </w:p>
    <w:p w:rsidR="00973312" w:rsidRPr="004E7A82" w:rsidRDefault="00973312" w:rsidP="00891452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Реализация подпрограммы 2 будет способствовать развитию транспортного обслуживания</w:t>
      </w:r>
      <w:r w:rsidRPr="004E7A82">
        <w:rPr>
          <w:rFonts w:ascii="Times New Roman" w:hAnsi="Times New Roman" w:cs="Times New Roman"/>
          <w:sz w:val="28"/>
          <w:szCs w:val="28"/>
          <w:lang w:eastAsia="ar-SA"/>
        </w:rPr>
        <w:t xml:space="preserve"> и удовлетворения спроса населения в пассажирских перевозках.</w:t>
      </w:r>
    </w:p>
    <w:p w:rsidR="00973312" w:rsidRPr="004E7A82" w:rsidRDefault="00973312" w:rsidP="00891452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Достижение цели и решение задач подпрограммы 2 заключается в реализации мероприятий, направленных на обеспечение доступности транспортных услуг населения, организации транспортного обслуживания населения.</w:t>
      </w:r>
    </w:p>
    <w:p w:rsidR="00973312" w:rsidRPr="004E7A82" w:rsidRDefault="00973312" w:rsidP="0089145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Подпрограмма 2 позволит удовлетворить потребность населения в пассажирских перевозках транспортом по маршрутам регулярных перевозок.</w:t>
      </w:r>
    </w:p>
    <w:p w:rsidR="00973312" w:rsidRPr="004E7A82" w:rsidRDefault="00973312" w:rsidP="0089145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Подпрограмма 2 включает в себя следующее основное мероприятие:</w:t>
      </w:r>
    </w:p>
    <w:p w:rsidR="00973312" w:rsidRPr="004E7A82" w:rsidRDefault="00973312" w:rsidP="0089145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1. «Муниципальная поддержка транспортных организаций».</w:t>
      </w:r>
    </w:p>
    <w:p w:rsidR="00973312" w:rsidRPr="004E7A82" w:rsidRDefault="00973312" w:rsidP="00891452">
      <w:pPr>
        <w:suppressAutoHyphens/>
        <w:ind w:firstLine="709"/>
        <w:rPr>
          <w:rFonts w:ascii="Times New Roman" w:hAnsi="Times New Roman" w:cs="Times New Roman"/>
        </w:rPr>
        <w:sectPr w:rsidR="00973312" w:rsidRPr="004E7A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3312" w:rsidRPr="00891452" w:rsidRDefault="00973312" w:rsidP="00891452">
      <w:pPr>
        <w:pStyle w:val="11"/>
        <w:ind w:left="9781"/>
        <w:jc w:val="right"/>
        <w:rPr>
          <w:rFonts w:ascii="Times New Roman" w:hAnsi="Times New Roman" w:cs="Times New Roman"/>
          <w:sz w:val="24"/>
          <w:szCs w:val="28"/>
        </w:rPr>
      </w:pPr>
      <w:r w:rsidRPr="00891452">
        <w:rPr>
          <w:rFonts w:ascii="Times New Roman" w:hAnsi="Times New Roman" w:cs="Times New Roman"/>
          <w:sz w:val="24"/>
          <w:szCs w:val="28"/>
        </w:rPr>
        <w:t>Приложение 1</w:t>
      </w:r>
      <w:r w:rsidR="005C7F21" w:rsidRPr="00891452">
        <w:rPr>
          <w:rFonts w:ascii="Times New Roman" w:hAnsi="Times New Roman" w:cs="Times New Roman"/>
          <w:sz w:val="24"/>
          <w:szCs w:val="28"/>
        </w:rPr>
        <w:t xml:space="preserve"> </w:t>
      </w:r>
      <w:r w:rsidRPr="00891452">
        <w:rPr>
          <w:rFonts w:ascii="Times New Roman" w:hAnsi="Times New Roman" w:cs="Times New Roman"/>
          <w:sz w:val="24"/>
          <w:szCs w:val="28"/>
        </w:rPr>
        <w:t>к программе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 xml:space="preserve">Сведения 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целевых показателях муниципальной программы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0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8"/>
        <w:gridCol w:w="3805"/>
        <w:gridCol w:w="3572"/>
        <w:gridCol w:w="824"/>
        <w:gridCol w:w="1061"/>
        <w:gridCol w:w="1175"/>
        <w:gridCol w:w="709"/>
        <w:gridCol w:w="567"/>
        <w:gridCol w:w="709"/>
        <w:gridCol w:w="850"/>
        <w:gridCol w:w="850"/>
      </w:tblGrid>
      <w:tr w:rsidR="00A25AF9" w:rsidRPr="004E7A82" w:rsidTr="00A25AF9">
        <w:trPr>
          <w:trHeight w:val="250"/>
        </w:trPr>
        <w:tc>
          <w:tcPr>
            <w:tcW w:w="4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Задача,</w:t>
            </w: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направленная на достижение цели</w:t>
            </w:r>
          </w:p>
        </w:tc>
        <w:tc>
          <w:tcPr>
            <w:tcW w:w="3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59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(индикатора)</w:t>
            </w:r>
          </w:p>
        </w:tc>
      </w:tr>
      <w:tr w:rsidR="00A25AF9" w:rsidRPr="004E7A82" w:rsidTr="00A25AF9">
        <w:trPr>
          <w:trHeight w:val="250"/>
        </w:trPr>
        <w:tc>
          <w:tcPr>
            <w:tcW w:w="4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отчетное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оценочное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A25AF9" w:rsidRPr="004E7A82" w:rsidTr="00A25AF9">
        <w:trPr>
          <w:trHeight w:val="250"/>
        </w:trPr>
        <w:tc>
          <w:tcPr>
            <w:tcW w:w="4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A25AF9" w:rsidRPr="004E7A82" w:rsidTr="00A25AF9">
        <w:trPr>
          <w:trHeight w:val="25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25AF9" w:rsidRPr="004E7A82" w:rsidTr="00A25AF9">
        <w:trPr>
          <w:trHeight w:val="1081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беспечить развитие и устойчивое функционирование автомобильных дорог общего пользования местного значения;</w:t>
            </w:r>
          </w:p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ind w:righ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AF9" w:rsidRPr="00D8376F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37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38,40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A25AF9" w:rsidRPr="00D8376F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37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B2145F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70B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25AF9" w:rsidRPr="004E7A82" w:rsidTr="00A25AF9">
        <w:trPr>
          <w:trHeight w:val="1551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ind w:righ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оздать условия для организации транспортного обслуживания населения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оля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округа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в общей численности населения муниципального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</w:tr>
    </w:tbl>
    <w:p w:rsidR="00A25AF9" w:rsidRDefault="00A25AF9" w:rsidP="00840F54">
      <w:pPr>
        <w:tabs>
          <w:tab w:val="left" w:pos="199"/>
          <w:tab w:val="right" w:pos="14287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A25AF9" w:rsidRDefault="00A25AF9" w:rsidP="00840F54">
      <w:pPr>
        <w:tabs>
          <w:tab w:val="left" w:pos="199"/>
          <w:tab w:val="right" w:pos="14287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A25AF9" w:rsidRDefault="00A25AF9" w:rsidP="00840F54">
      <w:pPr>
        <w:tabs>
          <w:tab w:val="left" w:pos="199"/>
          <w:tab w:val="right" w:pos="14287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Default="00973312" w:rsidP="00840F54">
      <w:pPr>
        <w:tabs>
          <w:tab w:val="left" w:pos="199"/>
          <w:tab w:val="right" w:pos="14287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A25AF9" w:rsidRPr="004E7A82" w:rsidRDefault="00A25AF9" w:rsidP="00840F54">
      <w:pPr>
        <w:tabs>
          <w:tab w:val="left" w:pos="199"/>
          <w:tab w:val="right" w:pos="14287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A25AF9" w:rsidRPr="004E7A82" w:rsidSect="003C068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73312" w:rsidRDefault="00973312" w:rsidP="00A25AF9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DD6B8C" w:rsidRPr="004E7A82" w:rsidRDefault="00DD6B8C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C7F21" w:rsidRDefault="005C7F21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91452" w:rsidRDefault="0089145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91452" w:rsidRDefault="0089145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56524" w:rsidRDefault="00956524" w:rsidP="0096735F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891452" w:rsidRDefault="00891452" w:rsidP="00891452">
      <w:pPr>
        <w:suppressAutoHyphens/>
        <w:autoSpaceDE w:val="0"/>
        <w:autoSpaceDN w:val="0"/>
        <w:adjustRightInd w:val="0"/>
        <w:ind w:left="10206"/>
        <w:jc w:val="both"/>
        <w:outlineLvl w:val="2"/>
        <w:rPr>
          <w:rFonts w:ascii="Times New Roman" w:hAnsi="Times New Roman" w:cs="Times New Roman"/>
          <w:szCs w:val="28"/>
        </w:rPr>
      </w:pPr>
    </w:p>
    <w:p w:rsidR="00973312" w:rsidRPr="00891452" w:rsidRDefault="00973312" w:rsidP="00891452">
      <w:pPr>
        <w:suppressAutoHyphens/>
        <w:autoSpaceDE w:val="0"/>
        <w:autoSpaceDN w:val="0"/>
        <w:adjustRightInd w:val="0"/>
        <w:ind w:left="10206"/>
        <w:jc w:val="right"/>
        <w:outlineLvl w:val="2"/>
        <w:rPr>
          <w:rFonts w:ascii="Times New Roman" w:hAnsi="Times New Roman" w:cs="Times New Roman"/>
          <w:szCs w:val="28"/>
        </w:rPr>
      </w:pPr>
      <w:r w:rsidRPr="00891452">
        <w:rPr>
          <w:rFonts w:ascii="Times New Roman" w:hAnsi="Times New Roman" w:cs="Times New Roman"/>
          <w:szCs w:val="28"/>
        </w:rPr>
        <w:t>Приложение 2</w:t>
      </w:r>
      <w:r w:rsidR="005C7F21" w:rsidRPr="00891452">
        <w:rPr>
          <w:rFonts w:ascii="Times New Roman" w:hAnsi="Times New Roman" w:cs="Times New Roman"/>
          <w:szCs w:val="28"/>
        </w:rPr>
        <w:t xml:space="preserve"> </w:t>
      </w:r>
      <w:r w:rsidRPr="00891452">
        <w:rPr>
          <w:rFonts w:ascii="Times New Roman" w:hAnsi="Times New Roman" w:cs="Times New Roman"/>
          <w:szCs w:val="28"/>
        </w:rPr>
        <w:t xml:space="preserve">к программе </w:t>
      </w:r>
    </w:p>
    <w:p w:rsidR="00973312" w:rsidRPr="005C7F21" w:rsidRDefault="00973312" w:rsidP="00840F54">
      <w:pPr>
        <w:tabs>
          <w:tab w:val="left" w:pos="2280"/>
        </w:tabs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>Сведения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порядке сбора информации и методике расчета целевого показателя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445" w:type="pct"/>
        <w:tblInd w:w="-95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03"/>
        <w:gridCol w:w="2101"/>
        <w:gridCol w:w="466"/>
        <w:gridCol w:w="2408"/>
        <w:gridCol w:w="1237"/>
        <w:gridCol w:w="2032"/>
        <w:gridCol w:w="3788"/>
        <w:gridCol w:w="1470"/>
        <w:gridCol w:w="1532"/>
      </w:tblGrid>
      <w:tr w:rsidR="00891452" w:rsidRPr="004E7A82" w:rsidTr="00891452">
        <w:trPr>
          <w:trHeight w:val="960"/>
        </w:trPr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:rsidR="00973312" w:rsidRPr="004E7A82" w:rsidRDefault="00BC39B1" w:rsidP="00BC39B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ристики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целевому показателю 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Базовые</w:t>
            </w:r>
          </w:p>
          <w:p w:rsidR="00973312" w:rsidRPr="004E7A82" w:rsidRDefault="00973312" w:rsidP="00840F54">
            <w:pPr>
              <w:tabs>
                <w:tab w:val="left" w:pos="164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Метод сбора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индекс формы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за сбор данных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 целевому показателю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452" w:rsidRPr="004E7A82" w:rsidTr="00891452"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91452" w:rsidRPr="004E7A82" w:rsidTr="00891452">
        <w:trPr>
          <w:trHeight w:val="2349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50" w:rsidRPr="004E7A82" w:rsidRDefault="00427850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50" w:rsidRPr="004E7A82" w:rsidRDefault="00427850" w:rsidP="00DD6B8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соотношение протяженности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значения, не отвечающих нормативным требованиям, и общей протяженности автомобильных дорог общего пользования местного значения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годовая, на конец отчетного периода</w:t>
            </w:r>
          </w:p>
        </w:tc>
        <w:tc>
          <w:tcPr>
            <w:tcW w:w="6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7850" w:rsidRPr="004E7A82" w:rsidRDefault="00427850" w:rsidP="00840F5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position w:val="-12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П1=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  <w:lang w:val="en-US"/>
              </w:rPr>
              <w:t>L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1/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  <w:lang w:val="en-US"/>
              </w:rPr>
              <w:t>L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*100%</w:t>
            </w:r>
          </w:p>
          <w:p w:rsidR="00427850" w:rsidRPr="004E7A82" w:rsidRDefault="00427850" w:rsidP="004A365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П1 –</w:t>
            </w:r>
            <w:r w:rsidRPr="004E7A82">
              <w:rPr>
                <w:rFonts w:ascii="Times New Roman" w:hAnsi="Times New Roman" w:cs="Times New Roman"/>
              </w:rPr>
              <w:t xml:space="preserve"> 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</w:t>
            </w: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L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1- протяженность автомобильных дорог общего пользования местного значения, не отвечающих нормативным требованиям,</w:t>
            </w: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position w:val="-12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L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– Протяженность автомобильных дорог общего пользования местного значения.</w:t>
            </w: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</w:t>
            </w: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452" w:rsidRPr="004E7A82" w:rsidTr="00891452"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9C252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оля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округа, 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 общей численности населения муниципального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9C252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населения, проживающего в населенных пунктах, не имеющих регулярного автобусного и (или) железнодорожного сообщения с административным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центом муниципального округа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 и общей числен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ности населения муниципального округа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годовая, на конец отчетного периода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840F5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П2=</w:t>
            </w:r>
            <w:r w:rsidRPr="004E7A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4E7A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*100%</w:t>
            </w:r>
          </w:p>
          <w:p w:rsidR="00427850" w:rsidRPr="004E7A82" w:rsidRDefault="00427850" w:rsidP="00840F5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П2-  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ным центом муниципального округа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 в общей численности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населения муниципального округа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</w:t>
            </w: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N1- численность населения, проживающего в населенных пунктах, не имеющих регулярного автобусного и (или) железнодорожного сообщения с административным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центом муниципального округа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N- общая численность населения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отчетность</w:t>
            </w: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973312" w:rsidRPr="004E7A82" w:rsidRDefault="00973312" w:rsidP="00A13E1C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  <w:sectPr w:rsidR="00973312" w:rsidRPr="004E7A82" w:rsidSect="00891452">
          <w:type w:val="continuous"/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p w:rsidR="005C7F21" w:rsidRPr="00891452" w:rsidRDefault="00973312" w:rsidP="00891452">
      <w:pPr>
        <w:suppressAutoHyphens/>
        <w:autoSpaceDE w:val="0"/>
        <w:autoSpaceDN w:val="0"/>
        <w:adjustRightInd w:val="0"/>
        <w:ind w:left="11057" w:hanging="142"/>
        <w:jc w:val="right"/>
        <w:outlineLvl w:val="2"/>
        <w:rPr>
          <w:rFonts w:ascii="Times New Roman" w:hAnsi="Times New Roman" w:cs="Times New Roman"/>
          <w:szCs w:val="28"/>
        </w:rPr>
      </w:pPr>
      <w:r w:rsidRPr="00891452">
        <w:rPr>
          <w:rFonts w:ascii="Times New Roman" w:hAnsi="Times New Roman" w:cs="Times New Roman"/>
          <w:szCs w:val="28"/>
        </w:rPr>
        <w:t>Приложение 3</w:t>
      </w:r>
      <w:r w:rsidR="005A6AD7" w:rsidRPr="00891452">
        <w:rPr>
          <w:rFonts w:ascii="Times New Roman" w:hAnsi="Times New Roman" w:cs="Times New Roman"/>
          <w:szCs w:val="28"/>
        </w:rPr>
        <w:t xml:space="preserve"> </w:t>
      </w:r>
      <w:r w:rsidRPr="00891452">
        <w:rPr>
          <w:rFonts w:ascii="Times New Roman" w:hAnsi="Times New Roman" w:cs="Times New Roman"/>
          <w:szCs w:val="28"/>
        </w:rPr>
        <w:t>к программе</w:t>
      </w:r>
    </w:p>
    <w:p w:rsidR="00973312" w:rsidRPr="004E7A82" w:rsidRDefault="00973312" w:rsidP="005C7F21">
      <w:pPr>
        <w:suppressAutoHyphens/>
        <w:autoSpaceDE w:val="0"/>
        <w:autoSpaceDN w:val="0"/>
        <w:adjustRightInd w:val="0"/>
        <w:ind w:left="11057"/>
        <w:outlineLvl w:val="2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312" w:rsidRPr="005C7F21" w:rsidRDefault="00973312" w:rsidP="00840F54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p w:rsidR="00973312" w:rsidRPr="004E7A82" w:rsidRDefault="00973312" w:rsidP="00840F54">
      <w:pPr>
        <w:suppressAutoHyphens/>
        <w:rPr>
          <w:rFonts w:ascii="Times New Roman" w:hAnsi="Times New Roman" w:cs="Times New Roman"/>
        </w:rPr>
      </w:pPr>
    </w:p>
    <w:tbl>
      <w:tblPr>
        <w:tblW w:w="15026" w:type="dxa"/>
        <w:tblInd w:w="-6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566"/>
        <w:gridCol w:w="563"/>
        <w:gridCol w:w="425"/>
        <w:gridCol w:w="5046"/>
        <w:gridCol w:w="1928"/>
        <w:gridCol w:w="818"/>
        <w:gridCol w:w="1020"/>
        <w:gridCol w:w="966"/>
        <w:gridCol w:w="1065"/>
        <w:gridCol w:w="992"/>
        <w:gridCol w:w="992"/>
      </w:tblGrid>
      <w:tr w:rsidR="00A25AF9" w:rsidRPr="004E7A82" w:rsidTr="00A25AF9">
        <w:trPr>
          <w:trHeight w:val="574"/>
          <w:tblHeader/>
        </w:trPr>
        <w:tc>
          <w:tcPr>
            <w:tcW w:w="2199" w:type="dxa"/>
            <w:gridSpan w:val="4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046" w:type="dxa"/>
            <w:vMerge w:val="restart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28" w:type="dxa"/>
            <w:vMerge w:val="restart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818" w:type="dxa"/>
            <w:vMerge w:val="restart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035" w:type="dxa"/>
            <w:gridSpan w:val="5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A25AF9" w:rsidRPr="004E7A82" w:rsidTr="00A25AF9">
        <w:trPr>
          <w:trHeight w:val="743"/>
          <w:tblHeader/>
        </w:trPr>
        <w:tc>
          <w:tcPr>
            <w:tcW w:w="645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6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3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5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046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66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065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A25AF9" w:rsidRPr="004E7A82" w:rsidTr="00A25AF9">
        <w:trPr>
          <w:trHeight w:val="259"/>
        </w:trPr>
        <w:tc>
          <w:tcPr>
            <w:tcW w:w="645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 w:val="restart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Дорожная сеть и транспортное обслуживание в 2021-2025 годах</w:t>
            </w:r>
          </w:p>
        </w:tc>
        <w:tc>
          <w:tcPr>
            <w:tcW w:w="1928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8" w:type="dxa"/>
            <w:vMerge w:val="restart"/>
          </w:tcPr>
          <w:p w:rsidR="00A25AF9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27 390,8</w:t>
            </w:r>
          </w:p>
        </w:tc>
        <w:tc>
          <w:tcPr>
            <w:tcW w:w="966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15 687,6</w:t>
            </w:r>
          </w:p>
        </w:tc>
        <w:tc>
          <w:tcPr>
            <w:tcW w:w="106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34 852,4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15 969,3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16 681,3</w:t>
            </w:r>
          </w:p>
        </w:tc>
      </w:tr>
      <w:tr w:rsidR="00A25AF9" w:rsidRPr="004E7A82" w:rsidTr="00A25AF9">
        <w:trPr>
          <w:trHeight w:val="743"/>
        </w:trPr>
        <w:tc>
          <w:tcPr>
            <w:tcW w:w="645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8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27 390,8</w:t>
            </w:r>
          </w:p>
        </w:tc>
        <w:tc>
          <w:tcPr>
            <w:tcW w:w="966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15 687,6</w:t>
            </w:r>
          </w:p>
        </w:tc>
        <w:tc>
          <w:tcPr>
            <w:tcW w:w="106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34 852,4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15 969,3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16 681,3</w:t>
            </w:r>
          </w:p>
        </w:tc>
      </w:tr>
      <w:tr w:rsidR="00A25AF9" w:rsidRPr="004E7A82" w:rsidTr="00A25AF9">
        <w:trPr>
          <w:trHeight w:val="259"/>
        </w:trPr>
        <w:tc>
          <w:tcPr>
            <w:tcW w:w="645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 w:val="restart"/>
            <w:vAlign w:val="center"/>
          </w:tcPr>
          <w:p w:rsidR="00A25AF9" w:rsidRPr="004E7A82" w:rsidRDefault="00A25AF9" w:rsidP="00A25AF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</w:t>
            </w:r>
          </w:p>
        </w:tc>
        <w:tc>
          <w:tcPr>
            <w:tcW w:w="1928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8" w:type="dxa"/>
            <w:vMerge w:val="restart"/>
            <w:vAlign w:val="center"/>
          </w:tcPr>
          <w:p w:rsidR="00A25AF9" w:rsidRDefault="00A25AF9" w:rsidP="00A25AF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25  559,8</w:t>
            </w:r>
          </w:p>
        </w:tc>
        <w:tc>
          <w:tcPr>
            <w:tcW w:w="966" w:type="dxa"/>
            <w:noWrap/>
            <w:vAlign w:val="center"/>
          </w:tcPr>
          <w:p w:rsidR="00A25AF9" w:rsidRPr="00D16A4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A42">
              <w:rPr>
                <w:rFonts w:ascii="Times New Roman" w:hAnsi="Times New Roman" w:cs="Times New Roman"/>
                <w:sz w:val="20"/>
                <w:szCs w:val="20"/>
              </w:rPr>
              <w:t>13 856,7</w:t>
            </w:r>
          </w:p>
        </w:tc>
        <w:tc>
          <w:tcPr>
            <w:tcW w:w="106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31 037,3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12 154,7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12 866,7</w:t>
            </w:r>
          </w:p>
        </w:tc>
      </w:tr>
      <w:tr w:rsidR="00A25AF9" w:rsidRPr="004E7A82" w:rsidTr="00A25AF9">
        <w:trPr>
          <w:trHeight w:val="531"/>
        </w:trPr>
        <w:tc>
          <w:tcPr>
            <w:tcW w:w="645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Нюксенского муниципального округа; Нюксенский территориальный отдел,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Городищенский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территориальный отдел</w:t>
            </w:r>
          </w:p>
        </w:tc>
        <w:tc>
          <w:tcPr>
            <w:tcW w:w="818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22 000,5</w:t>
            </w:r>
          </w:p>
        </w:tc>
        <w:tc>
          <w:tcPr>
            <w:tcW w:w="966" w:type="dxa"/>
            <w:noWrap/>
            <w:vAlign w:val="center"/>
          </w:tcPr>
          <w:p w:rsidR="00A25AF9" w:rsidRPr="00D16A4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A42">
              <w:rPr>
                <w:rFonts w:ascii="Times New Roman" w:hAnsi="Times New Roman" w:cs="Times New Roman"/>
                <w:sz w:val="20"/>
                <w:szCs w:val="20"/>
              </w:rPr>
              <w:t>4 846,4</w:t>
            </w:r>
          </w:p>
        </w:tc>
        <w:tc>
          <w:tcPr>
            <w:tcW w:w="106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21 889,0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12 154,7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12 866,7</w:t>
            </w:r>
          </w:p>
        </w:tc>
      </w:tr>
      <w:tr w:rsidR="00A25AF9" w:rsidRPr="004E7A82" w:rsidTr="00A25AF9">
        <w:trPr>
          <w:trHeight w:val="531"/>
        </w:trPr>
        <w:tc>
          <w:tcPr>
            <w:tcW w:w="645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A25AF9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162;</w:t>
            </w:r>
          </w:p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020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3 559,3</w:t>
            </w:r>
          </w:p>
        </w:tc>
        <w:tc>
          <w:tcPr>
            <w:tcW w:w="966" w:type="dxa"/>
            <w:noWrap/>
            <w:vAlign w:val="center"/>
          </w:tcPr>
          <w:p w:rsidR="00A25AF9" w:rsidRPr="00D16A4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A42">
              <w:rPr>
                <w:rFonts w:ascii="Times New Roman" w:hAnsi="Times New Roman" w:cs="Times New Roman"/>
                <w:sz w:val="20"/>
                <w:szCs w:val="20"/>
              </w:rPr>
              <w:t>9 010,1</w:t>
            </w:r>
          </w:p>
        </w:tc>
        <w:tc>
          <w:tcPr>
            <w:tcW w:w="106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9 148,3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25AF9" w:rsidRPr="004E7A82" w:rsidTr="00A25AF9">
        <w:trPr>
          <w:trHeight w:val="511"/>
        </w:trPr>
        <w:tc>
          <w:tcPr>
            <w:tcW w:w="64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1928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8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13 373,9</w:t>
            </w:r>
          </w:p>
        </w:tc>
        <w:tc>
          <w:tcPr>
            <w:tcW w:w="966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3 408,6</w:t>
            </w:r>
          </w:p>
        </w:tc>
        <w:tc>
          <w:tcPr>
            <w:tcW w:w="106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17 637,4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1 474,6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1 474,6</w:t>
            </w:r>
          </w:p>
        </w:tc>
      </w:tr>
      <w:tr w:rsidR="00A25AF9" w:rsidRPr="004E7A82" w:rsidTr="00A25AF9">
        <w:trPr>
          <w:trHeight w:val="575"/>
        </w:trPr>
        <w:tc>
          <w:tcPr>
            <w:tcW w:w="645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6" w:type="dxa"/>
            <w:vMerge w:val="restart"/>
          </w:tcPr>
          <w:p w:rsidR="00A25AF9" w:rsidRPr="004E7A82" w:rsidRDefault="00A25AF9" w:rsidP="00A25AF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1928" w:type="dxa"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8" w:type="dxa"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noWrap/>
            <w:vAlign w:val="center"/>
          </w:tcPr>
          <w:p w:rsidR="00A25AF9" w:rsidRPr="008D18C1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589,3</w:t>
            </w:r>
          </w:p>
        </w:tc>
        <w:tc>
          <w:tcPr>
            <w:tcW w:w="966" w:type="dxa"/>
            <w:noWrap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126,9</w:t>
            </w:r>
          </w:p>
        </w:tc>
        <w:tc>
          <w:tcPr>
            <w:tcW w:w="1065" w:type="dxa"/>
            <w:noWrap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1 159,5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845,0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845,0</w:t>
            </w:r>
          </w:p>
        </w:tc>
      </w:tr>
      <w:tr w:rsidR="00A25AF9" w:rsidRPr="004E7A82" w:rsidTr="00A25AF9">
        <w:trPr>
          <w:trHeight w:val="575"/>
        </w:trPr>
        <w:tc>
          <w:tcPr>
            <w:tcW w:w="645" w:type="dxa"/>
            <w:vMerge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</w:tcPr>
          <w:p w:rsidR="00A25AF9" w:rsidRPr="004E7A82" w:rsidRDefault="00A25AF9" w:rsidP="00A25AF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753,3</w:t>
            </w:r>
          </w:p>
        </w:tc>
        <w:tc>
          <w:tcPr>
            <w:tcW w:w="966" w:type="dxa"/>
            <w:noWrap/>
            <w:vAlign w:val="center"/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482,1</w:t>
            </w:r>
          </w:p>
        </w:tc>
        <w:tc>
          <w:tcPr>
            <w:tcW w:w="1065" w:type="dxa"/>
            <w:noWrap/>
            <w:vAlign w:val="center"/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AF9" w:rsidRPr="004E7A82" w:rsidTr="00A25AF9">
        <w:trPr>
          <w:trHeight w:val="541"/>
        </w:trPr>
        <w:tc>
          <w:tcPr>
            <w:tcW w:w="64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6" w:type="dxa"/>
          </w:tcPr>
          <w:p w:rsidR="00A25AF9" w:rsidRPr="004E7A82" w:rsidRDefault="00A25AF9" w:rsidP="00A25AF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2021-2025 годах»</w:t>
            </w:r>
          </w:p>
        </w:tc>
        <w:tc>
          <w:tcPr>
            <w:tcW w:w="1928" w:type="dxa"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8" w:type="dxa"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10 965,5</w:t>
            </w:r>
          </w:p>
        </w:tc>
        <w:tc>
          <w:tcPr>
            <w:tcW w:w="966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2 111,0</w:t>
            </w:r>
          </w:p>
        </w:tc>
        <w:tc>
          <w:tcPr>
            <w:tcW w:w="106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16 458,3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25AF9" w:rsidRPr="004E7A82" w:rsidTr="00A25AF9">
        <w:trPr>
          <w:trHeight w:val="541"/>
        </w:trPr>
        <w:tc>
          <w:tcPr>
            <w:tcW w:w="64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6" w:type="dxa"/>
          </w:tcPr>
          <w:p w:rsidR="00A25AF9" w:rsidRPr="004E7A82" w:rsidRDefault="00A25AF9" w:rsidP="00A25AF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2021-2025 годах»</w:t>
            </w:r>
          </w:p>
        </w:tc>
        <w:tc>
          <w:tcPr>
            <w:tcW w:w="1928" w:type="dxa"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8" w:type="dxa"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1 065,8</w:t>
            </w:r>
          </w:p>
        </w:tc>
        <w:tc>
          <w:tcPr>
            <w:tcW w:w="966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688,6</w:t>
            </w:r>
          </w:p>
        </w:tc>
        <w:tc>
          <w:tcPr>
            <w:tcW w:w="106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629,6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629,6</w:t>
            </w:r>
          </w:p>
        </w:tc>
      </w:tr>
      <w:tr w:rsidR="00A25AF9" w:rsidRPr="004E7A82" w:rsidTr="00A25AF9">
        <w:trPr>
          <w:trHeight w:val="259"/>
        </w:trPr>
        <w:tc>
          <w:tcPr>
            <w:tcW w:w="64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автомобильных дорог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местного значения Нюксенского округа Вологодской области </w:t>
            </w:r>
          </w:p>
        </w:tc>
        <w:tc>
          <w:tcPr>
            <w:tcW w:w="1928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округа; территориальные отделы</w:t>
            </w:r>
          </w:p>
        </w:tc>
        <w:tc>
          <w:tcPr>
            <w:tcW w:w="818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12 185,9</w:t>
            </w:r>
          </w:p>
        </w:tc>
        <w:tc>
          <w:tcPr>
            <w:tcW w:w="966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10 448,1</w:t>
            </w:r>
          </w:p>
        </w:tc>
        <w:tc>
          <w:tcPr>
            <w:tcW w:w="106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13 399,9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10 680,1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11 392,1</w:t>
            </w:r>
          </w:p>
        </w:tc>
      </w:tr>
      <w:tr w:rsidR="00A25AF9" w:rsidRPr="004E7A82" w:rsidTr="00A25AF9">
        <w:trPr>
          <w:trHeight w:val="259"/>
        </w:trPr>
        <w:tc>
          <w:tcPr>
            <w:tcW w:w="645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6" w:type="dxa"/>
            <w:vMerge w:val="restart"/>
          </w:tcPr>
          <w:p w:rsidR="00A25AF9" w:rsidRPr="004E7A82" w:rsidRDefault="00A25AF9" w:rsidP="00A25AF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содержанию автомобильных дорог и искусственных сооружений</w:t>
            </w:r>
          </w:p>
        </w:tc>
        <w:tc>
          <w:tcPr>
            <w:tcW w:w="1928" w:type="dxa"/>
            <w:vMerge w:val="restart"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8" w:type="dxa"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9 379,9</w:t>
            </w:r>
          </w:p>
        </w:tc>
        <w:tc>
          <w:tcPr>
            <w:tcW w:w="966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1 920,1</w:t>
            </w:r>
          </w:p>
        </w:tc>
        <w:tc>
          <w:tcPr>
            <w:tcW w:w="106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13 399,9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10 680,1</w:t>
            </w:r>
          </w:p>
        </w:tc>
        <w:tc>
          <w:tcPr>
            <w:tcW w:w="992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11 392,1</w:t>
            </w:r>
          </w:p>
        </w:tc>
      </w:tr>
      <w:tr w:rsidR="00A25AF9" w:rsidRPr="004E7A82" w:rsidTr="00A25AF9">
        <w:trPr>
          <w:trHeight w:val="259"/>
        </w:trPr>
        <w:tc>
          <w:tcPr>
            <w:tcW w:w="645" w:type="dxa"/>
            <w:vMerge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</w:tcPr>
          <w:p w:rsidR="00A25AF9" w:rsidRPr="004E7A82" w:rsidRDefault="00A25AF9" w:rsidP="00A25AF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162;</w:t>
            </w:r>
          </w:p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020" w:type="dxa"/>
            <w:noWrap/>
            <w:vAlign w:val="center"/>
          </w:tcPr>
          <w:p w:rsidR="00A25AF9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2 806,0</w:t>
            </w:r>
          </w:p>
        </w:tc>
        <w:tc>
          <w:tcPr>
            <w:tcW w:w="966" w:type="dxa"/>
            <w:noWrap/>
            <w:vAlign w:val="center"/>
          </w:tcPr>
          <w:p w:rsidR="00A25AF9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8 528,0</w:t>
            </w:r>
          </w:p>
        </w:tc>
        <w:tc>
          <w:tcPr>
            <w:tcW w:w="1065" w:type="dxa"/>
            <w:noWrap/>
            <w:vAlign w:val="center"/>
          </w:tcPr>
          <w:p w:rsidR="00A25AF9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A25AF9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A25AF9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25AF9" w:rsidRPr="004E7A82" w:rsidTr="00A25AF9">
        <w:trPr>
          <w:trHeight w:val="259"/>
        </w:trPr>
        <w:tc>
          <w:tcPr>
            <w:tcW w:w="64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Транспортное обслуживание населения»</w:t>
            </w:r>
          </w:p>
        </w:tc>
        <w:tc>
          <w:tcPr>
            <w:tcW w:w="1928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8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1831,0</w:t>
            </w:r>
          </w:p>
        </w:tc>
        <w:tc>
          <w:tcPr>
            <w:tcW w:w="966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1065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3 815,1</w:t>
            </w:r>
          </w:p>
        </w:tc>
        <w:tc>
          <w:tcPr>
            <w:tcW w:w="992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3 814,6</w:t>
            </w:r>
          </w:p>
        </w:tc>
        <w:tc>
          <w:tcPr>
            <w:tcW w:w="992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3 814,6</w:t>
            </w:r>
          </w:p>
        </w:tc>
      </w:tr>
      <w:tr w:rsidR="00A25AF9" w:rsidRPr="004E7A82" w:rsidTr="00A25AF9">
        <w:trPr>
          <w:trHeight w:val="495"/>
        </w:trPr>
        <w:tc>
          <w:tcPr>
            <w:tcW w:w="64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Муниципальная поддержка транспортных организаций</w:t>
            </w:r>
          </w:p>
        </w:tc>
        <w:tc>
          <w:tcPr>
            <w:tcW w:w="1928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8" w:type="dxa"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1831,0</w:t>
            </w:r>
          </w:p>
        </w:tc>
        <w:tc>
          <w:tcPr>
            <w:tcW w:w="966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1065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3 815,1</w:t>
            </w:r>
          </w:p>
        </w:tc>
        <w:tc>
          <w:tcPr>
            <w:tcW w:w="992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3 814,6</w:t>
            </w:r>
          </w:p>
        </w:tc>
        <w:tc>
          <w:tcPr>
            <w:tcW w:w="992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3 814,6</w:t>
            </w:r>
          </w:p>
        </w:tc>
      </w:tr>
      <w:tr w:rsidR="00A25AF9" w:rsidRPr="004E7A82" w:rsidTr="00A25AF9">
        <w:trPr>
          <w:trHeight w:val="495"/>
        </w:trPr>
        <w:tc>
          <w:tcPr>
            <w:tcW w:w="645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A25AF9" w:rsidRPr="004E7A82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6" w:type="dxa"/>
          </w:tcPr>
          <w:p w:rsidR="00A25AF9" w:rsidRPr="004E7A82" w:rsidRDefault="00A25AF9" w:rsidP="00A25AF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автомобильного транспорта</w:t>
            </w:r>
          </w:p>
        </w:tc>
        <w:tc>
          <w:tcPr>
            <w:tcW w:w="1928" w:type="dxa"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8" w:type="dxa"/>
            <w:vAlign w:val="center"/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1831,0</w:t>
            </w:r>
          </w:p>
        </w:tc>
        <w:tc>
          <w:tcPr>
            <w:tcW w:w="966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1065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3 815,1</w:t>
            </w:r>
          </w:p>
        </w:tc>
        <w:tc>
          <w:tcPr>
            <w:tcW w:w="992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3 814,6</w:t>
            </w:r>
          </w:p>
        </w:tc>
        <w:tc>
          <w:tcPr>
            <w:tcW w:w="992" w:type="dxa"/>
            <w:noWrap/>
            <w:vAlign w:val="center"/>
          </w:tcPr>
          <w:p w:rsidR="00A25AF9" w:rsidRPr="008D18C1" w:rsidRDefault="00A25AF9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3 814,6</w:t>
            </w:r>
          </w:p>
        </w:tc>
      </w:tr>
    </w:tbl>
    <w:p w:rsidR="00973312" w:rsidRPr="004E7A82" w:rsidRDefault="00973312" w:rsidP="00840F54">
      <w:pPr>
        <w:suppressAutoHyphens/>
        <w:rPr>
          <w:rFonts w:ascii="Times New Roman" w:hAnsi="Times New Roman" w:cs="Times New Roman"/>
        </w:rPr>
        <w:sectPr w:rsidR="00973312" w:rsidRPr="004E7A82" w:rsidSect="003C0683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73312" w:rsidRPr="005C7F21" w:rsidRDefault="00973312" w:rsidP="00B90AD8">
      <w:pPr>
        <w:pStyle w:val="10"/>
        <w:keepNext/>
        <w:keepLines/>
        <w:shd w:val="clear" w:color="auto" w:fill="auto"/>
        <w:suppressAutoHyphens/>
        <w:spacing w:after="0" w:line="276" w:lineRule="auto"/>
        <w:ind w:firstLine="0"/>
        <w:jc w:val="center"/>
        <w:rPr>
          <w:rFonts w:ascii="Times New Roman" w:hAnsi="Times New Roman" w:cs="Times New Roman"/>
          <w:b w:val="0"/>
        </w:rPr>
      </w:pPr>
      <w:bookmarkStart w:id="5" w:name="bookmark10"/>
      <w:r w:rsidRPr="005C7F21">
        <w:rPr>
          <w:rFonts w:ascii="Times New Roman" w:hAnsi="Times New Roman" w:cs="Times New Roman"/>
          <w:b w:val="0"/>
        </w:rPr>
        <w:t xml:space="preserve">ПАСПОРТ </w:t>
      </w:r>
      <w:bookmarkEnd w:id="5"/>
    </w:p>
    <w:p w:rsidR="00973312" w:rsidRPr="005C7F21" w:rsidRDefault="00973312" w:rsidP="00B90AD8">
      <w:pPr>
        <w:pStyle w:val="10"/>
        <w:keepNext/>
        <w:keepLines/>
        <w:shd w:val="clear" w:color="auto" w:fill="auto"/>
        <w:suppressAutoHyphens/>
        <w:spacing w:after="0" w:line="276" w:lineRule="auto"/>
        <w:ind w:firstLine="0"/>
        <w:jc w:val="center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</w:rPr>
        <w:t>подпрограммы 1</w:t>
      </w:r>
    </w:p>
    <w:p w:rsidR="00973312" w:rsidRPr="005C7F21" w:rsidRDefault="00973312" w:rsidP="00B90AD8">
      <w:pPr>
        <w:pStyle w:val="21"/>
        <w:shd w:val="clear" w:color="auto" w:fill="auto"/>
        <w:suppressAutoHyphens/>
        <w:spacing w:before="0" w:after="0" w:line="276" w:lineRule="auto"/>
        <w:ind w:firstLine="0"/>
        <w:jc w:val="center"/>
        <w:rPr>
          <w:rFonts w:ascii="Times New Roman" w:hAnsi="Times New Roman" w:cs="Times New Roman"/>
          <w:bCs/>
        </w:rPr>
      </w:pPr>
      <w:r w:rsidRPr="005C7F21">
        <w:rPr>
          <w:rFonts w:ascii="Times New Roman" w:hAnsi="Times New Roman" w:cs="Times New Roman"/>
          <w:bCs/>
        </w:rPr>
        <w:t xml:space="preserve">«Автомобильные дороги» </w:t>
      </w:r>
    </w:p>
    <w:p w:rsidR="00973312" w:rsidRPr="004E7A82" w:rsidRDefault="00973312" w:rsidP="00B90AD8">
      <w:pPr>
        <w:pStyle w:val="21"/>
        <w:shd w:val="clear" w:color="auto" w:fill="auto"/>
        <w:suppressAutoHyphens/>
        <w:spacing w:before="0" w:after="0" w:line="276" w:lineRule="auto"/>
        <w:ind w:firstLine="0"/>
        <w:jc w:val="center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(далее - подпрограмма 1)</w:t>
      </w:r>
    </w:p>
    <w:p w:rsidR="00973312" w:rsidRPr="004E7A82" w:rsidRDefault="00973312" w:rsidP="00840F54">
      <w:pPr>
        <w:pStyle w:val="21"/>
        <w:shd w:val="clear" w:color="auto" w:fill="auto"/>
        <w:suppressAutoHyphens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1"/>
        <w:gridCol w:w="7184"/>
      </w:tblGrid>
      <w:tr w:rsidR="00973312" w:rsidRPr="004E7A82">
        <w:tc>
          <w:tcPr>
            <w:tcW w:w="2263" w:type="dxa"/>
          </w:tcPr>
          <w:p w:rsidR="00973312" w:rsidRPr="004E7A82" w:rsidRDefault="00973312" w:rsidP="006721A9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Ответственный исполнитель подпрограммы 1</w:t>
            </w:r>
          </w:p>
        </w:tc>
        <w:tc>
          <w:tcPr>
            <w:tcW w:w="7240" w:type="dxa"/>
          </w:tcPr>
          <w:p w:rsidR="00973312" w:rsidRPr="004E7A82" w:rsidRDefault="00383B6F" w:rsidP="006721A9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3"/>
              </w:rPr>
              <w:t>Отдел строительства, дорожной деятельности и ЖКХ администрации Нюксенского муниципального округа</w:t>
            </w:r>
          </w:p>
        </w:tc>
      </w:tr>
      <w:tr w:rsidR="00973312" w:rsidRPr="004E7A82">
        <w:trPr>
          <w:trHeight w:val="3230"/>
        </w:trPr>
        <w:tc>
          <w:tcPr>
            <w:tcW w:w="2263" w:type="dxa"/>
          </w:tcPr>
          <w:p w:rsidR="00973312" w:rsidRPr="004E7A82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 xml:space="preserve">Цели и задачи подпрограммы </w:t>
            </w:r>
            <w:r w:rsidRPr="004E7A8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240" w:type="dxa"/>
          </w:tcPr>
          <w:p w:rsidR="00B90AD8" w:rsidRDefault="00973312" w:rsidP="006721A9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 xml:space="preserve">Цель: </w:t>
            </w:r>
          </w:p>
          <w:p w:rsidR="00973312" w:rsidRPr="004E7A82" w:rsidRDefault="00B90AD8" w:rsidP="006721A9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73312" w:rsidRPr="004E7A82">
              <w:rPr>
                <w:rFonts w:ascii="Times New Roman" w:hAnsi="Times New Roman" w:cs="Times New Roman"/>
              </w:rPr>
              <w:t>азв</w:t>
            </w:r>
            <w:r w:rsidR="008D0672">
              <w:rPr>
                <w:rFonts w:ascii="Times New Roman" w:hAnsi="Times New Roman" w:cs="Times New Roman"/>
              </w:rPr>
              <w:t xml:space="preserve">итие и обеспечение сохранности </w:t>
            </w:r>
            <w:r>
              <w:rPr>
                <w:rFonts w:ascii="Times New Roman" w:hAnsi="Times New Roman" w:cs="Times New Roman"/>
              </w:rPr>
              <w:t xml:space="preserve">сети автомобильных </w:t>
            </w:r>
            <w:r w:rsidR="00973312" w:rsidRPr="004E7A82">
              <w:rPr>
                <w:rFonts w:ascii="Times New Roman" w:hAnsi="Times New Roman" w:cs="Times New Roman"/>
              </w:rPr>
              <w:t>дорог общего пользования местного значения в соответствии с потребностями населения, темпами социально-экономическо</w:t>
            </w:r>
            <w:r w:rsidR="004C3232">
              <w:rPr>
                <w:rFonts w:ascii="Times New Roman" w:hAnsi="Times New Roman" w:cs="Times New Roman"/>
              </w:rPr>
              <w:t>го развития округа</w:t>
            </w:r>
            <w:r w:rsidR="00973312" w:rsidRPr="004E7A82">
              <w:rPr>
                <w:rFonts w:ascii="Times New Roman" w:hAnsi="Times New Roman" w:cs="Times New Roman"/>
              </w:rPr>
              <w:t>;</w:t>
            </w:r>
          </w:p>
          <w:p w:rsidR="00973312" w:rsidRPr="004E7A82" w:rsidRDefault="00973312" w:rsidP="006721A9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Задачи:</w:t>
            </w:r>
          </w:p>
          <w:p w:rsidR="00B90AD8" w:rsidRDefault="00973312" w:rsidP="006721A9">
            <w:pPr>
              <w:pStyle w:val="21"/>
              <w:numPr>
                <w:ilvl w:val="0"/>
                <w:numId w:val="9"/>
              </w:numPr>
              <w:shd w:val="clear" w:color="auto" w:fill="auto"/>
              <w:suppressAutoHyphens/>
              <w:spacing w:before="0"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сохранить и улучшить транспортно-эксплуатационные и потребительские характеристики автомобильных дорог общег</w:t>
            </w:r>
            <w:r w:rsidR="00B90AD8">
              <w:rPr>
                <w:rFonts w:ascii="Times New Roman" w:hAnsi="Times New Roman" w:cs="Times New Roman"/>
              </w:rPr>
              <w:t>о пользования местного значения;</w:t>
            </w:r>
          </w:p>
          <w:p w:rsidR="00973312" w:rsidRPr="00B90AD8" w:rsidRDefault="00B90AD8" w:rsidP="006721A9">
            <w:pPr>
              <w:pStyle w:val="21"/>
              <w:numPr>
                <w:ilvl w:val="0"/>
                <w:numId w:val="9"/>
              </w:numPr>
              <w:shd w:val="clear" w:color="auto" w:fill="auto"/>
              <w:suppressAutoHyphens/>
              <w:spacing w:before="0"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B90AD8">
              <w:rPr>
                <w:rFonts w:ascii="Times New Roman" w:hAnsi="Times New Roman" w:cs="Times New Roman"/>
              </w:rPr>
              <w:t>ддерживать</w:t>
            </w:r>
            <w:r w:rsidR="00973312" w:rsidRPr="00B90AD8">
              <w:rPr>
                <w:rFonts w:ascii="Times New Roman" w:hAnsi="Times New Roman" w:cs="Times New Roman"/>
              </w:rPr>
              <w:t xml:space="preserve"> сеть автомобильных дорог общего пользования местного значения в надлежащем состоянии, отвечающем нормативным требованиям.</w:t>
            </w:r>
          </w:p>
        </w:tc>
      </w:tr>
      <w:tr w:rsidR="00973312" w:rsidRPr="004E7A82">
        <w:tc>
          <w:tcPr>
            <w:tcW w:w="2263" w:type="dxa"/>
          </w:tcPr>
          <w:p w:rsidR="00973312" w:rsidRPr="004E7A82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Сроки и этапы реализации подпрограммы 1</w:t>
            </w:r>
          </w:p>
        </w:tc>
        <w:tc>
          <w:tcPr>
            <w:tcW w:w="7240" w:type="dxa"/>
          </w:tcPr>
          <w:p w:rsidR="00973312" w:rsidRPr="004E7A82" w:rsidRDefault="00383B6F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Срок реализации 2021</w:t>
            </w:r>
            <w:r w:rsidR="00B90AD8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</w:t>
            </w:r>
            <w:r w:rsidR="00073336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– </w:t>
            </w:r>
            <w:r w:rsidR="00A25AF9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2025</w:t>
            </w:r>
            <w:r w:rsidR="00973312"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годы.</w:t>
            </w:r>
          </w:p>
          <w:p w:rsidR="00973312" w:rsidRPr="004E7A82" w:rsidRDefault="00973312" w:rsidP="006721A9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  <w:spacing w:val="3"/>
              </w:rPr>
              <w:t>Этапы реализации подпрограммы 1 не выделяются.</w:t>
            </w:r>
          </w:p>
        </w:tc>
      </w:tr>
      <w:tr w:rsidR="00973312" w:rsidRPr="004E7A82">
        <w:tc>
          <w:tcPr>
            <w:tcW w:w="2263" w:type="dxa"/>
          </w:tcPr>
          <w:p w:rsidR="00973312" w:rsidRPr="004E7A82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Целевые показатели (индикаторы) подпрограммы 1</w:t>
            </w:r>
          </w:p>
        </w:tc>
        <w:tc>
          <w:tcPr>
            <w:tcW w:w="7240" w:type="dxa"/>
          </w:tcPr>
          <w:p w:rsidR="00B90AD8" w:rsidRDefault="00973312" w:rsidP="006721A9">
            <w:pPr>
              <w:pStyle w:val="21"/>
              <w:numPr>
                <w:ilvl w:val="0"/>
                <w:numId w:val="9"/>
              </w:numPr>
              <w:shd w:val="clear" w:color="auto" w:fill="auto"/>
              <w:suppressAutoHyphens/>
              <w:spacing w:before="0"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протяженность отремонтированных участков автомобильных дорог общего пользования местного значения, км;</w:t>
            </w:r>
          </w:p>
          <w:p w:rsidR="00973312" w:rsidRPr="00B90AD8" w:rsidRDefault="00973312" w:rsidP="006721A9">
            <w:pPr>
              <w:pStyle w:val="21"/>
              <w:numPr>
                <w:ilvl w:val="0"/>
                <w:numId w:val="9"/>
              </w:numPr>
              <w:shd w:val="clear" w:color="auto" w:fill="auto"/>
              <w:suppressAutoHyphens/>
              <w:spacing w:before="0"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90AD8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содержанию, %.</w:t>
            </w:r>
          </w:p>
        </w:tc>
      </w:tr>
      <w:tr w:rsidR="00973312" w:rsidRPr="004E7A82">
        <w:tc>
          <w:tcPr>
            <w:tcW w:w="2263" w:type="dxa"/>
          </w:tcPr>
          <w:p w:rsidR="00973312" w:rsidRPr="004E7A82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Объем финансового обеспечения подпрограммы 1</w:t>
            </w:r>
          </w:p>
        </w:tc>
        <w:tc>
          <w:tcPr>
            <w:tcW w:w="7240" w:type="dxa"/>
          </w:tcPr>
          <w:p w:rsidR="00A25AF9" w:rsidRPr="00B2145F" w:rsidRDefault="00A25AF9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2145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подпрограммы 1 составляет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95</w:t>
            </w:r>
            <w:r w:rsidRPr="00B2145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 475,2 тыс. руб., в том числе за счет:</w:t>
            </w:r>
          </w:p>
          <w:p w:rsidR="00A25AF9" w:rsidRPr="00B2145F" w:rsidRDefault="00A25AF9" w:rsidP="006721A9">
            <w:pPr>
              <w:pStyle w:val="a5"/>
              <w:numPr>
                <w:ilvl w:val="0"/>
                <w:numId w:val="2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2145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32 328,4 тыс. руб.,</w:t>
            </w:r>
          </w:p>
          <w:p w:rsidR="00A25AF9" w:rsidRPr="00B2145F" w:rsidRDefault="00A25AF9" w:rsidP="006721A9">
            <w:pPr>
              <w:pStyle w:val="a5"/>
              <w:numPr>
                <w:ilvl w:val="0"/>
                <w:numId w:val="2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2145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бюджет округа 63 146,8 тыс. руб.</w:t>
            </w:r>
          </w:p>
          <w:p w:rsidR="00A25AF9" w:rsidRPr="004E7A82" w:rsidRDefault="00A25AF9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A25AF9" w:rsidRPr="004E7A82" w:rsidRDefault="00A25AF9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2021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25 559,8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25AF9" w:rsidRDefault="00A25AF9" w:rsidP="006721A9">
            <w:pPr>
              <w:pStyle w:val="a5"/>
              <w:numPr>
                <w:ilvl w:val="0"/>
                <w:numId w:val="1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12 667,0 тыс. руб.</w:t>
            </w:r>
          </w:p>
          <w:p w:rsidR="00A25AF9" w:rsidRPr="002A2758" w:rsidRDefault="00A25AF9" w:rsidP="006721A9">
            <w:pPr>
              <w:pStyle w:val="a5"/>
              <w:numPr>
                <w:ilvl w:val="0"/>
                <w:numId w:val="1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 12 892,8 тыс. руб.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</w:t>
            </w:r>
          </w:p>
          <w:p w:rsidR="00A25AF9" w:rsidRPr="004E7A82" w:rsidRDefault="00A25AF9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2022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13 856,7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25AF9" w:rsidRDefault="00A25AF9" w:rsidP="006721A9">
            <w:pPr>
              <w:pStyle w:val="a5"/>
              <w:numPr>
                <w:ilvl w:val="0"/>
                <w:numId w:val="11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2 640,0 тыс.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A25AF9" w:rsidRPr="002A2758" w:rsidRDefault="00A25AF9" w:rsidP="006721A9">
            <w:pPr>
              <w:pStyle w:val="a5"/>
              <w:numPr>
                <w:ilvl w:val="0"/>
                <w:numId w:val="11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11 216,7 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A25AF9" w:rsidRDefault="00A25AF9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 xml:space="preserve">год –31 037,3 тыс. руб., </w:t>
            </w:r>
            <w:r w:rsidRPr="00A43E4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за счет:</w:t>
            </w:r>
          </w:p>
          <w:p w:rsidR="00A25AF9" w:rsidRDefault="00A25AF9" w:rsidP="006721A9">
            <w:pPr>
              <w:pStyle w:val="a5"/>
              <w:numPr>
                <w:ilvl w:val="0"/>
                <w:numId w:val="12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15 800,0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A25AF9" w:rsidRPr="002A2758" w:rsidRDefault="00A25AF9" w:rsidP="006721A9">
            <w:pPr>
              <w:pStyle w:val="a5"/>
              <w:numPr>
                <w:ilvl w:val="0"/>
                <w:numId w:val="12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бюджет округа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15 237,3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A25AF9" w:rsidRPr="00CC612D" w:rsidRDefault="00A25AF9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12 154,7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25AF9" w:rsidRDefault="00A25AF9" w:rsidP="006721A9">
            <w:pPr>
              <w:pStyle w:val="a5"/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610,7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A25AF9" w:rsidRPr="002A2758" w:rsidRDefault="00A25AF9" w:rsidP="006721A9">
            <w:pPr>
              <w:pStyle w:val="a5"/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бюджет округа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11 544,0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A25AF9" w:rsidRPr="00CC612D" w:rsidRDefault="00A25AF9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2025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12 866,7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A25AF9" w:rsidRDefault="00A25AF9" w:rsidP="006721A9">
            <w:pPr>
              <w:pStyle w:val="a5"/>
              <w:numPr>
                <w:ilvl w:val="0"/>
                <w:numId w:val="14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610,7</w:t>
            </w:r>
            <w:r w:rsidRPr="00F46E2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073336" w:rsidRPr="00BB6342" w:rsidRDefault="00A25AF9" w:rsidP="006721A9">
            <w:pPr>
              <w:pStyle w:val="a5"/>
              <w:numPr>
                <w:ilvl w:val="0"/>
                <w:numId w:val="14"/>
              </w:numPr>
              <w:suppressAutoHyphens/>
              <w:ind w:hanging="7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бюджет округа</w:t>
            </w:r>
            <w:r w:rsidRPr="00F46E2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12 256,0</w:t>
            </w:r>
            <w:r w:rsidRPr="00F46E2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</w:t>
            </w:r>
          </w:p>
        </w:tc>
      </w:tr>
      <w:tr w:rsidR="00973312" w:rsidRPr="004E7A82">
        <w:tc>
          <w:tcPr>
            <w:tcW w:w="2263" w:type="dxa"/>
          </w:tcPr>
          <w:p w:rsidR="00973312" w:rsidRPr="004E7A82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Ожидаемые конечные результаты реализации подпрограммы 1</w:t>
            </w:r>
          </w:p>
        </w:tc>
        <w:tc>
          <w:tcPr>
            <w:tcW w:w="7240" w:type="dxa"/>
          </w:tcPr>
          <w:p w:rsidR="00973312" w:rsidRPr="004E7A82" w:rsidRDefault="00973312" w:rsidP="006721A9">
            <w:pPr>
              <w:pStyle w:val="21"/>
              <w:shd w:val="clear" w:color="auto" w:fill="auto"/>
              <w:suppressAutoHyphens/>
              <w:spacing w:before="0"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 xml:space="preserve">В результате реализации </w:t>
            </w:r>
            <w:r w:rsidR="00383B6F">
              <w:rPr>
                <w:rFonts w:ascii="Times New Roman" w:hAnsi="Times New Roman" w:cs="Times New Roman"/>
              </w:rPr>
              <w:t>подпрограммы 1 за период с 2021</w:t>
            </w:r>
            <w:r w:rsidR="00A25AF9">
              <w:rPr>
                <w:rFonts w:ascii="Times New Roman" w:hAnsi="Times New Roman" w:cs="Times New Roman"/>
              </w:rPr>
              <w:t xml:space="preserve"> по 2025</w:t>
            </w:r>
            <w:r w:rsidRPr="004E7A82">
              <w:rPr>
                <w:rFonts w:ascii="Times New Roman" w:hAnsi="Times New Roman" w:cs="Times New Roman"/>
              </w:rPr>
              <w:t xml:space="preserve"> годы будет обеспечено достижение следующих результатов:</w:t>
            </w:r>
          </w:p>
          <w:p w:rsidR="00B90AD8" w:rsidRDefault="00973312" w:rsidP="006721A9">
            <w:pPr>
              <w:pStyle w:val="21"/>
              <w:numPr>
                <w:ilvl w:val="0"/>
                <w:numId w:val="14"/>
              </w:numPr>
              <w:shd w:val="clear" w:color="auto" w:fill="auto"/>
              <w:suppressAutoHyphens/>
              <w:spacing w:before="0"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планируемая протяженность отремонтированных участков автомобильных дорог общего пользован</w:t>
            </w:r>
            <w:r w:rsidR="00374FE3">
              <w:rPr>
                <w:rFonts w:ascii="Times New Roman" w:hAnsi="Times New Roman" w:cs="Times New Roman"/>
              </w:rPr>
              <w:t>ия</w:t>
            </w:r>
            <w:r w:rsidR="00383B6F">
              <w:rPr>
                <w:rFonts w:ascii="Times New Roman" w:hAnsi="Times New Roman" w:cs="Times New Roman"/>
              </w:rPr>
              <w:t xml:space="preserve"> местного значения за период – 2</w:t>
            </w:r>
            <w:r w:rsidR="00735E4D">
              <w:rPr>
                <w:rFonts w:ascii="Times New Roman" w:hAnsi="Times New Roman" w:cs="Times New Roman"/>
              </w:rPr>
              <w:t>,698</w:t>
            </w:r>
            <w:r w:rsidR="00374FE3">
              <w:rPr>
                <w:rFonts w:ascii="Times New Roman" w:hAnsi="Times New Roman" w:cs="Times New Roman"/>
              </w:rPr>
              <w:t xml:space="preserve"> </w:t>
            </w:r>
            <w:r w:rsidRPr="004E7A82">
              <w:rPr>
                <w:rFonts w:ascii="Times New Roman" w:hAnsi="Times New Roman" w:cs="Times New Roman"/>
              </w:rPr>
              <w:t>км;</w:t>
            </w:r>
          </w:p>
          <w:p w:rsidR="00973312" w:rsidRPr="00B90AD8" w:rsidRDefault="00973312" w:rsidP="006721A9">
            <w:pPr>
              <w:pStyle w:val="21"/>
              <w:numPr>
                <w:ilvl w:val="0"/>
                <w:numId w:val="14"/>
              </w:numPr>
              <w:shd w:val="clear" w:color="auto" w:fill="auto"/>
              <w:suppressAutoHyphens/>
              <w:spacing w:before="0"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90AD8">
              <w:rPr>
                <w:rFonts w:ascii="Times New Roman" w:hAnsi="Times New Roman" w:cs="Times New Roman"/>
              </w:rPr>
              <w:t>удержание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 w:rsidR="00B90AD8">
              <w:rPr>
                <w:rFonts w:ascii="Times New Roman" w:hAnsi="Times New Roman" w:cs="Times New Roman"/>
              </w:rPr>
              <w:t xml:space="preserve"> </w:t>
            </w:r>
            <w:r w:rsidRPr="00B90AD8">
              <w:rPr>
                <w:rFonts w:ascii="Times New Roman" w:hAnsi="Times New Roman" w:cs="Times New Roman"/>
              </w:rPr>
              <w:t>%.</w:t>
            </w:r>
          </w:p>
        </w:tc>
      </w:tr>
    </w:tbl>
    <w:p w:rsidR="00973312" w:rsidRPr="004E7A82" w:rsidRDefault="00973312" w:rsidP="00840F54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3312" w:rsidRPr="005C7F21" w:rsidRDefault="00973312" w:rsidP="005B79A3">
      <w:pPr>
        <w:pStyle w:val="21"/>
        <w:shd w:val="clear" w:color="auto" w:fill="auto"/>
        <w:suppressAutoHyphens/>
        <w:spacing w:before="0" w:after="0" w:line="240" w:lineRule="auto"/>
        <w:ind w:left="360" w:firstLine="0"/>
        <w:jc w:val="center"/>
        <w:rPr>
          <w:rFonts w:ascii="Times New Roman" w:hAnsi="Times New Roman" w:cs="Times New Roman"/>
        </w:rPr>
      </w:pPr>
      <w:r w:rsidRPr="005C7F21">
        <w:rPr>
          <w:rFonts w:ascii="Times New Roman" w:hAnsi="Times New Roman" w:cs="Times New Roman"/>
          <w:bCs/>
          <w:lang w:val="en-US"/>
        </w:rPr>
        <w:t>I</w:t>
      </w:r>
      <w:r w:rsidRPr="005C7F21">
        <w:rPr>
          <w:rFonts w:ascii="Times New Roman" w:hAnsi="Times New Roman" w:cs="Times New Roman"/>
          <w:bCs/>
        </w:rPr>
        <w:t>. Характеристика сферы реализации подпрограммы 1</w:t>
      </w:r>
    </w:p>
    <w:p w:rsidR="00973312" w:rsidRPr="005C7F21" w:rsidRDefault="00973312" w:rsidP="00F73682">
      <w:pPr>
        <w:pStyle w:val="21"/>
        <w:shd w:val="clear" w:color="auto" w:fill="auto"/>
        <w:suppressAutoHyphens/>
        <w:spacing w:before="0" w:after="0" w:line="240" w:lineRule="auto"/>
        <w:ind w:left="360" w:firstLine="0"/>
        <w:rPr>
          <w:rFonts w:ascii="Times New Roman" w:hAnsi="Times New Roman" w:cs="Times New Roman"/>
        </w:rPr>
      </w:pPr>
    </w:p>
    <w:p w:rsidR="00973312" w:rsidRPr="004E7A82" w:rsidRDefault="00973312" w:rsidP="006721A9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Автомобильные дороги являются важнейшей составной частью транспортной системы Нюксенского муниципального </w:t>
      </w:r>
      <w:r w:rsidR="00B90AD8">
        <w:rPr>
          <w:rFonts w:ascii="Times New Roman" w:hAnsi="Times New Roman" w:cs="Times New Roman"/>
        </w:rPr>
        <w:t xml:space="preserve">округа. </w:t>
      </w:r>
      <w:r w:rsidRPr="004E7A82">
        <w:rPr>
          <w:rFonts w:ascii="Times New Roman" w:hAnsi="Times New Roman" w:cs="Times New Roman"/>
        </w:rPr>
        <w:t>От уровня транспортно-эксплуатационного состояния и развития сети автомобильных дорог, обеспечивающей связи между населенными пунктами, во многом зависят устойчивое экономическое развитие Нюксенского муниципального</w:t>
      </w:r>
      <w:r w:rsidR="00B90AD8">
        <w:rPr>
          <w:rFonts w:ascii="Times New Roman" w:hAnsi="Times New Roman" w:cs="Times New Roman"/>
        </w:rPr>
        <w:t xml:space="preserve"> округа</w:t>
      </w:r>
      <w:r w:rsidRPr="004E7A82">
        <w:rPr>
          <w:rFonts w:ascii="Times New Roman" w:hAnsi="Times New Roman" w:cs="Times New Roman"/>
        </w:rPr>
        <w:t>, темпы роста внутреннего валового продукта, улучшение условий предпринимательской деятельности и повышения уровня жизни населения, проведение структурных реформ.</w:t>
      </w:r>
    </w:p>
    <w:p w:rsidR="00973312" w:rsidRPr="004E7A82" w:rsidRDefault="00973312" w:rsidP="006721A9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Сеть автомобильных дорог общего пользования на территории </w:t>
      </w:r>
      <w:r w:rsidR="00B90AD8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>включает в себя два уровня:</w:t>
      </w:r>
    </w:p>
    <w:p w:rsidR="00B90AD8" w:rsidRDefault="00973312" w:rsidP="006721A9">
      <w:pPr>
        <w:pStyle w:val="21"/>
        <w:numPr>
          <w:ilvl w:val="0"/>
          <w:numId w:val="16"/>
        </w:numPr>
        <w:shd w:val="clear" w:color="auto" w:fill="auto"/>
        <w:tabs>
          <w:tab w:val="left" w:pos="0"/>
        </w:tabs>
        <w:suppressAutoHyphens/>
        <w:spacing w:before="0" w:after="0" w:line="240" w:lineRule="auto"/>
        <w:ind w:left="0"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автомобильные дороги общего пользования регионального или межмуниципального значения;</w:t>
      </w:r>
    </w:p>
    <w:p w:rsidR="00973312" w:rsidRPr="00B90AD8" w:rsidRDefault="00973312" w:rsidP="006721A9">
      <w:pPr>
        <w:pStyle w:val="21"/>
        <w:numPr>
          <w:ilvl w:val="0"/>
          <w:numId w:val="16"/>
        </w:numPr>
        <w:shd w:val="clear" w:color="auto" w:fill="auto"/>
        <w:tabs>
          <w:tab w:val="left" w:pos="0"/>
        </w:tabs>
        <w:suppressAutoHyphens/>
        <w:spacing w:before="0" w:after="0" w:line="240" w:lineRule="auto"/>
        <w:ind w:left="0" w:firstLine="709"/>
        <w:rPr>
          <w:rFonts w:ascii="Times New Roman" w:hAnsi="Times New Roman" w:cs="Times New Roman"/>
        </w:rPr>
      </w:pPr>
      <w:r w:rsidRPr="00B90AD8">
        <w:rPr>
          <w:rFonts w:ascii="Times New Roman" w:hAnsi="Times New Roman" w:cs="Times New Roman"/>
        </w:rPr>
        <w:t>автомобильные дороги общего пользования местного значения.</w:t>
      </w:r>
    </w:p>
    <w:p w:rsidR="00973312" w:rsidRPr="004E7A82" w:rsidRDefault="00973312" w:rsidP="006721A9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Основной проблемой для развития и содержания в надлежащем состоянии автомобильных дорог общего пользования местного значения является ограниченность бюджетных средств. В связи с чем, строительство, реконструкция и ремонт автомобильных дорог общего пользования местного значения выполняется недостаточными темпами, степень износа улично-дорожной сети увеличивается от года в год.</w:t>
      </w:r>
    </w:p>
    <w:p w:rsidR="00973312" w:rsidRPr="004E7A82" w:rsidRDefault="00973312" w:rsidP="006721A9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Дорожная сеть Нюксенского муниципального </w:t>
      </w:r>
      <w:r w:rsidR="00B90AD8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>в настоящее время не в полной мере соответствует социальным и экономическим потребностям общества.</w:t>
      </w:r>
    </w:p>
    <w:p w:rsidR="00973312" w:rsidRPr="004E7A82" w:rsidRDefault="00973312" w:rsidP="00B90AD8">
      <w:pPr>
        <w:pStyle w:val="21"/>
        <w:shd w:val="clear" w:color="auto" w:fill="auto"/>
        <w:tabs>
          <w:tab w:val="left" w:pos="0"/>
        </w:tabs>
        <w:suppressAutoHyphens/>
        <w:spacing w:before="0" w:after="0" w:line="276" w:lineRule="auto"/>
        <w:ind w:firstLine="0"/>
        <w:rPr>
          <w:rFonts w:ascii="Times New Roman" w:hAnsi="Times New Roman" w:cs="Times New Roman"/>
        </w:rPr>
      </w:pPr>
    </w:p>
    <w:p w:rsidR="00973312" w:rsidRPr="005C7F21" w:rsidRDefault="00973312" w:rsidP="00B90AD8">
      <w:pPr>
        <w:suppressAutoHyphens/>
        <w:autoSpaceDE w:val="0"/>
        <w:autoSpaceDN w:val="0"/>
        <w:adjustRightInd w:val="0"/>
        <w:spacing w:line="276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5C7F21">
        <w:rPr>
          <w:rFonts w:ascii="Times New Roman" w:hAnsi="Times New Roman" w:cs="Times New Roman"/>
          <w:bCs/>
          <w:sz w:val="28"/>
          <w:szCs w:val="28"/>
        </w:rPr>
        <w:t>. Цели, задачи и целевые показатели, основные ожидаемые</w:t>
      </w:r>
    </w:p>
    <w:p w:rsidR="00973312" w:rsidRPr="005C7F21" w:rsidRDefault="00973312" w:rsidP="00B90AD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конечные результаты, сроки реализации подпрограммы 1</w:t>
      </w:r>
    </w:p>
    <w:p w:rsidR="00973312" w:rsidRPr="004E7A82" w:rsidRDefault="00973312" w:rsidP="00B90AD8">
      <w:pPr>
        <w:pStyle w:val="21"/>
        <w:shd w:val="clear" w:color="auto" w:fill="auto"/>
        <w:tabs>
          <w:tab w:val="left" w:pos="2736"/>
          <w:tab w:val="left" w:pos="4382"/>
        </w:tabs>
        <w:suppressAutoHyphens/>
        <w:spacing w:before="0" w:after="0" w:line="276" w:lineRule="auto"/>
        <w:ind w:firstLine="709"/>
        <w:jc w:val="center"/>
        <w:rPr>
          <w:rFonts w:ascii="Times New Roman" w:hAnsi="Times New Roman" w:cs="Times New Roman"/>
        </w:rPr>
      </w:pPr>
    </w:p>
    <w:p w:rsidR="00973312" w:rsidRPr="004E7A82" w:rsidRDefault="00973312" w:rsidP="006721A9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Приоритетными направлениями в сфере реализации подпрограммы 1 является улучшение состояния и развитие сети автомобильных дорог общего пользования местного значения Нюксенского муниципального </w:t>
      </w:r>
      <w:r w:rsidR="00B90AD8">
        <w:rPr>
          <w:rFonts w:ascii="Times New Roman" w:hAnsi="Times New Roman" w:cs="Times New Roman"/>
        </w:rPr>
        <w:t>округа.</w:t>
      </w:r>
    </w:p>
    <w:p w:rsidR="00973312" w:rsidRPr="004E7A82" w:rsidRDefault="00973312" w:rsidP="006721A9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Исходя из основных приоритетов в сфере развития сети автомобильных дорог, целью реализации подпрограммы 1 является развитие и обеспечение сохранности сети автомобильных дорог общего пользования местного значения в соответствии с потребностями населения, темпами социально-экономического развития Нюксенского муниципального </w:t>
      </w:r>
      <w:r w:rsidR="00B90AD8">
        <w:rPr>
          <w:rFonts w:ascii="Times New Roman" w:hAnsi="Times New Roman" w:cs="Times New Roman"/>
        </w:rPr>
        <w:t>округа.</w:t>
      </w:r>
    </w:p>
    <w:p w:rsidR="00973312" w:rsidRPr="004E7A82" w:rsidRDefault="00973312" w:rsidP="006721A9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Для достижения цели необходимо решить следующие задачи:</w:t>
      </w:r>
    </w:p>
    <w:p w:rsidR="00B90AD8" w:rsidRDefault="00973312" w:rsidP="006721A9">
      <w:pPr>
        <w:pStyle w:val="21"/>
        <w:numPr>
          <w:ilvl w:val="0"/>
          <w:numId w:val="16"/>
        </w:numPr>
        <w:shd w:val="clear" w:color="auto" w:fill="auto"/>
        <w:tabs>
          <w:tab w:val="left" w:pos="0"/>
        </w:tabs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сохранить и улучшить транспортно-эксплуатационные и потребительские характеристики автомобильных дорог общего пользования местного значения;</w:t>
      </w:r>
    </w:p>
    <w:p w:rsidR="00973312" w:rsidRPr="00B90AD8" w:rsidRDefault="00973312" w:rsidP="006721A9">
      <w:pPr>
        <w:pStyle w:val="21"/>
        <w:numPr>
          <w:ilvl w:val="0"/>
          <w:numId w:val="16"/>
        </w:numPr>
        <w:shd w:val="clear" w:color="auto" w:fill="auto"/>
        <w:tabs>
          <w:tab w:val="left" w:pos="0"/>
        </w:tabs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B90AD8">
        <w:rPr>
          <w:rFonts w:ascii="Times New Roman" w:hAnsi="Times New Roman" w:cs="Times New Roman"/>
        </w:rPr>
        <w:t>поддерживать сеть автомобильных дорог общего пользования местного значения в надлежащем состоянии, отвечающем нормативным требованиям.</w:t>
      </w:r>
    </w:p>
    <w:p w:rsidR="00973312" w:rsidRPr="004E7A82" w:rsidRDefault="00973312" w:rsidP="006721A9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Сведения о целевых показателях подпрограммы 1 программы и сведения о порядке сбора информации и методике расчета целевых показателей подпрограммы 1 программы приведены соответственно в приложениях 1 и 2 к подпрограмме 1.</w:t>
      </w:r>
    </w:p>
    <w:p w:rsidR="00973312" w:rsidRPr="004E7A82" w:rsidRDefault="00973312" w:rsidP="006721A9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В результате реализации подпрог</w:t>
      </w:r>
      <w:r w:rsidR="0007333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раммы 1 за период с 2021 по </w:t>
      </w:r>
      <w:r w:rsidR="00A25AF9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2025</w:t>
      </w: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годы будет обеспечено достижение следующих результатов:</w:t>
      </w:r>
    </w:p>
    <w:p w:rsidR="00374FE3" w:rsidRDefault="00973312" w:rsidP="006721A9">
      <w:pPr>
        <w:pStyle w:val="a5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374FE3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планируемая протяженность отремонтированных участков автомобильных дорог общего пользования местного значения за период</w:t>
      </w:r>
      <w:r w:rsidR="0007333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A25AF9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2021-</w:t>
      </w:r>
      <w:r w:rsidR="006721A9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A25AF9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2025</w:t>
      </w:r>
      <w:r w:rsidR="00735E4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6757A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– 2</w:t>
      </w:r>
      <w:r w:rsidR="00735E4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,698</w:t>
      </w:r>
      <w:r w:rsidR="00374FE3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6721A9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км.;</w:t>
      </w:r>
    </w:p>
    <w:p w:rsidR="00973312" w:rsidRPr="00374FE3" w:rsidRDefault="00973312" w:rsidP="006721A9">
      <w:pPr>
        <w:pStyle w:val="a5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374FE3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удержание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</w:r>
      <w:r w:rsidR="00B90AD8" w:rsidRPr="00374FE3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Pr="00374FE3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%.</w:t>
      </w:r>
    </w:p>
    <w:p w:rsidR="00973312" w:rsidRPr="004E7A82" w:rsidRDefault="00973312" w:rsidP="006721A9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Срок реализации подпрограммы 1</w:t>
      </w:r>
      <w:r w:rsidR="006757A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2021</w:t>
      </w:r>
      <w:r w:rsidR="00B90AD8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07333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– </w:t>
      </w:r>
      <w:r w:rsidR="00A25AF9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2025</w:t>
      </w: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годы.</w:t>
      </w:r>
    </w:p>
    <w:p w:rsidR="00973312" w:rsidRPr="004E7A82" w:rsidRDefault="00973312" w:rsidP="006721A9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Этапы реализации подпрограммы 1 не выделяются.</w:t>
      </w:r>
    </w:p>
    <w:p w:rsidR="00973312" w:rsidRPr="004E7A82" w:rsidRDefault="00973312" w:rsidP="006721A9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pacing w:val="3"/>
          <w:sz w:val="28"/>
          <w:szCs w:val="28"/>
          <w:lang w:eastAsia="en-US"/>
        </w:rPr>
      </w:pPr>
    </w:p>
    <w:p w:rsidR="00973312" w:rsidRPr="005C7F21" w:rsidRDefault="00973312" w:rsidP="00B90AD8">
      <w:pPr>
        <w:pStyle w:val="21"/>
        <w:shd w:val="clear" w:color="auto" w:fill="auto"/>
        <w:suppressAutoHyphens/>
        <w:spacing w:before="0" w:after="0" w:line="276" w:lineRule="auto"/>
        <w:ind w:left="360" w:firstLine="0"/>
        <w:jc w:val="center"/>
        <w:rPr>
          <w:rFonts w:ascii="Times New Roman" w:hAnsi="Times New Roman" w:cs="Times New Roman"/>
          <w:bCs/>
        </w:rPr>
      </w:pPr>
      <w:r w:rsidRPr="005C7F21">
        <w:rPr>
          <w:rFonts w:ascii="Times New Roman" w:hAnsi="Times New Roman" w:cs="Times New Roman"/>
          <w:bCs/>
          <w:lang w:val="en-US"/>
        </w:rPr>
        <w:t>III</w:t>
      </w:r>
      <w:r w:rsidRPr="005C7F21">
        <w:rPr>
          <w:rFonts w:ascii="Times New Roman" w:hAnsi="Times New Roman" w:cs="Times New Roman"/>
          <w:bCs/>
        </w:rPr>
        <w:t>. Характеристика основных мероприятий подпрограммы 1</w:t>
      </w:r>
    </w:p>
    <w:p w:rsidR="00973312" w:rsidRPr="004E7A82" w:rsidRDefault="00973312" w:rsidP="00B90AD8">
      <w:pPr>
        <w:pStyle w:val="21"/>
        <w:shd w:val="clear" w:color="auto" w:fill="auto"/>
        <w:suppressAutoHyphens/>
        <w:spacing w:before="0" w:after="0" w:line="276" w:lineRule="auto"/>
        <w:ind w:left="360" w:firstLine="0"/>
        <w:jc w:val="center"/>
        <w:rPr>
          <w:rFonts w:ascii="Times New Roman" w:hAnsi="Times New Roman" w:cs="Times New Roman"/>
        </w:rPr>
      </w:pPr>
    </w:p>
    <w:p w:rsidR="00973312" w:rsidRPr="004E7A82" w:rsidRDefault="00973312" w:rsidP="006721A9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Для достижения целей и решения задач подпрограммы 1 необходимо реализовать ряд основных мероприятий. </w:t>
      </w:r>
    </w:p>
    <w:p w:rsidR="00973312" w:rsidRPr="004E7A82" w:rsidRDefault="00973312" w:rsidP="006721A9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Основное мероприятие 1 «Ремонт и капитальный ремонт автомобильных дорог и искусственных сооружений» включает в себя следующие мероприятия:</w:t>
      </w:r>
    </w:p>
    <w:p w:rsidR="00B90AD8" w:rsidRDefault="00973312" w:rsidP="006721A9">
      <w:pPr>
        <w:pStyle w:val="21"/>
        <w:numPr>
          <w:ilvl w:val="0"/>
          <w:numId w:val="17"/>
        </w:numPr>
        <w:shd w:val="clear" w:color="auto" w:fill="auto"/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Выполнение работ по ремонту и капитальному ремонту автомобильных дорог и искусственных сооружений;</w:t>
      </w:r>
    </w:p>
    <w:p w:rsidR="00B90AD8" w:rsidRDefault="00973312" w:rsidP="006721A9">
      <w:pPr>
        <w:pStyle w:val="21"/>
        <w:numPr>
          <w:ilvl w:val="0"/>
          <w:numId w:val="17"/>
        </w:numPr>
        <w:shd w:val="clear" w:color="auto" w:fill="auto"/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B90AD8">
        <w:rPr>
          <w:rFonts w:ascii="Times New Roman" w:hAnsi="Times New Roman" w:cs="Times New Roman"/>
        </w:rPr>
        <w:t>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</w:t>
      </w:r>
      <w:r w:rsidR="00073336">
        <w:rPr>
          <w:rFonts w:ascii="Times New Roman" w:hAnsi="Times New Roman" w:cs="Times New Roman"/>
        </w:rPr>
        <w:t xml:space="preserve">портное обслуживание в </w:t>
      </w:r>
      <w:r w:rsidR="00A25AF9">
        <w:rPr>
          <w:rFonts w:ascii="Times New Roman" w:hAnsi="Times New Roman" w:cs="Times New Roman"/>
        </w:rPr>
        <w:t>2021-2025</w:t>
      </w:r>
      <w:r w:rsidRPr="00B90AD8">
        <w:rPr>
          <w:rFonts w:ascii="Times New Roman" w:hAnsi="Times New Roman" w:cs="Times New Roman"/>
        </w:rPr>
        <w:t xml:space="preserve"> годах;</w:t>
      </w:r>
    </w:p>
    <w:p w:rsidR="00973312" w:rsidRPr="00B90AD8" w:rsidRDefault="00973312" w:rsidP="006721A9">
      <w:pPr>
        <w:pStyle w:val="21"/>
        <w:numPr>
          <w:ilvl w:val="0"/>
          <w:numId w:val="17"/>
        </w:numPr>
        <w:shd w:val="clear" w:color="auto" w:fill="auto"/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B90AD8">
        <w:rPr>
          <w:rFonts w:ascii="Times New Roman" w:hAnsi="Times New Roman" w:cs="Times New Roman"/>
        </w:rPr>
        <w:t>«Осуществление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2021-2025 годах».</w:t>
      </w:r>
    </w:p>
    <w:p w:rsidR="00973312" w:rsidRPr="004E7A82" w:rsidRDefault="00973312" w:rsidP="006721A9">
      <w:pPr>
        <w:pStyle w:val="21"/>
        <w:shd w:val="clear" w:color="auto" w:fill="auto"/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Основное мероприятие 2 </w:t>
      </w:r>
      <w:r w:rsidRPr="008305F0">
        <w:rPr>
          <w:rFonts w:ascii="Times New Roman" w:hAnsi="Times New Roman" w:cs="Times New Roman"/>
        </w:rPr>
        <w:t>«</w:t>
      </w:r>
      <w:r w:rsidR="008305F0" w:rsidRPr="008305F0">
        <w:rPr>
          <w:rFonts w:ascii="Times New Roman" w:hAnsi="Times New Roman" w:cs="Times New Roman"/>
        </w:rPr>
        <w:t>Содержание автомобильных дорог местного значения Нюксенского</w:t>
      </w:r>
      <w:r w:rsidR="00374FE3">
        <w:rPr>
          <w:rFonts w:ascii="Times New Roman" w:hAnsi="Times New Roman" w:cs="Times New Roman"/>
        </w:rPr>
        <w:t xml:space="preserve"> муниципального</w:t>
      </w:r>
      <w:r w:rsidR="008305F0" w:rsidRPr="008305F0">
        <w:rPr>
          <w:rFonts w:ascii="Times New Roman" w:hAnsi="Times New Roman" w:cs="Times New Roman"/>
        </w:rPr>
        <w:t xml:space="preserve"> округа Вологодской области»</w:t>
      </w:r>
      <w:r w:rsidR="008305F0">
        <w:rPr>
          <w:rFonts w:ascii="Times New Roman" w:hAnsi="Times New Roman" w:cs="Times New Roman"/>
        </w:rPr>
        <w:t xml:space="preserve"> </w:t>
      </w:r>
      <w:r w:rsidRPr="004E7A82">
        <w:rPr>
          <w:rFonts w:ascii="Times New Roman" w:hAnsi="Times New Roman" w:cs="Times New Roman"/>
        </w:rPr>
        <w:t>включает в себя следующее мероприятие:</w:t>
      </w:r>
    </w:p>
    <w:p w:rsidR="00973312" w:rsidRPr="004E7A82" w:rsidRDefault="00973312" w:rsidP="006721A9">
      <w:pPr>
        <w:pStyle w:val="21"/>
        <w:numPr>
          <w:ilvl w:val="0"/>
          <w:numId w:val="17"/>
        </w:numPr>
        <w:shd w:val="clear" w:color="auto" w:fill="auto"/>
        <w:suppressAutoHyphens/>
        <w:spacing w:before="0" w:after="0" w:line="240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«Выполнение работ по содержанию автомобильных дорог и искусственных сооружений».</w:t>
      </w:r>
    </w:p>
    <w:p w:rsidR="00973312" w:rsidRPr="004E7A82" w:rsidRDefault="00973312" w:rsidP="006721A9">
      <w:pPr>
        <w:pStyle w:val="21"/>
        <w:shd w:val="clear" w:color="auto" w:fill="auto"/>
        <w:tabs>
          <w:tab w:val="left" w:pos="0"/>
        </w:tabs>
        <w:suppressAutoHyphens/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Целью основных мероприятий подпрограммы 1 является развитие и обеспечение сохранности сети автомобильных дорог общего пользования местного значения в соответствии с потребностями населения, темпами социально-экономического развития Нюксенского муниципального </w:t>
      </w:r>
      <w:r w:rsidR="00B90AD8">
        <w:rPr>
          <w:rFonts w:ascii="Times New Roman" w:hAnsi="Times New Roman" w:cs="Times New Roman"/>
        </w:rPr>
        <w:t>округа.</w:t>
      </w:r>
    </w:p>
    <w:p w:rsidR="00B90AD8" w:rsidRPr="006757A6" w:rsidRDefault="008D0672" w:rsidP="006721A9">
      <w:pPr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Перечень </w:t>
      </w:r>
      <w:r w:rsidR="00973312" w:rsidRPr="004E7A82">
        <w:rPr>
          <w:rFonts w:ascii="Times New Roman" w:hAnsi="Times New Roman" w:cs="Times New Roman"/>
          <w:color w:val="auto"/>
          <w:sz w:val="28"/>
          <w:szCs w:val="28"/>
        </w:rPr>
        <w:t>основных мероприятиях подпрограммы 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  <w:r w:rsidR="00973312"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 с указанием исполнителей, сроков выполнения и ожидаемых результатов представлены в</w:t>
      </w:r>
      <w:r w:rsidR="006757A6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приложении 3 к подпрограмме 1.</w:t>
      </w:r>
    </w:p>
    <w:p w:rsidR="00B90AD8" w:rsidRPr="004E7A82" w:rsidRDefault="00B90AD8" w:rsidP="00B90AD8">
      <w:pPr>
        <w:pStyle w:val="21"/>
        <w:shd w:val="clear" w:color="auto" w:fill="auto"/>
        <w:tabs>
          <w:tab w:val="left" w:pos="4245"/>
        </w:tabs>
        <w:suppressAutoHyphens/>
        <w:spacing w:before="0" w:after="0" w:line="276" w:lineRule="auto"/>
        <w:ind w:firstLine="709"/>
        <w:rPr>
          <w:rFonts w:ascii="Times New Roman" w:hAnsi="Times New Roman" w:cs="Times New Roman"/>
        </w:rPr>
      </w:pPr>
    </w:p>
    <w:p w:rsidR="00973312" w:rsidRPr="005C7F21" w:rsidRDefault="00973312" w:rsidP="00B90AD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5C7F21">
        <w:rPr>
          <w:rFonts w:ascii="Times New Roman" w:hAnsi="Times New Roman" w:cs="Times New Roman"/>
          <w:bCs/>
          <w:sz w:val="28"/>
          <w:szCs w:val="28"/>
        </w:rPr>
        <w:t>. Финансовое обеспечение реализации основных мероприятий подпрограммы 1 за счет всех источников финансирования</w:t>
      </w:r>
    </w:p>
    <w:p w:rsidR="00973312" w:rsidRPr="004E7A82" w:rsidRDefault="00973312" w:rsidP="00B90AD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AF9" w:rsidRPr="00B2145F" w:rsidRDefault="00A25AF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2145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«Объем финансового обеспечения подпрограммы 1 составляет 95 475,2 тыс. руб., в том числе за счет:</w:t>
      </w:r>
    </w:p>
    <w:p w:rsidR="00A25AF9" w:rsidRPr="00B2145F" w:rsidRDefault="00A25AF9" w:rsidP="006721A9">
      <w:pPr>
        <w:pStyle w:val="a5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2145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32 328,4 тыс. руб.,</w:t>
      </w:r>
    </w:p>
    <w:p w:rsidR="00A25AF9" w:rsidRPr="00B2145F" w:rsidRDefault="00A25AF9" w:rsidP="006721A9">
      <w:pPr>
        <w:pStyle w:val="a5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2145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 округа 63 146,8 тыс. руб.</w:t>
      </w:r>
    </w:p>
    <w:p w:rsidR="00A25AF9" w:rsidRPr="004E7A82" w:rsidRDefault="00A25AF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2145F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по годам реализации:</w:t>
      </w:r>
    </w:p>
    <w:p w:rsidR="00A25AF9" w:rsidRPr="004E7A82" w:rsidRDefault="00A25AF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2021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25 559,8 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A25AF9" w:rsidRDefault="00A25AF9" w:rsidP="006721A9">
      <w:pPr>
        <w:pStyle w:val="a5"/>
        <w:numPr>
          <w:ilvl w:val="0"/>
          <w:numId w:val="10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12 667,0 тыс. руб.</w:t>
      </w:r>
    </w:p>
    <w:p w:rsidR="00A25AF9" w:rsidRPr="002A2758" w:rsidRDefault="00A25AF9" w:rsidP="006721A9">
      <w:pPr>
        <w:pStyle w:val="a5"/>
        <w:numPr>
          <w:ilvl w:val="0"/>
          <w:numId w:val="10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– 12 892,8 тыс. руб.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,</w:t>
      </w:r>
    </w:p>
    <w:p w:rsidR="00A25AF9" w:rsidRPr="004E7A82" w:rsidRDefault="00A25AF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2022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13 856,7 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A25AF9" w:rsidRDefault="00A25AF9" w:rsidP="006721A9">
      <w:pPr>
        <w:pStyle w:val="a5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2 640,0 тыс.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A25AF9" w:rsidRPr="002A2758" w:rsidRDefault="00A25AF9" w:rsidP="006721A9">
      <w:pPr>
        <w:pStyle w:val="a5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районного бюджета 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11 216,7 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A25AF9" w:rsidRDefault="00A25AF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2023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год –31 037,3 тыс. руб., </w:t>
      </w:r>
      <w:r w:rsidRPr="00A43E4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за счет:</w:t>
      </w:r>
    </w:p>
    <w:p w:rsidR="00A25AF9" w:rsidRDefault="00A25AF9" w:rsidP="006721A9">
      <w:pPr>
        <w:pStyle w:val="a5"/>
        <w:numPr>
          <w:ilvl w:val="0"/>
          <w:numId w:val="12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15 800,0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A25AF9" w:rsidRPr="002A2758" w:rsidRDefault="00A25AF9" w:rsidP="006721A9">
      <w:pPr>
        <w:pStyle w:val="a5"/>
        <w:numPr>
          <w:ilvl w:val="0"/>
          <w:numId w:val="12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 округа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15 237,3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A25AF9" w:rsidRPr="00CC612D" w:rsidRDefault="00A25AF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2024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12 154,7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A25AF9" w:rsidRDefault="00A25AF9" w:rsidP="006721A9">
      <w:pPr>
        <w:pStyle w:val="a5"/>
        <w:numPr>
          <w:ilvl w:val="0"/>
          <w:numId w:val="13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610,7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A25AF9" w:rsidRPr="002A2758" w:rsidRDefault="00A25AF9" w:rsidP="006721A9">
      <w:pPr>
        <w:pStyle w:val="a5"/>
        <w:numPr>
          <w:ilvl w:val="0"/>
          <w:numId w:val="13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 округа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11 544,0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A25AF9" w:rsidRPr="00CC612D" w:rsidRDefault="00A25AF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2025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12 866,7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A25AF9" w:rsidRDefault="00A25AF9" w:rsidP="006721A9">
      <w:pPr>
        <w:pStyle w:val="a5"/>
        <w:numPr>
          <w:ilvl w:val="0"/>
          <w:numId w:val="1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– 610,7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A25AF9" w:rsidRDefault="00A25AF9" w:rsidP="006721A9">
      <w:pPr>
        <w:pStyle w:val="a5"/>
        <w:numPr>
          <w:ilvl w:val="0"/>
          <w:numId w:val="1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E95E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бюджет округа –12 256,0 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973312" w:rsidRDefault="00973312" w:rsidP="006721A9">
      <w:pPr>
        <w:tabs>
          <w:tab w:val="left" w:pos="1134"/>
        </w:tabs>
        <w:suppressAutoHyphens/>
        <w:adjustRightInd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Информация о финансовом обеспечении реализации подпрограммы 1</w:t>
      </w:r>
      <w:r w:rsidR="008D0672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  <w:r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 за счет всех источников финансирования представлена в </w:t>
      </w:r>
      <w:r w:rsidR="008D0672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4E7A82">
        <w:rPr>
          <w:rFonts w:ascii="Times New Roman" w:hAnsi="Times New Roman" w:cs="Times New Roman"/>
          <w:color w:val="auto"/>
          <w:sz w:val="28"/>
          <w:szCs w:val="28"/>
        </w:rPr>
        <w:t>риложении 4 к подпрограмме 1.</w:t>
      </w:r>
    </w:p>
    <w:p w:rsidR="008D0672" w:rsidRPr="004E7A82" w:rsidRDefault="008D0672" w:rsidP="00B90AD8">
      <w:pPr>
        <w:suppressAutoHyphens/>
        <w:adjustRightInd w:val="0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73312" w:rsidRPr="004E7A82" w:rsidRDefault="00973312" w:rsidP="00B90AD8">
      <w:pPr>
        <w:suppressAutoHyphens/>
        <w:adjustRightInd w:val="0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73312" w:rsidRPr="004E7A82" w:rsidRDefault="00973312" w:rsidP="00B90AD8">
      <w:pPr>
        <w:suppressAutoHyphens/>
        <w:adjustRightInd w:val="0"/>
        <w:spacing w:line="276" w:lineRule="auto"/>
        <w:ind w:firstLine="709"/>
        <w:outlineLvl w:val="0"/>
        <w:rPr>
          <w:rFonts w:ascii="Times New Roman" w:hAnsi="Times New Roman" w:cs="Times New Roman"/>
          <w:color w:val="auto"/>
          <w:sz w:val="28"/>
          <w:szCs w:val="28"/>
        </w:rPr>
        <w:sectPr w:rsidR="00973312" w:rsidRPr="004E7A82" w:rsidSect="005265C5">
          <w:headerReference w:type="default" r:id="rId11"/>
          <w:pgSz w:w="11900" w:h="16840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B90AD8" w:rsidRDefault="00B90AD8" w:rsidP="005C7F21">
      <w:pPr>
        <w:pStyle w:val="11"/>
        <w:ind w:left="10348"/>
        <w:rPr>
          <w:rFonts w:ascii="Times New Roman" w:hAnsi="Times New Roman" w:cs="Times New Roman"/>
          <w:sz w:val="28"/>
          <w:szCs w:val="28"/>
        </w:rPr>
      </w:pPr>
    </w:p>
    <w:p w:rsidR="00973312" w:rsidRPr="006721A9" w:rsidRDefault="00973312" w:rsidP="006721A9">
      <w:pPr>
        <w:pStyle w:val="11"/>
        <w:ind w:left="10348"/>
        <w:jc w:val="right"/>
        <w:rPr>
          <w:rFonts w:ascii="Times New Roman" w:hAnsi="Times New Roman" w:cs="Times New Roman"/>
          <w:sz w:val="24"/>
          <w:szCs w:val="28"/>
        </w:rPr>
      </w:pPr>
      <w:r w:rsidRPr="006721A9">
        <w:rPr>
          <w:rFonts w:ascii="Times New Roman" w:hAnsi="Times New Roman" w:cs="Times New Roman"/>
          <w:sz w:val="24"/>
          <w:szCs w:val="28"/>
        </w:rPr>
        <w:t>Приложение 1</w:t>
      </w:r>
      <w:r w:rsidR="005C7F21" w:rsidRPr="006721A9">
        <w:rPr>
          <w:rFonts w:ascii="Times New Roman" w:hAnsi="Times New Roman" w:cs="Times New Roman"/>
          <w:sz w:val="24"/>
          <w:szCs w:val="28"/>
        </w:rPr>
        <w:t xml:space="preserve"> </w:t>
      </w:r>
      <w:r w:rsidRPr="006721A9">
        <w:rPr>
          <w:rFonts w:ascii="Times New Roman" w:hAnsi="Times New Roman" w:cs="Times New Roman"/>
          <w:sz w:val="24"/>
          <w:szCs w:val="28"/>
        </w:rPr>
        <w:t>к подпрограмме 1</w:t>
      </w:r>
    </w:p>
    <w:p w:rsidR="005C7F21" w:rsidRDefault="005C7F21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 xml:space="preserve">Сведения 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целевых показателях подпрограммы 1 муниципальной программы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64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79"/>
        <w:gridCol w:w="3195"/>
        <w:gridCol w:w="2950"/>
        <w:gridCol w:w="978"/>
        <w:gridCol w:w="948"/>
        <w:gridCol w:w="139"/>
        <w:gridCol w:w="853"/>
        <w:gridCol w:w="992"/>
        <w:gridCol w:w="992"/>
        <w:gridCol w:w="993"/>
        <w:gridCol w:w="932"/>
        <w:gridCol w:w="1087"/>
        <w:gridCol w:w="26"/>
      </w:tblGrid>
      <w:tr w:rsidR="000460B6" w:rsidRPr="00261442" w:rsidTr="000460B6">
        <w:trPr>
          <w:trHeight w:val="606"/>
          <w:jc w:val="center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Задача, </w:t>
            </w:r>
          </w:p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направленная на достижение цели</w:t>
            </w:r>
          </w:p>
        </w:tc>
        <w:tc>
          <w:tcPr>
            <w:tcW w:w="2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(индикатора)</w:t>
            </w:r>
          </w:p>
        </w:tc>
      </w:tr>
      <w:tr w:rsidR="000460B6" w:rsidRPr="00261442" w:rsidTr="000460B6">
        <w:trPr>
          <w:trHeight w:val="250"/>
          <w:jc w:val="center"/>
        </w:trPr>
        <w:tc>
          <w:tcPr>
            <w:tcW w:w="4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B6" w:rsidRPr="00261442" w:rsidRDefault="000460B6" w:rsidP="0014504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B6" w:rsidRPr="00261442" w:rsidRDefault="000460B6" w:rsidP="0014504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отчетное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оценочное</w:t>
            </w:r>
          </w:p>
        </w:tc>
        <w:tc>
          <w:tcPr>
            <w:tcW w:w="5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0460B6" w:rsidRPr="00261442" w:rsidTr="000460B6">
        <w:trPr>
          <w:gridAfter w:val="1"/>
          <w:wAfter w:w="26" w:type="dxa"/>
          <w:trHeight w:val="250"/>
          <w:jc w:val="center"/>
        </w:trPr>
        <w:tc>
          <w:tcPr>
            <w:tcW w:w="4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B6" w:rsidRPr="00261442" w:rsidRDefault="000460B6" w:rsidP="0014504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B6" w:rsidRPr="00261442" w:rsidRDefault="000460B6" w:rsidP="00145049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460B6" w:rsidRPr="00261442" w:rsidTr="000460B6">
        <w:trPr>
          <w:gridAfter w:val="1"/>
          <w:wAfter w:w="26" w:type="dxa"/>
          <w:trHeight w:val="66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14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460B6" w:rsidRPr="00261442" w:rsidTr="000460B6">
        <w:trPr>
          <w:gridAfter w:val="1"/>
          <w:wAfter w:w="26" w:type="dxa"/>
          <w:trHeight w:val="1169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</w:t>
            </w:r>
            <w:r w:rsidRPr="0026144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охранить и улучшить транспортно-эксплуатационные и потребительские характеристики автомобильных дорог общего пользования местного значения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r w:rsidRPr="0026144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км</w:t>
            </w:r>
            <w:proofErr w:type="spellEnd"/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ind w:left="-417" w:firstLine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0460B6" w:rsidRPr="00261442" w:rsidTr="000460B6">
        <w:trPr>
          <w:gridAfter w:val="1"/>
          <w:wAfter w:w="26" w:type="dxa"/>
          <w:trHeight w:val="694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614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ind w:right="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оддерживать сеть автомобильных дорог местного значения в надлежащем состоянии, отвечающем нормативным требованиям.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26144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26144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973312" w:rsidRPr="004E7A82" w:rsidRDefault="00973312" w:rsidP="00840F54">
      <w:pPr>
        <w:tabs>
          <w:tab w:val="left" w:pos="919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F91A47">
          <w:headerReference w:type="default" r:id="rId12"/>
          <w:headerReference w:type="first" r:id="rId13"/>
          <w:pgSz w:w="16840" w:h="11900" w:orient="landscape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ab/>
      </w: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6721A9" w:rsidRDefault="00973312" w:rsidP="006721A9">
      <w:pPr>
        <w:tabs>
          <w:tab w:val="left" w:pos="12638"/>
        </w:tabs>
        <w:suppressAutoHyphens/>
        <w:autoSpaceDE w:val="0"/>
        <w:autoSpaceDN w:val="0"/>
        <w:adjustRightInd w:val="0"/>
        <w:ind w:left="10065"/>
        <w:jc w:val="right"/>
        <w:outlineLvl w:val="2"/>
        <w:rPr>
          <w:rFonts w:ascii="Times New Roman" w:hAnsi="Times New Roman" w:cs="Times New Roman"/>
          <w:szCs w:val="28"/>
        </w:rPr>
      </w:pPr>
      <w:r w:rsidRPr="006721A9">
        <w:rPr>
          <w:rFonts w:ascii="Times New Roman" w:hAnsi="Times New Roman" w:cs="Times New Roman"/>
          <w:szCs w:val="28"/>
        </w:rPr>
        <w:t>Приложение 2</w:t>
      </w:r>
      <w:r w:rsidR="005C7F21" w:rsidRPr="006721A9">
        <w:rPr>
          <w:rFonts w:ascii="Times New Roman" w:hAnsi="Times New Roman" w:cs="Times New Roman"/>
          <w:szCs w:val="28"/>
        </w:rPr>
        <w:t xml:space="preserve"> </w:t>
      </w:r>
      <w:r w:rsidRPr="006721A9">
        <w:rPr>
          <w:rFonts w:ascii="Times New Roman" w:hAnsi="Times New Roman" w:cs="Times New Roman"/>
          <w:szCs w:val="28"/>
        </w:rPr>
        <w:t>к подпрограмме 1</w:t>
      </w:r>
    </w:p>
    <w:p w:rsidR="00973312" w:rsidRPr="005C7F21" w:rsidRDefault="00973312" w:rsidP="00840F54">
      <w:pPr>
        <w:tabs>
          <w:tab w:val="left" w:pos="2280"/>
        </w:tabs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>Сведения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порядке сбора информации и методике расчета целевого показателя подпрограммы 1 муниципальной программы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45"/>
        <w:gridCol w:w="2129"/>
        <w:gridCol w:w="551"/>
        <w:gridCol w:w="2129"/>
        <w:gridCol w:w="1187"/>
        <w:gridCol w:w="2389"/>
        <w:gridCol w:w="2451"/>
        <w:gridCol w:w="1490"/>
        <w:gridCol w:w="1498"/>
      </w:tblGrid>
      <w:tr w:rsidR="00973312" w:rsidRPr="004E7A82" w:rsidTr="00877868">
        <w:trPr>
          <w:trHeight w:val="1960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ристики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целевому показателю 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Базовые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Метод сбора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индекс формы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за сбор данных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 целевому показателю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:rsidTr="00877868"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73312" w:rsidRPr="004E7A82" w:rsidTr="00877868">
        <w:trPr>
          <w:trHeight w:val="40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128D2" w:rsidP="009128D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км</w:t>
            </w:r>
            <w:proofErr w:type="spellEnd"/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Сумма </w:t>
            </w:r>
            <w:r w:rsidR="009128D2"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протяженности ежегодно отремонтированных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участков автомобильных дорог общего пользования местного значения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годовая, на конец отчетного периода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4205FB" w:rsidP="009128D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П3</w:t>
            </w:r>
            <w:r w:rsidR="008D0672" w:rsidRPr="008D06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=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</w:t>
            </w:r>
            <w:r w:rsidR="00973312" w:rsidRPr="008D06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1+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</w:t>
            </w:r>
            <w:r w:rsidR="00973312" w:rsidRPr="008D06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2+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Ln</w:t>
            </w:r>
          </w:p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Default="004205FB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П3</w:t>
            </w:r>
            <w:r w:rsidR="008D0672"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протяжённость отремонтированных участков автомобильных дорог общего пользования местного значения,</w:t>
            </w:r>
          </w:p>
          <w:p w:rsidR="008D0672" w:rsidRDefault="008D0672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t xml:space="preserve"> 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 xml:space="preserve">протяжённость отремонтированных участков автомобильных дорог общего пользования местного значения </w:t>
            </w:r>
            <w:r w:rsidR="00D8376F">
              <w:rPr>
                <w:rFonts w:ascii="Times New Roman" w:hAnsi="Times New Roman" w:cs="Times New Roman"/>
                <w:sz w:val="20"/>
                <w:szCs w:val="20"/>
              </w:rPr>
              <w:t>за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год,</w:t>
            </w:r>
          </w:p>
          <w:p w:rsidR="008D0672" w:rsidRDefault="008D0672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2 - 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>протяжённость отремонтированных участков автомобильных дорог общего 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ования местного значения за 2022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 xml:space="preserve"> год,</w:t>
            </w:r>
          </w:p>
          <w:p w:rsidR="008D0672" w:rsidRPr="008D0672" w:rsidRDefault="008D0672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Ln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>протяжённость отремонтированных участков автомобильных дорог общего пользования местного значения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каждый год реализации программы</w:t>
            </w:r>
          </w:p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Ведомственная отчетность</w:t>
            </w:r>
          </w:p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215D21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</w:tr>
      <w:tr w:rsidR="00973312" w:rsidRPr="004E7A82" w:rsidTr="00877868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128D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Соотношение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и общей протяженности автомобильных дорог, подлежащих текущему содержанию.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годовая, на конец отчетного периода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205FB" w:rsidRDefault="004205FB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сод./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об.сод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.*100%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Default="004205FB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П4 - </w:t>
            </w:r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4205FB" w:rsidRDefault="004205FB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Lсод</w:t>
            </w:r>
            <w:proofErr w:type="spellEnd"/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протяженность</w:t>
            </w:r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автомобильных дорог общего пользования местного значения, в отношении которых проведены мероприятия по текущему содержанию автомобильных дорог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4205FB" w:rsidRDefault="004205FB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Lоб.сод</w:t>
            </w:r>
            <w:proofErr w:type="spellEnd"/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общая протяженность</w:t>
            </w:r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автомобильных дорог, подлежащих текущему содержанию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4205FB" w:rsidRPr="004E7A82" w:rsidRDefault="004205FB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Ведомственная отчетность</w:t>
            </w:r>
          </w:p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215D21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</w:tr>
    </w:tbl>
    <w:p w:rsidR="005C7F21" w:rsidRDefault="005C7F21" w:rsidP="005C7F21">
      <w:pPr>
        <w:suppressAutoHyphens/>
        <w:autoSpaceDE w:val="0"/>
        <w:autoSpaceDN w:val="0"/>
        <w:adjustRightInd w:val="0"/>
        <w:ind w:left="10915"/>
        <w:outlineLvl w:val="2"/>
        <w:rPr>
          <w:rFonts w:ascii="Times New Roman" w:hAnsi="Times New Roman" w:cs="Times New Roman"/>
          <w:sz w:val="28"/>
          <w:szCs w:val="28"/>
        </w:rPr>
        <w:sectPr w:rsidR="005C7F21" w:rsidSect="00F91A47">
          <w:type w:val="continuous"/>
          <w:pgSz w:w="16840" w:h="11900" w:orient="landscape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</w:p>
    <w:p w:rsidR="00973312" w:rsidRPr="006721A9" w:rsidRDefault="00973312" w:rsidP="006721A9">
      <w:pPr>
        <w:suppressAutoHyphens/>
        <w:autoSpaceDE w:val="0"/>
        <w:autoSpaceDN w:val="0"/>
        <w:adjustRightInd w:val="0"/>
        <w:ind w:left="10206"/>
        <w:jc w:val="right"/>
        <w:outlineLvl w:val="2"/>
        <w:rPr>
          <w:rFonts w:ascii="Times New Roman" w:hAnsi="Times New Roman" w:cs="Times New Roman"/>
          <w:szCs w:val="28"/>
        </w:rPr>
      </w:pPr>
      <w:r w:rsidRPr="006721A9">
        <w:rPr>
          <w:rFonts w:ascii="Times New Roman" w:hAnsi="Times New Roman" w:cs="Times New Roman"/>
          <w:szCs w:val="28"/>
        </w:rPr>
        <w:t>Приложение 3</w:t>
      </w:r>
      <w:r w:rsidR="005C7F21" w:rsidRPr="006721A9">
        <w:rPr>
          <w:rFonts w:ascii="Times New Roman" w:hAnsi="Times New Roman" w:cs="Times New Roman"/>
          <w:szCs w:val="28"/>
        </w:rPr>
        <w:t xml:space="preserve"> </w:t>
      </w:r>
      <w:r w:rsidRPr="006721A9">
        <w:rPr>
          <w:rFonts w:ascii="Times New Roman" w:hAnsi="Times New Roman" w:cs="Times New Roman"/>
          <w:szCs w:val="28"/>
        </w:rPr>
        <w:t>к подпрограмме 1</w:t>
      </w:r>
    </w:p>
    <w:p w:rsidR="009128D2" w:rsidRPr="004E7A82" w:rsidRDefault="009128D2" w:rsidP="005C7F21">
      <w:pPr>
        <w:suppressAutoHyphens/>
        <w:autoSpaceDE w:val="0"/>
        <w:autoSpaceDN w:val="0"/>
        <w:adjustRightInd w:val="0"/>
        <w:ind w:left="10206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5C7F21" w:rsidRDefault="00973312" w:rsidP="00840F54">
      <w:pPr>
        <w:suppressAutoHyphens/>
        <w:ind w:firstLine="7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 подпрограммы 1 муниципальной программы</w:t>
      </w:r>
    </w:p>
    <w:p w:rsidR="00973312" w:rsidRPr="004E7A82" w:rsidRDefault="00973312" w:rsidP="00840F54">
      <w:pPr>
        <w:suppressAutoHyphens/>
        <w:ind w:firstLine="7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94" w:type="dxa"/>
        <w:tblInd w:w="-88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518"/>
        <w:gridCol w:w="603"/>
        <w:gridCol w:w="460"/>
        <w:gridCol w:w="3879"/>
        <w:gridCol w:w="2368"/>
        <w:gridCol w:w="1329"/>
        <w:gridCol w:w="2857"/>
        <w:gridCol w:w="2977"/>
      </w:tblGrid>
      <w:tr w:rsidR="00973312" w:rsidRPr="004E7A82" w:rsidTr="00D8376F">
        <w:trPr>
          <w:trHeight w:val="20"/>
        </w:trPr>
        <w:tc>
          <w:tcPr>
            <w:tcW w:w="2184" w:type="dxa"/>
            <w:gridSpan w:val="4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368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329" w:type="dxa"/>
            <w:vMerge w:val="restart"/>
            <w:vAlign w:val="center"/>
          </w:tcPr>
          <w:p w:rsidR="00973312" w:rsidRPr="004E7A82" w:rsidRDefault="00973312" w:rsidP="00F4247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Срок выполнения </w:t>
            </w:r>
          </w:p>
        </w:tc>
        <w:tc>
          <w:tcPr>
            <w:tcW w:w="2857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977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18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60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879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3D603F" w:rsidRDefault="009128D2" w:rsidP="003D603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3D603F">
              <w:rPr>
                <w:rFonts w:ascii="Times New Roman" w:hAnsi="Times New Roman" w:cs="Times New Roman"/>
                <w:b/>
                <w:sz w:val="22"/>
                <w:szCs w:val="20"/>
              </w:rPr>
              <w:t>11</w:t>
            </w:r>
          </w:p>
        </w:tc>
        <w:tc>
          <w:tcPr>
            <w:tcW w:w="518" w:type="dxa"/>
            <w:noWrap/>
          </w:tcPr>
          <w:p w:rsidR="00973312" w:rsidRPr="003D603F" w:rsidRDefault="00973312" w:rsidP="003D603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3D603F">
              <w:rPr>
                <w:rFonts w:ascii="Times New Roman" w:hAnsi="Times New Roman" w:cs="Times New Roman"/>
                <w:b/>
                <w:sz w:val="22"/>
                <w:szCs w:val="20"/>
              </w:rPr>
              <w:t>1</w:t>
            </w:r>
          </w:p>
        </w:tc>
        <w:tc>
          <w:tcPr>
            <w:tcW w:w="603" w:type="dxa"/>
            <w:noWrap/>
          </w:tcPr>
          <w:p w:rsidR="00973312" w:rsidRPr="003D603F" w:rsidRDefault="00973312" w:rsidP="003D603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460" w:type="dxa"/>
            <w:noWrap/>
          </w:tcPr>
          <w:p w:rsidR="00973312" w:rsidRPr="003D603F" w:rsidRDefault="00973312" w:rsidP="003D603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3879" w:type="dxa"/>
            <w:noWrap/>
          </w:tcPr>
          <w:p w:rsidR="00973312" w:rsidRPr="003D603F" w:rsidRDefault="00973312" w:rsidP="003D603F">
            <w:pPr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3D603F">
              <w:rPr>
                <w:rFonts w:ascii="Times New Roman" w:hAnsi="Times New Roman" w:cs="Times New Roman"/>
                <w:b/>
                <w:sz w:val="22"/>
                <w:szCs w:val="20"/>
              </w:rPr>
              <w:t>Автомобильные дороги</w:t>
            </w:r>
          </w:p>
        </w:tc>
        <w:tc>
          <w:tcPr>
            <w:tcW w:w="2368" w:type="dxa"/>
            <w:noWrap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9" w:type="dxa"/>
            <w:noWrap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7" w:type="dxa"/>
            <w:noWrap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:rsidTr="00D8376F">
        <w:trPr>
          <w:trHeight w:val="901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2368" w:type="dxa"/>
            <w:noWrap/>
          </w:tcPr>
          <w:p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  <w:tc>
          <w:tcPr>
            <w:tcW w:w="1329" w:type="dxa"/>
            <w:noWrap/>
          </w:tcPr>
          <w:p w:rsidR="00973312" w:rsidRPr="004E7A82" w:rsidRDefault="00A25AF9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128D2">
              <w:rPr>
                <w:rFonts w:ascii="Times New Roman" w:hAnsi="Times New Roman" w:cs="Times New Roman"/>
                <w:sz w:val="20"/>
                <w:szCs w:val="20"/>
              </w:rPr>
              <w:t xml:space="preserve">ланируемая </w:t>
            </w:r>
            <w:r w:rsidR="002F39BE" w:rsidRPr="002F39BE">
              <w:rPr>
                <w:rFonts w:ascii="Times New Roman" w:hAnsi="Times New Roman" w:cs="Times New Roman"/>
                <w:sz w:val="20"/>
                <w:szCs w:val="20"/>
              </w:rPr>
              <w:t>протяженность отремонтированных участков автомобильных дорог общего пользования</w:t>
            </w:r>
            <w:r w:rsidR="00215D21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– 2</w:t>
            </w:r>
            <w:r w:rsidR="00735E4D">
              <w:rPr>
                <w:rFonts w:ascii="Times New Roman" w:hAnsi="Times New Roman" w:cs="Times New Roman"/>
                <w:sz w:val="20"/>
                <w:szCs w:val="20"/>
              </w:rPr>
              <w:t>,698</w:t>
            </w:r>
            <w:r w:rsidR="002F39BE"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9" w:type="dxa"/>
            <w:noWrap/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2368" w:type="dxa"/>
            <w:noWrap/>
          </w:tcPr>
          <w:p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973312" w:rsidRPr="004E7A82" w:rsidRDefault="00A25AF9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  <w:r w:rsidR="009128D2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F39BE" w:rsidRPr="002F39BE">
              <w:rPr>
                <w:rFonts w:ascii="Times New Roman" w:hAnsi="Times New Roman" w:cs="Times New Roman"/>
                <w:sz w:val="20"/>
                <w:szCs w:val="20"/>
              </w:rPr>
              <w:t>ланируемая протяженность отремонтированных участков автомобильных дорог общего пользования</w:t>
            </w:r>
            <w:r w:rsidR="00215D21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– 2</w:t>
            </w:r>
            <w:r w:rsidR="00735E4D">
              <w:rPr>
                <w:rFonts w:ascii="Times New Roman" w:hAnsi="Times New Roman" w:cs="Times New Roman"/>
                <w:sz w:val="20"/>
                <w:szCs w:val="20"/>
              </w:rPr>
              <w:t>,698</w:t>
            </w:r>
            <w:r w:rsidR="002F39BE"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9" w:type="dxa"/>
            <w:noWrap/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2021-2025 годах»</w:t>
            </w:r>
          </w:p>
        </w:tc>
        <w:tc>
          <w:tcPr>
            <w:tcW w:w="2368" w:type="dxa"/>
            <w:noWrap/>
          </w:tcPr>
          <w:p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973312" w:rsidRPr="004E7A82" w:rsidRDefault="00A25AF9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  <w:r w:rsidR="009128D2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>ланируемая протяженность отремонтированных участков автомобильных дорог общего пользования</w:t>
            </w:r>
            <w:r w:rsidR="00215D21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– 2</w:t>
            </w:r>
            <w:r w:rsidR="00735E4D">
              <w:rPr>
                <w:rFonts w:ascii="Times New Roman" w:hAnsi="Times New Roman" w:cs="Times New Roman"/>
                <w:sz w:val="20"/>
                <w:szCs w:val="20"/>
              </w:rPr>
              <w:t>,698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79" w:type="dxa"/>
            <w:noWrap/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2021-2025 годах»</w:t>
            </w:r>
          </w:p>
        </w:tc>
        <w:tc>
          <w:tcPr>
            <w:tcW w:w="2368" w:type="dxa"/>
            <w:noWrap/>
          </w:tcPr>
          <w:p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973312" w:rsidRPr="004E7A82" w:rsidRDefault="00A25AF9" w:rsidP="0007333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  <w:r w:rsidR="009128D2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>ланируемая протяженность отремонтированных участков автомобильных дорог общего пользования</w:t>
            </w:r>
            <w:r w:rsidR="00215D21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– 2</w:t>
            </w:r>
            <w:r w:rsidR="00735E4D">
              <w:rPr>
                <w:rFonts w:ascii="Times New Roman" w:hAnsi="Times New Roman" w:cs="Times New Roman"/>
                <w:sz w:val="20"/>
                <w:szCs w:val="20"/>
              </w:rPr>
              <w:t>,698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noWrap/>
          </w:tcPr>
          <w:p w:rsidR="00973312" w:rsidRPr="004E7A82" w:rsidRDefault="008305F0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F0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местного значения Нюксенского</w:t>
            </w:r>
            <w:r w:rsidR="003D603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8305F0">
              <w:rPr>
                <w:rFonts w:ascii="Times New Roman" w:hAnsi="Times New Roman" w:cs="Times New Roman"/>
                <w:sz w:val="20"/>
                <w:szCs w:val="20"/>
              </w:rPr>
              <w:t xml:space="preserve"> округа Вологодской области</w:t>
            </w:r>
          </w:p>
        </w:tc>
        <w:tc>
          <w:tcPr>
            <w:tcW w:w="2368" w:type="dxa"/>
            <w:noWrap/>
          </w:tcPr>
          <w:p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округа; Нюксенский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территориальный отдел;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Востровский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Игмасский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территориальный сектор </w:t>
            </w:r>
          </w:p>
        </w:tc>
        <w:tc>
          <w:tcPr>
            <w:tcW w:w="1329" w:type="dxa"/>
            <w:noWrap/>
          </w:tcPr>
          <w:p w:rsidR="00973312" w:rsidRPr="004E7A82" w:rsidRDefault="00A25AF9" w:rsidP="0007333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  <w:r w:rsidR="00215D21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="002F39BE"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F39BE"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%.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879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содержанию автомобильных дорог и искусственных сооружений</w:t>
            </w:r>
          </w:p>
        </w:tc>
        <w:tc>
          <w:tcPr>
            <w:tcW w:w="2368" w:type="dxa"/>
            <w:noWrap/>
          </w:tcPr>
          <w:p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округа; Нюксенский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Городищеский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территориальный отдел;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Востровский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Игмасский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территориальный сектор</w:t>
            </w:r>
          </w:p>
        </w:tc>
        <w:tc>
          <w:tcPr>
            <w:tcW w:w="1329" w:type="dxa"/>
            <w:noWrap/>
          </w:tcPr>
          <w:p w:rsidR="00973312" w:rsidRPr="004E7A82" w:rsidRDefault="00A25AF9" w:rsidP="0007333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  <w:r w:rsidR="00215D21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="002F39BE"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F39BE"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%.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</w:tr>
    </w:tbl>
    <w:p w:rsidR="00BE1555" w:rsidRDefault="00BE1555" w:rsidP="003D603F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D603F" w:rsidRDefault="003D603F" w:rsidP="003D603F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D603F" w:rsidRDefault="003D603F" w:rsidP="003D603F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D603F" w:rsidRDefault="003D603F" w:rsidP="003D603F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D603F" w:rsidRDefault="003D603F" w:rsidP="003D603F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D603F" w:rsidRDefault="003D603F" w:rsidP="003D603F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721A9" w:rsidRDefault="006721A9" w:rsidP="003D603F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721A9" w:rsidRDefault="006721A9" w:rsidP="003D603F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D603F" w:rsidRDefault="003D603F" w:rsidP="003D603F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D603F" w:rsidRDefault="003D603F" w:rsidP="003D603F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73312" w:rsidRPr="005C7F21" w:rsidRDefault="00973312" w:rsidP="00840F54">
      <w:pPr>
        <w:widowControl/>
        <w:suppressAutoHyphens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7F2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Перечень мероприятий основного мероприятия «Ремонт и капитальный ремонт автомобильных дорог и искусственных сооружений» </w:t>
      </w:r>
      <w:r w:rsidR="002F39BE" w:rsidRPr="005C7F21">
        <w:rPr>
          <w:rFonts w:ascii="Times New Roman" w:hAnsi="Times New Roman" w:cs="Times New Roman"/>
          <w:bCs/>
          <w:color w:val="auto"/>
          <w:sz w:val="28"/>
          <w:szCs w:val="28"/>
        </w:rPr>
        <w:t>подпрограммы 1</w:t>
      </w:r>
      <w:r w:rsidRPr="005C7F2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муниципальной программы</w:t>
      </w:r>
    </w:p>
    <w:p w:rsidR="00973312" w:rsidRPr="004E7A82" w:rsidRDefault="00973312" w:rsidP="00840F54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161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2793"/>
        <w:gridCol w:w="992"/>
        <w:gridCol w:w="1714"/>
        <w:gridCol w:w="1418"/>
        <w:gridCol w:w="2254"/>
        <w:gridCol w:w="1276"/>
        <w:gridCol w:w="992"/>
        <w:gridCol w:w="1418"/>
        <w:gridCol w:w="1417"/>
        <w:gridCol w:w="1276"/>
      </w:tblGrid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Мощность по проектно-сметной документации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(тыс.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7A82">
              <w:rPr>
                <w:rFonts w:ascii="Times New Roman" w:hAnsi="Times New Roman"/>
                <w:sz w:val="18"/>
                <w:szCs w:val="18"/>
              </w:rPr>
              <w:t>руб.)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Планируемые показатели результативности деятельности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</w:tr>
      <w:tr w:rsidR="00215D21" w:rsidRPr="004E7A82" w:rsidTr="00BC58C4">
        <w:trPr>
          <w:trHeight w:val="8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215D21" w:rsidRPr="004E7A82" w:rsidTr="00215D21">
        <w:trPr>
          <w:trHeight w:val="86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9F41AC" w:rsidRDefault="00215D21" w:rsidP="00853542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41AC">
              <w:rPr>
                <w:rFonts w:ascii="Times New Roman" w:hAnsi="Times New Roman"/>
                <w:b/>
                <w:sz w:val="22"/>
                <w:szCs w:val="22"/>
              </w:rPr>
              <w:t xml:space="preserve">В границах </w:t>
            </w:r>
            <w:r w:rsidR="00853542">
              <w:rPr>
                <w:rFonts w:ascii="Times New Roman" w:hAnsi="Times New Roman"/>
                <w:b/>
                <w:sz w:val="22"/>
                <w:szCs w:val="22"/>
              </w:rPr>
              <w:t xml:space="preserve">Нюксенского территориального отдела </w:t>
            </w:r>
            <w:r w:rsidRPr="009F41AC">
              <w:rPr>
                <w:rFonts w:ascii="Times New Roman" w:hAnsi="Times New Roman"/>
                <w:b/>
                <w:sz w:val="22"/>
                <w:szCs w:val="22"/>
              </w:rPr>
              <w:t xml:space="preserve">Нюксенского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округа</w:t>
            </w:r>
            <w:r w:rsidRPr="009F41AC">
              <w:rPr>
                <w:rFonts w:ascii="Times New Roman" w:hAnsi="Times New Roman"/>
                <w:b/>
                <w:sz w:val="22"/>
                <w:szCs w:val="22"/>
              </w:rPr>
              <w:t xml:space="preserve"> Вологодской области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Сосновая в</w:t>
            </w:r>
            <w:r>
              <w:rPr>
                <w:rFonts w:ascii="Times New Roman" w:hAnsi="Times New Roman"/>
                <w:sz w:val="18"/>
              </w:rPr>
              <w:t xml:space="preserve"> с. Нюксеница Нюксенского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1 169 196,49 руб.</w:t>
            </w: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1 169 196,49 руб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8D7643">
              <w:rPr>
                <w:rFonts w:ascii="Times New Roman" w:hAnsi="Times New Roman"/>
                <w:b/>
                <w:bCs/>
                <w:sz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</w:rPr>
              <w:t> 050 172,29</w:t>
            </w: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(89, 81 %)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8D7643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19 024,20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( 10, 18 %)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Ольховая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 065 787,35 руб.</w:t>
            </w: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z w:val="20"/>
              </w:rPr>
              <w:t xml:space="preserve"> 065 787,35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570 537,80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(53, 53 %)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495 249,55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(46, 46 %)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участков автомобильных дорог ул. Первомайская – ул. Торговая площадь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26163E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26163E">
              <w:rPr>
                <w:rFonts w:ascii="Times New Roman" w:hAnsi="Times New Roman"/>
                <w:bCs/>
                <w:sz w:val="20"/>
              </w:rPr>
              <w:t>3 891 004,19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3 891 004,19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Центральная в с. Нюксеница Нюксенского</w:t>
            </w:r>
            <w:r>
              <w:rPr>
                <w:rFonts w:ascii="Times New Roman" w:hAnsi="Times New Roman"/>
                <w:sz w:val="18"/>
              </w:rPr>
              <w:t xml:space="preserve"> округа </w:t>
            </w:r>
            <w:r w:rsidRPr="00C83965">
              <w:rPr>
                <w:rFonts w:ascii="Times New Roman" w:hAnsi="Times New Roman"/>
                <w:sz w:val="18"/>
              </w:rPr>
              <w:t>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2022 год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B8188C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685 057,50 </w:t>
            </w:r>
            <w:r w:rsidR="00215D21" w:rsidRPr="00B54880">
              <w:rPr>
                <w:rFonts w:ascii="Times New Roman" w:hAnsi="Times New Roman" w:cs="Times New Roman"/>
                <w:bCs/>
                <w:sz w:val="20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0198E" w:rsidRDefault="00215D21" w:rsidP="002C5125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D21" w:rsidRPr="0040198E" w:rsidRDefault="00215D21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B8188C" w:rsidRPr="00B8188C" w:rsidRDefault="00735E4D" w:rsidP="002C512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685 057,5</w:t>
            </w:r>
          </w:p>
          <w:p w:rsidR="00215D21" w:rsidRPr="00DF4A00" w:rsidRDefault="00B8188C" w:rsidP="002C512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8188C">
              <w:rPr>
                <w:rFonts w:ascii="Times New Roman" w:hAnsi="Times New Roman" w:cs="Times New Roman"/>
                <w:b/>
                <w:bCs/>
                <w:sz w:val="20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735E4D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657 655,20</w:t>
            </w:r>
            <w:r w:rsidR="00B8188C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 xml:space="preserve">руб. 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(96 %)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0130CD" w:rsidRDefault="00735E4D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27 402,30 </w:t>
            </w:r>
            <w:r w:rsidR="00B8188C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</w:t>
            </w:r>
            <w:r w:rsidR="00215D21"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руб. 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( 4</w:t>
            </w: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Мира </w:t>
            </w:r>
            <w:r w:rsidR="00073336">
              <w:rPr>
                <w:rFonts w:ascii="Times New Roman" w:hAnsi="Times New Roman"/>
                <w:sz w:val="18"/>
              </w:rPr>
              <w:t>–</w:t>
            </w:r>
            <w:r w:rsidRPr="00C83965">
              <w:rPr>
                <w:rFonts w:ascii="Times New Roman" w:hAnsi="Times New Roman"/>
                <w:sz w:val="18"/>
              </w:rPr>
              <w:t xml:space="preserve"> аэропорт в</w:t>
            </w:r>
            <w:r>
              <w:rPr>
                <w:rFonts w:ascii="Times New Roman" w:hAnsi="Times New Roman"/>
                <w:sz w:val="18"/>
              </w:rPr>
              <w:t xml:space="preserve"> с. Нюксеница Нюксенского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(подъем с ул. Седякина)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1 826 676,00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0, 215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DD3B4E">
              <w:rPr>
                <w:rFonts w:ascii="Times New Roman" w:hAnsi="Times New Roman"/>
                <w:b/>
                <w:sz w:val="20"/>
              </w:rPr>
              <w:t>1 826 676,00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D3B4E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1 735 342,20 </w:t>
            </w: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руб. 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(95 %)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91 333,80 </w:t>
            </w: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руб. 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( 5 %)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Советская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36" w:rsidRDefault="00073336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Pr="00073336" w:rsidRDefault="00073336" w:rsidP="0007333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Энергетиков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36" w:rsidRDefault="00073336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073336" w:rsidRDefault="00073336" w:rsidP="00073336">
            <w:pPr>
              <w:rPr>
                <w:rFonts w:ascii="Times New Roman" w:hAnsi="Times New Roman"/>
                <w:sz w:val="20"/>
              </w:rPr>
            </w:pPr>
          </w:p>
          <w:p w:rsidR="00215D21" w:rsidRPr="00073336" w:rsidRDefault="00A25AF9" w:rsidP="000733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  <w:r w:rsidR="00073336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Славянская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36" w:rsidRDefault="00073336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073336" w:rsidRDefault="00073336" w:rsidP="00073336">
            <w:pPr>
              <w:rPr>
                <w:rFonts w:ascii="Times New Roman" w:hAnsi="Times New Roman"/>
                <w:sz w:val="20"/>
              </w:rPr>
            </w:pPr>
          </w:p>
          <w:p w:rsidR="00215D21" w:rsidRPr="00073336" w:rsidRDefault="00A25AF9" w:rsidP="0007333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  <w:r w:rsidR="00073336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rPr>
          <w:trHeight w:val="7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Строителей в 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2 222 218,80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5A796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2 222 218,80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1 918 340,70</w:t>
            </w: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руб.</w:t>
            </w:r>
          </w:p>
          <w:p w:rsidR="00215D21" w:rsidRPr="005A796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( 86 %)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303 878,10</w:t>
            </w: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руб. (</w:t>
            </w:r>
          </w:p>
          <w:p w:rsidR="00215D21" w:rsidRPr="005A796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14 %)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A7816">
              <w:rPr>
                <w:rFonts w:ascii="Times New Roman" w:hAnsi="Times New Roman"/>
                <w:color w:val="auto"/>
                <w:sz w:val="20"/>
              </w:rPr>
              <w:t>10.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C83965">
              <w:rPr>
                <w:rFonts w:ascii="Times New Roman" w:hAnsi="Times New Roman"/>
                <w:color w:val="auto"/>
                <w:sz w:val="18"/>
              </w:rPr>
              <w:t>Ремонт автомобильной дороги пер. Северный – ул. С. Парыгина в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C83965">
              <w:rPr>
                <w:rFonts w:ascii="Times New Roman" w:hAnsi="Times New Roman"/>
                <w:color w:val="auto"/>
                <w:sz w:val="18"/>
              </w:rPr>
              <w:t xml:space="preserve">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color w:val="auto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color w:val="auto"/>
                <w:sz w:val="20"/>
              </w:rPr>
            </w:pPr>
          </w:p>
          <w:p w:rsidR="00215D21" w:rsidRPr="001A7816" w:rsidRDefault="00215D21" w:rsidP="002C5125">
            <w:pPr>
              <w:suppressAutoHyphens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C83965">
              <w:rPr>
                <w:rFonts w:ascii="Times New Roman" w:hAnsi="Times New Roman"/>
                <w:color w:val="auto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CC2C75">
              <w:rPr>
                <w:rFonts w:ascii="Times New Roman" w:hAnsi="Times New Roman"/>
                <w:color w:val="auto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A7816">
              <w:rPr>
                <w:rFonts w:ascii="Times New Roman" w:hAnsi="Times New Roman"/>
                <w:color w:val="auto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2F3C6A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215D21" w:rsidRPr="004E7A82" w:rsidTr="00BC58C4">
        <w:trPr>
          <w:trHeight w:val="110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Пролетарская - ул. Набережная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Луговая в д. Березовая Слободка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автомобильного моста через р. Бобровка в 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д. Бобровское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350 000,00 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руб.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 xml:space="preserve">350 000,00 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 xml:space="preserve">350 000,00 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руб.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д. Красавино - д. Озерки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Трудовая в с. Нюксеница Нюксенского</w:t>
            </w:r>
            <w:r>
              <w:rPr>
                <w:rFonts w:ascii="Times New Roman" w:hAnsi="Times New Roman"/>
                <w:sz w:val="18"/>
              </w:rPr>
              <w:t xml:space="preserve">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автомобильных дорог ул. Мичурина, ул. Культуры, ул. Садовая, ул. Новосёлов в д. Березовая Слободка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Организация автомобильной дороги от д. № 20 по ул. Первомайская на ул. Набережная от д. № 9 до д. № 12 в д. Березовая Слободка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участков автомобильной дороги д. Березовая Слободка: спуск от д. 12 по ул. Первомайская на ул. Набережная, участок ул. Набережна от д. 1 до д. 8а.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Организация примыкания автомобильной дороги ул. Речная (в створе ул. Молодежная) к автомобильной дороге Нюксеница - Лесютино - Пожарище в д. Лесютино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Новая в 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40-летия Победы в с. Нюксеница Нюксенского</w:t>
            </w:r>
            <w:r>
              <w:rPr>
                <w:rFonts w:ascii="Times New Roman" w:hAnsi="Times New Roman"/>
                <w:sz w:val="18"/>
              </w:rPr>
              <w:t xml:space="preserve">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5 097 715,20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D3B4E">
              <w:rPr>
                <w:rFonts w:ascii="Times New Roman" w:hAnsi="Times New Roman"/>
                <w:b/>
                <w:sz w:val="20"/>
              </w:rPr>
              <w:t>5 097 715,20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4 842 829,44 руб.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( 95 %)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254 885,76 руб. 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( 5 %)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Окружная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DA66E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DA66E7">
              <w:rPr>
                <w:rFonts w:ascii="Times New Roman" w:hAnsi="Times New Roman"/>
                <w:sz w:val="20"/>
              </w:rPr>
              <w:t xml:space="preserve"> 058 179,42 </w:t>
            </w:r>
            <w:r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DA66E7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DA66E7" w:rsidRDefault="00DA66E7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A66E7">
              <w:rPr>
                <w:rFonts w:ascii="Times New Roman" w:hAnsi="Times New Roman"/>
                <w:b/>
                <w:sz w:val="20"/>
              </w:rPr>
              <w:t>2 058 179,42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</w:t>
            </w:r>
            <w:r w:rsidR="00DA66E7">
              <w:rPr>
                <w:rFonts w:ascii="Times New Roman" w:hAnsi="Times New Roman"/>
                <w:b/>
                <w:bCs/>
                <w:sz w:val="20"/>
              </w:rPr>
              <w:t> 975 852,24</w:t>
            </w: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руб.</w:t>
            </w:r>
          </w:p>
          <w:p w:rsidR="00215D21" w:rsidRPr="004E7A82" w:rsidRDefault="00DA66E7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( 96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 xml:space="preserve">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DA66E7" w:rsidRDefault="00DA66E7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82 327,18</w:t>
            </w:r>
          </w:p>
          <w:p w:rsidR="00215D21" w:rsidRPr="004E7A82" w:rsidRDefault="00DA66E7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</w:rPr>
              <w:t>4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 xml:space="preserve"> %)</w:t>
            </w:r>
          </w:p>
        </w:tc>
      </w:tr>
      <w:tr w:rsidR="00215D21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Мелиораторов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Садовая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Полевая в д. Звегливец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Нагорная в д. Устье-Городищенское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подъезд д. Наволоки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Набережная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И.Д. Полуянова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Спортивная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Ключевая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Первомайская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Ленинградская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Культуры (напротив дома № 24)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Международная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36.</w:t>
            </w:r>
          </w:p>
          <w:p w:rsidR="00A25AF9" w:rsidRPr="008D35D9" w:rsidRDefault="00A25AF9" w:rsidP="00A25AF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Механизаторов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Ленинградская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Светлая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пер. Медицинский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Свободы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Ремонт автомобильной дороги ул. Дальняя в с. Нюксеница Нюксенского округа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A25AF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9142E" w:rsidRDefault="00A25AF9" w:rsidP="00A25AF9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>"Ремонт асфальтобетонного покрытия ул. Культуры (1 этап), село Нюксеница, Вологодская область"</w:t>
            </w: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</w:p>
          <w:p w:rsidR="00A25AF9" w:rsidRPr="00C9142E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7 868 008,63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7 868 008,63</w:t>
            </w: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7 631 968,37 руб.</w:t>
            </w: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(97%)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18"/>
              </w:rPr>
            </w:pP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236 040,26 руб.</w:t>
            </w: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(3%)</w:t>
            </w: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9142E" w:rsidRDefault="00A25AF9" w:rsidP="00A25AF9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>"Ремонт асфальтобе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тонного покрытия ул. Культуры (2</w:t>
            </w: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 xml:space="preserve"> этап), село Нюксеница, Вологодская область"</w:t>
            </w: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7 448 800,28</w:t>
            </w:r>
          </w:p>
          <w:p w:rsidR="00A25AF9" w:rsidRPr="00C9142E" w:rsidRDefault="00A25AF9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7 448 800,28</w:t>
            </w: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7 225 336,27 руб.</w:t>
            </w: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(97%)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223 464,01 руб.</w:t>
            </w:r>
          </w:p>
          <w:p w:rsidR="00A25AF9" w:rsidRPr="006908F2" w:rsidRDefault="00A25AF9" w:rsidP="00A25AF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(3%)</w:t>
            </w:r>
          </w:p>
        </w:tc>
      </w:tr>
      <w:tr w:rsidR="00A25AF9" w:rsidRPr="004E7A82" w:rsidTr="00215D21">
        <w:trPr>
          <w:trHeight w:val="238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границах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Городищенского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территориального отдела Нюксенского округа Вологодской области</w:t>
            </w: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подъезда к д. </w:t>
            </w:r>
            <w:proofErr w:type="spellStart"/>
            <w:r w:rsidRPr="00C83965">
              <w:rPr>
                <w:rFonts w:ascii="Times New Roman" w:hAnsi="Times New Roman"/>
                <w:sz w:val="18"/>
              </w:rPr>
              <w:t>Сафроновская</w:t>
            </w:r>
            <w:proofErr w:type="spellEnd"/>
            <w:r w:rsidRPr="00C83965">
              <w:rPr>
                <w:rFonts w:ascii="Times New Roman" w:hAnsi="Times New Roman"/>
                <w:sz w:val="18"/>
              </w:rPr>
              <w:t xml:space="preserve">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подъезда к д. Макарино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д. Брусноволовский Погост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Полевая в с. Городищна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Трудовая в с. Городищна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д. Жар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автомобильных дорог д. </w:t>
            </w:r>
            <w:proofErr w:type="spellStart"/>
            <w:r w:rsidRPr="00C83965">
              <w:rPr>
                <w:rFonts w:ascii="Times New Roman" w:hAnsi="Times New Roman"/>
                <w:sz w:val="18"/>
              </w:rPr>
              <w:t>Опалихи</w:t>
            </w:r>
            <w:proofErr w:type="spellEnd"/>
            <w:r w:rsidRPr="00C83965">
              <w:rPr>
                <w:rFonts w:ascii="Times New Roman" w:hAnsi="Times New Roman"/>
                <w:sz w:val="18"/>
              </w:rPr>
              <w:t xml:space="preserve">, д. Большие Ивки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215D21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39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границах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Востровского территориального сектора</w:t>
            </w:r>
            <w:r w:rsidRPr="00C839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Нюксенского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округа</w:t>
            </w:r>
            <w:r w:rsidRPr="00C839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Вологодской области</w:t>
            </w: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Центральная от д.55 до д. 47 в д. Вострое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Рабочая в д. Вострое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Центральная в п. Копылово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Новая в п. Копылово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Рабочая в п. Леваш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Молодежная в п. Леваш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215D21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CC2C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границах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Игмасского территориального сектора </w:t>
            </w:r>
            <w:r w:rsidRPr="00CC2C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Нюксенского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округа</w:t>
            </w:r>
            <w:r w:rsidRPr="00CC2C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Вологодской области</w:t>
            </w: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Советская от д. 13 до д. 15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rPr>
          <w:trHeight w:val="123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(переулка) от ул. Советская (д.17) до ул. Набережная (д.15)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Октябрьская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5AF9" w:rsidRPr="004E7A82" w:rsidTr="00BC58C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(переулка)от ул. Лесная (д/к) до ул. Набережной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83965" w:rsidRDefault="00A25AF9" w:rsidP="00A25AF9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CC2C75" w:rsidRDefault="00A25AF9" w:rsidP="00A25AF9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D8376F" w:rsidRDefault="00D8376F" w:rsidP="00853542">
      <w:pPr>
        <w:suppressAutoHyphens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FC236E" w:rsidRPr="005C7F21" w:rsidRDefault="00FC236E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7F21">
        <w:rPr>
          <w:rFonts w:ascii="Times New Roman" w:hAnsi="Times New Roman"/>
          <w:bCs/>
          <w:sz w:val="28"/>
          <w:szCs w:val="28"/>
        </w:rPr>
        <w:t xml:space="preserve">Перечень мероприятий основного мероприятия </w:t>
      </w:r>
      <w:r>
        <w:rPr>
          <w:rFonts w:ascii="Times New Roman" w:hAnsi="Times New Roman"/>
          <w:bCs/>
          <w:sz w:val="28"/>
          <w:szCs w:val="28"/>
        </w:rPr>
        <w:t xml:space="preserve">02 </w:t>
      </w:r>
      <w:r w:rsidRPr="00201ACA">
        <w:rPr>
          <w:rFonts w:ascii="Times New Roman" w:hAnsi="Times New Roman"/>
          <w:bCs/>
          <w:sz w:val="28"/>
          <w:szCs w:val="28"/>
        </w:rPr>
        <w:t>«</w:t>
      </w:r>
      <w:r w:rsidRPr="00201ACA">
        <w:rPr>
          <w:rFonts w:ascii="Times New Roman" w:hAnsi="Times New Roman"/>
          <w:sz w:val="28"/>
          <w:szCs w:val="28"/>
        </w:rPr>
        <w:t xml:space="preserve">Содержание автомобильных дорог местного значения Нюксенского </w:t>
      </w:r>
      <w:r w:rsidR="000535EB">
        <w:rPr>
          <w:rFonts w:ascii="Times New Roman" w:hAnsi="Times New Roman"/>
          <w:sz w:val="28"/>
          <w:szCs w:val="28"/>
        </w:rPr>
        <w:t xml:space="preserve">округа </w:t>
      </w:r>
      <w:r w:rsidRPr="00201ACA">
        <w:rPr>
          <w:rFonts w:ascii="Times New Roman" w:hAnsi="Times New Roman"/>
          <w:sz w:val="28"/>
          <w:szCs w:val="28"/>
        </w:rPr>
        <w:t>Вологодской области</w:t>
      </w:r>
      <w:r w:rsidRPr="00201ACA">
        <w:rPr>
          <w:rFonts w:ascii="Times New Roman" w:hAnsi="Times New Roman"/>
          <w:bCs/>
          <w:sz w:val="28"/>
          <w:szCs w:val="28"/>
        </w:rPr>
        <w:t xml:space="preserve">» </w:t>
      </w:r>
      <w:r w:rsidRPr="005C7F21">
        <w:rPr>
          <w:rFonts w:ascii="Times New Roman" w:hAnsi="Times New Roman"/>
          <w:bCs/>
          <w:sz w:val="28"/>
          <w:szCs w:val="28"/>
        </w:rPr>
        <w:t>подпрограммы 1 муниципальной программы</w:t>
      </w:r>
    </w:p>
    <w:p w:rsidR="00FC236E" w:rsidRPr="004E7A82" w:rsidRDefault="00FC236E" w:rsidP="00FC236E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2934"/>
        <w:gridCol w:w="992"/>
        <w:gridCol w:w="1714"/>
        <w:gridCol w:w="2959"/>
        <w:gridCol w:w="1276"/>
        <w:gridCol w:w="987"/>
        <w:gridCol w:w="1564"/>
        <w:gridCol w:w="1276"/>
        <w:gridCol w:w="1418"/>
      </w:tblGrid>
      <w:tr w:rsidR="00853542" w:rsidRPr="004E7A82" w:rsidTr="00853542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Планируемые показатели результативности деятельности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</w:tc>
      </w:tr>
      <w:tr w:rsidR="00853542" w:rsidRPr="004E7A82" w:rsidTr="00853542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</w:tr>
      <w:tr w:rsidR="00853542" w:rsidRPr="004E7A82" w:rsidTr="00853542">
        <w:trPr>
          <w:trHeight w:val="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A25AF9" w:rsidRPr="004E7A82" w:rsidTr="00853542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Содержание автомобильных дорог местного значения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338,07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A25AF9" w:rsidRPr="008D7643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13 399,9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A25AF9" w:rsidRPr="0064017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25AF9" w:rsidRPr="0064017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13 399,9 тыс. руб.</w:t>
            </w:r>
          </w:p>
        </w:tc>
      </w:tr>
      <w:tr w:rsidR="00A25AF9" w:rsidRPr="004E7A82" w:rsidTr="00853542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Выполнение работ по содержанию автомобильных дорог и искусственных сооружений </w:t>
            </w:r>
          </w:p>
          <w:p w:rsidR="00A25AF9" w:rsidRPr="00481A4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  <w:p w:rsidR="00A25AF9" w:rsidRPr="004E7A82" w:rsidRDefault="00A25AF9" w:rsidP="00A25AF9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A25AF9" w:rsidRPr="004E7A82" w:rsidRDefault="00A25AF9" w:rsidP="00A25AF9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338,07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A25AF9" w:rsidRPr="008D7643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13 399,9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A25AF9" w:rsidRPr="0064017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25AF9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A25AF9" w:rsidRPr="00640172" w:rsidRDefault="00A25AF9" w:rsidP="00A25AF9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13 399,9 тыс. руб.</w:t>
            </w:r>
          </w:p>
        </w:tc>
      </w:tr>
    </w:tbl>
    <w:p w:rsidR="00FC236E" w:rsidRDefault="00FC236E" w:rsidP="00FC236E">
      <w:pPr>
        <w:shd w:val="clear" w:color="auto" w:fill="FFFFFF"/>
        <w:tabs>
          <w:tab w:val="left" w:pos="715"/>
        </w:tabs>
        <w:spacing w:line="276" w:lineRule="auto"/>
        <w:jc w:val="both"/>
        <w:rPr>
          <w:rFonts w:ascii="Times New Roman" w:hAnsi="Times New Roman" w:cs="Times New Roman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4205FB">
          <w:pgSz w:w="16840" w:h="11900" w:orient="landscape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</w:p>
    <w:p w:rsidR="00973312" w:rsidRPr="006721A9" w:rsidRDefault="00973312" w:rsidP="006721A9">
      <w:pPr>
        <w:suppressAutoHyphens/>
        <w:autoSpaceDE w:val="0"/>
        <w:autoSpaceDN w:val="0"/>
        <w:adjustRightInd w:val="0"/>
        <w:ind w:left="10206"/>
        <w:jc w:val="right"/>
        <w:outlineLvl w:val="2"/>
        <w:rPr>
          <w:rFonts w:ascii="Times New Roman" w:hAnsi="Times New Roman" w:cs="Times New Roman"/>
          <w:szCs w:val="28"/>
        </w:rPr>
      </w:pPr>
      <w:r w:rsidRPr="006721A9">
        <w:rPr>
          <w:rFonts w:ascii="Times New Roman" w:hAnsi="Times New Roman" w:cs="Times New Roman"/>
          <w:szCs w:val="28"/>
        </w:rPr>
        <w:t>Приложение 4 к подпрограмме 1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</w:rPr>
      </w:pPr>
      <w:r w:rsidRPr="005C7F21">
        <w:rPr>
          <w:rFonts w:ascii="Times New Roman" w:hAnsi="Times New Roman" w:cs="Times New Roman"/>
          <w:bCs/>
          <w:caps/>
        </w:rPr>
        <w:t xml:space="preserve">Финансовое обеспечение </w:t>
      </w:r>
    </w:p>
    <w:p w:rsidR="00973312" w:rsidRPr="00D8376F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</w:rPr>
      </w:pPr>
      <w:r w:rsidRPr="00D8376F">
        <w:rPr>
          <w:rFonts w:ascii="Times New Roman" w:hAnsi="Times New Roman" w:cs="Times New Roman"/>
          <w:bCs/>
          <w:sz w:val="28"/>
        </w:rPr>
        <w:t>подпрограммы 1 муниципальной программы за счет всех источников финансирования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W w:w="4865" w:type="pct"/>
        <w:tblInd w:w="-492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85"/>
        <w:gridCol w:w="2179"/>
        <w:gridCol w:w="1581"/>
        <w:gridCol w:w="578"/>
        <w:gridCol w:w="3917"/>
        <w:gridCol w:w="825"/>
        <w:gridCol w:w="780"/>
        <w:gridCol w:w="888"/>
        <w:gridCol w:w="780"/>
        <w:gridCol w:w="869"/>
      </w:tblGrid>
      <w:tr w:rsidR="000460B6" w:rsidRPr="00912FF0" w:rsidTr="000460B6">
        <w:trPr>
          <w:trHeight w:val="313"/>
        </w:trPr>
        <w:tc>
          <w:tcPr>
            <w:tcW w:w="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Статус</w:t>
            </w:r>
          </w:p>
        </w:tc>
        <w:tc>
          <w:tcPr>
            <w:tcW w:w="7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Наименование</w:t>
            </w:r>
          </w:p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основного</w:t>
            </w:r>
          </w:p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5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Ответственный исполнитель,</w:t>
            </w:r>
          </w:p>
          <w:p w:rsidR="000460B6" w:rsidRPr="00912FF0" w:rsidRDefault="000460B6" w:rsidP="002C512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соисполнитель</w:t>
            </w:r>
          </w:p>
        </w:tc>
        <w:tc>
          <w:tcPr>
            <w:tcW w:w="2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ГРБС</w:t>
            </w:r>
          </w:p>
        </w:tc>
        <w:tc>
          <w:tcPr>
            <w:tcW w:w="14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Источник финансового обеспечения</w:t>
            </w:r>
          </w:p>
        </w:tc>
        <w:tc>
          <w:tcPr>
            <w:tcW w:w="1499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Расходы (тыс. руб.)</w:t>
            </w:r>
          </w:p>
        </w:tc>
      </w:tr>
      <w:tr w:rsidR="000460B6" w:rsidRPr="00912FF0" w:rsidTr="000460B6"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2021 </w:t>
            </w: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год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2022 год</w:t>
            </w: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2023 год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2024 год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2025 год</w:t>
            </w:r>
          </w:p>
        </w:tc>
      </w:tr>
      <w:tr w:rsidR="000460B6" w:rsidRPr="00912FF0" w:rsidTr="000460B6">
        <w:tc>
          <w:tcPr>
            <w:tcW w:w="5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</w:tr>
      <w:tr w:rsidR="000460B6" w:rsidRPr="00912FF0" w:rsidTr="000460B6"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Подпрограмма 1</w:t>
            </w:r>
          </w:p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«Автомобильные дороги»</w:t>
            </w:r>
          </w:p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Подпрограмма 1</w:t>
            </w:r>
          </w:p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«Автомобильные дороги»</w:t>
            </w:r>
          </w:p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округа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068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;</w:t>
            </w:r>
          </w:p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047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4159AA" w:rsidRDefault="000460B6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25 559,8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033F97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13 856,7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31 037,3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52 795,4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15 203,4</w:t>
            </w:r>
          </w:p>
        </w:tc>
      </w:tr>
      <w:tr w:rsidR="000460B6" w:rsidRPr="00912FF0" w:rsidTr="000460B6"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4159AA" w:rsidRDefault="000460B6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обственные доходы бюджета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12  892,8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033F97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11 216,7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2562B7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15 237,3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2562B7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13 110,0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2562B7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13 718,0</w:t>
            </w:r>
          </w:p>
        </w:tc>
      </w:tr>
      <w:tr w:rsidR="000460B6" w:rsidRPr="00912FF0" w:rsidTr="000460B6"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4159AA" w:rsidRDefault="000460B6" w:rsidP="000A44F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B6" w:rsidRPr="00912FF0" w:rsidRDefault="000460B6" w:rsidP="000A44F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033F97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2562B7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2562B7" w:rsidRDefault="000460B6" w:rsidP="000A44F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2562B7" w:rsidRDefault="000460B6" w:rsidP="000A44F1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</w:tr>
      <w:tr w:rsidR="000460B6" w:rsidRPr="00912FF0" w:rsidTr="000460B6"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4159AA" w:rsidRDefault="000460B6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12 667,0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033F97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  <w:p w:rsidR="000460B6" w:rsidRPr="00033F97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2 640,0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15 800,0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39 685,4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1 485,4</w:t>
            </w:r>
          </w:p>
        </w:tc>
      </w:tr>
      <w:tr w:rsidR="000460B6" w:rsidRPr="00912FF0" w:rsidTr="000460B6">
        <w:trPr>
          <w:trHeight w:val="70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4159AA" w:rsidRDefault="000460B6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033F97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460B6" w:rsidRPr="00912FF0" w:rsidTr="000460B6"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4159AA" w:rsidRDefault="000460B6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13 373,9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17 637,4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17 637,4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1 474,6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1 474,6</w:t>
            </w:r>
          </w:p>
        </w:tc>
      </w:tr>
      <w:tr w:rsidR="000460B6" w:rsidRPr="00912FF0" w:rsidTr="000460B6"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4159AA" w:rsidRDefault="000460B6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обственные доходы бюджета округа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60B6" w:rsidRPr="006C5E9A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3 256,7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1 837,4</w:t>
            </w: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1 837,4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863,9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863,9</w:t>
            </w:r>
          </w:p>
        </w:tc>
      </w:tr>
      <w:tr w:rsidR="000460B6" w:rsidRPr="00912FF0" w:rsidTr="000460B6">
        <w:trPr>
          <w:trHeight w:val="394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4159AA" w:rsidRDefault="000460B6" w:rsidP="000A44F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60B6" w:rsidRPr="006C5E9A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033F97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460B6" w:rsidRPr="00912FF0" w:rsidTr="000460B6">
        <w:trPr>
          <w:trHeight w:val="394"/>
        </w:trPr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4159AA" w:rsidRDefault="000460B6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0B6" w:rsidRPr="006C5E9A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5E9A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 117,2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033F97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  <w:p w:rsidR="000460B6" w:rsidRPr="00033F97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2 640,0</w:t>
            </w: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15 800,0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39 685,4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1 485,4</w:t>
            </w:r>
          </w:p>
        </w:tc>
      </w:tr>
      <w:tr w:rsidR="000460B6" w:rsidRPr="00912FF0" w:rsidTr="000460B6">
        <w:trPr>
          <w:trHeight w:val="394"/>
        </w:trPr>
        <w:tc>
          <w:tcPr>
            <w:tcW w:w="52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0B6" w:rsidRPr="004159AA" w:rsidRDefault="000460B6" w:rsidP="00A25A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033F97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460B6" w:rsidRPr="00912FF0" w:rsidTr="000460B6">
        <w:tc>
          <w:tcPr>
            <w:tcW w:w="5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Содержание автомобильных дорог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местного значения Нюксенского округа Вологодской области 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068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;</w:t>
            </w:r>
          </w:p>
          <w:p w:rsidR="000460B6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460B6" w:rsidRPr="00912FF0" w:rsidRDefault="000460B6" w:rsidP="00A25AF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047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159AA" w:rsidRDefault="000460B6" w:rsidP="00A25A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12 185,9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033F97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10 448,1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13 399,9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10 680,1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11 392,1</w:t>
            </w:r>
          </w:p>
        </w:tc>
      </w:tr>
      <w:tr w:rsidR="000460B6" w:rsidRPr="00912FF0" w:rsidTr="000460B6">
        <w:tc>
          <w:tcPr>
            <w:tcW w:w="5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A25AF9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159AA" w:rsidRDefault="000460B6" w:rsidP="00A25A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обственные доходы бюджета округа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9  636,1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033F97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10 448,1</w:t>
            </w: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13 399,9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10 680,1</w:t>
            </w: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A25AF9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11 392,1</w:t>
            </w:r>
          </w:p>
        </w:tc>
      </w:tr>
      <w:tr w:rsidR="000460B6" w:rsidRPr="00912FF0" w:rsidTr="000460B6">
        <w:tc>
          <w:tcPr>
            <w:tcW w:w="5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159AA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033F97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460B6" w:rsidRPr="00912FF0" w:rsidTr="000460B6">
        <w:tc>
          <w:tcPr>
            <w:tcW w:w="5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159AA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2 549,8</w:t>
            </w: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2562B7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460B6" w:rsidRPr="00912FF0" w:rsidTr="000460B6">
        <w:trPr>
          <w:trHeight w:val="414"/>
        </w:trPr>
        <w:tc>
          <w:tcPr>
            <w:tcW w:w="5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0B6" w:rsidRPr="00912FF0" w:rsidRDefault="000460B6" w:rsidP="000A44F1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4159AA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2562B7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912FF0" w:rsidRDefault="000460B6" w:rsidP="000A44F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973312" w:rsidRPr="004E7A82" w:rsidRDefault="00973312" w:rsidP="00840F54">
      <w:pPr>
        <w:tabs>
          <w:tab w:val="left" w:pos="1256"/>
        </w:tabs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</w:rPr>
        <w:sectPr w:rsidR="00973312" w:rsidRPr="004E7A82" w:rsidSect="00F91A4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42940" w:rsidRPr="005C7F21" w:rsidRDefault="00842940" w:rsidP="0021774D">
      <w:pPr>
        <w:pStyle w:val="10"/>
        <w:keepNext/>
        <w:keepLines/>
        <w:shd w:val="clear" w:color="auto" w:fill="auto"/>
        <w:suppressAutoHyphens/>
        <w:spacing w:after="0" w:line="276" w:lineRule="auto"/>
        <w:ind w:firstLine="0"/>
        <w:jc w:val="center"/>
        <w:rPr>
          <w:rFonts w:ascii="Times New Roman" w:hAnsi="Times New Roman" w:cs="Times New Roman"/>
          <w:b w:val="0"/>
        </w:rPr>
      </w:pPr>
      <w:bookmarkStart w:id="6" w:name="bookmark18"/>
      <w:r w:rsidRPr="005C7F21">
        <w:rPr>
          <w:rFonts w:ascii="Times New Roman" w:hAnsi="Times New Roman" w:cs="Times New Roman"/>
          <w:b w:val="0"/>
        </w:rPr>
        <w:t xml:space="preserve">ПАСПОРТ </w:t>
      </w:r>
    </w:p>
    <w:p w:rsidR="00973312" w:rsidRPr="005C7F21" w:rsidRDefault="00842940" w:rsidP="0021774D">
      <w:pPr>
        <w:pStyle w:val="10"/>
        <w:keepNext/>
        <w:keepLines/>
        <w:shd w:val="clear" w:color="auto" w:fill="auto"/>
        <w:suppressAutoHyphens/>
        <w:spacing w:after="0" w:line="276" w:lineRule="auto"/>
        <w:ind w:firstLine="0"/>
        <w:jc w:val="center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</w:rPr>
        <w:t>подпрограммы 2</w:t>
      </w:r>
      <w:r w:rsidR="00973312" w:rsidRPr="005C7F21">
        <w:rPr>
          <w:rFonts w:ascii="Times New Roman" w:hAnsi="Times New Roman" w:cs="Times New Roman"/>
          <w:b w:val="0"/>
        </w:rPr>
        <w:t xml:space="preserve"> </w:t>
      </w:r>
      <w:bookmarkEnd w:id="6"/>
    </w:p>
    <w:p w:rsidR="00973312" w:rsidRPr="005C7F21" w:rsidRDefault="00973312" w:rsidP="0021774D">
      <w:pPr>
        <w:pStyle w:val="40"/>
        <w:shd w:val="clear" w:color="auto" w:fill="auto"/>
        <w:suppressAutoHyphens/>
        <w:spacing w:before="0" w:after="0" w:line="276" w:lineRule="auto"/>
        <w:ind w:left="2080" w:right="2080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</w:rPr>
        <w:t>«Транспортное обслуживание населения»</w:t>
      </w:r>
    </w:p>
    <w:p w:rsidR="00973312" w:rsidRPr="004E7A82" w:rsidRDefault="00973312" w:rsidP="0021774D">
      <w:pPr>
        <w:pStyle w:val="21"/>
        <w:shd w:val="clear" w:color="auto" w:fill="auto"/>
        <w:suppressAutoHyphens/>
        <w:spacing w:before="0" w:after="337" w:line="276" w:lineRule="auto"/>
        <w:ind w:firstLine="0"/>
        <w:jc w:val="center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(далее - подпрограмма 2)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8"/>
        <w:gridCol w:w="6412"/>
      </w:tblGrid>
      <w:tr w:rsidR="00973312" w:rsidRPr="004E7A82">
        <w:tc>
          <w:tcPr>
            <w:tcW w:w="3049" w:type="dxa"/>
          </w:tcPr>
          <w:p w:rsidR="00973312" w:rsidRPr="004E7A82" w:rsidRDefault="00973312" w:rsidP="006721A9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6454" w:type="dxa"/>
          </w:tcPr>
          <w:p w:rsidR="00973312" w:rsidRPr="004E7A82" w:rsidRDefault="002C5125" w:rsidP="006721A9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Отдел строительства, дорожной деятельности и ЖКХ администрации Нюксенского муниципального округа</w:t>
            </w:r>
          </w:p>
        </w:tc>
      </w:tr>
      <w:tr w:rsidR="00973312" w:rsidRPr="004E7A82">
        <w:tc>
          <w:tcPr>
            <w:tcW w:w="3049" w:type="dxa"/>
          </w:tcPr>
          <w:p w:rsidR="00973312" w:rsidRPr="004E7A82" w:rsidRDefault="00973312" w:rsidP="006721A9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Цели</w:t>
            </w:r>
            <w:r w:rsidR="002177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задачи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6454" w:type="dxa"/>
          </w:tcPr>
          <w:p w:rsidR="0021774D" w:rsidRDefault="0021774D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Цель:</w:t>
            </w:r>
          </w:p>
          <w:p w:rsidR="00973312" w:rsidRDefault="00973312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качества транспортных услуг населению</w:t>
            </w:r>
            <w:r w:rsidR="002177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1774D" w:rsidRDefault="0021774D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Задачи:</w:t>
            </w:r>
          </w:p>
          <w:p w:rsidR="0021774D" w:rsidRPr="0021774D" w:rsidRDefault="0021774D" w:rsidP="006721A9">
            <w:pPr>
              <w:pStyle w:val="a5"/>
              <w:numPr>
                <w:ilvl w:val="0"/>
                <w:numId w:val="1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Pr="002177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довлетворить потребности населения в пассажирских перевозках транспортом общего пользования по маршрутам регулярных перевозок</w:t>
            </w:r>
          </w:p>
        </w:tc>
      </w:tr>
      <w:tr w:rsidR="00973312" w:rsidRPr="004E7A82">
        <w:trPr>
          <w:trHeight w:val="946"/>
        </w:trPr>
        <w:tc>
          <w:tcPr>
            <w:tcW w:w="3049" w:type="dxa"/>
          </w:tcPr>
          <w:p w:rsidR="00973312" w:rsidRPr="004E7A82" w:rsidRDefault="00973312" w:rsidP="006721A9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Сроки и этапы реализации подпрограммы 2</w:t>
            </w:r>
          </w:p>
        </w:tc>
        <w:tc>
          <w:tcPr>
            <w:tcW w:w="6454" w:type="dxa"/>
          </w:tcPr>
          <w:p w:rsidR="00973312" w:rsidRPr="004E7A82" w:rsidRDefault="00973312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Срок реализации</w:t>
            </w:r>
            <w:r w:rsidR="002C5125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2021</w:t>
            </w:r>
            <w:r w:rsidR="0021774D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</w:t>
            </w:r>
            <w:r w:rsidR="000A44F1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– </w:t>
            </w:r>
            <w:r w:rsidR="00A25AF9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2025</w:t>
            </w: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годы.</w:t>
            </w:r>
          </w:p>
          <w:p w:rsidR="00973312" w:rsidRPr="004E7A82" w:rsidRDefault="00973312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Этапы реализации подпрограммы 2 не выделяются.</w:t>
            </w:r>
          </w:p>
        </w:tc>
      </w:tr>
      <w:tr w:rsidR="00973312" w:rsidRPr="004E7A82">
        <w:tc>
          <w:tcPr>
            <w:tcW w:w="3049" w:type="dxa"/>
          </w:tcPr>
          <w:p w:rsidR="00973312" w:rsidRPr="004E7A82" w:rsidRDefault="00973312" w:rsidP="006721A9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Целевые показатели (индикаторы) подпрограммы 2</w:t>
            </w:r>
          </w:p>
        </w:tc>
        <w:tc>
          <w:tcPr>
            <w:tcW w:w="6454" w:type="dxa"/>
          </w:tcPr>
          <w:p w:rsidR="00973312" w:rsidRPr="004E7A82" w:rsidRDefault="00973312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муниципальных маршрутов регулярных перевозок, ед.</w:t>
            </w:r>
          </w:p>
        </w:tc>
      </w:tr>
      <w:tr w:rsidR="00973312" w:rsidRPr="004E7A82">
        <w:tc>
          <w:tcPr>
            <w:tcW w:w="3049" w:type="dxa"/>
          </w:tcPr>
          <w:p w:rsidR="00973312" w:rsidRPr="004E7A82" w:rsidRDefault="00973312" w:rsidP="006721A9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 финансового обеспечения подпрограммы 2</w:t>
            </w:r>
          </w:p>
        </w:tc>
        <w:tc>
          <w:tcPr>
            <w:tcW w:w="6454" w:type="dxa"/>
          </w:tcPr>
          <w:p w:rsidR="002C5125" w:rsidRPr="005F28D9" w:rsidRDefault="002C5125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Объем финансового обеспечения</w:t>
            </w:r>
            <w:r w:rsidR="005F28D9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подпрограммы 2 составляет 15 106,1 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2C5125" w:rsidRPr="005F28D9" w:rsidRDefault="002C5125" w:rsidP="006721A9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 w:rsidR="001E7F3C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9D76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14 501,4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2C5125" w:rsidRPr="005F28D9" w:rsidRDefault="009D7674" w:rsidP="006721A9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 604,7</w:t>
            </w:r>
            <w:r w:rsidR="005F28D9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  <w:p w:rsidR="002C5125" w:rsidRPr="005F28D9" w:rsidRDefault="002C5125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2C5125" w:rsidRPr="005F28D9" w:rsidRDefault="005F28D9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2021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 1</w:t>
            </w:r>
            <w:r w:rsidR="0072190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831,0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:rsidR="002C5125" w:rsidRPr="005F28D9" w:rsidRDefault="002C5125" w:rsidP="006721A9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–1757,7 тыс. руб.,</w:t>
            </w:r>
          </w:p>
          <w:p w:rsidR="002C5125" w:rsidRPr="005F28D9" w:rsidRDefault="002C5125" w:rsidP="006721A9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 73,2 тыс. руб.</w:t>
            </w:r>
          </w:p>
          <w:p w:rsidR="002C5125" w:rsidRPr="005F28D9" w:rsidRDefault="005F28D9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2022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 xml:space="preserve">год – 1 830,9 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2C5125" w:rsidRPr="005F28D9" w:rsidRDefault="005F28D9" w:rsidP="006721A9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1 757,7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2C5125" w:rsidRPr="005F28D9" w:rsidRDefault="005F28D9" w:rsidP="006721A9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районного бюджета – 73,2 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2C5125" w:rsidRPr="005F28D9" w:rsidRDefault="005F28D9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2023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 3 815,1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:rsidR="002C5125" w:rsidRPr="005F28D9" w:rsidRDefault="009D7674" w:rsidP="006721A9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3 662,0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2C5125" w:rsidRPr="005F28D9" w:rsidRDefault="000460B6" w:rsidP="006721A9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бюджета округа </w:t>
            </w:r>
            <w:r w:rsidR="009D76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 153,1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2C5125" w:rsidRPr="005F28D9" w:rsidRDefault="005F28D9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 3</w:t>
            </w:r>
            <w:r w:rsidR="0072190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520A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977,9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:rsidR="002C5125" w:rsidRPr="005F28D9" w:rsidRDefault="005F28D9" w:rsidP="006721A9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3</w:t>
            </w:r>
            <w:r w:rsidR="0072190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520A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818,8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2C5125" w:rsidRPr="005F28D9" w:rsidRDefault="000460B6" w:rsidP="006721A9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бюджета округа </w:t>
            </w:r>
            <w:r w:rsidR="00520A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– 159,1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5F28D9" w:rsidRPr="005F28D9" w:rsidRDefault="002C5125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2025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 xml:space="preserve">год – </w:t>
            </w:r>
            <w:r w:rsidR="00520AC1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  <w:r w:rsidR="00520A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977,9</w:t>
            </w:r>
            <w:r w:rsidR="00520AC1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5F28D9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5F28D9" w:rsidRPr="005F28D9" w:rsidRDefault="005F28D9" w:rsidP="006721A9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</w:t>
            </w:r>
            <w:r w:rsidR="00520AC1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  <w:r w:rsidR="00520A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818,8</w:t>
            </w:r>
            <w:r w:rsidR="00520AC1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0A44F1" w:rsidRPr="00A25AF9" w:rsidRDefault="000460B6" w:rsidP="006721A9">
            <w:pPr>
              <w:pStyle w:val="a5"/>
              <w:numPr>
                <w:ilvl w:val="0"/>
                <w:numId w:val="1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бюджета округа </w:t>
            </w:r>
            <w:r w:rsidR="005F28D9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– </w:t>
            </w:r>
            <w:r w:rsidR="00520AC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159,1</w:t>
            </w:r>
            <w:r w:rsid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</w:tc>
      </w:tr>
      <w:tr w:rsidR="00973312" w:rsidRPr="004E7A82">
        <w:tc>
          <w:tcPr>
            <w:tcW w:w="3049" w:type="dxa"/>
          </w:tcPr>
          <w:p w:rsidR="00973312" w:rsidRPr="004E7A82" w:rsidRDefault="00973312" w:rsidP="006721A9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Ожидаемые конечные результаты реализации подпрограммы 2</w:t>
            </w:r>
          </w:p>
        </w:tc>
        <w:tc>
          <w:tcPr>
            <w:tcW w:w="6454" w:type="dxa"/>
          </w:tcPr>
          <w:p w:rsidR="00835F41" w:rsidRDefault="00835F41" w:rsidP="006721A9">
            <w:pPr>
              <w:suppressAutoHyphens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5F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резу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льтате реализации подпрограммы 2</w:t>
            </w:r>
            <w:r w:rsidR="002177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 период с 2023</w:t>
            </w:r>
            <w:r w:rsidR="000A44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</w:t>
            </w:r>
            <w:r w:rsidR="00A25A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</w:t>
            </w:r>
            <w:r w:rsidRPr="00835F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годы будет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обеспечено достижение следующего результата</w:t>
            </w:r>
            <w:r w:rsidRPr="00835F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973312" w:rsidRPr="0021774D" w:rsidRDefault="00973312" w:rsidP="006721A9">
            <w:pPr>
              <w:pStyle w:val="a5"/>
              <w:numPr>
                <w:ilvl w:val="0"/>
                <w:numId w:val="21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7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сохранение количества муниципальных маршрутов регуляр</w:t>
            </w:r>
            <w:r w:rsidR="000A44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ных перевозок до 3 единиц к </w:t>
            </w:r>
            <w:r w:rsidR="00A25AF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</w:t>
            </w:r>
            <w:r w:rsidRPr="002177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году.</w:t>
            </w:r>
          </w:p>
        </w:tc>
      </w:tr>
    </w:tbl>
    <w:p w:rsidR="00973312" w:rsidRPr="004E7A82" w:rsidRDefault="00973312" w:rsidP="00840F54">
      <w:pPr>
        <w:framePr w:w="9370" w:wrap="notBeside" w:vAnchor="text" w:hAnchor="text" w:xAlign="center" w:y="1"/>
        <w:suppressAutoHyphens/>
        <w:rPr>
          <w:rFonts w:ascii="Times New Roman" w:hAnsi="Times New Roman" w:cs="Times New Roman"/>
          <w:color w:val="auto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B43B0B" w:rsidRPr="005C7F21" w:rsidRDefault="00B43B0B" w:rsidP="00B43B0B">
      <w:pPr>
        <w:pStyle w:val="21"/>
        <w:shd w:val="clear" w:color="auto" w:fill="auto"/>
        <w:suppressAutoHyphens/>
        <w:spacing w:before="0" w:after="0" w:line="326" w:lineRule="exact"/>
        <w:ind w:left="1080" w:firstLine="0"/>
        <w:rPr>
          <w:rFonts w:ascii="Times New Roman" w:hAnsi="Times New Roman" w:cs="Times New Roman"/>
        </w:rPr>
      </w:pPr>
    </w:p>
    <w:p w:rsidR="00842940" w:rsidRPr="005C7F21" w:rsidRDefault="00842940" w:rsidP="00842940">
      <w:pPr>
        <w:pStyle w:val="21"/>
        <w:numPr>
          <w:ilvl w:val="0"/>
          <w:numId w:val="7"/>
        </w:numPr>
        <w:shd w:val="clear" w:color="auto" w:fill="auto"/>
        <w:suppressAutoHyphens/>
        <w:spacing w:before="0" w:after="0" w:line="326" w:lineRule="exact"/>
        <w:jc w:val="center"/>
        <w:rPr>
          <w:rFonts w:ascii="Times New Roman" w:hAnsi="Times New Roman" w:cs="Times New Roman"/>
        </w:rPr>
      </w:pPr>
      <w:r w:rsidRPr="005C7F21">
        <w:rPr>
          <w:rFonts w:ascii="Times New Roman" w:hAnsi="Times New Roman" w:cs="Times New Roman"/>
        </w:rPr>
        <w:t>Характеристика</w:t>
      </w:r>
      <w:r w:rsidR="00A73C66" w:rsidRPr="005C7F21">
        <w:rPr>
          <w:rFonts w:ascii="Times New Roman" w:hAnsi="Times New Roman" w:cs="Times New Roman"/>
        </w:rPr>
        <w:t xml:space="preserve"> сферы реализации подпрограммы 2</w:t>
      </w:r>
    </w:p>
    <w:p w:rsidR="00842940" w:rsidRPr="00842940" w:rsidRDefault="00842940" w:rsidP="00842940">
      <w:pPr>
        <w:pStyle w:val="21"/>
        <w:shd w:val="clear" w:color="auto" w:fill="auto"/>
        <w:suppressAutoHyphens/>
        <w:spacing w:before="0" w:after="0" w:line="326" w:lineRule="exact"/>
        <w:ind w:left="1428" w:firstLine="0"/>
        <w:rPr>
          <w:rFonts w:ascii="Times New Roman" w:hAnsi="Times New Roman" w:cs="Times New Roman"/>
          <w:b/>
        </w:rPr>
      </w:pPr>
    </w:p>
    <w:p w:rsidR="00973312" w:rsidRPr="004E7A82" w:rsidRDefault="00973312" w:rsidP="006721A9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На территории Нюксенского муниципального </w:t>
      </w:r>
      <w:r w:rsidR="0021774D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>автомобильный транспорт является важнейшей составной частью производственной и социальной инфраструктуры. Проблема развития транспортного обслуживания и обеспечения доступа населения к качественным транспортным услугам актуальны для Нюксенского</w:t>
      </w:r>
      <w:r w:rsidR="00842940">
        <w:rPr>
          <w:rFonts w:ascii="Times New Roman" w:hAnsi="Times New Roman" w:cs="Times New Roman"/>
        </w:rPr>
        <w:t xml:space="preserve"> муниципального </w:t>
      </w:r>
      <w:r w:rsidR="000535EB">
        <w:rPr>
          <w:rFonts w:ascii="Times New Roman" w:hAnsi="Times New Roman" w:cs="Times New Roman"/>
        </w:rPr>
        <w:t>округа</w:t>
      </w:r>
      <w:r w:rsidRPr="004E7A82">
        <w:rPr>
          <w:rFonts w:ascii="Times New Roman" w:hAnsi="Times New Roman" w:cs="Times New Roman"/>
        </w:rPr>
        <w:t xml:space="preserve">. 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системы, в тесной взаимосвязи с общими направлениями социально-экономического развития Нюксенского муниципального </w:t>
      </w:r>
      <w:r w:rsidR="0021774D">
        <w:rPr>
          <w:rFonts w:ascii="Times New Roman" w:hAnsi="Times New Roman" w:cs="Times New Roman"/>
        </w:rPr>
        <w:t>округа.</w:t>
      </w:r>
    </w:p>
    <w:p w:rsidR="00973312" w:rsidRPr="004E7A82" w:rsidRDefault="00973312" w:rsidP="006721A9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Транспортная инфраструктура объединяет </w:t>
      </w:r>
      <w:r w:rsidR="0021774D">
        <w:rPr>
          <w:rFonts w:ascii="Times New Roman" w:hAnsi="Times New Roman" w:cs="Times New Roman"/>
        </w:rPr>
        <w:t xml:space="preserve">территориальные округа </w:t>
      </w:r>
      <w:r w:rsidRPr="004E7A82">
        <w:rPr>
          <w:rFonts w:ascii="Times New Roman" w:hAnsi="Times New Roman" w:cs="Times New Roman"/>
        </w:rPr>
        <w:t>с административным центом</w:t>
      </w:r>
      <w:r w:rsidR="0021774D">
        <w:rPr>
          <w:rFonts w:ascii="Times New Roman" w:hAnsi="Times New Roman" w:cs="Times New Roman"/>
        </w:rPr>
        <w:t xml:space="preserve"> округа</w:t>
      </w:r>
      <w:r w:rsidRPr="004E7A82">
        <w:rPr>
          <w:rFonts w:ascii="Times New Roman" w:hAnsi="Times New Roman" w:cs="Times New Roman"/>
        </w:rPr>
        <w:t>, что является необходимым условием территориальной целостности, единства экономического пространства.</w:t>
      </w:r>
    </w:p>
    <w:p w:rsidR="00973312" w:rsidRPr="004E7A82" w:rsidRDefault="00973312" w:rsidP="006721A9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Пассажирские перевозки автомобильным транспортом общего пользования (автобусами) на территории Нюксенского муниципального </w:t>
      </w:r>
      <w:r w:rsidR="0021774D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>осуществляется Муниципальным предприятием «Нюксеницаавтотранс» по трем муниципальным маршрутам.</w:t>
      </w:r>
    </w:p>
    <w:p w:rsidR="00973312" w:rsidRPr="004E7A82" w:rsidRDefault="00842940" w:rsidP="006721A9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973312" w:rsidRPr="004E7A82">
        <w:rPr>
          <w:rFonts w:ascii="Times New Roman" w:hAnsi="Times New Roman" w:cs="Times New Roman"/>
        </w:rPr>
        <w:t>ранспортный комплекс включает в себя автобусные м</w:t>
      </w:r>
      <w:r w:rsidR="0021774D">
        <w:rPr>
          <w:rFonts w:ascii="Times New Roman" w:hAnsi="Times New Roman" w:cs="Times New Roman"/>
        </w:rPr>
        <w:t>аршруты общей протяженностью 516</w:t>
      </w:r>
      <w:r w:rsidR="00973312" w:rsidRPr="004E7A82">
        <w:rPr>
          <w:rFonts w:ascii="Times New Roman" w:hAnsi="Times New Roman" w:cs="Times New Roman"/>
        </w:rPr>
        <w:t xml:space="preserve"> км. На автобусах установлена спутниковая система ГЛОНАСС, позволяющая контролировать соблюдение графиков движения автобусов, маршрута, устанавливать местоположение транспортного средства. Однако, срок эксплуатации автобусов, осуществляющих перевозку пассажиров, в основном составляет 5 лет и более.</w:t>
      </w:r>
    </w:p>
    <w:p w:rsidR="00842940" w:rsidRDefault="00973312" w:rsidP="006721A9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На ф</w:t>
      </w:r>
      <w:r w:rsidR="00842940">
        <w:rPr>
          <w:rFonts w:ascii="Times New Roman" w:hAnsi="Times New Roman" w:cs="Times New Roman"/>
        </w:rPr>
        <w:t>инансовом положении перевозчика</w:t>
      </w:r>
      <w:r w:rsidRPr="004E7A82">
        <w:rPr>
          <w:rFonts w:ascii="Times New Roman" w:hAnsi="Times New Roman" w:cs="Times New Roman"/>
        </w:rPr>
        <w:t xml:space="preserve"> отразилось изменение налоговой политики, рост цен на энергоносители, несвоевременное обновление транспортных средств, рост количества личного транспорта у гражд</w:t>
      </w:r>
      <w:r w:rsidR="00842940">
        <w:rPr>
          <w:rFonts w:ascii="Times New Roman" w:hAnsi="Times New Roman" w:cs="Times New Roman"/>
        </w:rPr>
        <w:t xml:space="preserve">ан и другие причины. </w:t>
      </w:r>
    </w:p>
    <w:p w:rsidR="00973312" w:rsidRPr="004E7A82" w:rsidRDefault="00973312" w:rsidP="006721A9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В целях развития транспортного обслуживания и удовлетворения спроса населения в пассажирских перевозках необходимо возмещение части затрат предприятию транспортного комплекса, осуществляющему пассажирские перевозки на территории Нюксенского муниципального </w:t>
      </w:r>
      <w:r w:rsidR="0021774D">
        <w:rPr>
          <w:rFonts w:ascii="Times New Roman" w:hAnsi="Times New Roman" w:cs="Times New Roman"/>
        </w:rPr>
        <w:t xml:space="preserve">округа. </w:t>
      </w:r>
      <w:r w:rsidRPr="004E7A82">
        <w:rPr>
          <w:rFonts w:ascii="Times New Roman" w:hAnsi="Times New Roman" w:cs="Times New Roman"/>
        </w:rPr>
        <w:t>Это позволит предприятию стабилизировать свое финансовое состояние, обновить или приобрести новые транспортные средства.</w:t>
      </w:r>
    </w:p>
    <w:p w:rsidR="00973312" w:rsidRDefault="00973312" w:rsidP="006721A9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Решение указанных проблем требует системного и программного подхода, совместного участия администрации </w:t>
      </w:r>
      <w:r w:rsidR="000535EB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>и перевозчика.</w:t>
      </w:r>
    </w:p>
    <w:p w:rsidR="00B43B0B" w:rsidRDefault="00B43B0B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</w:p>
    <w:p w:rsidR="006721A9" w:rsidRDefault="006721A9" w:rsidP="0021774D">
      <w:pPr>
        <w:pStyle w:val="21"/>
        <w:suppressAutoHyphens/>
        <w:spacing w:before="0" w:after="0" w:line="276" w:lineRule="auto"/>
        <w:ind w:firstLine="567"/>
        <w:jc w:val="center"/>
        <w:rPr>
          <w:rFonts w:ascii="Times New Roman" w:hAnsi="Times New Roman" w:cs="Times New Roman"/>
          <w:bCs/>
          <w:color w:val="000000"/>
          <w:lang w:val="en-US" w:eastAsia="ru-RU"/>
        </w:rPr>
      </w:pPr>
    </w:p>
    <w:p w:rsidR="00835F41" w:rsidRPr="005C7F21" w:rsidRDefault="00835F41" w:rsidP="0021774D">
      <w:pPr>
        <w:pStyle w:val="21"/>
        <w:suppressAutoHyphens/>
        <w:spacing w:before="0" w:after="0" w:line="276" w:lineRule="auto"/>
        <w:ind w:firstLine="567"/>
        <w:jc w:val="center"/>
        <w:rPr>
          <w:rFonts w:ascii="Times New Roman" w:hAnsi="Times New Roman" w:cs="Times New Roman"/>
          <w:bCs/>
          <w:color w:val="000000"/>
          <w:lang w:eastAsia="ru-RU"/>
        </w:rPr>
      </w:pPr>
      <w:r w:rsidRPr="005C7F21">
        <w:rPr>
          <w:rFonts w:ascii="Times New Roman" w:hAnsi="Times New Roman" w:cs="Times New Roman"/>
          <w:bCs/>
          <w:color w:val="000000"/>
          <w:lang w:val="en-US" w:eastAsia="ru-RU"/>
        </w:rPr>
        <w:t>II</w:t>
      </w:r>
      <w:r w:rsidRPr="005C7F21">
        <w:rPr>
          <w:rFonts w:ascii="Times New Roman" w:hAnsi="Times New Roman" w:cs="Times New Roman"/>
          <w:bCs/>
          <w:color w:val="000000"/>
          <w:lang w:eastAsia="ru-RU"/>
        </w:rPr>
        <w:t>. Цели, задачи и целевые показатели, основные ожидаемые</w:t>
      </w:r>
    </w:p>
    <w:p w:rsidR="00835F41" w:rsidRPr="005C7F21" w:rsidRDefault="00835F41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jc w:val="center"/>
        <w:rPr>
          <w:rFonts w:ascii="Times New Roman" w:hAnsi="Times New Roman" w:cs="Times New Roman"/>
          <w:bCs/>
          <w:color w:val="000000"/>
          <w:lang w:eastAsia="ru-RU"/>
        </w:rPr>
      </w:pPr>
      <w:r w:rsidRPr="005C7F21">
        <w:rPr>
          <w:rFonts w:ascii="Times New Roman" w:hAnsi="Times New Roman" w:cs="Times New Roman"/>
          <w:bCs/>
          <w:color w:val="000000"/>
          <w:lang w:eastAsia="ru-RU"/>
        </w:rPr>
        <w:t>конечные результаты, сроки реализации подпрограммы 2</w:t>
      </w:r>
    </w:p>
    <w:p w:rsidR="00835F41" w:rsidRPr="005C7F21" w:rsidRDefault="00835F41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</w:p>
    <w:p w:rsidR="00973312" w:rsidRPr="004E7A82" w:rsidRDefault="00973312" w:rsidP="006721A9">
      <w:pPr>
        <w:pStyle w:val="21"/>
        <w:shd w:val="clear" w:color="auto" w:fill="auto"/>
        <w:tabs>
          <w:tab w:val="left" w:pos="1134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Приоритетными направлениями в сфере реализации подпрограммы 2 является создание условий для организации транспортного обслуживания населения.</w:t>
      </w:r>
    </w:p>
    <w:p w:rsidR="00973312" w:rsidRPr="004E7A82" w:rsidRDefault="00973312" w:rsidP="006721A9">
      <w:pPr>
        <w:pStyle w:val="21"/>
        <w:shd w:val="clear" w:color="auto" w:fill="auto"/>
        <w:tabs>
          <w:tab w:val="left" w:pos="1134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Исходя из основных приоритетов в сфере транспортного обслуживания населения целью реализации подпрограммы 2 является повышение качества транспортных услуг населению.</w:t>
      </w:r>
    </w:p>
    <w:p w:rsidR="00973312" w:rsidRPr="004E7A82" w:rsidRDefault="00973312" w:rsidP="006721A9">
      <w:pPr>
        <w:pStyle w:val="21"/>
        <w:shd w:val="clear" w:color="auto" w:fill="auto"/>
        <w:tabs>
          <w:tab w:val="left" w:pos="1134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Для достижения цели необходимо решить следующую задачу:</w:t>
      </w:r>
    </w:p>
    <w:p w:rsidR="00973312" w:rsidRPr="004E7A82" w:rsidRDefault="00973312" w:rsidP="006721A9">
      <w:pPr>
        <w:pStyle w:val="21"/>
        <w:numPr>
          <w:ilvl w:val="0"/>
          <w:numId w:val="21"/>
        </w:numPr>
        <w:shd w:val="clear" w:color="auto" w:fill="auto"/>
        <w:tabs>
          <w:tab w:val="left" w:pos="1134"/>
        </w:tabs>
        <w:suppressAutoHyphens/>
        <w:spacing w:before="0" w:after="0" w:line="240" w:lineRule="auto"/>
        <w:ind w:left="0"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удовлетворить потребности населения в пассажирских перевозках транспортом общего пользования по маршрутам регулярных перевозок.</w:t>
      </w:r>
    </w:p>
    <w:p w:rsidR="00973312" w:rsidRPr="004E7A82" w:rsidRDefault="00973312" w:rsidP="006721A9">
      <w:pPr>
        <w:pStyle w:val="21"/>
        <w:shd w:val="clear" w:color="auto" w:fill="auto"/>
        <w:tabs>
          <w:tab w:val="left" w:pos="1134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В качестве</w:t>
      </w:r>
      <w:r w:rsidR="00835F41">
        <w:rPr>
          <w:rFonts w:ascii="Times New Roman" w:hAnsi="Times New Roman" w:cs="Times New Roman"/>
        </w:rPr>
        <w:t xml:space="preserve"> целевого показателя</w:t>
      </w:r>
      <w:r w:rsidRPr="004E7A82">
        <w:rPr>
          <w:rFonts w:ascii="Times New Roman" w:hAnsi="Times New Roman" w:cs="Times New Roman"/>
        </w:rPr>
        <w:t xml:space="preserve"> подпрограмм</w:t>
      </w:r>
      <w:r w:rsidR="00835F41">
        <w:rPr>
          <w:rFonts w:ascii="Times New Roman" w:hAnsi="Times New Roman" w:cs="Times New Roman"/>
        </w:rPr>
        <w:t>ы</w:t>
      </w:r>
      <w:r w:rsidRPr="004E7A82">
        <w:rPr>
          <w:rFonts w:ascii="Times New Roman" w:hAnsi="Times New Roman" w:cs="Times New Roman"/>
        </w:rPr>
        <w:t xml:space="preserve"> 2 определен следующий:</w:t>
      </w:r>
    </w:p>
    <w:p w:rsidR="00973312" w:rsidRPr="004E7A82" w:rsidRDefault="00973312" w:rsidP="006721A9">
      <w:pPr>
        <w:pStyle w:val="21"/>
        <w:numPr>
          <w:ilvl w:val="0"/>
          <w:numId w:val="21"/>
        </w:numPr>
        <w:shd w:val="clear" w:color="auto" w:fill="auto"/>
        <w:tabs>
          <w:tab w:val="left" w:pos="1134"/>
        </w:tabs>
        <w:suppressAutoHyphens/>
        <w:spacing w:before="0" w:after="0" w:line="240" w:lineRule="auto"/>
        <w:ind w:left="0"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количество муниципальных маршрутов регулярных перевозок (</w:t>
      </w:r>
      <w:proofErr w:type="spellStart"/>
      <w:r w:rsidRPr="004E7A82">
        <w:rPr>
          <w:rFonts w:ascii="Times New Roman" w:hAnsi="Times New Roman" w:cs="Times New Roman"/>
        </w:rPr>
        <w:t>ед</w:t>
      </w:r>
      <w:proofErr w:type="spellEnd"/>
      <w:r w:rsidRPr="004E7A82">
        <w:rPr>
          <w:rFonts w:ascii="Times New Roman" w:hAnsi="Times New Roman" w:cs="Times New Roman"/>
        </w:rPr>
        <w:t>).</w:t>
      </w:r>
    </w:p>
    <w:p w:rsidR="00973312" w:rsidRPr="004E7A82" w:rsidRDefault="00973312" w:rsidP="006721A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Сведения о ц</w:t>
      </w:r>
      <w:r w:rsidR="00835F41">
        <w:rPr>
          <w:rFonts w:ascii="Times New Roman" w:hAnsi="Times New Roman" w:cs="Times New Roman"/>
          <w:sz w:val="28"/>
          <w:szCs w:val="28"/>
        </w:rPr>
        <w:t>елевых показателях</w:t>
      </w:r>
      <w:r w:rsidRPr="004E7A82">
        <w:rPr>
          <w:rFonts w:ascii="Times New Roman" w:hAnsi="Times New Roman" w:cs="Times New Roman"/>
          <w:sz w:val="28"/>
          <w:szCs w:val="28"/>
        </w:rPr>
        <w:t xml:space="preserve"> подпрограммы 2</w:t>
      </w:r>
      <w:r w:rsidR="00835F4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E7A82">
        <w:rPr>
          <w:rFonts w:ascii="Times New Roman" w:hAnsi="Times New Roman" w:cs="Times New Roman"/>
          <w:sz w:val="28"/>
          <w:szCs w:val="28"/>
        </w:rPr>
        <w:t xml:space="preserve"> и сведения о порядке сбора и методик</w:t>
      </w:r>
      <w:r w:rsidR="00835F41">
        <w:rPr>
          <w:rFonts w:ascii="Times New Roman" w:hAnsi="Times New Roman" w:cs="Times New Roman"/>
          <w:sz w:val="28"/>
          <w:szCs w:val="28"/>
        </w:rPr>
        <w:t>е расчета</w:t>
      </w:r>
      <w:r w:rsidRPr="004E7A82">
        <w:rPr>
          <w:rFonts w:ascii="Times New Roman" w:hAnsi="Times New Roman" w:cs="Times New Roman"/>
          <w:sz w:val="28"/>
          <w:szCs w:val="28"/>
        </w:rPr>
        <w:t xml:space="preserve"> ц</w:t>
      </w:r>
      <w:r w:rsidR="00835F41">
        <w:rPr>
          <w:rFonts w:ascii="Times New Roman" w:hAnsi="Times New Roman" w:cs="Times New Roman"/>
          <w:sz w:val="28"/>
          <w:szCs w:val="28"/>
        </w:rPr>
        <w:t>елевых показателей</w:t>
      </w:r>
      <w:r w:rsidRPr="004E7A82">
        <w:rPr>
          <w:rFonts w:ascii="Times New Roman" w:hAnsi="Times New Roman" w:cs="Times New Roman"/>
          <w:sz w:val="28"/>
          <w:szCs w:val="28"/>
        </w:rPr>
        <w:t xml:space="preserve"> подпрограммы 2</w:t>
      </w:r>
      <w:r w:rsidR="00835F4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E7A82">
        <w:rPr>
          <w:rFonts w:ascii="Times New Roman" w:hAnsi="Times New Roman" w:cs="Times New Roman"/>
          <w:sz w:val="28"/>
          <w:szCs w:val="28"/>
        </w:rPr>
        <w:t xml:space="preserve"> приведены </w:t>
      </w:r>
      <w:r w:rsidRPr="004E7A82">
        <w:rPr>
          <w:rFonts w:ascii="Times New Roman" w:hAnsi="Times New Roman" w:cs="Times New Roman"/>
          <w:color w:val="auto"/>
          <w:sz w:val="28"/>
          <w:szCs w:val="28"/>
        </w:rPr>
        <w:t>соответственно в приложениях 1 и 2 к подпрограмме 2.</w:t>
      </w:r>
    </w:p>
    <w:p w:rsidR="00973312" w:rsidRPr="004E7A82" w:rsidRDefault="00835F41" w:rsidP="006721A9">
      <w:pPr>
        <w:pStyle w:val="21"/>
        <w:shd w:val="clear" w:color="auto" w:fill="auto"/>
        <w:tabs>
          <w:tab w:val="left" w:pos="1134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835F41">
        <w:rPr>
          <w:rFonts w:ascii="Times New Roman" w:hAnsi="Times New Roman" w:cs="Times New Roman"/>
        </w:rPr>
        <w:t>В результате реализации</w:t>
      </w:r>
      <w:r w:rsidR="000567BD">
        <w:rPr>
          <w:rFonts w:ascii="Times New Roman" w:hAnsi="Times New Roman" w:cs="Times New Roman"/>
        </w:rPr>
        <w:t xml:space="preserve"> подпрограммы 2 за период с 2021</w:t>
      </w:r>
      <w:r w:rsidR="000A44F1">
        <w:rPr>
          <w:rFonts w:ascii="Times New Roman" w:hAnsi="Times New Roman" w:cs="Times New Roman"/>
        </w:rPr>
        <w:t xml:space="preserve"> по </w:t>
      </w:r>
      <w:r w:rsidR="00A25AF9">
        <w:rPr>
          <w:rFonts w:ascii="Times New Roman" w:hAnsi="Times New Roman" w:cs="Times New Roman"/>
        </w:rPr>
        <w:t>2025</w:t>
      </w:r>
      <w:r w:rsidRPr="00835F41">
        <w:rPr>
          <w:rFonts w:ascii="Times New Roman" w:hAnsi="Times New Roman" w:cs="Times New Roman"/>
        </w:rPr>
        <w:t xml:space="preserve"> годы будет обеспечено достижение следующего результата</w:t>
      </w:r>
      <w:r w:rsidR="00973312" w:rsidRPr="004E7A82">
        <w:rPr>
          <w:rFonts w:ascii="Times New Roman" w:hAnsi="Times New Roman" w:cs="Times New Roman"/>
        </w:rPr>
        <w:t>:</w:t>
      </w:r>
    </w:p>
    <w:p w:rsidR="00973312" w:rsidRPr="004E7A82" w:rsidRDefault="00973312" w:rsidP="006721A9">
      <w:pPr>
        <w:pStyle w:val="21"/>
        <w:numPr>
          <w:ilvl w:val="0"/>
          <w:numId w:val="21"/>
        </w:numPr>
        <w:shd w:val="clear" w:color="auto" w:fill="auto"/>
        <w:tabs>
          <w:tab w:val="left" w:pos="1134"/>
        </w:tabs>
        <w:suppressAutoHyphens/>
        <w:spacing w:before="0" w:after="0" w:line="240" w:lineRule="auto"/>
        <w:ind w:left="0"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сохранение количества муниципальных маршрутов регулярных перевозок в количестве 3 единиц</w:t>
      </w:r>
      <w:r w:rsidR="000A44F1">
        <w:rPr>
          <w:rFonts w:ascii="Times New Roman" w:hAnsi="Times New Roman" w:cs="Times New Roman"/>
        </w:rPr>
        <w:t xml:space="preserve"> к </w:t>
      </w:r>
      <w:r w:rsidR="00A25AF9">
        <w:rPr>
          <w:rFonts w:ascii="Times New Roman" w:hAnsi="Times New Roman" w:cs="Times New Roman"/>
        </w:rPr>
        <w:t>2025</w:t>
      </w:r>
      <w:r w:rsidR="007C798F">
        <w:rPr>
          <w:rFonts w:ascii="Times New Roman" w:hAnsi="Times New Roman" w:cs="Times New Roman"/>
        </w:rPr>
        <w:t xml:space="preserve"> году</w:t>
      </w:r>
      <w:r w:rsidRPr="004E7A82">
        <w:rPr>
          <w:rFonts w:ascii="Times New Roman" w:hAnsi="Times New Roman" w:cs="Times New Roman"/>
        </w:rPr>
        <w:t>.</w:t>
      </w:r>
    </w:p>
    <w:p w:rsidR="00973312" w:rsidRDefault="00973312" w:rsidP="006721A9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С</w:t>
      </w:r>
      <w:r w:rsidR="0021774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ро</w:t>
      </w:r>
      <w:r w:rsidR="000567B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к реализации подпрограммы 2 2021</w:t>
      </w:r>
      <w:r w:rsidR="0021774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0A44F1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– </w:t>
      </w:r>
      <w:r w:rsidR="00A25AF9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2025</w:t>
      </w: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годы. Этапы реализации подпрограммы 2 не выделяются.</w:t>
      </w:r>
      <w:r w:rsidR="007C798F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</w:p>
    <w:p w:rsidR="007C798F" w:rsidRPr="004E7A82" w:rsidRDefault="007C798F" w:rsidP="0021774D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</w:p>
    <w:p w:rsidR="00973312" w:rsidRPr="005C7F21" w:rsidRDefault="007C798F" w:rsidP="0021774D">
      <w:pPr>
        <w:suppressAutoHyphens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5C7F21">
        <w:rPr>
          <w:rFonts w:ascii="Times New Roman" w:hAnsi="Times New Roman" w:cs="Times New Roman"/>
          <w:bCs/>
          <w:sz w:val="28"/>
          <w:szCs w:val="28"/>
        </w:rPr>
        <w:t>. Характеристика основных мероприятий подпрограммы 2</w:t>
      </w:r>
    </w:p>
    <w:p w:rsidR="007C798F" w:rsidRPr="005C7F21" w:rsidRDefault="007C798F" w:rsidP="0021774D">
      <w:pPr>
        <w:suppressAutoHyphens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3312" w:rsidRPr="004E7A82" w:rsidRDefault="00973312" w:rsidP="006721A9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Для достижения целей и решения задач подпрограммы 2 необходимо реализовать основное мероприятие «Муниципальная поддержка транспортных организаций». </w:t>
      </w:r>
    </w:p>
    <w:p w:rsidR="00973312" w:rsidRPr="004E7A82" w:rsidRDefault="00973312" w:rsidP="006721A9">
      <w:pPr>
        <w:pStyle w:val="21"/>
        <w:shd w:val="clear" w:color="auto" w:fill="auto"/>
        <w:suppressAutoHyphens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Целью основного мероприятия является предоставление субсидии на возмещение части затрат, связанных с оказанием услуг по перевозке пассажиров автомобильным транспортом общего пользования, связанных с оказанием услуг по перевозке пассажиров автомобильным транспортом общего пользования на социально значимых маршрутах Н</w:t>
      </w:r>
      <w:r w:rsidR="00703145">
        <w:rPr>
          <w:rFonts w:ascii="Times New Roman" w:hAnsi="Times New Roman" w:cs="Times New Roman"/>
        </w:rPr>
        <w:t>юксенского муниципального округа</w:t>
      </w:r>
      <w:r w:rsidRPr="004E7A82">
        <w:rPr>
          <w:rFonts w:ascii="Times New Roman" w:hAnsi="Times New Roman" w:cs="Times New Roman"/>
        </w:rPr>
        <w:t>.</w:t>
      </w:r>
    </w:p>
    <w:p w:rsidR="00973312" w:rsidRPr="004E7A82" w:rsidRDefault="00135ED2" w:rsidP="006721A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ED2">
        <w:rPr>
          <w:rFonts w:ascii="Times New Roman" w:hAnsi="Times New Roman" w:cs="Times New Roman"/>
          <w:sz w:val="28"/>
          <w:szCs w:val="28"/>
        </w:rPr>
        <w:t>Перечень осно</w:t>
      </w:r>
      <w:r>
        <w:rPr>
          <w:rFonts w:ascii="Times New Roman" w:hAnsi="Times New Roman" w:cs="Times New Roman"/>
          <w:sz w:val="28"/>
          <w:szCs w:val="28"/>
        </w:rPr>
        <w:t>вных мероприятиях подпрограммы 2</w:t>
      </w:r>
      <w:r w:rsidRPr="00135ED2">
        <w:rPr>
          <w:rFonts w:ascii="Times New Roman" w:hAnsi="Times New Roman" w:cs="Times New Roman"/>
          <w:sz w:val="28"/>
          <w:szCs w:val="28"/>
        </w:rPr>
        <w:t xml:space="preserve"> программы с указанием исполнителей, сроков выполнения и ожидаемых результатов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3 к подпрограмме 2</w:t>
      </w:r>
      <w:r w:rsidR="00973312" w:rsidRPr="004E7A82">
        <w:rPr>
          <w:rFonts w:ascii="Times New Roman" w:hAnsi="Times New Roman" w:cs="Times New Roman"/>
          <w:sz w:val="28"/>
          <w:szCs w:val="28"/>
        </w:rPr>
        <w:t>.</w:t>
      </w:r>
      <w:bookmarkStart w:id="7" w:name="bookmark23"/>
    </w:p>
    <w:p w:rsidR="00973312" w:rsidRPr="004E7A82" w:rsidRDefault="00973312" w:rsidP="006721A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7"/>
    <w:p w:rsidR="00973312" w:rsidRPr="005C7F21" w:rsidRDefault="00837449" w:rsidP="0021774D">
      <w:pPr>
        <w:suppressAutoHyphens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5C7F21">
        <w:rPr>
          <w:rFonts w:ascii="Times New Roman" w:hAnsi="Times New Roman" w:cs="Times New Roman"/>
          <w:bCs/>
          <w:sz w:val="28"/>
          <w:szCs w:val="28"/>
        </w:rPr>
        <w:t>. Финансовое обеспечение реализации основных мероприятий подпрограммы 2 за счет всех источников финансирования</w:t>
      </w:r>
    </w:p>
    <w:p w:rsidR="00837449" w:rsidRDefault="00837449" w:rsidP="0021774D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F28D9" w:rsidRPr="005F28D9" w:rsidRDefault="005F28D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Объем финансового обеспечения подпрограммы 2 составляет 15 106,1 тыс. руб., в том числе за счет:</w:t>
      </w:r>
    </w:p>
    <w:p w:rsidR="005F28D9" w:rsidRPr="005F28D9" w:rsidRDefault="00721904" w:rsidP="006721A9">
      <w:pPr>
        <w:pStyle w:val="a5"/>
        <w:numPr>
          <w:ilvl w:val="0"/>
          <w:numId w:val="1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14 501,4</w:t>
      </w:r>
      <w:r w:rsidR="005F28D9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5F28D9" w:rsidRPr="005F28D9" w:rsidRDefault="00721904" w:rsidP="006721A9">
      <w:pPr>
        <w:pStyle w:val="a5"/>
        <w:numPr>
          <w:ilvl w:val="0"/>
          <w:numId w:val="1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 604,7</w:t>
      </w:r>
      <w:r w:rsidR="005F28D9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</w:t>
      </w:r>
    </w:p>
    <w:p w:rsidR="005F28D9" w:rsidRPr="005F28D9" w:rsidRDefault="005F28D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по годам реализации:</w:t>
      </w:r>
    </w:p>
    <w:p w:rsidR="005F28D9" w:rsidRPr="005F28D9" w:rsidRDefault="005F28D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2021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1</w:t>
      </w:r>
      <w:r w:rsidR="007219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831,0 тыс. руб., в том числе за счет:</w:t>
      </w:r>
    </w:p>
    <w:p w:rsidR="005F28D9" w:rsidRPr="005F28D9" w:rsidRDefault="005F28D9" w:rsidP="006721A9">
      <w:pPr>
        <w:pStyle w:val="a5"/>
        <w:numPr>
          <w:ilvl w:val="0"/>
          <w:numId w:val="1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–1757,7 тыс. руб.,</w:t>
      </w:r>
    </w:p>
    <w:p w:rsidR="005F28D9" w:rsidRPr="005F28D9" w:rsidRDefault="005F28D9" w:rsidP="006721A9">
      <w:pPr>
        <w:pStyle w:val="a5"/>
        <w:numPr>
          <w:ilvl w:val="0"/>
          <w:numId w:val="1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 73,2 тыс. руб.</w:t>
      </w:r>
    </w:p>
    <w:p w:rsidR="005F28D9" w:rsidRPr="005F28D9" w:rsidRDefault="005F28D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2022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1 830,9 тыс. руб., в том числе за счет:</w:t>
      </w:r>
    </w:p>
    <w:p w:rsidR="005F28D9" w:rsidRPr="005F28D9" w:rsidRDefault="005F28D9" w:rsidP="006721A9">
      <w:pPr>
        <w:pStyle w:val="a5"/>
        <w:numPr>
          <w:ilvl w:val="0"/>
          <w:numId w:val="1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1 757,7 тыс. руб.,</w:t>
      </w:r>
    </w:p>
    <w:p w:rsidR="005F28D9" w:rsidRPr="005F28D9" w:rsidRDefault="005F28D9" w:rsidP="006721A9">
      <w:pPr>
        <w:pStyle w:val="a5"/>
        <w:numPr>
          <w:ilvl w:val="0"/>
          <w:numId w:val="1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 73,2 тыс. руб.,</w:t>
      </w:r>
    </w:p>
    <w:p w:rsidR="005F28D9" w:rsidRPr="005F28D9" w:rsidRDefault="005F28D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2023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3 815,1 тыс. руб., в том числе за счет:</w:t>
      </w:r>
    </w:p>
    <w:p w:rsidR="005F28D9" w:rsidRPr="005F28D9" w:rsidRDefault="005F28D9" w:rsidP="006721A9">
      <w:pPr>
        <w:pStyle w:val="a5"/>
        <w:numPr>
          <w:ilvl w:val="0"/>
          <w:numId w:val="1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– </w:t>
      </w:r>
      <w:r w:rsidR="00520AC1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</w:t>
      </w:r>
      <w:r w:rsidR="00520A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818,8</w:t>
      </w:r>
      <w:r w:rsidR="00520AC1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5F28D9" w:rsidRPr="005F28D9" w:rsidRDefault="000460B6" w:rsidP="006721A9">
      <w:pPr>
        <w:pStyle w:val="a5"/>
        <w:numPr>
          <w:ilvl w:val="0"/>
          <w:numId w:val="1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бюджета округа </w:t>
      </w:r>
      <w:r w:rsidR="007219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– 153,1</w:t>
      </w:r>
      <w:r w:rsidR="005F28D9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5F28D9" w:rsidRPr="005F28D9" w:rsidRDefault="005F28D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2024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год – </w:t>
      </w:r>
      <w:r w:rsidR="00520AC1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</w:t>
      </w:r>
      <w:r w:rsidR="00520A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977,9</w:t>
      </w:r>
      <w:r w:rsidR="00520AC1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5F28D9" w:rsidRPr="005F28D9" w:rsidRDefault="005F28D9" w:rsidP="006721A9">
      <w:pPr>
        <w:pStyle w:val="a5"/>
        <w:numPr>
          <w:ilvl w:val="0"/>
          <w:numId w:val="1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– </w:t>
      </w:r>
      <w:r w:rsidR="00520AC1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</w:t>
      </w:r>
      <w:r w:rsidR="00520A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818,8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5F28D9" w:rsidRPr="005F28D9" w:rsidRDefault="000460B6" w:rsidP="006721A9">
      <w:pPr>
        <w:pStyle w:val="a5"/>
        <w:numPr>
          <w:ilvl w:val="0"/>
          <w:numId w:val="1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бюджета округа </w:t>
      </w:r>
      <w:r w:rsidR="007219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– </w:t>
      </w:r>
      <w:r w:rsidR="00520A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159,1</w:t>
      </w:r>
      <w:r w:rsidR="005F28D9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5F28D9" w:rsidRPr="005F28D9" w:rsidRDefault="005F28D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2025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год – </w:t>
      </w:r>
      <w:r w:rsidR="00520AC1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</w:t>
      </w:r>
      <w:r w:rsidR="00520A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977,9</w:t>
      </w:r>
      <w:r w:rsidR="00520AC1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5F28D9" w:rsidRPr="005F28D9" w:rsidRDefault="005F28D9" w:rsidP="006721A9">
      <w:pPr>
        <w:pStyle w:val="a5"/>
        <w:numPr>
          <w:ilvl w:val="0"/>
          <w:numId w:val="1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– </w:t>
      </w:r>
      <w:r w:rsidR="00520AC1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</w:t>
      </w:r>
      <w:r w:rsidR="00520A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818,8</w:t>
      </w:r>
      <w:r w:rsidR="00520AC1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0A44F1" w:rsidRPr="00A25AF9" w:rsidRDefault="000460B6" w:rsidP="006721A9">
      <w:pPr>
        <w:pStyle w:val="a5"/>
        <w:numPr>
          <w:ilvl w:val="0"/>
          <w:numId w:val="19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бюджета округа </w:t>
      </w:r>
      <w:r w:rsidR="005F28D9" w:rsidRPr="000A44F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– </w:t>
      </w:r>
      <w:r w:rsidR="00520AC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159,1</w:t>
      </w:r>
      <w:r w:rsidR="005F28D9" w:rsidRPr="000A44F1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</w:t>
      </w:r>
    </w:p>
    <w:p w:rsidR="00973312" w:rsidRPr="00837449" w:rsidRDefault="00837449" w:rsidP="006721A9">
      <w:pPr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49">
        <w:rPr>
          <w:rFonts w:ascii="Times New Roman" w:hAnsi="Times New Roman" w:cs="Times New Roman"/>
          <w:sz w:val="28"/>
          <w:szCs w:val="28"/>
        </w:rPr>
        <w:t>Информация о финансовом обесп</w:t>
      </w:r>
      <w:r>
        <w:rPr>
          <w:rFonts w:ascii="Times New Roman" w:hAnsi="Times New Roman" w:cs="Times New Roman"/>
          <w:sz w:val="28"/>
          <w:szCs w:val="28"/>
        </w:rPr>
        <w:t>ечении реализации подпрограммы 2</w:t>
      </w:r>
      <w:r w:rsidRPr="00837449">
        <w:rPr>
          <w:rFonts w:ascii="Times New Roman" w:hAnsi="Times New Roman" w:cs="Times New Roman"/>
          <w:sz w:val="28"/>
          <w:szCs w:val="28"/>
        </w:rPr>
        <w:t xml:space="preserve"> программы за счет всех источнико</w:t>
      </w:r>
      <w:r w:rsidR="00955777">
        <w:rPr>
          <w:rFonts w:ascii="Times New Roman" w:hAnsi="Times New Roman" w:cs="Times New Roman"/>
          <w:sz w:val="28"/>
          <w:szCs w:val="28"/>
        </w:rPr>
        <w:t xml:space="preserve">в финансирования представлена в </w:t>
      </w:r>
      <w:r w:rsidRPr="00837449">
        <w:rPr>
          <w:rFonts w:ascii="Times New Roman" w:hAnsi="Times New Roman" w:cs="Times New Roman"/>
          <w:sz w:val="28"/>
          <w:szCs w:val="28"/>
        </w:rPr>
        <w:t>Приложени</w:t>
      </w:r>
      <w:r w:rsidR="00135ED2">
        <w:rPr>
          <w:rFonts w:ascii="Times New Roman" w:hAnsi="Times New Roman" w:cs="Times New Roman"/>
          <w:sz w:val="28"/>
          <w:szCs w:val="28"/>
        </w:rPr>
        <w:t>и 4 к подпрограмме 2</w:t>
      </w:r>
      <w:r w:rsidRPr="00837449">
        <w:rPr>
          <w:rFonts w:ascii="Times New Roman" w:hAnsi="Times New Roman" w:cs="Times New Roman"/>
          <w:sz w:val="28"/>
          <w:szCs w:val="28"/>
        </w:rPr>
        <w:t>.</w:t>
      </w:r>
    </w:p>
    <w:p w:rsidR="00837449" w:rsidRPr="00837449" w:rsidRDefault="00837449" w:rsidP="006721A9">
      <w:pPr>
        <w:tabs>
          <w:tab w:val="left" w:pos="1134"/>
        </w:tabs>
        <w:suppressAutoHyphens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7449" w:rsidRPr="004E7A82" w:rsidRDefault="00837449" w:rsidP="006721A9">
      <w:pPr>
        <w:tabs>
          <w:tab w:val="left" w:pos="1134"/>
        </w:tabs>
        <w:suppressAutoHyphens/>
        <w:ind w:firstLine="709"/>
        <w:rPr>
          <w:rFonts w:ascii="Times New Roman" w:hAnsi="Times New Roman" w:cs="Times New Roman"/>
        </w:rPr>
        <w:sectPr w:rsidR="00837449" w:rsidRPr="004E7A82" w:rsidSect="005265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73312" w:rsidRPr="006721A9" w:rsidRDefault="00973312" w:rsidP="006721A9">
      <w:pPr>
        <w:pStyle w:val="a4"/>
        <w:ind w:left="10206"/>
        <w:jc w:val="right"/>
        <w:rPr>
          <w:rFonts w:ascii="Times New Roman" w:hAnsi="Times New Roman" w:cs="Times New Roman"/>
          <w:sz w:val="24"/>
          <w:szCs w:val="28"/>
        </w:rPr>
      </w:pPr>
      <w:r w:rsidRPr="006721A9">
        <w:rPr>
          <w:rFonts w:ascii="Times New Roman" w:hAnsi="Times New Roman" w:cs="Times New Roman"/>
          <w:sz w:val="24"/>
          <w:szCs w:val="28"/>
        </w:rPr>
        <w:t>Приложение 1 к подпрограмме 2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 xml:space="preserve">Сведения 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целевых показателях подпрограммы 2</w:t>
      </w:r>
      <w:r w:rsidR="00D449EE" w:rsidRPr="005C7F21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</w:t>
      </w:r>
      <w:r w:rsidRPr="005C7F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00" w:type="dxa"/>
        <w:tblInd w:w="-537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79"/>
        <w:gridCol w:w="3199"/>
        <w:gridCol w:w="3260"/>
        <w:gridCol w:w="1277"/>
        <w:gridCol w:w="991"/>
        <w:gridCol w:w="1134"/>
        <w:gridCol w:w="775"/>
        <w:gridCol w:w="709"/>
        <w:gridCol w:w="708"/>
        <w:gridCol w:w="1134"/>
        <w:gridCol w:w="1076"/>
        <w:gridCol w:w="58"/>
      </w:tblGrid>
      <w:tr w:rsidR="000460B6" w:rsidRPr="004E7A82" w:rsidTr="000460B6">
        <w:trPr>
          <w:gridAfter w:val="1"/>
          <w:wAfter w:w="58" w:type="dxa"/>
          <w:trHeight w:val="250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0460B6" w:rsidRPr="004E7A82" w:rsidRDefault="000460B6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0B6" w:rsidRPr="004E7A82" w:rsidRDefault="000460B6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Задача, </w:t>
            </w:r>
          </w:p>
          <w:p w:rsidR="000460B6" w:rsidRPr="004E7A82" w:rsidRDefault="000460B6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направленная на достижение цели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460B6" w:rsidRPr="004E7A82" w:rsidRDefault="000460B6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0460B6" w:rsidRPr="004E7A82" w:rsidRDefault="000460B6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60B6" w:rsidRPr="004E7A82" w:rsidRDefault="000460B6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65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0460B6">
            <w:pPr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(индикатора)</w:t>
            </w:r>
          </w:p>
        </w:tc>
      </w:tr>
      <w:tr w:rsidR="000460B6" w:rsidRPr="004E7A82" w:rsidTr="000460B6">
        <w:trPr>
          <w:gridAfter w:val="1"/>
          <w:wAfter w:w="58" w:type="dxa"/>
          <w:trHeight w:val="250"/>
        </w:trPr>
        <w:tc>
          <w:tcPr>
            <w:tcW w:w="4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B6" w:rsidRPr="004E7A82" w:rsidRDefault="000460B6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60B6" w:rsidRPr="004E7A82" w:rsidRDefault="000460B6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B6" w:rsidRPr="004E7A82" w:rsidRDefault="000460B6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460B6" w:rsidRPr="004E7A82" w:rsidRDefault="000460B6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отчетное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оценочное</w:t>
            </w:r>
          </w:p>
        </w:tc>
        <w:tc>
          <w:tcPr>
            <w:tcW w:w="4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0460B6" w:rsidRPr="004E7A82" w:rsidTr="000460B6">
        <w:trPr>
          <w:trHeight w:val="250"/>
        </w:trPr>
        <w:tc>
          <w:tcPr>
            <w:tcW w:w="4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B6" w:rsidRPr="004E7A82" w:rsidRDefault="000460B6" w:rsidP="00BB634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0B6" w:rsidRPr="004E7A82" w:rsidRDefault="000460B6" w:rsidP="00BB634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0460B6" w:rsidRPr="004E7A82" w:rsidTr="000460B6">
        <w:trPr>
          <w:trHeight w:val="25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460B6" w:rsidRPr="004E7A82" w:rsidTr="000460B6">
        <w:trPr>
          <w:trHeight w:val="114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pStyle w:val="21"/>
              <w:shd w:val="clear" w:color="auto" w:fill="auto"/>
              <w:suppressAutoHyphens/>
              <w:spacing w:before="0" w:after="0" w:line="240" w:lineRule="auto"/>
              <w:ind w:left="116" w:right="18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довлетворить потребности населения в пассажирских перевозках транспортом общего пользования по маршрутам регулярных перевозок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оличество муниципальных маршрутов регулярных перевозок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0B6" w:rsidRPr="004E7A82" w:rsidRDefault="000460B6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5265C5">
          <w:headerReference w:type="default" r:id="rId14"/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3C0683">
          <w:type w:val="continuous"/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73312" w:rsidRPr="006721A9" w:rsidRDefault="00973312" w:rsidP="006721A9">
      <w:pPr>
        <w:suppressAutoHyphens/>
        <w:autoSpaceDE w:val="0"/>
        <w:autoSpaceDN w:val="0"/>
        <w:adjustRightInd w:val="0"/>
        <w:ind w:left="10348"/>
        <w:jc w:val="right"/>
        <w:outlineLvl w:val="2"/>
        <w:rPr>
          <w:rFonts w:ascii="Times New Roman" w:hAnsi="Times New Roman" w:cs="Times New Roman"/>
          <w:szCs w:val="28"/>
        </w:rPr>
      </w:pPr>
      <w:r w:rsidRPr="006721A9">
        <w:rPr>
          <w:rFonts w:ascii="Times New Roman" w:hAnsi="Times New Roman" w:cs="Times New Roman"/>
          <w:szCs w:val="28"/>
        </w:rPr>
        <w:t>Приложение 2</w:t>
      </w:r>
      <w:r w:rsidR="005C7F21" w:rsidRPr="006721A9">
        <w:rPr>
          <w:rFonts w:ascii="Times New Roman" w:hAnsi="Times New Roman" w:cs="Times New Roman"/>
          <w:szCs w:val="28"/>
        </w:rPr>
        <w:t xml:space="preserve"> </w:t>
      </w:r>
      <w:r w:rsidRPr="006721A9">
        <w:rPr>
          <w:rFonts w:ascii="Times New Roman" w:hAnsi="Times New Roman" w:cs="Times New Roman"/>
          <w:szCs w:val="28"/>
        </w:rPr>
        <w:t>к подпрограмме 2</w:t>
      </w:r>
    </w:p>
    <w:p w:rsidR="00973312" w:rsidRPr="005C7F21" w:rsidRDefault="00973312" w:rsidP="00840F54">
      <w:pPr>
        <w:tabs>
          <w:tab w:val="left" w:pos="2280"/>
        </w:tabs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>Сведения</w:t>
      </w:r>
    </w:p>
    <w:p w:rsidR="00D449EE" w:rsidRPr="005C7F21" w:rsidRDefault="00973312" w:rsidP="00D449EE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порядке сбора информации и методике расчета целевого показателя подпрограммы 2</w:t>
      </w:r>
      <w:r w:rsidR="00D449EE" w:rsidRPr="005C7F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3312" w:rsidRPr="005C7F21" w:rsidRDefault="00D449EE" w:rsidP="00D449EE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985" w:tblpY="1"/>
        <w:tblOverlap w:val="never"/>
        <w:tblW w:w="5419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51"/>
        <w:gridCol w:w="2165"/>
        <w:gridCol w:w="560"/>
        <w:gridCol w:w="2165"/>
        <w:gridCol w:w="1599"/>
        <w:gridCol w:w="2697"/>
        <w:gridCol w:w="2623"/>
        <w:gridCol w:w="1655"/>
        <w:gridCol w:w="1550"/>
      </w:tblGrid>
      <w:tr w:rsidR="00973312" w:rsidRPr="004E7A82" w:rsidTr="007D2D11">
        <w:trPr>
          <w:trHeight w:val="2107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:rsidR="00973312" w:rsidRPr="004E7A82" w:rsidRDefault="00955777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ристики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целевому показателю </w:t>
            </w:r>
          </w:p>
        </w:tc>
        <w:tc>
          <w:tcPr>
            <w:tcW w:w="8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Базовые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Метод сбора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индекс формы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за сбор данных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 целевому показателю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:rsidTr="007D2D11"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7D2D11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73312" w:rsidRPr="004E7A82" w:rsidTr="007D2D11">
        <w:trPr>
          <w:trHeight w:val="406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7D2D11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оличество муниципальных маршрутов регулярных перевозок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B43843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маршрутов регулярных перевозок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7D2D11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одовая, на конец отчетного периода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D449EE" w:rsidRDefault="00B43843" w:rsidP="007D2D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М1+М</w:t>
            </w:r>
            <w:r w:rsidR="00D449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2+</w:t>
            </w:r>
            <w:r w:rsidR="00D449EE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  <w:p w:rsidR="00973312" w:rsidRPr="004E7A82" w:rsidRDefault="00973312" w:rsidP="007D2D1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843" w:rsidRDefault="00B43843" w:rsidP="007D2D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П5-</w:t>
            </w:r>
            <w:r w:rsidR="007D2D1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B43843">
              <w:rPr>
                <w:rFonts w:ascii="Times New Roman" w:hAnsi="Times New Roman" w:cs="Times New Roman"/>
                <w:sz w:val="20"/>
                <w:szCs w:val="20"/>
              </w:rPr>
              <w:t>муниципальных маршрутов регулярных перевозок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449EE" w:rsidRPr="004E7A82" w:rsidRDefault="00D449EE" w:rsidP="007D2D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D2D11">
              <w:rPr>
                <w:rFonts w:ascii="Times New Roman" w:hAnsi="Times New Roman" w:cs="Times New Roman"/>
                <w:sz w:val="20"/>
                <w:szCs w:val="20"/>
              </w:rPr>
              <w:t>1, М2,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– муниципальный маршрут регулярных перевозок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884388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</w:tr>
    </w:tbl>
    <w:p w:rsidR="00973312" w:rsidRPr="004E7A82" w:rsidRDefault="00973312" w:rsidP="00840F5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F91A47"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3C0683">
          <w:type w:val="continuous"/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73312" w:rsidRPr="006721A9" w:rsidRDefault="00973312" w:rsidP="006721A9">
      <w:pPr>
        <w:suppressAutoHyphens/>
        <w:autoSpaceDE w:val="0"/>
        <w:autoSpaceDN w:val="0"/>
        <w:adjustRightInd w:val="0"/>
        <w:ind w:left="10206"/>
        <w:jc w:val="right"/>
        <w:outlineLvl w:val="2"/>
        <w:rPr>
          <w:rFonts w:ascii="Times New Roman" w:hAnsi="Times New Roman" w:cs="Times New Roman"/>
          <w:szCs w:val="28"/>
        </w:rPr>
      </w:pPr>
      <w:r w:rsidRPr="006721A9">
        <w:rPr>
          <w:rFonts w:ascii="Times New Roman" w:hAnsi="Times New Roman" w:cs="Times New Roman"/>
          <w:szCs w:val="28"/>
        </w:rPr>
        <w:t>Приложение 3</w:t>
      </w:r>
      <w:r w:rsidR="005C7F21" w:rsidRPr="006721A9">
        <w:rPr>
          <w:rFonts w:ascii="Times New Roman" w:hAnsi="Times New Roman" w:cs="Times New Roman"/>
          <w:szCs w:val="28"/>
        </w:rPr>
        <w:t xml:space="preserve"> </w:t>
      </w:r>
      <w:r w:rsidRPr="006721A9">
        <w:rPr>
          <w:rFonts w:ascii="Times New Roman" w:hAnsi="Times New Roman" w:cs="Times New Roman"/>
          <w:szCs w:val="28"/>
        </w:rPr>
        <w:t>к подпрограмме 2</w:t>
      </w:r>
    </w:p>
    <w:p w:rsidR="00973312" w:rsidRPr="004E7A82" w:rsidRDefault="00973312" w:rsidP="005C7F21">
      <w:pPr>
        <w:suppressAutoHyphens/>
        <w:autoSpaceDE w:val="0"/>
        <w:autoSpaceDN w:val="0"/>
        <w:ind w:left="10206" w:firstLine="709"/>
        <w:textAlignment w:val="baseline"/>
        <w:rPr>
          <w:rFonts w:ascii="Times New Roman" w:hAnsi="Times New Roman" w:cs="Times New Roman"/>
          <w:kern w:val="3"/>
        </w:rPr>
      </w:pPr>
    </w:p>
    <w:p w:rsidR="00973312" w:rsidRPr="005C7F21" w:rsidRDefault="004F6740" w:rsidP="00840F54">
      <w:pPr>
        <w:suppressAutoHyphens/>
        <w:ind w:firstLine="7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</w:t>
      </w:r>
      <w:r w:rsidR="00973312" w:rsidRPr="005C7F21">
        <w:rPr>
          <w:rFonts w:ascii="Times New Roman" w:hAnsi="Times New Roman" w:cs="Times New Roman"/>
          <w:bCs/>
          <w:sz w:val="28"/>
          <w:szCs w:val="28"/>
        </w:rPr>
        <w:t xml:space="preserve"> подпрограммы 2 </w:t>
      </w:r>
      <w:r w:rsidR="00D449EE" w:rsidRPr="005C7F21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</w:p>
    <w:p w:rsidR="00973312" w:rsidRPr="004E7A82" w:rsidRDefault="00973312" w:rsidP="00840F54">
      <w:pPr>
        <w:suppressAutoHyphens/>
        <w:ind w:firstLine="7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077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567"/>
        <w:gridCol w:w="688"/>
        <w:gridCol w:w="460"/>
        <w:gridCol w:w="3530"/>
        <w:gridCol w:w="2693"/>
        <w:gridCol w:w="1560"/>
        <w:gridCol w:w="2268"/>
        <w:gridCol w:w="1842"/>
      </w:tblGrid>
      <w:tr w:rsidR="00973312" w:rsidRPr="004E7A82">
        <w:trPr>
          <w:trHeight w:val="20"/>
        </w:trPr>
        <w:tc>
          <w:tcPr>
            <w:tcW w:w="2184" w:type="dxa"/>
            <w:gridSpan w:val="4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530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560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</w:t>
            </w:r>
          </w:p>
        </w:tc>
        <w:tc>
          <w:tcPr>
            <w:tcW w:w="2268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842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973312" w:rsidRPr="004E7A82">
        <w:trPr>
          <w:trHeight w:val="20"/>
        </w:trPr>
        <w:tc>
          <w:tcPr>
            <w:tcW w:w="469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7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88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60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530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>
        <w:trPr>
          <w:trHeight w:val="70"/>
        </w:trPr>
        <w:tc>
          <w:tcPr>
            <w:tcW w:w="469" w:type="dxa"/>
            <w:noWrap/>
            <w:vAlign w:val="center"/>
          </w:tcPr>
          <w:p w:rsidR="00973312" w:rsidRPr="00955777" w:rsidRDefault="00955777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noWrap/>
            <w:vAlign w:val="center"/>
          </w:tcPr>
          <w:p w:rsidR="00973312" w:rsidRPr="00955777" w:rsidRDefault="00973312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8" w:type="dxa"/>
            <w:noWrap/>
            <w:vAlign w:val="center"/>
          </w:tcPr>
          <w:p w:rsidR="00973312" w:rsidRPr="00955777" w:rsidRDefault="00973312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973312" w:rsidRPr="00955777" w:rsidRDefault="00973312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0" w:type="dxa"/>
            <w:noWrap/>
            <w:vAlign w:val="center"/>
          </w:tcPr>
          <w:p w:rsidR="00973312" w:rsidRPr="00955777" w:rsidRDefault="00973312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Транспортное обслуживание населения»</w:t>
            </w:r>
          </w:p>
        </w:tc>
        <w:tc>
          <w:tcPr>
            <w:tcW w:w="2693" w:type="dxa"/>
            <w:noWrap/>
            <w:vAlign w:val="bottom"/>
          </w:tcPr>
          <w:p w:rsidR="00973312" w:rsidRPr="00163687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:rsidR="00973312" w:rsidRPr="00163687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vAlign w:val="bottom"/>
          </w:tcPr>
          <w:p w:rsidR="00973312" w:rsidRPr="00163687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973312" w:rsidRPr="00163687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388" w:rsidRPr="004E7A82">
        <w:trPr>
          <w:trHeight w:val="20"/>
        </w:trPr>
        <w:tc>
          <w:tcPr>
            <w:tcW w:w="469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0" w:type="dxa"/>
            <w:noWrap/>
            <w:vAlign w:val="center"/>
          </w:tcPr>
          <w:p w:rsidR="00884388" w:rsidRPr="00163687" w:rsidRDefault="00884388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поддержка транспортных организаций</w:t>
            </w:r>
          </w:p>
        </w:tc>
        <w:tc>
          <w:tcPr>
            <w:tcW w:w="2693" w:type="dxa"/>
            <w:vMerge w:val="restart"/>
            <w:noWrap/>
          </w:tcPr>
          <w:p w:rsidR="00884388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388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388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  <w:tc>
          <w:tcPr>
            <w:tcW w:w="1560" w:type="dxa"/>
            <w:noWrap/>
          </w:tcPr>
          <w:p w:rsidR="00884388" w:rsidRPr="00163687" w:rsidRDefault="00A25AF9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  <w:r w:rsidR="00884388" w:rsidRPr="00163687">
              <w:rPr>
                <w:rFonts w:ascii="Times New Roman" w:hAnsi="Times New Roman" w:cs="Times New Roman"/>
                <w:sz w:val="20"/>
                <w:szCs w:val="20"/>
              </w:rPr>
              <w:t xml:space="preserve"> годы </w:t>
            </w:r>
          </w:p>
        </w:tc>
        <w:tc>
          <w:tcPr>
            <w:tcW w:w="2268" w:type="dxa"/>
            <w:noWrap/>
          </w:tcPr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охранение количества муниципальных маршрутов регулярных перевозок в количестве 3 единиц</w:t>
            </w:r>
          </w:p>
        </w:tc>
        <w:tc>
          <w:tcPr>
            <w:tcW w:w="1842" w:type="dxa"/>
            <w:vAlign w:val="center"/>
          </w:tcPr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1636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оличество муниципальных маршрутов регулярных перевозок</w:t>
            </w:r>
          </w:p>
        </w:tc>
      </w:tr>
      <w:tr w:rsidR="00884388" w:rsidRPr="004E7A82">
        <w:trPr>
          <w:trHeight w:val="20"/>
        </w:trPr>
        <w:tc>
          <w:tcPr>
            <w:tcW w:w="469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84388" w:rsidRPr="00163687" w:rsidRDefault="00884388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0" w:type="dxa"/>
            <w:noWrap/>
          </w:tcPr>
          <w:p w:rsidR="00884388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автомобильного транспорта</w:t>
            </w:r>
          </w:p>
        </w:tc>
        <w:tc>
          <w:tcPr>
            <w:tcW w:w="2693" w:type="dxa"/>
            <w:vMerge/>
            <w:noWrap/>
          </w:tcPr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884388" w:rsidRPr="00163687" w:rsidRDefault="00A25AF9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2021-2025</w:t>
            </w:r>
            <w:r w:rsidR="00884388" w:rsidRPr="00163687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68" w:type="dxa"/>
            <w:noWrap/>
          </w:tcPr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охранение количества муниципальных маршрутов регулярных перевозок в количестве 3 единиц</w:t>
            </w:r>
          </w:p>
        </w:tc>
        <w:tc>
          <w:tcPr>
            <w:tcW w:w="1842" w:type="dxa"/>
            <w:vAlign w:val="center"/>
          </w:tcPr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1636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оличество муниципальных маршрутов регулярных перевозок</w:t>
            </w:r>
          </w:p>
        </w:tc>
      </w:tr>
    </w:tbl>
    <w:p w:rsidR="00973312" w:rsidRPr="004E7A82" w:rsidRDefault="00973312" w:rsidP="00840F54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3A28D0"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3C0683">
          <w:type w:val="continuous"/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73312" w:rsidRPr="006721A9" w:rsidRDefault="00973312" w:rsidP="006721A9">
      <w:pPr>
        <w:suppressAutoHyphens/>
        <w:autoSpaceDE w:val="0"/>
        <w:autoSpaceDN w:val="0"/>
        <w:adjustRightInd w:val="0"/>
        <w:ind w:left="10206"/>
        <w:jc w:val="right"/>
        <w:outlineLvl w:val="2"/>
        <w:rPr>
          <w:rFonts w:ascii="Times New Roman" w:hAnsi="Times New Roman" w:cs="Times New Roman"/>
          <w:szCs w:val="28"/>
        </w:rPr>
      </w:pPr>
      <w:r w:rsidRPr="006721A9">
        <w:rPr>
          <w:rFonts w:ascii="Times New Roman" w:hAnsi="Times New Roman" w:cs="Times New Roman"/>
          <w:szCs w:val="28"/>
        </w:rPr>
        <w:t>Приложение 4 к подпрограмме 2</w:t>
      </w:r>
    </w:p>
    <w:p w:rsidR="00973312" w:rsidRPr="004E7A82" w:rsidRDefault="00973312" w:rsidP="00840F54">
      <w:pPr>
        <w:suppressAutoHyphens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 xml:space="preserve">Финансовое обеспечение 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 xml:space="preserve">подпрограммы 2 муниципальной программы за счет средств бюджета муниципального </w:t>
      </w:r>
      <w:r w:rsidR="00703145">
        <w:rPr>
          <w:rFonts w:ascii="Times New Roman" w:hAnsi="Times New Roman" w:cs="Times New Roman"/>
          <w:bCs/>
          <w:sz w:val="28"/>
          <w:szCs w:val="28"/>
        </w:rPr>
        <w:t>округа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09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96"/>
        <w:gridCol w:w="2292"/>
        <w:gridCol w:w="1633"/>
        <w:gridCol w:w="694"/>
        <w:gridCol w:w="3415"/>
        <w:gridCol w:w="1096"/>
        <w:gridCol w:w="1102"/>
        <w:gridCol w:w="983"/>
        <w:gridCol w:w="983"/>
        <w:gridCol w:w="974"/>
        <w:gridCol w:w="12"/>
      </w:tblGrid>
      <w:tr w:rsidR="000460B6" w:rsidRPr="004E7A82" w:rsidTr="000460B6">
        <w:trPr>
          <w:gridAfter w:val="1"/>
          <w:wAfter w:w="4" w:type="pct"/>
          <w:trHeight w:val="313"/>
          <w:tblCellSpacing w:w="5" w:type="nil"/>
        </w:trPr>
        <w:tc>
          <w:tcPr>
            <w:tcW w:w="4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7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</w:p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5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</w:t>
            </w:r>
          </w:p>
          <w:p w:rsidR="000460B6" w:rsidRPr="004E7A82" w:rsidRDefault="000460B6" w:rsidP="000A44F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23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17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762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4E7A82" w:rsidRDefault="000460B6" w:rsidP="000460B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Расходы (тыс. руб.)</w:t>
            </w:r>
          </w:p>
        </w:tc>
      </w:tr>
      <w:tr w:rsidR="000460B6" w:rsidRPr="004E7A82" w:rsidTr="000460B6">
        <w:trPr>
          <w:tblCellSpacing w:w="5" w:type="nil"/>
        </w:trPr>
        <w:tc>
          <w:tcPr>
            <w:tcW w:w="4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3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4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0460B6" w:rsidRPr="004E7A82" w:rsidTr="000460B6">
        <w:trPr>
          <w:tblCellSpacing w:w="5" w:type="nil"/>
        </w:trPr>
        <w:tc>
          <w:tcPr>
            <w:tcW w:w="47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Pr="004E7A82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60B6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460B6" w:rsidRPr="004E7A82" w:rsidTr="000460B6">
        <w:trPr>
          <w:tblCellSpacing w:w="5" w:type="nil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520A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 «</w:t>
            </w:r>
            <w:r w:rsidRPr="00163687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Транспортное обслуживание населения»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520A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поддержка транспортных организаций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520A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Нюксенского муниципального округа 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0B6" w:rsidRPr="00163687" w:rsidRDefault="000460B6" w:rsidP="00520A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703145" w:rsidRDefault="000460B6" w:rsidP="00520A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163687" w:rsidRDefault="000460B6" w:rsidP="00520AC1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1831,0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163687" w:rsidRDefault="000460B6" w:rsidP="00520AC1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1 830,9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163687" w:rsidRDefault="000460B6" w:rsidP="00520AC1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3 815,1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520AC1" w:rsidRDefault="000460B6" w:rsidP="00520AC1">
            <w:pPr>
              <w:rPr>
                <w:sz w:val="22"/>
                <w:szCs w:val="22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3 818,8 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520AC1" w:rsidRDefault="000460B6" w:rsidP="00520AC1">
            <w:pPr>
              <w:rPr>
                <w:sz w:val="22"/>
                <w:szCs w:val="22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3 818,8 </w:t>
            </w:r>
          </w:p>
        </w:tc>
      </w:tr>
      <w:tr w:rsidR="000460B6" w:rsidRPr="004E7A82" w:rsidTr="000460B6">
        <w:trPr>
          <w:tblCellSpacing w:w="5" w:type="nil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703145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доходы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местного бюджета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163687" w:rsidRDefault="000460B6" w:rsidP="000A44F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163687" w:rsidRDefault="000460B6" w:rsidP="000A44F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163687" w:rsidRDefault="000460B6" w:rsidP="000A44F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520AC1" w:rsidRDefault="000460B6" w:rsidP="000A44F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159,1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B6" w:rsidRPr="00520AC1" w:rsidRDefault="000460B6" w:rsidP="000A44F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159,1</w:t>
            </w:r>
          </w:p>
        </w:tc>
      </w:tr>
      <w:tr w:rsidR="000460B6" w:rsidRPr="004E7A82" w:rsidTr="000460B6">
        <w:trPr>
          <w:tblCellSpacing w:w="5" w:type="nil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703145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60B6" w:rsidRPr="004E7A82" w:rsidTr="000460B6">
        <w:trPr>
          <w:tblCellSpacing w:w="5" w:type="nil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520A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520A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520A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0B6" w:rsidRPr="00163687" w:rsidRDefault="000460B6" w:rsidP="00520A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703145" w:rsidRDefault="000460B6" w:rsidP="00520A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520A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1 757,7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520A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1 757,7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520A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3662,0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520AC1" w:rsidRDefault="000460B6" w:rsidP="00520AC1">
            <w:pPr>
              <w:rPr>
                <w:sz w:val="20"/>
                <w:szCs w:val="20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3 818,8 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520AC1" w:rsidRDefault="000460B6" w:rsidP="00520AC1">
            <w:pPr>
              <w:rPr>
                <w:sz w:val="20"/>
                <w:szCs w:val="20"/>
              </w:rPr>
            </w:pPr>
            <w:r w:rsidRPr="00520AC1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3 818,8 </w:t>
            </w:r>
          </w:p>
        </w:tc>
      </w:tr>
      <w:tr w:rsidR="000460B6" w:rsidRPr="004E7A82" w:rsidTr="000460B6">
        <w:trPr>
          <w:trHeight w:val="394"/>
          <w:tblCellSpacing w:w="5" w:type="nil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703145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B6" w:rsidRPr="00163687" w:rsidRDefault="000460B6" w:rsidP="000A44F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73312" w:rsidRPr="004E7A82" w:rsidRDefault="00973312" w:rsidP="00840F54">
      <w:pPr>
        <w:suppressAutoHyphens/>
        <w:rPr>
          <w:rFonts w:ascii="Times New Roman" w:hAnsi="Times New Roman" w:cs="Times New Roman"/>
        </w:rPr>
      </w:pPr>
    </w:p>
    <w:sectPr w:rsidR="00973312" w:rsidRPr="004E7A82" w:rsidSect="00035C87">
      <w:pgSz w:w="16840" w:h="11900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0B2" w:rsidRDefault="000720B2">
      <w:r>
        <w:separator/>
      </w:r>
    </w:p>
  </w:endnote>
  <w:endnote w:type="continuationSeparator" w:id="0">
    <w:p w:rsidR="000720B2" w:rsidRDefault="0007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0B2" w:rsidRDefault="000720B2">
      <w:r>
        <w:separator/>
      </w:r>
    </w:p>
  </w:footnote>
  <w:footnote w:type="continuationSeparator" w:id="0">
    <w:p w:rsidR="000720B2" w:rsidRDefault="00072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049" w:rsidRDefault="0014504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1" layoutInCell="1" allowOverlap="1" wp14:anchorId="2F2D89F3" wp14:editId="0111FB7C">
              <wp:simplePos x="0" y="0"/>
              <wp:positionH relativeFrom="page">
                <wp:posOffset>4000500</wp:posOffset>
              </wp:positionH>
              <wp:positionV relativeFrom="page">
                <wp:posOffset>319405</wp:posOffset>
              </wp:positionV>
              <wp:extent cx="97155" cy="214630"/>
              <wp:effectExtent l="0" t="0" r="0" b="0"/>
              <wp:wrapNone/>
              <wp:docPr id="2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049" w:rsidRDefault="00145049">
                          <w:pPr>
                            <w:pStyle w:val="12"/>
                            <w:shd w:val="clear" w:color="auto" w:fill="auto"/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D89F3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15pt;margin-top:25.15pt;width:7.65pt;height:16.9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" filled="f" stroked="f">
              <v:textbox style="mso-fit-shape-to-text:t" inset="0,0,0,0">
                <w:txbxContent>
                  <w:p w:rsidR="00145049" w:rsidRDefault="00145049">
                    <w:pPr>
                      <w:pStyle w:val="12"/>
                      <w:shd w:val="clear" w:color="auto" w:fill="auto"/>
                      <w:spacing w:after="0"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049" w:rsidRDefault="00145049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049" w:rsidRDefault="00145049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049" w:rsidRDefault="0014504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1" layoutInCell="1" allowOverlap="1">
              <wp:simplePos x="0" y="0"/>
              <wp:positionH relativeFrom="page">
                <wp:posOffset>4000500</wp:posOffset>
              </wp:positionH>
              <wp:positionV relativeFrom="page">
                <wp:posOffset>319405</wp:posOffset>
              </wp:positionV>
              <wp:extent cx="97155" cy="214630"/>
              <wp:effectExtent l="0" t="0" r="0" b="0"/>
              <wp:wrapNone/>
              <wp:docPr id="1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049" w:rsidRDefault="00145049">
                          <w:pPr>
                            <w:pStyle w:val="12"/>
                            <w:shd w:val="clear" w:color="auto" w:fill="auto"/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5pt;margin-top:25.15pt;width:7.65pt;height:16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" filled="f" stroked="f">
              <v:textbox style="mso-fit-shape-to-text:t" inset="0,0,0,0">
                <w:txbxContent>
                  <w:p w:rsidR="00145049" w:rsidRDefault="00145049">
                    <w:pPr>
                      <w:pStyle w:val="12"/>
                      <w:shd w:val="clear" w:color="auto" w:fill="auto"/>
                      <w:spacing w:after="0"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049" w:rsidRDefault="00145049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049" w:rsidRDefault="0014504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206"/>
    <w:multiLevelType w:val="hybridMultilevel"/>
    <w:tmpl w:val="752ED29E"/>
    <w:lvl w:ilvl="0" w:tplc="369A246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9C1552"/>
    <w:multiLevelType w:val="hybridMultilevel"/>
    <w:tmpl w:val="64801BC0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4884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9B336AD"/>
    <w:multiLevelType w:val="hybridMultilevel"/>
    <w:tmpl w:val="30521972"/>
    <w:lvl w:ilvl="0" w:tplc="E7F64406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D8C5BB0"/>
    <w:multiLevelType w:val="hybridMultilevel"/>
    <w:tmpl w:val="627487EA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D070E"/>
    <w:multiLevelType w:val="hybridMultilevel"/>
    <w:tmpl w:val="B7C0C5CC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33772"/>
    <w:multiLevelType w:val="hybridMultilevel"/>
    <w:tmpl w:val="E66AFBCA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E650A2"/>
    <w:multiLevelType w:val="multilevel"/>
    <w:tmpl w:val="3278A5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4D1D4B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FDA2728"/>
    <w:multiLevelType w:val="hybridMultilevel"/>
    <w:tmpl w:val="2E8AD0F0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1C5B"/>
    <w:multiLevelType w:val="hybridMultilevel"/>
    <w:tmpl w:val="1564F76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086BCF"/>
    <w:multiLevelType w:val="hybridMultilevel"/>
    <w:tmpl w:val="6E6A6004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658A"/>
    <w:multiLevelType w:val="hybridMultilevel"/>
    <w:tmpl w:val="DA0CA4C2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404AE"/>
    <w:multiLevelType w:val="hybridMultilevel"/>
    <w:tmpl w:val="D67612E4"/>
    <w:lvl w:ilvl="0" w:tplc="7FAA2B9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D67D84"/>
    <w:multiLevelType w:val="hybridMultilevel"/>
    <w:tmpl w:val="1178A9C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68264F2"/>
    <w:multiLevelType w:val="hybridMultilevel"/>
    <w:tmpl w:val="D1C03064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75701"/>
    <w:multiLevelType w:val="hybridMultilevel"/>
    <w:tmpl w:val="36584EEC"/>
    <w:lvl w:ilvl="0" w:tplc="FA705A56">
      <w:start w:val="1"/>
      <w:numFmt w:val="bullet"/>
      <w:lvlText w:val="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 w15:restartNumberingAfterBreak="0">
    <w:nsid w:val="43B70088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441C3226"/>
    <w:multiLevelType w:val="hybridMultilevel"/>
    <w:tmpl w:val="8E3E869A"/>
    <w:lvl w:ilvl="0" w:tplc="CBCA9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731D0"/>
    <w:multiLevelType w:val="hybridMultilevel"/>
    <w:tmpl w:val="62BAFEB8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5357D"/>
    <w:multiLevelType w:val="hybridMultilevel"/>
    <w:tmpl w:val="60923B64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21270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4E223A77"/>
    <w:multiLevelType w:val="hybridMultilevel"/>
    <w:tmpl w:val="E3FA8AA0"/>
    <w:lvl w:ilvl="0" w:tplc="FA705A56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F997422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518104E0"/>
    <w:multiLevelType w:val="hybridMultilevel"/>
    <w:tmpl w:val="5316C76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C02430"/>
    <w:multiLevelType w:val="hybridMultilevel"/>
    <w:tmpl w:val="BFEC5EC0"/>
    <w:lvl w:ilvl="0" w:tplc="FA705A56">
      <w:start w:val="1"/>
      <w:numFmt w:val="bullet"/>
      <w:lvlText w:val=""/>
      <w:lvlJc w:val="left"/>
      <w:pPr>
        <w:ind w:left="7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 w15:restartNumberingAfterBreak="0">
    <w:nsid w:val="53CD224E"/>
    <w:multiLevelType w:val="multilevel"/>
    <w:tmpl w:val="3278A5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A35A41"/>
    <w:multiLevelType w:val="hybridMultilevel"/>
    <w:tmpl w:val="97F40A8A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2B803A6"/>
    <w:multiLevelType w:val="hybridMultilevel"/>
    <w:tmpl w:val="4F04CE2C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3AF7699"/>
    <w:multiLevelType w:val="hybridMultilevel"/>
    <w:tmpl w:val="9140EF9A"/>
    <w:lvl w:ilvl="0" w:tplc="776864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D3369A"/>
    <w:multiLevelType w:val="hybridMultilevel"/>
    <w:tmpl w:val="F3DAB206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B62D9"/>
    <w:multiLevelType w:val="hybridMultilevel"/>
    <w:tmpl w:val="F2343F14"/>
    <w:lvl w:ilvl="0" w:tplc="FA705A56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72F74460"/>
    <w:multiLevelType w:val="hybridMultilevel"/>
    <w:tmpl w:val="A5BA5ACE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11A0A"/>
    <w:multiLevelType w:val="multilevel"/>
    <w:tmpl w:val="79C876CC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63" w:hanging="720"/>
      </w:pPr>
    </w:lvl>
    <w:lvl w:ilvl="3">
      <w:start w:val="1"/>
      <w:numFmt w:val="decimal"/>
      <w:isLgl/>
      <w:lvlText w:val="%1.%2.%3.%4"/>
      <w:lvlJc w:val="left"/>
      <w:pPr>
        <w:ind w:left="3057" w:hanging="1080"/>
      </w:pPr>
    </w:lvl>
    <w:lvl w:ilvl="4">
      <w:start w:val="1"/>
      <w:numFmt w:val="decimal"/>
      <w:isLgl/>
      <w:lvlText w:val="%1.%2.%3.%4.%5"/>
      <w:lvlJc w:val="left"/>
      <w:pPr>
        <w:ind w:left="3691" w:hanging="1080"/>
      </w:pPr>
    </w:lvl>
    <w:lvl w:ilvl="5">
      <w:start w:val="1"/>
      <w:numFmt w:val="decimal"/>
      <w:isLgl/>
      <w:lvlText w:val="%1.%2.%3.%4.%5.%6"/>
      <w:lvlJc w:val="left"/>
      <w:pPr>
        <w:ind w:left="4685" w:hanging="1440"/>
      </w:pPr>
    </w:lvl>
    <w:lvl w:ilvl="6">
      <w:start w:val="1"/>
      <w:numFmt w:val="decimal"/>
      <w:isLgl/>
      <w:lvlText w:val="%1.%2.%3.%4.%5.%6.%7"/>
      <w:lvlJc w:val="left"/>
      <w:pPr>
        <w:ind w:left="5319" w:hanging="1440"/>
      </w:pPr>
    </w:lvl>
    <w:lvl w:ilvl="7">
      <w:start w:val="1"/>
      <w:numFmt w:val="decimal"/>
      <w:isLgl/>
      <w:lvlText w:val="%1.%2.%3.%4.%5.%6.%7.%8"/>
      <w:lvlJc w:val="left"/>
      <w:pPr>
        <w:ind w:left="6313" w:hanging="1800"/>
      </w:pPr>
    </w:lvl>
    <w:lvl w:ilvl="8">
      <w:start w:val="1"/>
      <w:numFmt w:val="decimal"/>
      <w:isLgl/>
      <w:lvlText w:val="%1.%2.%3.%4.%5.%6.%7.%8.%9"/>
      <w:lvlJc w:val="left"/>
      <w:pPr>
        <w:ind w:left="7307" w:hanging="2160"/>
      </w:pPr>
    </w:lvl>
  </w:abstractNum>
  <w:abstractNum w:abstractNumId="34" w15:restartNumberingAfterBreak="0">
    <w:nsid w:val="770F4416"/>
    <w:multiLevelType w:val="hybridMultilevel"/>
    <w:tmpl w:val="A6186800"/>
    <w:lvl w:ilvl="0" w:tplc="FA705A56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9DD5D48"/>
    <w:multiLevelType w:val="hybridMultilevel"/>
    <w:tmpl w:val="A72E1F88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B3DC7"/>
    <w:multiLevelType w:val="hybridMultilevel"/>
    <w:tmpl w:val="905A4122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A3A78"/>
    <w:multiLevelType w:val="hybridMultilevel"/>
    <w:tmpl w:val="77CA0FA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D8D6D75"/>
    <w:multiLevelType w:val="hybridMultilevel"/>
    <w:tmpl w:val="D24C3562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26"/>
  </w:num>
  <w:num w:numId="4">
    <w:abstractNumId w:val="0"/>
  </w:num>
  <w:num w:numId="5">
    <w:abstractNumId w:val="13"/>
  </w:num>
  <w:num w:numId="6">
    <w:abstractNumId w:val="3"/>
  </w:num>
  <w:num w:numId="7">
    <w:abstractNumId w:val="18"/>
  </w:num>
  <w:num w:numId="8">
    <w:abstractNumId w:val="6"/>
  </w:num>
  <w:num w:numId="9">
    <w:abstractNumId w:val="25"/>
  </w:num>
  <w:num w:numId="10">
    <w:abstractNumId w:val="30"/>
  </w:num>
  <w:num w:numId="11">
    <w:abstractNumId w:val="1"/>
  </w:num>
  <w:num w:numId="12">
    <w:abstractNumId w:val="5"/>
  </w:num>
  <w:num w:numId="13">
    <w:abstractNumId w:val="35"/>
  </w:num>
  <w:num w:numId="14">
    <w:abstractNumId w:val="11"/>
  </w:num>
  <w:num w:numId="15">
    <w:abstractNumId w:val="20"/>
  </w:num>
  <w:num w:numId="16">
    <w:abstractNumId w:val="22"/>
  </w:num>
  <w:num w:numId="17">
    <w:abstractNumId w:val="12"/>
  </w:num>
  <w:num w:numId="18">
    <w:abstractNumId w:val="15"/>
  </w:num>
  <w:num w:numId="19">
    <w:abstractNumId w:val="9"/>
  </w:num>
  <w:num w:numId="20">
    <w:abstractNumId w:val="31"/>
  </w:num>
  <w:num w:numId="21">
    <w:abstractNumId w:val="34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8"/>
  </w:num>
  <w:num w:numId="25">
    <w:abstractNumId w:val="32"/>
  </w:num>
  <w:num w:numId="26">
    <w:abstractNumId w:val="4"/>
  </w:num>
  <w:num w:numId="27">
    <w:abstractNumId w:val="19"/>
  </w:num>
  <w:num w:numId="28">
    <w:abstractNumId w:val="36"/>
  </w:num>
  <w:num w:numId="29">
    <w:abstractNumId w:val="16"/>
  </w:num>
  <w:num w:numId="30">
    <w:abstractNumId w:val="28"/>
  </w:num>
  <w:num w:numId="31">
    <w:abstractNumId w:val="27"/>
  </w:num>
  <w:num w:numId="32">
    <w:abstractNumId w:val="10"/>
  </w:num>
  <w:num w:numId="33">
    <w:abstractNumId w:val="37"/>
  </w:num>
  <w:num w:numId="34">
    <w:abstractNumId w:val="14"/>
  </w:num>
  <w:num w:numId="35">
    <w:abstractNumId w:val="24"/>
  </w:num>
  <w:num w:numId="36">
    <w:abstractNumId w:val="2"/>
  </w:num>
  <w:num w:numId="37">
    <w:abstractNumId w:val="21"/>
  </w:num>
  <w:num w:numId="38">
    <w:abstractNumId w:val="2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C5"/>
    <w:rsid w:val="00006FD9"/>
    <w:rsid w:val="00010C66"/>
    <w:rsid w:val="00013CF7"/>
    <w:rsid w:val="000141C8"/>
    <w:rsid w:val="00017AFE"/>
    <w:rsid w:val="00033F97"/>
    <w:rsid w:val="00035C87"/>
    <w:rsid w:val="000421A9"/>
    <w:rsid w:val="000460B6"/>
    <w:rsid w:val="000535EB"/>
    <w:rsid w:val="000567BD"/>
    <w:rsid w:val="000617B2"/>
    <w:rsid w:val="000659AE"/>
    <w:rsid w:val="000720B2"/>
    <w:rsid w:val="00073336"/>
    <w:rsid w:val="0007431B"/>
    <w:rsid w:val="000774A4"/>
    <w:rsid w:val="000A44F1"/>
    <w:rsid w:val="000D17EF"/>
    <w:rsid w:val="000D32D8"/>
    <w:rsid w:val="000D7AFF"/>
    <w:rsid w:val="000E0482"/>
    <w:rsid w:val="000E4D6A"/>
    <w:rsid w:val="00102973"/>
    <w:rsid w:val="00106B5D"/>
    <w:rsid w:val="00135ED2"/>
    <w:rsid w:val="0013799E"/>
    <w:rsid w:val="001437B4"/>
    <w:rsid w:val="00144774"/>
    <w:rsid w:val="00145049"/>
    <w:rsid w:val="00155581"/>
    <w:rsid w:val="0016057B"/>
    <w:rsid w:val="00162A45"/>
    <w:rsid w:val="00163687"/>
    <w:rsid w:val="001703D3"/>
    <w:rsid w:val="001928E2"/>
    <w:rsid w:val="001A19A6"/>
    <w:rsid w:val="001B7FE6"/>
    <w:rsid w:val="001D3662"/>
    <w:rsid w:val="001E3E4A"/>
    <w:rsid w:val="001E6984"/>
    <w:rsid w:val="001E6D2E"/>
    <w:rsid w:val="001E6D89"/>
    <w:rsid w:val="001E7F3C"/>
    <w:rsid w:val="001F1D13"/>
    <w:rsid w:val="00202EE0"/>
    <w:rsid w:val="0021199B"/>
    <w:rsid w:val="00215D21"/>
    <w:rsid w:val="0021774D"/>
    <w:rsid w:val="002244C9"/>
    <w:rsid w:val="00225F4E"/>
    <w:rsid w:val="002562B7"/>
    <w:rsid w:val="00256F28"/>
    <w:rsid w:val="00267B87"/>
    <w:rsid w:val="00273503"/>
    <w:rsid w:val="00275CD4"/>
    <w:rsid w:val="00280E09"/>
    <w:rsid w:val="00284C30"/>
    <w:rsid w:val="002855DF"/>
    <w:rsid w:val="00286A5A"/>
    <w:rsid w:val="00297070"/>
    <w:rsid w:val="002B73ED"/>
    <w:rsid w:val="002C5125"/>
    <w:rsid w:val="002D352F"/>
    <w:rsid w:val="002E2E09"/>
    <w:rsid w:val="002F1D3B"/>
    <w:rsid w:val="002F39BE"/>
    <w:rsid w:val="002F5BDD"/>
    <w:rsid w:val="003026A8"/>
    <w:rsid w:val="0030685B"/>
    <w:rsid w:val="00306A2B"/>
    <w:rsid w:val="00317EF8"/>
    <w:rsid w:val="00326AB3"/>
    <w:rsid w:val="00347AD3"/>
    <w:rsid w:val="00362FF5"/>
    <w:rsid w:val="00374FE3"/>
    <w:rsid w:val="00383B6F"/>
    <w:rsid w:val="003912F7"/>
    <w:rsid w:val="003A28D0"/>
    <w:rsid w:val="003A42AE"/>
    <w:rsid w:val="003B75D7"/>
    <w:rsid w:val="003C0683"/>
    <w:rsid w:val="003D38E4"/>
    <w:rsid w:val="003D3917"/>
    <w:rsid w:val="003D603F"/>
    <w:rsid w:val="003F3210"/>
    <w:rsid w:val="003F398B"/>
    <w:rsid w:val="003F587D"/>
    <w:rsid w:val="004049A8"/>
    <w:rsid w:val="00405A4C"/>
    <w:rsid w:val="0041053A"/>
    <w:rsid w:val="004113AA"/>
    <w:rsid w:val="00413305"/>
    <w:rsid w:val="00417BDA"/>
    <w:rsid w:val="004205FB"/>
    <w:rsid w:val="00424BC9"/>
    <w:rsid w:val="00427850"/>
    <w:rsid w:val="00436594"/>
    <w:rsid w:val="00453D4F"/>
    <w:rsid w:val="0046224C"/>
    <w:rsid w:val="00466DF5"/>
    <w:rsid w:val="00472348"/>
    <w:rsid w:val="00480BE9"/>
    <w:rsid w:val="004858A4"/>
    <w:rsid w:val="004942AE"/>
    <w:rsid w:val="00495C3F"/>
    <w:rsid w:val="00496BEE"/>
    <w:rsid w:val="0049773A"/>
    <w:rsid w:val="004A3658"/>
    <w:rsid w:val="004A6EC0"/>
    <w:rsid w:val="004B0C29"/>
    <w:rsid w:val="004C021E"/>
    <w:rsid w:val="004C3232"/>
    <w:rsid w:val="004D1600"/>
    <w:rsid w:val="004D2026"/>
    <w:rsid w:val="004D293F"/>
    <w:rsid w:val="004D4242"/>
    <w:rsid w:val="004E2BB9"/>
    <w:rsid w:val="004E7A82"/>
    <w:rsid w:val="004F1A61"/>
    <w:rsid w:val="004F49F7"/>
    <w:rsid w:val="004F6740"/>
    <w:rsid w:val="00501768"/>
    <w:rsid w:val="005073E0"/>
    <w:rsid w:val="00511409"/>
    <w:rsid w:val="005116E9"/>
    <w:rsid w:val="00520AC1"/>
    <w:rsid w:val="00521975"/>
    <w:rsid w:val="00524B9F"/>
    <w:rsid w:val="005265C5"/>
    <w:rsid w:val="0053373C"/>
    <w:rsid w:val="005552F2"/>
    <w:rsid w:val="00567B80"/>
    <w:rsid w:val="0057217F"/>
    <w:rsid w:val="00573495"/>
    <w:rsid w:val="00577B5C"/>
    <w:rsid w:val="00580E86"/>
    <w:rsid w:val="00583BAD"/>
    <w:rsid w:val="005A202B"/>
    <w:rsid w:val="005A355E"/>
    <w:rsid w:val="005A6AD7"/>
    <w:rsid w:val="005B79A3"/>
    <w:rsid w:val="005C7F21"/>
    <w:rsid w:val="005E0459"/>
    <w:rsid w:val="005F28D9"/>
    <w:rsid w:val="005F7E5B"/>
    <w:rsid w:val="00610A70"/>
    <w:rsid w:val="00612EB1"/>
    <w:rsid w:val="00613B6A"/>
    <w:rsid w:val="006219EA"/>
    <w:rsid w:val="00631051"/>
    <w:rsid w:val="00631899"/>
    <w:rsid w:val="0064206F"/>
    <w:rsid w:val="00642672"/>
    <w:rsid w:val="006451AB"/>
    <w:rsid w:val="00650241"/>
    <w:rsid w:val="00670AB9"/>
    <w:rsid w:val="006721A9"/>
    <w:rsid w:val="00673449"/>
    <w:rsid w:val="00675508"/>
    <w:rsid w:val="006757A6"/>
    <w:rsid w:val="00676C4C"/>
    <w:rsid w:val="00677946"/>
    <w:rsid w:val="00680F05"/>
    <w:rsid w:val="00685E7B"/>
    <w:rsid w:val="006908F2"/>
    <w:rsid w:val="006B679B"/>
    <w:rsid w:val="006B7D7F"/>
    <w:rsid w:val="006C2CCB"/>
    <w:rsid w:val="006D4157"/>
    <w:rsid w:val="006D7E3F"/>
    <w:rsid w:val="006E160A"/>
    <w:rsid w:val="006E1FA8"/>
    <w:rsid w:val="006E4ED9"/>
    <w:rsid w:val="006F5295"/>
    <w:rsid w:val="006F6B6D"/>
    <w:rsid w:val="006F7F64"/>
    <w:rsid w:val="00700C67"/>
    <w:rsid w:val="00703145"/>
    <w:rsid w:val="00707B87"/>
    <w:rsid w:val="007159E8"/>
    <w:rsid w:val="00721904"/>
    <w:rsid w:val="00730270"/>
    <w:rsid w:val="00733828"/>
    <w:rsid w:val="00735E4D"/>
    <w:rsid w:val="00736A13"/>
    <w:rsid w:val="00752775"/>
    <w:rsid w:val="0075444F"/>
    <w:rsid w:val="00754B1F"/>
    <w:rsid w:val="00766BDC"/>
    <w:rsid w:val="00781CFC"/>
    <w:rsid w:val="007861BE"/>
    <w:rsid w:val="00794132"/>
    <w:rsid w:val="00794C69"/>
    <w:rsid w:val="007A7598"/>
    <w:rsid w:val="007B0444"/>
    <w:rsid w:val="007B7936"/>
    <w:rsid w:val="007C34B4"/>
    <w:rsid w:val="007C798F"/>
    <w:rsid w:val="007D2D11"/>
    <w:rsid w:val="007D5059"/>
    <w:rsid w:val="007D7A33"/>
    <w:rsid w:val="007E3BDC"/>
    <w:rsid w:val="007E7FAB"/>
    <w:rsid w:val="007F3078"/>
    <w:rsid w:val="008010CD"/>
    <w:rsid w:val="00811422"/>
    <w:rsid w:val="008305F0"/>
    <w:rsid w:val="00835F41"/>
    <w:rsid w:val="00837449"/>
    <w:rsid w:val="00840F54"/>
    <w:rsid w:val="00842940"/>
    <w:rsid w:val="00853542"/>
    <w:rsid w:val="00861389"/>
    <w:rsid w:val="00877868"/>
    <w:rsid w:val="00884388"/>
    <w:rsid w:val="00891452"/>
    <w:rsid w:val="008951DB"/>
    <w:rsid w:val="008A63BB"/>
    <w:rsid w:val="008C2DA6"/>
    <w:rsid w:val="008D0672"/>
    <w:rsid w:val="008D137B"/>
    <w:rsid w:val="008E3182"/>
    <w:rsid w:val="008E4D77"/>
    <w:rsid w:val="008F2C43"/>
    <w:rsid w:val="009128D2"/>
    <w:rsid w:val="00917443"/>
    <w:rsid w:val="0092002D"/>
    <w:rsid w:val="0093635E"/>
    <w:rsid w:val="0094009C"/>
    <w:rsid w:val="00945CB6"/>
    <w:rsid w:val="00947F21"/>
    <w:rsid w:val="00955777"/>
    <w:rsid w:val="00956524"/>
    <w:rsid w:val="00961D77"/>
    <w:rsid w:val="0096735F"/>
    <w:rsid w:val="00967CA9"/>
    <w:rsid w:val="00973043"/>
    <w:rsid w:val="00973312"/>
    <w:rsid w:val="00973DC9"/>
    <w:rsid w:val="00993EAB"/>
    <w:rsid w:val="009B6584"/>
    <w:rsid w:val="009C2520"/>
    <w:rsid w:val="009D7674"/>
    <w:rsid w:val="009E1C4C"/>
    <w:rsid w:val="009F3C25"/>
    <w:rsid w:val="009F5E0D"/>
    <w:rsid w:val="009F6581"/>
    <w:rsid w:val="00A00EE3"/>
    <w:rsid w:val="00A04E03"/>
    <w:rsid w:val="00A13E1C"/>
    <w:rsid w:val="00A25AF9"/>
    <w:rsid w:val="00A41E2C"/>
    <w:rsid w:val="00A43E48"/>
    <w:rsid w:val="00A71AFE"/>
    <w:rsid w:val="00A73C66"/>
    <w:rsid w:val="00A772DE"/>
    <w:rsid w:val="00AA0086"/>
    <w:rsid w:val="00AA2E8C"/>
    <w:rsid w:val="00AB25A7"/>
    <w:rsid w:val="00AB25C2"/>
    <w:rsid w:val="00AB4C5A"/>
    <w:rsid w:val="00AB7860"/>
    <w:rsid w:val="00AC07B6"/>
    <w:rsid w:val="00AD501D"/>
    <w:rsid w:val="00AE23E0"/>
    <w:rsid w:val="00B02E48"/>
    <w:rsid w:val="00B13C83"/>
    <w:rsid w:val="00B245BE"/>
    <w:rsid w:val="00B43843"/>
    <w:rsid w:val="00B43B0B"/>
    <w:rsid w:val="00B65893"/>
    <w:rsid w:val="00B7116F"/>
    <w:rsid w:val="00B75F8E"/>
    <w:rsid w:val="00B77621"/>
    <w:rsid w:val="00B8188C"/>
    <w:rsid w:val="00B905A3"/>
    <w:rsid w:val="00B90AD8"/>
    <w:rsid w:val="00B91F4B"/>
    <w:rsid w:val="00B95DA2"/>
    <w:rsid w:val="00B976DF"/>
    <w:rsid w:val="00BA349B"/>
    <w:rsid w:val="00BA69C0"/>
    <w:rsid w:val="00BA6B43"/>
    <w:rsid w:val="00BB20F5"/>
    <w:rsid w:val="00BB6342"/>
    <w:rsid w:val="00BC39B1"/>
    <w:rsid w:val="00BC58C4"/>
    <w:rsid w:val="00BD2F5E"/>
    <w:rsid w:val="00BD3DCA"/>
    <w:rsid w:val="00BD79AD"/>
    <w:rsid w:val="00BE1555"/>
    <w:rsid w:val="00BE3416"/>
    <w:rsid w:val="00BF5654"/>
    <w:rsid w:val="00BF57A3"/>
    <w:rsid w:val="00C01EF6"/>
    <w:rsid w:val="00C07855"/>
    <w:rsid w:val="00C11A98"/>
    <w:rsid w:val="00C15BE7"/>
    <w:rsid w:val="00C2785F"/>
    <w:rsid w:val="00C3280A"/>
    <w:rsid w:val="00C624FF"/>
    <w:rsid w:val="00C66D0D"/>
    <w:rsid w:val="00C803B0"/>
    <w:rsid w:val="00C85067"/>
    <w:rsid w:val="00C87505"/>
    <w:rsid w:val="00C9004D"/>
    <w:rsid w:val="00C9142E"/>
    <w:rsid w:val="00C93209"/>
    <w:rsid w:val="00C95160"/>
    <w:rsid w:val="00C97DFB"/>
    <w:rsid w:val="00CA4432"/>
    <w:rsid w:val="00CB5EE2"/>
    <w:rsid w:val="00CC437C"/>
    <w:rsid w:val="00CC612D"/>
    <w:rsid w:val="00CD3079"/>
    <w:rsid w:val="00CD612F"/>
    <w:rsid w:val="00CE2918"/>
    <w:rsid w:val="00CF7813"/>
    <w:rsid w:val="00D3244C"/>
    <w:rsid w:val="00D35AFA"/>
    <w:rsid w:val="00D44169"/>
    <w:rsid w:val="00D449EE"/>
    <w:rsid w:val="00D5296F"/>
    <w:rsid w:val="00D564DC"/>
    <w:rsid w:val="00D7642A"/>
    <w:rsid w:val="00D8376F"/>
    <w:rsid w:val="00D854A0"/>
    <w:rsid w:val="00D96D5B"/>
    <w:rsid w:val="00DA66E7"/>
    <w:rsid w:val="00DB0949"/>
    <w:rsid w:val="00DB1133"/>
    <w:rsid w:val="00DC3D2E"/>
    <w:rsid w:val="00DC59CF"/>
    <w:rsid w:val="00DC7759"/>
    <w:rsid w:val="00DD6B8C"/>
    <w:rsid w:val="00DE2E1C"/>
    <w:rsid w:val="00DE5835"/>
    <w:rsid w:val="00E04CEF"/>
    <w:rsid w:val="00E05C6B"/>
    <w:rsid w:val="00E11B43"/>
    <w:rsid w:val="00E1770C"/>
    <w:rsid w:val="00E329C9"/>
    <w:rsid w:val="00E416BB"/>
    <w:rsid w:val="00E50662"/>
    <w:rsid w:val="00E52632"/>
    <w:rsid w:val="00E80A8E"/>
    <w:rsid w:val="00E81971"/>
    <w:rsid w:val="00EB1C6C"/>
    <w:rsid w:val="00EC6717"/>
    <w:rsid w:val="00EE5E79"/>
    <w:rsid w:val="00EF60F7"/>
    <w:rsid w:val="00F10972"/>
    <w:rsid w:val="00F130C8"/>
    <w:rsid w:val="00F4247F"/>
    <w:rsid w:val="00F45450"/>
    <w:rsid w:val="00F513FC"/>
    <w:rsid w:val="00F55E2D"/>
    <w:rsid w:val="00F73682"/>
    <w:rsid w:val="00F81B59"/>
    <w:rsid w:val="00F9156E"/>
    <w:rsid w:val="00F91A47"/>
    <w:rsid w:val="00FB18F0"/>
    <w:rsid w:val="00FB4B81"/>
    <w:rsid w:val="00FC236E"/>
    <w:rsid w:val="00FF415B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59D9CB96-5C7A-4A35-ACB8-548A760E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FE"/>
    <w:pPr>
      <w:widowControl w:val="0"/>
    </w:pPr>
    <w:rPr>
      <w:rFonts w:ascii="Tahoma" w:hAnsi="Tahoma"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5265C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5265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5265C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265C5"/>
    <w:pPr>
      <w:shd w:val="clear" w:color="auto" w:fill="FFFFFF"/>
      <w:spacing w:before="720" w:after="60" w:line="240" w:lineRule="atLeast"/>
      <w:ind w:hanging="360"/>
      <w:jc w:val="both"/>
    </w:pPr>
    <w:rPr>
      <w:color w:val="auto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uiPriority w:val="99"/>
    <w:rsid w:val="005265C5"/>
    <w:pPr>
      <w:shd w:val="clear" w:color="auto" w:fill="FFFFFF"/>
      <w:spacing w:after="420" w:line="240" w:lineRule="atLeast"/>
      <w:ind w:hanging="1780"/>
      <w:jc w:val="both"/>
      <w:outlineLvl w:val="0"/>
    </w:pPr>
    <w:rPr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5265C5"/>
    <w:pPr>
      <w:shd w:val="clear" w:color="auto" w:fill="FFFFFF"/>
      <w:spacing w:before="720" w:after="600" w:line="331" w:lineRule="exact"/>
      <w:jc w:val="center"/>
    </w:pPr>
    <w:rPr>
      <w:b/>
      <w:bCs/>
      <w:color w:val="auto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5265C5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5265C5"/>
    <w:pPr>
      <w:suppressAutoHyphens/>
    </w:pPr>
    <w:rPr>
      <w:rFonts w:cs="Calibri"/>
      <w:lang w:eastAsia="ar-SA"/>
    </w:rPr>
  </w:style>
  <w:style w:type="character" w:customStyle="1" w:styleId="a3">
    <w:name w:val="Колонтитул_"/>
    <w:basedOn w:val="a0"/>
    <w:link w:val="12"/>
    <w:uiPriority w:val="99"/>
    <w:locked/>
    <w:rsid w:val="005265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Колонтитул + 9"/>
    <w:aliases w:val="5 pt"/>
    <w:basedOn w:val="a3"/>
    <w:uiPriority w:val="99"/>
    <w:rsid w:val="005265C5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12">
    <w:name w:val="Колонтитул1"/>
    <w:basedOn w:val="a"/>
    <w:link w:val="a3"/>
    <w:uiPriority w:val="99"/>
    <w:rsid w:val="005265C5"/>
    <w:pPr>
      <w:shd w:val="clear" w:color="auto" w:fill="FFFFFF"/>
      <w:spacing w:after="60" w:line="240" w:lineRule="atLeast"/>
    </w:pPr>
    <w:rPr>
      <w:color w:val="auto"/>
      <w:sz w:val="28"/>
      <w:szCs w:val="28"/>
      <w:lang w:eastAsia="en-US"/>
    </w:rPr>
  </w:style>
  <w:style w:type="paragraph" w:styleId="a4">
    <w:name w:val="No Spacing"/>
    <w:uiPriority w:val="1"/>
    <w:qFormat/>
    <w:rsid w:val="005265C5"/>
    <w:pPr>
      <w:suppressAutoHyphens/>
    </w:pPr>
    <w:rPr>
      <w:rFonts w:eastAsia="Times New Roman" w:cs="Calibri"/>
      <w:lang w:eastAsia="ar-SA"/>
    </w:rPr>
  </w:style>
  <w:style w:type="paragraph" w:styleId="a5">
    <w:name w:val="List Paragraph"/>
    <w:basedOn w:val="a"/>
    <w:link w:val="a6"/>
    <w:uiPriority w:val="99"/>
    <w:qFormat/>
    <w:rsid w:val="00C01EF6"/>
    <w:pPr>
      <w:ind w:left="720"/>
    </w:pPr>
  </w:style>
  <w:style w:type="paragraph" w:styleId="a7">
    <w:name w:val="Balloon Text"/>
    <w:basedOn w:val="a"/>
    <w:link w:val="a8"/>
    <w:uiPriority w:val="99"/>
    <w:semiHidden/>
    <w:rsid w:val="00FB18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B18F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C7F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7F21"/>
    <w:rPr>
      <w:rFonts w:ascii="Tahoma" w:hAnsi="Tahoma" w:cs="Tahoma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C7F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7F21"/>
    <w:rPr>
      <w:rFonts w:ascii="Tahoma" w:hAnsi="Tahoma" w:cs="Tahoma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2F5BDD"/>
    <w:rPr>
      <w:rFonts w:ascii="Tahoma" w:hAnsi="Tahoma" w:cs="Tahoma"/>
      <w:color w:val="000000"/>
      <w:sz w:val="24"/>
      <w:szCs w:val="24"/>
    </w:rPr>
  </w:style>
  <w:style w:type="table" w:styleId="ad">
    <w:name w:val="Table Grid"/>
    <w:basedOn w:val="a1"/>
    <w:locked/>
    <w:rsid w:val="0021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08B42-E232-4254-BF8A-658F7ABB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8685</Words>
  <Characters>61955</Characters>
  <Application>Microsoft Office Word</Application>
  <DocSecurity>0</DocSecurity>
  <Lines>516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КомпСервис</dc:creator>
  <cp:lastModifiedBy>КомпСервис</cp:lastModifiedBy>
  <cp:revision>2</cp:revision>
  <cp:lastPrinted>2023-12-19T09:30:00Z</cp:lastPrinted>
  <dcterms:created xsi:type="dcterms:W3CDTF">2025-03-19T10:38:00Z</dcterms:created>
  <dcterms:modified xsi:type="dcterms:W3CDTF">2025-03-19T10:38:00Z</dcterms:modified>
</cp:coreProperties>
</file>