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30" w:rsidRPr="004F4530" w:rsidRDefault="004F4530" w:rsidP="004F4530">
      <w:pPr>
        <w:spacing w:after="0" w:line="18" w:lineRule="atLeast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F45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F254A6" wp14:editId="67A623D7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30" w:rsidRPr="004F4530" w:rsidRDefault="004F4530" w:rsidP="004F4530">
      <w:pPr>
        <w:spacing w:after="120" w:line="18" w:lineRule="atLeast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4F4530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4F4530" w:rsidRPr="004F4530" w:rsidRDefault="004F4530" w:rsidP="004F4530">
      <w:pPr>
        <w:tabs>
          <w:tab w:val="left" w:pos="1418"/>
        </w:tabs>
        <w:spacing w:after="120" w:line="18" w:lineRule="atLeast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4F4530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:rsidR="004F4530" w:rsidRPr="004F4530" w:rsidRDefault="004F4530" w:rsidP="004F4530">
      <w:pPr>
        <w:tabs>
          <w:tab w:val="left" w:pos="1418"/>
        </w:tabs>
        <w:spacing w:after="120" w:line="18" w:lineRule="atLeast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4F4530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4F453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4F4530" w:rsidRPr="004F4530" w:rsidRDefault="004F4530" w:rsidP="004F453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4F4530" w:rsidRPr="004F4530" w:rsidRDefault="004F4530" w:rsidP="004F4530">
      <w:pPr>
        <w:tabs>
          <w:tab w:val="left" w:pos="0"/>
          <w:tab w:val="left" w:pos="6225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530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F4530">
        <w:rPr>
          <w:rFonts w:ascii="Times New Roman" w:eastAsia="Times New Roman" w:hAnsi="Times New Roman"/>
          <w:sz w:val="28"/>
          <w:szCs w:val="28"/>
          <w:lang w:eastAsia="ru-RU"/>
        </w:rPr>
        <w:t xml:space="preserve">.10.2024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342</w:t>
      </w:r>
      <w:r w:rsidRPr="004F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53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F4530" w:rsidRPr="004F4530" w:rsidRDefault="004F4530" w:rsidP="004F4530">
      <w:pPr>
        <w:tabs>
          <w:tab w:val="left" w:pos="0"/>
          <w:tab w:val="left" w:pos="2127"/>
          <w:tab w:val="left" w:pos="2268"/>
          <w:tab w:val="left" w:pos="6225"/>
        </w:tabs>
        <w:spacing w:after="0" w:line="216" w:lineRule="auto"/>
        <w:ind w:right="69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453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4F4530">
        <w:rPr>
          <w:rFonts w:ascii="Times New Roman" w:eastAsia="Times New Roman" w:hAnsi="Times New Roman"/>
          <w:sz w:val="28"/>
          <w:szCs w:val="28"/>
          <w:lang w:eastAsia="ru-RU"/>
        </w:rPr>
        <w:t>. Нюксеница</w:t>
      </w:r>
    </w:p>
    <w:p w:rsidR="008A383F" w:rsidRPr="004F4530" w:rsidRDefault="008A383F" w:rsidP="004F4530">
      <w:pPr>
        <w:widowControl w:val="0"/>
        <w:spacing w:after="0" w:line="216" w:lineRule="auto"/>
        <w:outlineLvl w:val="0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8A383F" w:rsidRDefault="0071501E" w:rsidP="004F4530">
      <w:pPr>
        <w:widowControl w:val="0"/>
        <w:spacing w:after="0" w:line="216" w:lineRule="auto"/>
        <w:ind w:right="524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«Совершенствование муниципального управления в Нюксенском муниципальном </w:t>
      </w:r>
      <w:r w:rsidR="000A2980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>»</w:t>
      </w:r>
    </w:p>
    <w:p w:rsidR="008A383F" w:rsidRPr="004F4530" w:rsidRDefault="008A383F" w:rsidP="00080298">
      <w:pPr>
        <w:widowControl w:val="0"/>
        <w:spacing w:after="0" w:line="240" w:lineRule="auto"/>
        <w:ind w:right="5244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8A383F" w:rsidRDefault="00080298" w:rsidP="004F4530">
      <w:pPr>
        <w:widowControl w:val="0"/>
        <w:spacing w:after="0" w:line="18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080298">
        <w:rPr>
          <w:rFonts w:ascii="PT Astra Serif" w:eastAsia="PT Astra Serif" w:hAnsi="PT Astra Serif" w:cs="PT Astra Serif"/>
          <w:sz w:val="28"/>
          <w:szCs w:val="28"/>
          <w:lang w:eastAsia="ar-SA"/>
        </w:rPr>
        <w:t>В соответствии с Бюджетным кодексом Российской Федерации, решением   Представительного Собрания Нюксенского муниципального округа Вологодской области от 26.10.2022 года № 21 «Об утверждении Положения о бюджетном процессе в Нюксенском муниципальном округе Вологодской области», постановлением администрации Нюксенского муниципального округа от 29.05.2024 года № 179 «Об утверждении Порядка разработки, реализации и оценки эффективности муниципальных программ Нюксенского округа», постановлением администрации Нюксенского муниципального округа от 04.07.2024 года</w:t>
      </w:r>
      <w:proofErr w:type="gramEnd"/>
      <w:r w:rsidRPr="00080298">
        <w:rPr>
          <w:rFonts w:ascii="PT Astra Serif" w:eastAsia="PT Astra Serif" w:hAnsi="PT Astra Serif" w:cs="PT Astra Serif"/>
          <w:sz w:val="28"/>
          <w:szCs w:val="28"/>
          <w:lang w:eastAsia="ar-SA"/>
        </w:rPr>
        <w:t xml:space="preserve"> № 216 «Об утверждении Перечня муниципальных программ Нюксенского муниципального округа», руководствуясь Уставом Нюксенского муниципального округа,</w:t>
      </w:r>
    </w:p>
    <w:p w:rsidR="008A383F" w:rsidRDefault="0071501E" w:rsidP="004F4530">
      <w:pPr>
        <w:spacing w:after="0" w:line="18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ПОСТАНОВЛЯЮ:</w:t>
      </w:r>
    </w:p>
    <w:p w:rsidR="00953E22" w:rsidRDefault="0071501E" w:rsidP="004F4530">
      <w:pPr>
        <w:spacing w:after="0" w:line="1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53E22" w:rsidRPr="00953E22">
        <w:rPr>
          <w:rFonts w:ascii="Times New Roman" w:hAnsi="Times New Roman"/>
          <w:sz w:val="28"/>
          <w:szCs w:val="28"/>
          <w:lang w:eastAsia="ru-RU"/>
        </w:rPr>
        <w:t>1. Утвердить муниципальную программу «Совершенствование муниципального управления в Нюксенском муниципальном</w:t>
      </w:r>
      <w:r w:rsidR="00631737" w:rsidRPr="006317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1737">
        <w:rPr>
          <w:rFonts w:ascii="Times New Roman" w:hAnsi="Times New Roman"/>
          <w:sz w:val="28"/>
          <w:szCs w:val="28"/>
          <w:lang w:eastAsia="ru-RU"/>
        </w:rPr>
        <w:t>округе</w:t>
      </w:r>
      <w:r w:rsidR="00953E22">
        <w:rPr>
          <w:rFonts w:ascii="Times New Roman" w:hAnsi="Times New Roman"/>
          <w:sz w:val="28"/>
          <w:szCs w:val="28"/>
          <w:lang w:eastAsia="ru-RU"/>
        </w:rPr>
        <w:t>» (прилагается).</w:t>
      </w:r>
    </w:p>
    <w:p w:rsidR="00080298" w:rsidRDefault="00953E22" w:rsidP="004F4530">
      <w:pPr>
        <w:spacing w:after="0" w:line="1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22">
        <w:rPr>
          <w:rFonts w:ascii="Times New Roman" w:hAnsi="Times New Roman"/>
          <w:sz w:val="28"/>
          <w:szCs w:val="28"/>
          <w:lang w:eastAsia="ru-RU"/>
        </w:rPr>
        <w:tab/>
      </w:r>
      <w:r w:rsidR="000A2980">
        <w:rPr>
          <w:rFonts w:ascii="Times New Roman" w:hAnsi="Times New Roman"/>
          <w:sz w:val="28"/>
          <w:szCs w:val="28"/>
          <w:lang w:eastAsia="ru-RU"/>
        </w:rPr>
        <w:t>2</w:t>
      </w:r>
      <w:r w:rsidRPr="00953E22">
        <w:rPr>
          <w:rFonts w:ascii="Times New Roman" w:hAnsi="Times New Roman"/>
          <w:sz w:val="28"/>
          <w:szCs w:val="28"/>
          <w:lang w:eastAsia="ru-RU"/>
        </w:rPr>
        <w:t>. Настоящее постановление</w:t>
      </w:r>
      <w:r w:rsidR="00A66A37">
        <w:rPr>
          <w:rFonts w:ascii="Times New Roman" w:hAnsi="Times New Roman"/>
          <w:sz w:val="28"/>
          <w:szCs w:val="28"/>
          <w:lang w:eastAsia="ru-RU"/>
        </w:rPr>
        <w:t xml:space="preserve"> вступает в силу с 1 января 2025</w:t>
      </w:r>
      <w:r w:rsidR="00080298">
        <w:rPr>
          <w:rFonts w:ascii="Times New Roman" w:hAnsi="Times New Roman"/>
          <w:sz w:val="28"/>
          <w:szCs w:val="28"/>
          <w:lang w:eastAsia="ru-RU"/>
        </w:rPr>
        <w:t xml:space="preserve"> года и распространяет свое действие  на правоотношения, возникающие при составлении проекта бюджета Нюксенского муниципального округа начиная с 2025 года.</w:t>
      </w:r>
    </w:p>
    <w:p w:rsidR="00080298" w:rsidRDefault="00080298" w:rsidP="004F4530">
      <w:pPr>
        <w:spacing w:after="0" w:line="1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управляющего делами, начальника управления по обеспечению деятельности администрации округа Епифановскую С.П.</w:t>
      </w:r>
    </w:p>
    <w:p w:rsidR="008A383F" w:rsidRDefault="00080298" w:rsidP="004F4530">
      <w:pPr>
        <w:spacing w:after="0"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Настоящее постановление </w:t>
      </w:r>
      <w:r w:rsidR="00953E22" w:rsidRPr="00953E22">
        <w:rPr>
          <w:rFonts w:ascii="Times New Roman" w:hAnsi="Times New Roman"/>
          <w:sz w:val="28"/>
          <w:szCs w:val="28"/>
          <w:lang w:eastAsia="ru-RU"/>
        </w:rPr>
        <w:t>подлежит размещению на официальном сайте  администрации Нюксенского муниц</w:t>
      </w:r>
      <w:r w:rsidR="000A2980">
        <w:rPr>
          <w:rFonts w:ascii="Times New Roman" w:hAnsi="Times New Roman"/>
          <w:sz w:val="28"/>
          <w:szCs w:val="28"/>
          <w:lang w:eastAsia="ru-RU"/>
        </w:rPr>
        <w:t>ипального округа</w:t>
      </w:r>
      <w:r w:rsidR="00953E22" w:rsidRPr="00953E22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  <w:r w:rsidR="0071501E">
        <w:rPr>
          <w:rFonts w:ascii="Times New Roman" w:hAnsi="Times New Roman"/>
          <w:sz w:val="28"/>
          <w:szCs w:val="28"/>
        </w:rPr>
        <w:tab/>
      </w:r>
    </w:p>
    <w:p w:rsidR="0071501E" w:rsidRDefault="0071501E" w:rsidP="004F4530">
      <w:pPr>
        <w:shd w:val="clear" w:color="auto" w:fill="FFFFFF"/>
        <w:spacing w:after="0" w:line="18" w:lineRule="atLeast"/>
        <w:rPr>
          <w:rFonts w:ascii="Times New Roman" w:hAnsi="Times New Roman"/>
          <w:sz w:val="28"/>
          <w:szCs w:val="28"/>
        </w:rPr>
      </w:pPr>
    </w:p>
    <w:p w:rsidR="004F4530" w:rsidRDefault="004F4530" w:rsidP="004F4530">
      <w:pPr>
        <w:shd w:val="clear" w:color="auto" w:fill="FFFFFF"/>
        <w:spacing w:after="0" w:line="18" w:lineRule="atLeast"/>
        <w:rPr>
          <w:rFonts w:ascii="Times New Roman" w:hAnsi="Times New Roman"/>
          <w:sz w:val="28"/>
          <w:szCs w:val="28"/>
        </w:rPr>
      </w:pPr>
    </w:p>
    <w:p w:rsidR="004F4530" w:rsidRDefault="004F4530" w:rsidP="004F4530">
      <w:pPr>
        <w:shd w:val="clear" w:color="auto" w:fill="FFFFFF"/>
        <w:spacing w:after="0" w:line="1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631737">
        <w:rPr>
          <w:rFonts w:ascii="Times New Roman" w:hAnsi="Times New Roman"/>
          <w:sz w:val="28"/>
          <w:szCs w:val="28"/>
        </w:rPr>
        <w:t>г</w:t>
      </w:r>
      <w:r w:rsidR="007150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</w:p>
    <w:p w:rsidR="008A383F" w:rsidRDefault="004F4530" w:rsidP="004F4530">
      <w:pPr>
        <w:shd w:val="clear" w:color="auto" w:fill="FFFFFF"/>
        <w:spacing w:after="0" w:line="1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66A37">
        <w:rPr>
          <w:rFonts w:ascii="Times New Roman" w:hAnsi="Times New Roman"/>
          <w:sz w:val="28"/>
          <w:szCs w:val="28"/>
        </w:rPr>
        <w:t>юксенского</w:t>
      </w:r>
      <w:r w:rsidR="0071501E">
        <w:rPr>
          <w:rFonts w:ascii="Times New Roman" w:hAnsi="Times New Roman"/>
          <w:sz w:val="28"/>
          <w:szCs w:val="28"/>
        </w:rPr>
        <w:t xml:space="preserve"> муниципального округа                 </w:t>
      </w:r>
      <w:r w:rsidR="00A66A3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66A3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С.А. Теребова</w:t>
      </w:r>
    </w:p>
    <w:p w:rsidR="004F4530" w:rsidRDefault="004F4530" w:rsidP="004F4530">
      <w:pPr>
        <w:shd w:val="clear" w:color="auto" w:fill="FFFFFF"/>
        <w:spacing w:after="0" w:line="18" w:lineRule="atLeast"/>
        <w:jc w:val="both"/>
        <w:rPr>
          <w:rFonts w:ascii="Times New Roman" w:hAnsi="Times New Roman"/>
          <w:sz w:val="28"/>
          <w:szCs w:val="28"/>
        </w:rPr>
      </w:pPr>
    </w:p>
    <w:p w:rsidR="008A383F" w:rsidRDefault="0071501E" w:rsidP="000A7B1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 w:rsidR="004B1359">
        <w:rPr>
          <w:rFonts w:ascii="Times New Roman" w:hAnsi="Times New Roman"/>
          <w:sz w:val="28"/>
          <w:szCs w:val="28"/>
          <w:lang w:eastAsia="ar-SA"/>
        </w:rPr>
        <w:t>1</w:t>
      </w:r>
    </w:p>
    <w:p w:rsidR="008A383F" w:rsidRDefault="0071501E" w:rsidP="000A7B1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УТВЕРЖДЕНО</w:t>
      </w:r>
    </w:p>
    <w:p w:rsidR="004F4530" w:rsidRDefault="004F4530" w:rsidP="004F453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="0071501E">
        <w:rPr>
          <w:rFonts w:ascii="Times New Roman" w:hAnsi="Times New Roman"/>
          <w:sz w:val="28"/>
          <w:szCs w:val="28"/>
          <w:lang w:eastAsia="ar-SA"/>
        </w:rPr>
        <w:t>остановлением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A383F" w:rsidRDefault="0071501E" w:rsidP="004F453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Нюксенского </w:t>
      </w:r>
    </w:p>
    <w:p w:rsidR="008A383F" w:rsidRDefault="0071501E" w:rsidP="000A7B16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="000A2980">
        <w:rPr>
          <w:rFonts w:ascii="Times New Roman" w:hAnsi="Times New Roman"/>
          <w:sz w:val="28"/>
          <w:szCs w:val="28"/>
          <w:lang w:eastAsia="ar-SA"/>
        </w:rPr>
        <w:t>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A383F" w:rsidRDefault="0071501E" w:rsidP="000A7B16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4F4530">
        <w:rPr>
          <w:rFonts w:ascii="Times New Roman" w:hAnsi="Times New Roman"/>
          <w:sz w:val="28"/>
          <w:szCs w:val="28"/>
          <w:lang w:eastAsia="ar-SA"/>
        </w:rPr>
        <w:t xml:space="preserve">09.10.2024 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4F4530">
        <w:rPr>
          <w:rFonts w:ascii="Times New Roman" w:hAnsi="Times New Roman"/>
          <w:sz w:val="28"/>
          <w:szCs w:val="28"/>
          <w:lang w:eastAsia="ar-SA"/>
        </w:rPr>
        <w:t>342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</w:p>
    <w:p w:rsidR="008A383F" w:rsidRDefault="0071501E" w:rsidP="000A7B16">
      <w:pPr>
        <w:widowControl w:val="0"/>
        <w:spacing w:after="0" w:line="240" w:lineRule="auto"/>
        <w:ind w:left="5954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hi-IN" w:bidi="hi-IN"/>
        </w:rPr>
        <w:t xml:space="preserve">МУНИЦИПАЛЬНАЯ ПРОГРАММА   </w:t>
      </w:r>
    </w:p>
    <w:p w:rsidR="008A383F" w:rsidRDefault="0071501E">
      <w:pPr>
        <w:widowControl w:val="0"/>
        <w:spacing w:after="0" w:line="240" w:lineRule="auto"/>
        <w:jc w:val="center"/>
        <w:rPr>
          <w:rStyle w:val="12"/>
          <w:rFonts w:ascii="Times New Roman" w:hAnsi="Times New Roman"/>
          <w:b/>
          <w:color w:val="000000"/>
          <w:sz w:val="28"/>
          <w:szCs w:val="28"/>
        </w:rPr>
      </w:pPr>
      <w:r>
        <w:rPr>
          <w:rStyle w:val="12"/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Совершенствование муниципального управления в Нюксенс</w:t>
      </w:r>
      <w:r w:rsidR="000A2980">
        <w:rPr>
          <w:rFonts w:ascii="Times New Roman" w:hAnsi="Times New Roman"/>
          <w:b/>
          <w:sz w:val="28"/>
          <w:szCs w:val="28"/>
        </w:rPr>
        <w:t>ком муниципальном</w:t>
      </w:r>
      <w:r w:rsidR="0090001A">
        <w:rPr>
          <w:rFonts w:ascii="Times New Roman" w:hAnsi="Times New Roman"/>
          <w:b/>
          <w:sz w:val="28"/>
          <w:szCs w:val="28"/>
        </w:rPr>
        <w:t xml:space="preserve"> округе</w:t>
      </w:r>
      <w:r>
        <w:rPr>
          <w:rStyle w:val="12"/>
          <w:rFonts w:ascii="Times New Roman" w:hAnsi="Times New Roman"/>
          <w:b/>
          <w:color w:val="000000"/>
          <w:sz w:val="28"/>
          <w:szCs w:val="28"/>
        </w:rPr>
        <w:t>»</w:t>
      </w:r>
    </w:p>
    <w:p w:rsidR="002C08C2" w:rsidRDefault="0071501E" w:rsidP="00966CB2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(далее – муниципальная  программа) </w:t>
      </w:r>
    </w:p>
    <w:p w:rsidR="00966CB2" w:rsidRDefault="00966CB2" w:rsidP="00966CB2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F87BB0" w:rsidRPr="004F4530" w:rsidRDefault="00F87BB0" w:rsidP="004F4530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530">
        <w:rPr>
          <w:rFonts w:ascii="Times New Roman" w:hAnsi="Times New Roman"/>
          <w:b/>
          <w:sz w:val="28"/>
          <w:szCs w:val="28"/>
        </w:rPr>
        <w:t>Оценка текущего состояния соответствующей сферы социально-экономического развития муниципального образования.</w:t>
      </w:r>
    </w:p>
    <w:p w:rsidR="00F87BB0" w:rsidRPr="00F87BB0" w:rsidRDefault="00F87BB0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</w:p>
    <w:p w:rsidR="002C08C2" w:rsidRDefault="002C08C2" w:rsidP="00F87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перед органами местного самоуправления округа стоят задачи по совершенст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вованию муниципальной службы, ее правовому регулированию, развитию кадрового потенциала муниципального управления, повышению качества и доступности муниципальных услуг, развитию системы правового просвещения граждан и обеспечению доступности правовой информации. Эти задачи невозможно решить без развития существующей системы муниципального управления. 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творчески решать сложные задачи социально-экономического развития округа на современном этапе.</w:t>
      </w:r>
    </w:p>
    <w:p w:rsidR="002C08C2" w:rsidRDefault="002C08C2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На протяжении последних десяти лет в округе осуществлялся комплекс мероприятий, направленных на создание и совершенствование правовых, 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в округе приняты необходимые муниципальные нормативные правовые акты. 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 </w:t>
      </w:r>
    </w:p>
    <w:p w:rsidR="004F4530" w:rsidRDefault="004F4530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530" w:rsidRDefault="004F4530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530" w:rsidRDefault="004F4530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530" w:rsidRDefault="004F4530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7BB0" w:rsidRDefault="00F87BB0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7BB0" w:rsidRDefault="00F87BB0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7BB0">
        <w:rPr>
          <w:rFonts w:ascii="Times New Roman" w:hAnsi="Times New Roman"/>
          <w:b/>
          <w:sz w:val="28"/>
          <w:szCs w:val="28"/>
          <w:lang w:eastAsia="ru-RU"/>
        </w:rPr>
        <w:lastRenderedPageBreak/>
        <w:t>II.</w:t>
      </w:r>
      <w:r w:rsidRPr="00F87BB0">
        <w:rPr>
          <w:rFonts w:ascii="Times New Roman" w:hAnsi="Times New Roman"/>
          <w:b/>
          <w:sz w:val="28"/>
          <w:szCs w:val="28"/>
          <w:lang w:eastAsia="ru-RU"/>
        </w:rPr>
        <w:tab/>
        <w:t>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Нюксенского муниципального округа на период до 2030 года).</w:t>
      </w:r>
    </w:p>
    <w:p w:rsidR="004F4530" w:rsidRPr="00F87BB0" w:rsidRDefault="004F4530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0DB4" w:rsidRDefault="00770DB4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Приоритеты муниципального управления в сфере реализации муниципальной программы определены исходя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641CC" w:rsidRDefault="00B641CC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631737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Pr="00B641CC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631737">
        <w:rPr>
          <w:rFonts w:ascii="Times New Roman" w:hAnsi="Times New Roman"/>
          <w:sz w:val="28"/>
          <w:szCs w:val="28"/>
          <w:lang w:eastAsia="ru-RU"/>
        </w:rPr>
        <w:t>а</w:t>
      </w:r>
      <w:r w:rsidRPr="00B641CC">
        <w:rPr>
          <w:rFonts w:ascii="Times New Roman" w:hAnsi="Times New Roman"/>
          <w:sz w:val="28"/>
          <w:szCs w:val="28"/>
          <w:lang w:eastAsia="ru-RU"/>
        </w:rPr>
        <w:t xml:space="preserve"> от 02.03.2007 N 25-ФЗ </w:t>
      </w:r>
      <w:r w:rsidR="00FA2E6A">
        <w:rPr>
          <w:rFonts w:ascii="Times New Roman" w:hAnsi="Times New Roman"/>
          <w:sz w:val="28"/>
          <w:szCs w:val="28"/>
          <w:lang w:eastAsia="ru-RU"/>
        </w:rPr>
        <w:t>«</w:t>
      </w:r>
      <w:r w:rsidRPr="00B641CC">
        <w:rPr>
          <w:rFonts w:ascii="Times New Roman" w:hAnsi="Times New Roman"/>
          <w:sz w:val="28"/>
          <w:szCs w:val="28"/>
          <w:lang w:eastAsia="ru-RU"/>
        </w:rPr>
        <w:t>О муниципально</w:t>
      </w:r>
      <w:r w:rsidR="00FA2E6A">
        <w:rPr>
          <w:rFonts w:ascii="Times New Roman" w:hAnsi="Times New Roman"/>
          <w:sz w:val="28"/>
          <w:szCs w:val="28"/>
          <w:lang w:eastAsia="ru-RU"/>
        </w:rPr>
        <w:t>й службе в Российской Федерации»;</w:t>
      </w:r>
    </w:p>
    <w:p w:rsidR="00B641CC" w:rsidRDefault="00B641CC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631737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FA2E6A" w:rsidRPr="00FA2E6A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631737">
        <w:rPr>
          <w:rFonts w:ascii="Times New Roman" w:hAnsi="Times New Roman"/>
          <w:sz w:val="28"/>
          <w:szCs w:val="28"/>
          <w:lang w:eastAsia="ru-RU"/>
        </w:rPr>
        <w:t>а</w:t>
      </w:r>
      <w:r w:rsidR="00FA2E6A" w:rsidRPr="00FA2E6A">
        <w:rPr>
          <w:rFonts w:ascii="Times New Roman" w:hAnsi="Times New Roman"/>
          <w:sz w:val="28"/>
          <w:szCs w:val="28"/>
          <w:lang w:eastAsia="ru-RU"/>
        </w:rPr>
        <w:t xml:space="preserve"> от 25.12.2008 N 273-ФЗ </w:t>
      </w:r>
      <w:r w:rsidR="00FA2E6A">
        <w:rPr>
          <w:rFonts w:ascii="Times New Roman" w:hAnsi="Times New Roman"/>
          <w:sz w:val="28"/>
          <w:szCs w:val="28"/>
          <w:lang w:eastAsia="ru-RU"/>
        </w:rPr>
        <w:t>«О противодействии коррупции»;</w:t>
      </w:r>
    </w:p>
    <w:p w:rsidR="00FA2E6A" w:rsidRDefault="00FA2E6A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631737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Pr="00FA2E6A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631737">
        <w:rPr>
          <w:rFonts w:ascii="Times New Roman" w:hAnsi="Times New Roman"/>
          <w:sz w:val="28"/>
          <w:szCs w:val="28"/>
          <w:lang w:eastAsia="ru-RU"/>
        </w:rPr>
        <w:t>а</w:t>
      </w:r>
      <w:r w:rsidRPr="00FA2E6A">
        <w:rPr>
          <w:rFonts w:ascii="Times New Roman" w:hAnsi="Times New Roman"/>
          <w:sz w:val="28"/>
          <w:szCs w:val="28"/>
          <w:lang w:eastAsia="ru-RU"/>
        </w:rPr>
        <w:t xml:space="preserve"> от 27.07.2010 N 210-ФЗ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A2E6A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</w:t>
      </w:r>
      <w:r>
        <w:rPr>
          <w:rFonts w:ascii="Times New Roman" w:hAnsi="Times New Roman"/>
          <w:sz w:val="28"/>
          <w:szCs w:val="28"/>
          <w:lang w:eastAsia="ru-RU"/>
        </w:rPr>
        <w:t>альных услуг»;</w:t>
      </w:r>
    </w:p>
    <w:p w:rsidR="00FA2E6A" w:rsidRDefault="00FA2E6A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6C0235">
        <w:rPr>
          <w:rFonts w:ascii="Times New Roman" w:hAnsi="Times New Roman"/>
          <w:sz w:val="28"/>
          <w:szCs w:val="28"/>
          <w:lang w:eastAsia="ru-RU"/>
        </w:rPr>
        <w:t>Национальной стратегии противодейст</w:t>
      </w:r>
      <w:r>
        <w:rPr>
          <w:rFonts w:ascii="Times New Roman" w:hAnsi="Times New Roman"/>
          <w:sz w:val="28"/>
          <w:szCs w:val="28"/>
          <w:lang w:eastAsia="ru-RU"/>
        </w:rPr>
        <w:t>вия коррупции, утвержденной Ука</w:t>
      </w:r>
      <w:r w:rsidRPr="006C0235">
        <w:rPr>
          <w:rFonts w:ascii="Times New Roman" w:hAnsi="Times New Roman"/>
          <w:sz w:val="28"/>
          <w:szCs w:val="28"/>
          <w:lang w:eastAsia="ru-RU"/>
        </w:rPr>
        <w:t>зом Президента Российской Федерац</w:t>
      </w:r>
      <w:r>
        <w:rPr>
          <w:rFonts w:ascii="Times New Roman" w:hAnsi="Times New Roman"/>
          <w:sz w:val="28"/>
          <w:szCs w:val="28"/>
          <w:lang w:eastAsia="ru-RU"/>
        </w:rPr>
        <w:t>ии от 13 апреля 2010 года № 460.</w:t>
      </w:r>
    </w:p>
    <w:p w:rsidR="0010316D" w:rsidRDefault="0010316D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Целью муниципального управления является э</w:t>
      </w:r>
      <w:r w:rsidRPr="0010316D">
        <w:rPr>
          <w:rFonts w:ascii="Times New Roman" w:hAnsi="Times New Roman"/>
          <w:sz w:val="28"/>
          <w:szCs w:val="28"/>
          <w:lang w:eastAsia="ru-RU"/>
        </w:rPr>
        <w:t>ффективное функционирование и развитие муниципальной службы в Нюксенском муниципальном округе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7BB0" w:rsidRDefault="00F87BB0" w:rsidP="00F87B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B0" w:rsidRDefault="00F87BB0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7BB0">
        <w:rPr>
          <w:rFonts w:ascii="Times New Roman" w:hAnsi="Times New Roman"/>
          <w:b/>
          <w:sz w:val="28"/>
          <w:szCs w:val="28"/>
          <w:lang w:eastAsia="ru-RU"/>
        </w:rPr>
        <w:t>III.</w:t>
      </w:r>
      <w:r w:rsidRPr="00F87BB0">
        <w:rPr>
          <w:rFonts w:ascii="Times New Roman" w:hAnsi="Times New Roman"/>
          <w:b/>
          <w:sz w:val="28"/>
          <w:szCs w:val="28"/>
          <w:lang w:eastAsia="ru-RU"/>
        </w:rPr>
        <w:tab/>
        <w:t xml:space="preserve">Сведения о </w:t>
      </w:r>
      <w:proofErr w:type="spellStart"/>
      <w:r w:rsidRPr="00F87BB0">
        <w:rPr>
          <w:rFonts w:ascii="Times New Roman" w:hAnsi="Times New Roman"/>
          <w:b/>
          <w:sz w:val="28"/>
          <w:szCs w:val="28"/>
          <w:lang w:eastAsia="ru-RU"/>
        </w:rPr>
        <w:t>взаимоувязке</w:t>
      </w:r>
      <w:proofErr w:type="spellEnd"/>
      <w:r w:rsidRPr="00F87BB0">
        <w:rPr>
          <w:rFonts w:ascii="Times New Roman" w:hAnsi="Times New Roman"/>
          <w:b/>
          <w:sz w:val="28"/>
          <w:szCs w:val="28"/>
          <w:lang w:eastAsia="ru-RU"/>
        </w:rPr>
        <w:t xml:space="preserve"> со стратегическими приоритетами, целями и показателями муниципальных программ.</w:t>
      </w:r>
    </w:p>
    <w:p w:rsidR="00F87BB0" w:rsidRDefault="00F87BB0" w:rsidP="00F87B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6CB2" w:rsidRPr="00966CB2" w:rsidRDefault="00F87BB0" w:rsidP="00966C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Реализация муниципальной программы позволит </w:t>
      </w:r>
      <w:r w:rsidR="00966CB2" w:rsidRPr="00966CB2">
        <w:rPr>
          <w:rFonts w:ascii="Times New Roman" w:hAnsi="Times New Roman"/>
          <w:sz w:val="28"/>
          <w:szCs w:val="28"/>
          <w:lang w:eastAsia="ru-RU"/>
        </w:rPr>
        <w:t>повы</w:t>
      </w:r>
      <w:r w:rsidR="00966CB2">
        <w:rPr>
          <w:rFonts w:ascii="Times New Roman" w:hAnsi="Times New Roman"/>
          <w:sz w:val="28"/>
          <w:szCs w:val="28"/>
          <w:lang w:eastAsia="ru-RU"/>
        </w:rPr>
        <w:t>сить эффективность и результативность</w:t>
      </w:r>
      <w:r w:rsidR="00966CB2" w:rsidRPr="00966CB2">
        <w:rPr>
          <w:rFonts w:ascii="Times New Roman" w:hAnsi="Times New Roman"/>
          <w:sz w:val="28"/>
          <w:szCs w:val="28"/>
          <w:lang w:eastAsia="ru-RU"/>
        </w:rPr>
        <w:t xml:space="preserve"> муниципального управления в округе, </w:t>
      </w:r>
      <w:r w:rsidR="00966CB2">
        <w:rPr>
          <w:rFonts w:ascii="Times New Roman" w:hAnsi="Times New Roman"/>
          <w:sz w:val="28"/>
          <w:szCs w:val="28"/>
          <w:lang w:eastAsia="ru-RU"/>
        </w:rPr>
        <w:t>с</w:t>
      </w:r>
      <w:r w:rsidR="00966CB2" w:rsidRPr="00966CB2">
        <w:rPr>
          <w:rFonts w:ascii="Times New Roman" w:hAnsi="Times New Roman"/>
          <w:sz w:val="28"/>
          <w:szCs w:val="28"/>
          <w:lang w:eastAsia="ru-RU"/>
        </w:rPr>
        <w:t>формирова</w:t>
      </w:r>
      <w:r w:rsidR="00966CB2">
        <w:rPr>
          <w:rFonts w:ascii="Times New Roman" w:hAnsi="Times New Roman"/>
          <w:sz w:val="28"/>
          <w:szCs w:val="28"/>
          <w:lang w:eastAsia="ru-RU"/>
        </w:rPr>
        <w:t>ть ее кадровый потенциал</w:t>
      </w:r>
      <w:r w:rsidR="00966CB2" w:rsidRPr="00966CB2">
        <w:rPr>
          <w:rFonts w:ascii="Times New Roman" w:hAnsi="Times New Roman"/>
          <w:sz w:val="28"/>
          <w:szCs w:val="28"/>
          <w:lang w:eastAsia="ru-RU"/>
        </w:rPr>
        <w:t>.</w:t>
      </w:r>
    </w:p>
    <w:p w:rsidR="00966CB2" w:rsidRPr="00966CB2" w:rsidRDefault="00966CB2" w:rsidP="00966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CB2">
        <w:rPr>
          <w:rFonts w:ascii="Times New Roman" w:hAnsi="Times New Roman"/>
          <w:sz w:val="28"/>
          <w:szCs w:val="28"/>
          <w:lang w:eastAsia="ru-RU"/>
        </w:rPr>
        <w:t>Структурные подразделения администрации округа должны обладать квалифицированными кадрами, способными эффективно решать сложные задачи социально-экономического развития округа на современном этапе.</w:t>
      </w:r>
    </w:p>
    <w:p w:rsidR="00966CB2" w:rsidRPr="00966CB2" w:rsidRDefault="00966CB2" w:rsidP="00966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CB2">
        <w:rPr>
          <w:rFonts w:ascii="Times New Roman" w:hAnsi="Times New Roman"/>
          <w:sz w:val="28"/>
          <w:szCs w:val="28"/>
          <w:lang w:eastAsia="ru-RU"/>
        </w:rPr>
        <w:t>Решение проблемы повышения качества и доступности муниципальных услуг, исполнения муниципальных функций является приоритетной задачей на текущем этапе развития системы муниципального управления как в Российской Федерации в целом, так и в Нюксенском муниципальном округе.</w:t>
      </w:r>
    </w:p>
    <w:p w:rsidR="00F87BB0" w:rsidRPr="00F87BB0" w:rsidRDefault="00966CB2" w:rsidP="00966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66CB2">
        <w:rPr>
          <w:rFonts w:ascii="Times New Roman" w:hAnsi="Times New Roman"/>
          <w:sz w:val="28"/>
          <w:szCs w:val="28"/>
          <w:lang w:eastAsia="ru-RU"/>
        </w:rPr>
        <w:t>рограмма способствует внедрению новейших современных информационных технологий, позволяет повысить качество административно-управленческих процессов на основе технологий безбумажного документооборота, оперативности и полноты контроля результативности деятельности структурных подразделений.</w:t>
      </w:r>
    </w:p>
    <w:p w:rsidR="00F87BB0" w:rsidRPr="00F87BB0" w:rsidRDefault="00F87BB0" w:rsidP="00770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6CB2" w:rsidRDefault="00966CB2" w:rsidP="00966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6CB2">
        <w:rPr>
          <w:rFonts w:ascii="Times New Roman" w:hAnsi="Times New Roman"/>
          <w:b/>
          <w:sz w:val="28"/>
          <w:szCs w:val="28"/>
          <w:lang w:eastAsia="ru-RU"/>
        </w:rPr>
        <w:t>IV.</w:t>
      </w:r>
      <w:r w:rsidRPr="00966CB2">
        <w:rPr>
          <w:rFonts w:ascii="Times New Roman" w:hAnsi="Times New Roman"/>
          <w:b/>
          <w:sz w:val="28"/>
          <w:szCs w:val="28"/>
          <w:lang w:eastAsia="ru-RU"/>
        </w:rPr>
        <w:tab/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966CB2" w:rsidRPr="00966CB2" w:rsidRDefault="00966CB2" w:rsidP="00966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2E6A" w:rsidRDefault="00FA2E6A" w:rsidP="00966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2E6A">
        <w:rPr>
          <w:rFonts w:ascii="Times New Roman" w:hAnsi="Times New Roman"/>
          <w:sz w:val="28"/>
          <w:szCs w:val="28"/>
          <w:lang w:eastAsia="ru-RU"/>
        </w:rPr>
        <w:t>К приоритетным направлениям и целям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управления, опре</w:t>
      </w:r>
      <w:r w:rsidRPr="00FA2E6A">
        <w:rPr>
          <w:rFonts w:ascii="Times New Roman" w:hAnsi="Times New Roman"/>
          <w:sz w:val="28"/>
          <w:szCs w:val="28"/>
          <w:lang w:eastAsia="ru-RU"/>
        </w:rPr>
        <w:t>деленным указанными правовыми актами, отнесены в том числе:</w:t>
      </w:r>
      <w:proofErr w:type="gramEnd"/>
    </w:p>
    <w:p w:rsidR="00FA2E6A" w:rsidRDefault="0008479B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08479B">
        <w:t xml:space="preserve"> </w:t>
      </w:r>
      <w:r w:rsidRPr="0008479B">
        <w:rPr>
          <w:rFonts w:ascii="Times New Roman" w:hAnsi="Times New Roman"/>
          <w:sz w:val="28"/>
          <w:szCs w:val="28"/>
          <w:lang w:eastAsia="ru-RU"/>
        </w:rPr>
        <w:t>создание условий для обеспечения кадрами органов местного самоуправления Нюксенского муниципального округа;</w:t>
      </w:r>
    </w:p>
    <w:p w:rsidR="0008479B" w:rsidRPr="0008479B" w:rsidRDefault="0008479B" w:rsidP="00084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- </w:t>
      </w:r>
      <w:r w:rsidRPr="0008479B">
        <w:rPr>
          <w:rFonts w:ascii="Times New Roman" w:hAnsi="Times New Roman"/>
          <w:sz w:val="28"/>
          <w:szCs w:val="28"/>
          <w:lang w:eastAsia="ru-RU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08479B" w:rsidRPr="0008479B" w:rsidRDefault="0008479B" w:rsidP="00084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9B">
        <w:rPr>
          <w:rFonts w:ascii="Times New Roman" w:hAnsi="Times New Roman"/>
          <w:sz w:val="28"/>
          <w:szCs w:val="28"/>
          <w:lang w:eastAsia="ru-RU"/>
        </w:rPr>
        <w:t>- повышение качества предоставления государственных и муниципальных услуг;</w:t>
      </w:r>
    </w:p>
    <w:p w:rsidR="0008479B" w:rsidRPr="0008479B" w:rsidRDefault="0008479B" w:rsidP="00084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9B">
        <w:rPr>
          <w:rFonts w:ascii="Times New Roman" w:hAnsi="Times New Roman"/>
          <w:sz w:val="28"/>
          <w:szCs w:val="28"/>
          <w:lang w:eastAsia="ru-RU"/>
        </w:rPr>
        <w:t>- обеспечение условий для повышения эффективности</w:t>
      </w:r>
    </w:p>
    <w:p w:rsidR="0008479B" w:rsidRDefault="0008479B" w:rsidP="00084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9B">
        <w:rPr>
          <w:rFonts w:ascii="Times New Roman" w:hAnsi="Times New Roman"/>
          <w:sz w:val="28"/>
          <w:szCs w:val="28"/>
          <w:lang w:eastAsia="ru-RU"/>
        </w:rPr>
        <w:t>работы органов самоуправления на основе внедрения современных информационно-коммуникационных технологий;</w:t>
      </w:r>
    </w:p>
    <w:p w:rsidR="0008479B" w:rsidRPr="00770DB4" w:rsidRDefault="0008479B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повышение</w:t>
      </w:r>
      <w:r w:rsidRPr="0008479B">
        <w:rPr>
          <w:rFonts w:ascii="Times New Roman" w:hAnsi="Times New Roman"/>
          <w:sz w:val="28"/>
          <w:szCs w:val="28"/>
          <w:lang w:eastAsia="ru-RU"/>
        </w:rPr>
        <w:t xml:space="preserve"> эффективности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 результативности </w:t>
      </w:r>
      <w:r w:rsidRPr="0008479B">
        <w:rPr>
          <w:rFonts w:ascii="Times New Roman" w:hAnsi="Times New Roman"/>
          <w:sz w:val="28"/>
          <w:szCs w:val="28"/>
          <w:lang w:eastAsia="ru-RU"/>
        </w:rPr>
        <w:t xml:space="preserve">деятельности органов </w:t>
      </w:r>
      <w:r w:rsidR="0010316D">
        <w:rPr>
          <w:rFonts w:ascii="Times New Roman" w:hAnsi="Times New Roman"/>
          <w:sz w:val="28"/>
          <w:szCs w:val="28"/>
          <w:lang w:eastAsia="ru-RU"/>
        </w:rPr>
        <w:t>местного самоуправления.</w:t>
      </w:r>
    </w:p>
    <w:p w:rsidR="00770DB4" w:rsidRPr="0010316D" w:rsidRDefault="00770DB4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70DB4">
        <w:rPr>
          <w:rFonts w:ascii="Times New Roman" w:hAnsi="Times New Roman"/>
          <w:sz w:val="28"/>
          <w:szCs w:val="28"/>
          <w:lang w:eastAsia="ru-RU"/>
        </w:rPr>
        <w:tab/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sz w:val="28"/>
          <w:szCs w:val="28"/>
          <w:lang w:eastAsia="hi-IN" w:bidi="hi-IN"/>
        </w:rPr>
        <w:t xml:space="preserve"> </w:t>
      </w: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hi-IN" w:bidi="hi-IN"/>
        </w:rPr>
      </w:pPr>
    </w:p>
    <w:p w:rsidR="00A66A37" w:rsidRP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E95779" w:rsidRDefault="00E95779" w:rsidP="0010316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E95779" w:rsidSect="004F4530">
          <w:pgSz w:w="11906" w:h="16838"/>
          <w:pgMar w:top="851" w:right="707" w:bottom="1134" w:left="1701" w:header="283" w:footer="567" w:gutter="0"/>
          <w:pgNumType w:start="1"/>
          <w:cols w:space="720"/>
          <w:titlePg/>
          <w:docGrid w:linePitch="360"/>
        </w:sectPr>
      </w:pPr>
    </w:p>
    <w:p w:rsidR="0010316D" w:rsidRPr="00BA1B4C" w:rsidRDefault="0010316D" w:rsidP="0010316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ПАСПОРТ</w:t>
      </w: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 Муниципальной программы</w:t>
      </w:r>
    </w:p>
    <w:p w:rsidR="0010316D" w:rsidRPr="00EB68A7" w:rsidRDefault="0010316D" w:rsidP="001031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68A7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="0090001A" w:rsidRPr="00EB68A7">
        <w:rPr>
          <w:b/>
        </w:rPr>
        <w:t xml:space="preserve"> </w:t>
      </w:r>
      <w:r w:rsidR="0090001A" w:rsidRPr="00EB68A7">
        <w:rPr>
          <w:rFonts w:ascii="Times New Roman" w:eastAsia="Times New Roman" w:hAnsi="Times New Roman"/>
          <w:b/>
          <w:sz w:val="24"/>
          <w:szCs w:val="24"/>
          <w:lang w:eastAsia="ru-RU"/>
        </w:rPr>
        <w:t>Совершенствование муниципального управления в Нюксенском муниципальном округе</w:t>
      </w:r>
      <w:r w:rsidRPr="00EB68A7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</w:p>
    <w:p w:rsidR="0010316D" w:rsidRDefault="0010316D" w:rsidP="0010316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1. Основные положения</w:t>
      </w:r>
    </w:p>
    <w:p w:rsidR="00080298" w:rsidRPr="00BA1B4C" w:rsidRDefault="00080298" w:rsidP="0010316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276"/>
        <w:gridCol w:w="102"/>
        <w:gridCol w:w="6977"/>
      </w:tblGrid>
      <w:tr w:rsidR="0010316D" w:rsidRPr="00BA1B4C" w:rsidTr="00E95779">
        <w:trPr>
          <w:trHeight w:val="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316D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Епифановская Светлана Петровна, управляющий делами, начальник управления по обеспечению деятельности администрации округа</w:t>
            </w:r>
          </w:p>
        </w:tc>
      </w:tr>
      <w:tr w:rsidR="0010316D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37" w:rsidRDefault="00631737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Нюксенского муниципального округа </w:t>
            </w:r>
          </w:p>
          <w:p w:rsidR="0010316D" w:rsidRPr="00BA1B4C" w:rsidRDefault="00631737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 администрации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0001A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90001A" w:rsidRDefault="0090001A" w:rsidP="009000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 округа;</w:t>
            </w:r>
          </w:p>
          <w:p w:rsidR="0090001A" w:rsidRPr="00BA1B4C" w:rsidRDefault="0090001A" w:rsidP="009000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«Многофункциональный центр предоставления государственных и муниципальных услуг Нюк</w:t>
            </w:r>
            <w:r w:rsidR="00080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сенского муниципального округа».</w:t>
            </w:r>
          </w:p>
        </w:tc>
      </w:tr>
      <w:tr w:rsidR="0090001A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01A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001A" w:rsidRPr="0090001A" w:rsidRDefault="0090001A" w:rsidP="009000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 округа;</w:t>
            </w:r>
          </w:p>
          <w:p w:rsidR="0090001A" w:rsidRPr="0090001A" w:rsidRDefault="0090001A" w:rsidP="009000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«Многофункциональный центр предоставления государственных и муниципальных услуг Нюксенского муниципального округа»;</w:t>
            </w:r>
          </w:p>
          <w:p w:rsidR="0090001A" w:rsidRPr="0090001A" w:rsidRDefault="0090001A" w:rsidP="009000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Вологодской области «Центр занятости населения Нюксенского округа» (далее – центр занятости);</w:t>
            </w:r>
          </w:p>
          <w:p w:rsidR="0090001A" w:rsidRPr="00BA1B4C" w:rsidRDefault="0090001A" w:rsidP="009000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Предприятия, организации и учреждения округа.</w:t>
            </w:r>
          </w:p>
        </w:tc>
      </w:tr>
      <w:tr w:rsidR="0090001A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E84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E84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Цели/задачи муниципальной программы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736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функционирование и развитие муниципальной службы в Нюксенском муниципальном округе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080298" w:rsidP="00736E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736E84"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кадрами органов местного самоуправления Нюк</w:t>
            </w:r>
            <w:r w:rsid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сенского муниципального округа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08029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736E84"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08029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736E84"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предоставления государственных и муниципальных услуг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736E84" w:rsidRDefault="00080298" w:rsidP="00736E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736E84"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повышения эффективности</w:t>
            </w:r>
          </w:p>
          <w:p w:rsidR="00736E84" w:rsidRPr="00BA1B4C" w:rsidRDefault="00736E84" w:rsidP="00736E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работы органов самоуправления на основе внедрения современных информационно-коммуникационных технологий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08029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736E84"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 результативности деятельности органов местного самоуправления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16D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2B6B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16D" w:rsidRPr="00BA1B4C" w:rsidRDefault="00736E84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кадрового потенциала в Нюксенском муниципальном округе»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1)</w:t>
            </w:r>
          </w:p>
        </w:tc>
      </w:tr>
      <w:tr w:rsidR="0010316D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16D" w:rsidRPr="00BA1B4C" w:rsidRDefault="00736E84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2 «Обеспечение защиты прав и законных интересов граждан, общества от угроз, связанных с коррупцией»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2)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3 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3)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2B6B72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B6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4 «Развитие информационно-коммуникационной инфраструктуры органов местного самоуправления»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4)</w:t>
            </w:r>
          </w:p>
        </w:tc>
      </w:tr>
      <w:tr w:rsidR="0010316D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16D" w:rsidRPr="00BA1B4C" w:rsidRDefault="002B6B72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B6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5 «Обеспечение реализации муниципальной программы «Совершенствование муниципального 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5)</w:t>
            </w:r>
          </w:p>
        </w:tc>
      </w:tr>
      <w:tr w:rsidR="0010316D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555D6F" w:rsidRDefault="003E10B8" w:rsidP="003A4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334315,1</w:t>
            </w:r>
            <w:r w:rsidR="00555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316D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региональной 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C6178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7A29" w:rsidRDefault="00B97A29" w:rsidP="0010316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7A29" w:rsidRDefault="00B97A29" w:rsidP="0010316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7A29" w:rsidRDefault="00B97A29" w:rsidP="0010316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779" w:rsidRDefault="00E95779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E95779" w:rsidSect="00E95779">
          <w:pgSz w:w="16838" w:h="11906" w:orient="landscape"/>
          <w:pgMar w:top="1701" w:right="1134" w:bottom="851" w:left="1134" w:header="284" w:footer="567" w:gutter="0"/>
          <w:pgNumType w:start="1"/>
          <w:cols w:space="720"/>
          <w:titlePg/>
          <w:docGrid w:linePitch="360"/>
        </w:sectPr>
      </w:pPr>
    </w:p>
    <w:p w:rsidR="0010316D" w:rsidRPr="00BA1B4C" w:rsidRDefault="0010316D" w:rsidP="008F693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Показатели муниципальной программы</w:t>
      </w: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113"/>
        <w:gridCol w:w="1417"/>
        <w:gridCol w:w="1843"/>
        <w:gridCol w:w="851"/>
        <w:gridCol w:w="850"/>
        <w:gridCol w:w="851"/>
        <w:gridCol w:w="850"/>
        <w:gridCol w:w="851"/>
        <w:gridCol w:w="851"/>
        <w:gridCol w:w="2267"/>
      </w:tblGrid>
      <w:tr w:rsidR="00B97A29" w:rsidRPr="00892888" w:rsidTr="00ED0924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29" w:rsidRPr="00892888" w:rsidTr="00ED0924">
        <w:trPr>
          <w:trHeight w:val="101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682124">
            <w:pPr>
              <w:spacing w:after="0" w:line="240" w:lineRule="auto"/>
              <w:ind w:right="-10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89288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9288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10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92888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892888">
              <w:rPr>
                <w:rFonts w:ascii="Times New Roman" w:eastAsia="Times New Roman" w:hAnsi="Times New Roman"/>
                <w:lang w:eastAsia="ru-RU"/>
              </w:rPr>
              <w:t xml:space="preserve"> за достижение показателя &lt;1&gt;</w:t>
            </w:r>
          </w:p>
        </w:tc>
      </w:tr>
      <w:tr w:rsidR="00B97A29" w:rsidRPr="00892888" w:rsidTr="00ED0924">
        <w:trPr>
          <w:cantSplit/>
          <w:trHeight w:val="1134"/>
        </w:trPr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B97A29" w:rsidRPr="00892888" w:rsidRDefault="00B97A29" w:rsidP="00682124">
            <w:pPr>
              <w:tabs>
                <w:tab w:val="left" w:pos="407"/>
              </w:tabs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97A29" w:rsidRPr="00892888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97A29" w:rsidRPr="00892888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B97A29" w:rsidRPr="00892888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B97A29" w:rsidRPr="00892888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B97A29" w:rsidRPr="00892888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2030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29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B97A29" w:rsidRPr="00892888" w:rsidTr="00ED0924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042D9E" w:rsidRDefault="00474A8E" w:rsidP="00042D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Задача 1.</w:t>
            </w:r>
            <w:r w:rsidR="00B97A29" w:rsidRPr="00042D9E">
              <w:rPr>
                <w:rFonts w:ascii="Times New Roman" w:eastAsia="Times New Roman" w:hAnsi="Times New Roman"/>
                <w:b/>
                <w:lang w:eastAsia="ru-RU"/>
              </w:rPr>
              <w:t xml:space="preserve"> "Создание условий для обеспечения кадрами органов местного самоуправления Нюксенского муниципального округа "</w:t>
            </w:r>
          </w:p>
          <w:p w:rsidR="0068628A" w:rsidRPr="00892888" w:rsidRDefault="0068628A" w:rsidP="006821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0298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0298" w:rsidRPr="00892888" w:rsidRDefault="00F65C18" w:rsidP="00682124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0298" w:rsidRPr="00892888" w:rsidRDefault="00080298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  <w:color w:val="000000"/>
              </w:rPr>
              <w:t xml:space="preserve">Количество выпускников 9 и 11 классов, заключивших договоры целевого </w:t>
            </w:r>
            <w:proofErr w:type="gramStart"/>
            <w:r w:rsidRPr="00892888">
              <w:rPr>
                <w:rFonts w:ascii="Times New Roman" w:hAnsi="Times New Roman"/>
                <w:color w:val="000000"/>
              </w:rPr>
              <w:t>обучения по</w:t>
            </w:r>
            <w:proofErr w:type="gramEnd"/>
            <w:r w:rsidRPr="00892888">
              <w:rPr>
                <w:rFonts w:ascii="Times New Roman" w:hAnsi="Times New Roman"/>
                <w:color w:val="000000"/>
              </w:rPr>
              <w:t xml:space="preserve"> образовательной программе высшего (среднего)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6564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управление по обеспечению деятельности</w:t>
            </w:r>
          </w:p>
        </w:tc>
      </w:tr>
      <w:tr w:rsidR="00080298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0298" w:rsidRPr="00892888" w:rsidRDefault="00F65C18" w:rsidP="00682124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0298" w:rsidRPr="00892888" w:rsidRDefault="00080298" w:rsidP="000802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2888">
              <w:rPr>
                <w:rFonts w:ascii="Times New Roman" w:hAnsi="Times New Roman"/>
                <w:color w:val="000000"/>
              </w:rPr>
              <w:t>Количество выпускников образовательных организаций, реализующих программы среднего профессионального образования и высшего образования</w:t>
            </w:r>
            <w:r w:rsidR="00F65C18">
              <w:rPr>
                <w:rFonts w:ascii="Times New Roman" w:hAnsi="Times New Roman"/>
                <w:color w:val="000000"/>
              </w:rPr>
              <w:t xml:space="preserve"> по договорам целевого обучения</w:t>
            </w:r>
            <w:r w:rsidRPr="00892888">
              <w:rPr>
                <w:rFonts w:ascii="Times New Roman" w:hAnsi="Times New Roman"/>
                <w:color w:val="000000"/>
              </w:rPr>
              <w:t>, вернувшихся в округ для трудоустройства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46058" w:rsidRDefault="00B46058" w:rsidP="00080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6058" w:rsidRDefault="00B46058" w:rsidP="00080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08029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80298" w:rsidRPr="00892888" w:rsidRDefault="00080298" w:rsidP="006564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управление по обеспечению деятельности</w:t>
            </w:r>
          </w:p>
        </w:tc>
      </w:tr>
      <w:tr w:rsidR="00656407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F65C18" w:rsidP="00682124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Количество человек, прошедших подготовку, переподготовку, повышение квалификации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6564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отдел организационной и кадровой работы</w:t>
            </w:r>
          </w:p>
        </w:tc>
      </w:tr>
      <w:tr w:rsidR="00B97A29" w:rsidRPr="00892888" w:rsidTr="00ED0924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042D9E" w:rsidRDefault="00474A8E" w:rsidP="00474A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Задача </w:t>
            </w:r>
            <w:r w:rsidR="00B97A29" w:rsidRPr="00042D9E">
              <w:rPr>
                <w:rFonts w:ascii="Times New Roman" w:eastAsia="Times New Roman" w:hAnsi="Times New Roman"/>
                <w:b/>
                <w:lang w:eastAsia="ru-RU"/>
              </w:rPr>
              <w:t xml:space="preserve">2. "Создание механизмов эффективного противодействия коррупционным проявлениям, обеспечение защиты прав и законных </w:t>
            </w:r>
            <w:r w:rsidR="00B97A29" w:rsidRPr="00042D9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интересов граждан, общества от угроз, связанных с коррупцией "</w:t>
            </w:r>
          </w:p>
        </w:tc>
      </w:tr>
      <w:tr w:rsidR="00B97A29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2.1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042D9E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="003A4C2A" w:rsidRPr="00892888">
              <w:rPr>
                <w:rFonts w:ascii="Times New Roman" w:eastAsia="Times New Roman" w:hAnsi="Times New Roman"/>
                <w:lang w:eastAsia="ru-RU"/>
              </w:rPr>
              <w:t xml:space="preserve">оличество муниципальных служащих, прошедших </w:t>
            </w:r>
            <w:proofErr w:type="gramStart"/>
            <w:r w:rsidR="003A4C2A" w:rsidRPr="00892888">
              <w:rPr>
                <w:rFonts w:ascii="Times New Roman" w:eastAsia="Times New Roman" w:hAnsi="Times New Roman"/>
                <w:lang w:eastAsia="ru-RU"/>
              </w:rPr>
              <w:t>обучение по программам</w:t>
            </w:r>
            <w:proofErr w:type="gramEnd"/>
            <w:r w:rsidR="003A4C2A" w:rsidRPr="00892888">
              <w:rPr>
                <w:rFonts w:ascii="Times New Roman" w:eastAsia="Times New Roman" w:hAnsi="Times New Roman"/>
                <w:lang w:eastAsia="ru-RU"/>
              </w:rPr>
              <w:t>, содержащим вопросы предупреждения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1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892888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892888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</w:t>
            </w:r>
            <w:r w:rsidR="00B97A29" w:rsidRPr="0089288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635552" w:rsidP="006564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</w:tr>
      <w:tr w:rsidR="00656407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  <w:color w:val="000000"/>
              </w:rPr>
              <w:t xml:space="preserve">Количество информационно-аналитических  материалов (информация, сведения)  антикоррупционной направленности  опубликованных на официальном сайте администрации Нюксенского муниципального  округа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6564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</w:tr>
      <w:tr w:rsidR="00656407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6564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</w:tr>
      <w:tr w:rsidR="00656407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Доля обученных муниципальных служащих, впервые поступивших на муниципальную службу по образовательным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6564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отдел организационной и кадровой работы</w:t>
            </w:r>
          </w:p>
        </w:tc>
      </w:tr>
      <w:tr w:rsidR="00B97A29" w:rsidRPr="00892888" w:rsidTr="00ED0924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042D9E" w:rsidRDefault="00474A8E" w:rsidP="0047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Задача </w:t>
            </w:r>
            <w:r w:rsidR="00B97A29" w:rsidRPr="00042D9E">
              <w:rPr>
                <w:rFonts w:ascii="Times New Roman" w:eastAsia="Times New Roman" w:hAnsi="Times New Roman"/>
                <w:b/>
                <w:lang w:eastAsia="ru-RU"/>
              </w:rPr>
              <w:t>3. "Повышение качества предоставления государственных и муниципальных услуг "</w:t>
            </w:r>
          </w:p>
        </w:tc>
      </w:tr>
      <w:tr w:rsidR="00B97A29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3.1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042D9E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="00B97A29" w:rsidRPr="00892888">
              <w:rPr>
                <w:rFonts w:ascii="Times New Roman" w:eastAsia="Times New Roman" w:hAnsi="Times New Roman"/>
                <w:lang w:eastAsia="ru-RU"/>
              </w:rPr>
              <w:t>оличество государственных и муниципальных услуг, в том числе консультаций, предоставленных на базе МФЦ за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D1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5581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B97A2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6</w:t>
            </w:r>
            <w:r w:rsidR="000A38F7" w:rsidRPr="00892888">
              <w:rPr>
                <w:rFonts w:ascii="Times New Roman" w:eastAsia="Times New Roman" w:hAnsi="Times New Roman"/>
                <w:lang w:eastAsia="ru-RU"/>
              </w:rPr>
              <w:t>0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892888" w:rsidRDefault="00D2413C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М</w:t>
            </w:r>
            <w:r w:rsidR="00635552" w:rsidRPr="00892888">
              <w:rPr>
                <w:rFonts w:ascii="Times New Roman" w:eastAsia="Times New Roman" w:hAnsi="Times New Roman"/>
                <w:lang w:eastAsia="ru-RU"/>
              </w:rPr>
              <w:t>У «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Многофункциональный центр предоставления государственных и муниципальных услуг Нюксенского муниципального округа</w:t>
            </w:r>
          </w:p>
        </w:tc>
      </w:tr>
      <w:tr w:rsidR="00656407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  <w:color w:val="000000"/>
              </w:rPr>
              <w:t>Среднее время ожидания при обращении заявителей для получения государственных и муниципальных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Мин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МУ «МФЦ Нюксенского округа»</w:t>
            </w:r>
          </w:p>
        </w:tc>
      </w:tr>
      <w:tr w:rsidR="00656407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Уровень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656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656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656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656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656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656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6564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65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474A8E" w:rsidP="00042D9E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474A8E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474A8E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474A8E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474A8E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474A8E" w:rsidP="00042D9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6564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МУ «МФЦ Нюксенского округа»</w:t>
            </w:r>
          </w:p>
        </w:tc>
      </w:tr>
      <w:tr w:rsidR="00B97A29" w:rsidRPr="00892888" w:rsidTr="00ED0924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042D9E" w:rsidRDefault="00474A8E" w:rsidP="0047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Задача </w:t>
            </w:r>
            <w:r w:rsidR="00B97A29" w:rsidRPr="00042D9E">
              <w:rPr>
                <w:rFonts w:ascii="Times New Roman" w:eastAsia="Times New Roman" w:hAnsi="Times New Roman"/>
                <w:b/>
                <w:lang w:eastAsia="ru-RU"/>
              </w:rPr>
              <w:t>4. «Повышение эффективности работы органов местного самоуправления на основе внедрения современных информационно-коммуникационных технологий</w:t>
            </w:r>
            <w:r w:rsidR="0068628A" w:rsidRPr="00042D9E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B97A29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042D9E" w:rsidP="00D100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="00B97A29" w:rsidRPr="00892888">
              <w:rPr>
                <w:rFonts w:ascii="Times New Roman" w:eastAsia="Times New Roman" w:hAnsi="Times New Roman"/>
                <w:lang w:eastAsia="ru-RU"/>
              </w:rPr>
              <w:t>оля обновленной компьютерной техники</w:t>
            </w:r>
          </w:p>
          <w:p w:rsidR="00B97A29" w:rsidRPr="00892888" w:rsidRDefault="00B97A29" w:rsidP="00D100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в органах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B97A29" w:rsidP="00D1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892888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892888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D2413C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отдел информационно-коммуникационных</w:t>
            </w:r>
            <w:r w:rsidR="000217EC" w:rsidRPr="00892888">
              <w:rPr>
                <w:rFonts w:ascii="Times New Roman" w:eastAsia="Times New Roman" w:hAnsi="Times New Roman"/>
                <w:lang w:eastAsia="ru-RU"/>
              </w:rPr>
              <w:t xml:space="preserve"> технологий и защиты информации</w:t>
            </w:r>
          </w:p>
        </w:tc>
      </w:tr>
      <w:tr w:rsidR="00656407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  <w:color w:val="000000"/>
              </w:rPr>
              <w:t>Доля предоставленных муниципальных услуг в электронном виде, от общего числа обращений за муниципальными услугами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</w:tr>
      <w:tr w:rsidR="00656407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 xml:space="preserve">Доля перехода органов 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местного самоуправления на отечественное программное обеспечение (офисный редактор, операционная система)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56407" w:rsidRPr="00892888" w:rsidRDefault="00656407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 xml:space="preserve">отдел 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информационно-коммуникационных технологий и защиты информации</w:t>
            </w:r>
          </w:p>
        </w:tc>
      </w:tr>
      <w:tr w:rsidR="00B97A29" w:rsidRPr="00892888" w:rsidTr="00ED0924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042D9E" w:rsidRDefault="00474A8E" w:rsidP="0047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Задача </w:t>
            </w:r>
            <w:r w:rsidR="00B97A29" w:rsidRPr="00042D9E">
              <w:rPr>
                <w:rFonts w:ascii="Times New Roman" w:eastAsia="Times New Roman" w:hAnsi="Times New Roman"/>
                <w:b/>
                <w:lang w:eastAsia="ru-RU"/>
              </w:rPr>
              <w:t>5. "</w:t>
            </w:r>
            <w:r w:rsidR="00656407" w:rsidRPr="00042D9E">
              <w:rPr>
                <w:b/>
              </w:rPr>
              <w:t xml:space="preserve"> </w:t>
            </w:r>
            <w:r w:rsidR="00656407" w:rsidRPr="00042D9E">
              <w:rPr>
                <w:rFonts w:ascii="Times New Roman" w:eastAsia="Times New Roman" w:hAnsi="Times New Roman"/>
                <w:b/>
                <w:lang w:eastAsia="ru-RU"/>
              </w:rPr>
              <w:t xml:space="preserve">Повышение эффективности и результативности деятельности органов местного самоуправления </w:t>
            </w:r>
            <w:r w:rsidR="00B97A29" w:rsidRPr="00042D9E">
              <w:rPr>
                <w:rFonts w:ascii="Times New Roman" w:eastAsia="Times New Roman" w:hAnsi="Times New Roman"/>
                <w:b/>
                <w:lang w:eastAsia="ru-RU"/>
              </w:rPr>
              <w:t>"</w:t>
            </w:r>
          </w:p>
        </w:tc>
      </w:tr>
      <w:tr w:rsidR="00B97A29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Обеспеченность кадрами органов местного самоуправления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B97A29" w:rsidP="00D1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892888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отдел организационной и кадровой работы</w:t>
            </w:r>
          </w:p>
        </w:tc>
      </w:tr>
      <w:tr w:rsidR="003578CD" w:rsidRPr="00892888" w:rsidTr="003578CD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78CD" w:rsidRPr="00892888" w:rsidRDefault="003578C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78CD" w:rsidRPr="00892888" w:rsidRDefault="003578CD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  <w:color w:val="000000"/>
              </w:rPr>
              <w:t>Количество муниципальных служащих, человек в расчете на 1000 человек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78CD" w:rsidRPr="00892888" w:rsidRDefault="003578CD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78CD" w:rsidRPr="00892888" w:rsidRDefault="00FF383F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78CD" w:rsidRPr="00892888" w:rsidRDefault="003578CD" w:rsidP="00042D9E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CD" w:rsidRDefault="003578CD" w:rsidP="00357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8CD" w:rsidRDefault="003578CD" w:rsidP="00357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78CD" w:rsidRDefault="003578CD" w:rsidP="00357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78CD" w:rsidRDefault="003578CD" w:rsidP="00357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78CD" w:rsidRDefault="003578CD" w:rsidP="00357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78CD" w:rsidRPr="00892888" w:rsidRDefault="003578CD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правление по обеспечению деятельности</w:t>
            </w:r>
          </w:p>
        </w:tc>
      </w:tr>
      <w:tr w:rsidR="00892888" w:rsidRPr="00892888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2888" w:rsidRPr="00892888" w:rsidRDefault="00892888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2888" w:rsidRPr="00892888" w:rsidRDefault="00892888" w:rsidP="00042D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2888">
              <w:rPr>
                <w:rFonts w:ascii="Times New Roman" w:hAnsi="Times New Roman"/>
                <w:color w:val="000000"/>
              </w:rPr>
              <w:t>Уровень удовлетворенности населения деятельностью органов местного самоуправления, от общего числа опрошенных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2888" w:rsidRPr="00892888" w:rsidRDefault="00892888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2888" w:rsidRPr="00892888" w:rsidRDefault="0012103D" w:rsidP="00042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2888" w:rsidRPr="00892888" w:rsidRDefault="00474A8E" w:rsidP="00042D9E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88" w:rsidRPr="00892888" w:rsidRDefault="00892888" w:rsidP="0047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</w:t>
            </w:r>
            <w:r w:rsidR="00474A8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88" w:rsidRPr="00892888" w:rsidRDefault="00892888" w:rsidP="0047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</w:t>
            </w:r>
            <w:r w:rsidR="00474A8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2888" w:rsidRPr="00892888" w:rsidRDefault="00892888" w:rsidP="0047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</w:t>
            </w:r>
            <w:r w:rsidR="00474A8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2888" w:rsidRPr="00892888" w:rsidRDefault="00892888" w:rsidP="0047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</w:t>
            </w:r>
            <w:r w:rsidR="00474A8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2888" w:rsidRPr="00892888" w:rsidRDefault="00474A8E" w:rsidP="00042D9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2888" w:rsidRPr="00892888" w:rsidRDefault="00892888" w:rsidP="00042D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правление по обеспечению деятельности</w:t>
            </w:r>
          </w:p>
        </w:tc>
      </w:tr>
    </w:tbl>
    <w:p w:rsidR="00056FFA" w:rsidRDefault="00056FFA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2888" w:rsidRPr="001D6777" w:rsidRDefault="00892888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892888" w:rsidRDefault="00892888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2888" w:rsidRDefault="00892888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2888" w:rsidRDefault="00892888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2888" w:rsidRDefault="00892888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2888" w:rsidRDefault="00892888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2888" w:rsidRDefault="00892888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628A" w:rsidRDefault="0068628A" w:rsidP="0068628A">
      <w:pPr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316D" w:rsidRPr="00BA1B4C" w:rsidRDefault="008F6933" w:rsidP="0068628A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br/>
        <w:t>3</w:t>
      </w:r>
      <w:r w:rsidR="0010316D"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Структура муниципальной программы</w:t>
      </w:r>
    </w:p>
    <w:tbl>
      <w:tblPr>
        <w:tblW w:w="14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6447"/>
        <w:gridCol w:w="4536"/>
        <w:gridCol w:w="2916"/>
      </w:tblGrid>
      <w:tr w:rsidR="0010316D" w:rsidRPr="00BA1B4C" w:rsidTr="00231203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316D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10316D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16D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042D9E" w:rsidRDefault="00DC6AE4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10316D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E95779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кадрового потенциала в Нюксенском муниципальном округе»</w:t>
            </w:r>
          </w:p>
        </w:tc>
      </w:tr>
      <w:tr w:rsidR="0010316D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Default="00DC6AE4" w:rsidP="00ED0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ED0924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</w:t>
            </w: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процессных мероприятий «</w:t>
            </w:r>
            <w:r w:rsidR="00DC0DC8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Привлечение квалифицированных специалистов на территорию округа</w:t>
            </w: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52D9C" w:rsidRPr="00042D9E" w:rsidRDefault="00E52D9C" w:rsidP="00ED0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316D" w:rsidRPr="00BA1B4C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042D9E" w:rsidRDefault="00DC0DC8" w:rsidP="00DC0D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Ответственный</w:t>
            </w:r>
            <w:proofErr w:type="gramEnd"/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за реализацию: Отдел организационной и кадровой работы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042D9E" w:rsidRDefault="00DC0DC8" w:rsidP="00DC0D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Срок реализации: 2025-2030 </w:t>
            </w:r>
          </w:p>
        </w:tc>
      </w:tr>
      <w:tr w:rsidR="0010316D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DC0DC8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10316D"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FF383F" w:rsidP="00DC0D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и закрепление в округе выпускников высших и средних профессиональных  учебных заведений, молодых специалистов</w:t>
            </w:r>
            <w:r w:rsidR="00437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9D5767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взаимодействие органов местного самоуправления, предприятий, организаций и учреждений позволит выявить потребность в кадрах в соответствующих отраслях, решать кадровые вопросы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16D" w:rsidRPr="00083D89" w:rsidRDefault="00E623A9" w:rsidP="00E6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23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-1.2</w:t>
            </w:r>
          </w:p>
        </w:tc>
      </w:tr>
      <w:tr w:rsidR="0010316D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Default="0010316D" w:rsidP="00ED0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="00083D89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D0924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DC6AE4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омплекс процессных мероприятий «</w:t>
            </w:r>
            <w:r w:rsidR="00083D89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Совершенствование  и повышение профессионального уровня кадров</w:t>
            </w:r>
            <w:r w:rsidR="00DC6AE4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52D9C" w:rsidRPr="00042D9E" w:rsidRDefault="00E52D9C" w:rsidP="00ED0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316D" w:rsidRPr="00BA1B4C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083D89" w:rsidP="00083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реализацию: </w:t>
            </w:r>
            <w:r w:rsidRP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083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  <w:r w:rsid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реализации: 2025-2030</w:t>
            </w:r>
          </w:p>
        </w:tc>
      </w:tr>
      <w:tr w:rsidR="00083D89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BA1B4C" w:rsidRDefault="00083D8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3D89" w:rsidRPr="00BA1B4C" w:rsidRDefault="00231203" w:rsidP="00083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комплекса мер по закреплению квалифицированных кадров в округе, финансирование мероприятий в области кадровой политики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BA1B4C" w:rsidRDefault="00083D8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повышение квалификации позволит усовершенствовать уровень компетенции кадров в органах местного самоуправления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083D89" w:rsidRDefault="00E623A9" w:rsidP="00E6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083D89" w:rsidRPr="00042D9E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042D9E" w:rsidRDefault="00ED0924" w:rsidP="00083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083D89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«Обеспечение защиты прав и законных интересов граждан, общества от угроз, связанных с коррупцией»</w:t>
            </w:r>
          </w:p>
        </w:tc>
      </w:tr>
      <w:tr w:rsidR="00B07DB2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7DB2" w:rsidRPr="00BA1B4C" w:rsidRDefault="00B07DB2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653D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653D" w:rsidRPr="00042D9E" w:rsidRDefault="00E52D9C" w:rsidP="0097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</w:t>
            </w:r>
            <w:r w:rsidR="0097653D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D0924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97653D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и развитие механизмов противодействия коррупции в сфере муниципальной службы</w:t>
            </w:r>
            <w:r w:rsidR="00ED0924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7653D" w:rsidRPr="00BA1B4C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97653D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 реализацию: юридический отдел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97653D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реализации: 2025-2030</w:t>
            </w:r>
          </w:p>
        </w:tc>
      </w:tr>
      <w:tr w:rsidR="0097653D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97653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231203" w:rsidP="00083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D74E1A" w:rsidP="00107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075B3"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нижение числа коррупционных правонарушений со стороны должностных лиц органов местного </w:t>
            </w:r>
            <w:r w:rsidR="001075B3"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самоуправления, муниципальных служащих, иных лиц и организаций,          оказывающих муниципальные услуги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1075B3" w:rsidRDefault="003D3E6A" w:rsidP="009C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</w:tr>
      <w:tr w:rsidR="00E52D9C" w:rsidRPr="00BA1B4C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D9C" w:rsidRPr="001075B3" w:rsidRDefault="00E52D9C" w:rsidP="00E52D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Ответственный за реализацию: юридический отдел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D9C" w:rsidRDefault="00E52D9C" w:rsidP="009C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E52D9C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D9C" w:rsidRDefault="00E52D9C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D9C" w:rsidRPr="00BA1B4C" w:rsidRDefault="00231203" w:rsidP="00D863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 развитие механизмов противодействия коррупции в сфере муниципальной службы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D9C" w:rsidRPr="00BA1B4C" w:rsidRDefault="00E52D9C" w:rsidP="00D86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эффективности борьбы с коррупционными правонарушениями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2D9C" w:rsidRPr="001075B3" w:rsidRDefault="003D3E6A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2.1, 2.3, 2.4</w:t>
            </w:r>
          </w:p>
        </w:tc>
      </w:tr>
      <w:tr w:rsidR="001075B3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75B3" w:rsidRPr="00042D9E" w:rsidRDefault="00131DD2" w:rsidP="0010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1075B3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="00DF1773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</w:p>
        </w:tc>
      </w:tr>
      <w:tr w:rsidR="00DF1773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773" w:rsidRPr="001B67CB" w:rsidRDefault="00DF1773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67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3.1.</w:t>
            </w:r>
            <w:r w:rsidR="00C41A08" w:rsidRPr="001B67CB">
              <w:rPr>
                <w:b/>
              </w:rPr>
              <w:t xml:space="preserve"> </w:t>
            </w:r>
            <w:r w:rsidR="00131DD2" w:rsidRPr="001B67C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="00131DD2" w:rsidRPr="001B67CB">
              <w:rPr>
                <w:b/>
              </w:rPr>
              <w:t xml:space="preserve"> «</w:t>
            </w:r>
            <w:r w:rsidR="00C41A08" w:rsidRPr="001B67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</w:tr>
      <w:tr w:rsidR="00C41A08" w:rsidRPr="00BA1B4C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A08" w:rsidRPr="00042D9E" w:rsidRDefault="00C41A08" w:rsidP="0066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Ответственный</w:t>
            </w:r>
            <w:proofErr w:type="gramEnd"/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за реализацию: МУ «МФЦ Нюксенского муниципального округа»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A08" w:rsidRPr="00042D9E" w:rsidRDefault="00C41A08" w:rsidP="0066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Срок реализации: 2025-2030</w:t>
            </w:r>
          </w:p>
        </w:tc>
      </w:tr>
      <w:tr w:rsidR="0097653D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D74E1A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0E5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231203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D74E1A" w:rsidP="00DF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 качества предоставления муниципальных услуг позволит увеличить число</w:t>
            </w:r>
            <w:r w:rsidRPr="00D7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граждан, использующих механизм получения муниципальных услуг в электронной форме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9C103E" w:rsidP="009C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3D3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-3.2</w:t>
            </w:r>
          </w:p>
        </w:tc>
      </w:tr>
      <w:tr w:rsidR="00231203" w:rsidRPr="00BA1B4C" w:rsidTr="000F7C2F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1203" w:rsidRPr="00231203" w:rsidRDefault="00231203" w:rsidP="002312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2312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Ответственный</w:t>
            </w:r>
            <w:proofErr w:type="gramEnd"/>
            <w:r w:rsidRPr="002312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за реализацию: МУ «МФЦ Нюксенского муниципального округа»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1203" w:rsidRPr="00231203" w:rsidRDefault="00231203" w:rsidP="009C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312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Срок реализации: 2025-2030</w:t>
            </w:r>
          </w:p>
        </w:tc>
      </w:tr>
      <w:tr w:rsidR="0008509E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509E" w:rsidRDefault="0008509E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509E" w:rsidRDefault="00231203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предоставления муниципальных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509E" w:rsidRDefault="0008509E" w:rsidP="00085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услуг и качественное их предоставление на базе МФЦ позволит увеличить уровень удовлетворенности граждан оказанными услугами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509E" w:rsidRPr="0028469E" w:rsidRDefault="003D3E6A" w:rsidP="009C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</w:tr>
      <w:tr w:rsidR="00D74E1A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E1A" w:rsidRPr="00042D9E" w:rsidRDefault="008B2823" w:rsidP="00D74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D74E1A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Развитие информационно-коммуникационной инфраструктуры органов местного самоуправления</w:t>
            </w:r>
          </w:p>
        </w:tc>
      </w:tr>
      <w:tr w:rsidR="008B2823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1B67CB" w:rsidRDefault="00807492" w:rsidP="00761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67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4.1. </w:t>
            </w:r>
            <w:r w:rsidR="007615A5" w:rsidRPr="001B67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муниципальные услуги</w:t>
            </w:r>
          </w:p>
        </w:tc>
      </w:tr>
      <w:tr w:rsidR="008B2823" w:rsidRPr="00BA1B4C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042D9E" w:rsidRDefault="008B2823" w:rsidP="008B2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Ответственный</w:t>
            </w:r>
            <w:proofErr w:type="gramEnd"/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за реализацию: Отдел информационно-коммуникационных технологий и защиты информации 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042D9E" w:rsidRDefault="008B2823" w:rsidP="008B2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Срок реализации: 2025-2030</w:t>
            </w:r>
          </w:p>
        </w:tc>
      </w:tr>
      <w:tr w:rsidR="008B2823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DF1773" w:rsidRDefault="008B2823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DF1773" w:rsidRDefault="005A433E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DF1773" w:rsidRDefault="008B2823" w:rsidP="003C5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инфраструктуры общественного </w:t>
            </w:r>
            <w:r w:rsidRPr="00D7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доступа граждан к информации о деятельности органов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позволит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гражданам в постоянном режиме следить за новостями и деятельностью органов местного самоуправления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224822" w:rsidRDefault="003D3E6A" w:rsidP="00224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</w:tr>
      <w:tr w:rsidR="008B2823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1B67CB" w:rsidRDefault="007615A5" w:rsidP="00693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67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4.2. Проект «</w:t>
            </w:r>
            <w:r w:rsidR="008B2823" w:rsidRPr="001B67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сетевой и серверной инфраструктуры, систем и средств конфиденциального характера в администрации округа</w:t>
            </w:r>
            <w:r w:rsidRPr="001B67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615A5" w:rsidRPr="00BA1B4C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15A5" w:rsidRPr="00042D9E" w:rsidRDefault="007615A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Ответственный</w:t>
            </w:r>
            <w:proofErr w:type="gramEnd"/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за реализацию: Отдел информационно-коммуникационных технологий и защиты информации 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15A5" w:rsidRPr="00042D9E" w:rsidRDefault="007615A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Срок реализации: 2025-2030</w:t>
            </w:r>
          </w:p>
        </w:tc>
      </w:tr>
      <w:tr w:rsidR="008B2823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DF1773" w:rsidRDefault="008B2823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DF1773" w:rsidRDefault="005A433E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сетевой и серверной инфраструктуры, систем и средств конфиденциального характера в администрации округа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DF1773" w:rsidRDefault="008B2823" w:rsidP="003C5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F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риобретение лицензированного программного обеспечения органами местного самоуправления и структурными подразделениями администрации округа,  организация сети обмена данными между подразделениями администрации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позволит усовершенствовать работу органов местного самоуправления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224822" w:rsidRDefault="003D3E6A" w:rsidP="00224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4.1, </w:t>
            </w:r>
            <w:r w:rsidR="002248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4.3</w:t>
            </w:r>
          </w:p>
        </w:tc>
      </w:tr>
      <w:tr w:rsidR="008B2823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DD2B6B" w:rsidRDefault="00DD2B6B" w:rsidP="003C5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B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8B2823" w:rsidRPr="00DD2B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8B2823" w:rsidRPr="00DD2B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реализации муниципальной программы «Совершенствование муниципального управления в Нюксенском муниципальном округе»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B2823" w:rsidRPr="00BA1B4C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1B67CB" w:rsidRDefault="008B2823" w:rsidP="003C5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67C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1B67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  <w:r w:rsidRPr="001B67CB">
              <w:rPr>
                <w:b/>
              </w:rPr>
              <w:t xml:space="preserve"> </w:t>
            </w:r>
            <w:r w:rsidRPr="001B67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администрации округа</w:t>
            </w:r>
          </w:p>
        </w:tc>
      </w:tr>
      <w:tr w:rsidR="00DD2B6B" w:rsidRPr="00BA1B4C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2B6B" w:rsidRPr="00042D9E" w:rsidRDefault="00DD2B6B" w:rsidP="00DD2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Ответственный</w:t>
            </w:r>
            <w:proofErr w:type="gramEnd"/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за реализацию: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Управление по обеспеч</w:t>
            </w:r>
            <w:r w:rsidR="00D8630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ению деятельности администрации</w:t>
            </w:r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2B6B" w:rsidRPr="00042D9E" w:rsidRDefault="00DD2B6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Срок реализации: 2025-2030</w:t>
            </w:r>
          </w:p>
        </w:tc>
      </w:tr>
      <w:tr w:rsidR="008B2823" w:rsidRPr="00BA1B4C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BA1B4C" w:rsidRDefault="008B2823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BA1B4C" w:rsidRDefault="005A433E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округа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BA1B4C" w:rsidRDefault="008B2823" w:rsidP="00DF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Эффективная работа муниципальных служащих органов местного самоуправления позволит повысить уров</w:t>
            </w:r>
            <w:r w:rsidR="0022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нь</w:t>
            </w:r>
            <w:r w:rsidRPr="0011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доверия населения к органам власти, в том числе путем реализации стандарта информационной открытости органов власти для общественности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2823" w:rsidRPr="0011065E" w:rsidRDefault="00224822" w:rsidP="00224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5.1, </w:t>
            </w:r>
            <w:r w:rsidR="005A4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</w:tr>
    </w:tbl>
    <w:p w:rsidR="00056FFA" w:rsidRPr="0097653D" w:rsidRDefault="00056FFA" w:rsidP="008B3C4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33E" w:rsidRDefault="005A433E" w:rsidP="0010316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33E" w:rsidRDefault="005A433E" w:rsidP="0010316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33E" w:rsidRDefault="005A433E" w:rsidP="0010316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316D" w:rsidRPr="00BA1B4C" w:rsidRDefault="008F6933" w:rsidP="0010316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</w:t>
      </w:r>
      <w:r w:rsidR="0010316D"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Финансовое обеспечение муниципальной программы</w:t>
      </w:r>
      <w:r w:rsidR="0010316D"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4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276"/>
        <w:gridCol w:w="1134"/>
        <w:gridCol w:w="1276"/>
        <w:gridCol w:w="1276"/>
        <w:gridCol w:w="1275"/>
        <w:gridCol w:w="1736"/>
      </w:tblGrid>
      <w:tr w:rsidR="00056FFA" w:rsidRPr="00BA1B4C" w:rsidTr="00B762FA">
        <w:trPr>
          <w:trHeight w:val="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2030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52862,1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56290,6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56290,6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334315,1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18122,4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51916,7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51970,2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51970,2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51970,2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51970,2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51970,2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311767,7</w:t>
            </w:r>
          </w:p>
        </w:tc>
      </w:tr>
      <w:tr w:rsidR="00056FFA" w:rsidRPr="00BA1B4C" w:rsidTr="00B762FA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056FFA" w:rsidP="00177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1774FF" w:rsidRPr="0017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кадрового потенциала в Нюксенском муниципальном округе»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 &lt;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12E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D12EA9" w:rsidRPr="00D1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&lt;4&gt;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E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2820,0</w:t>
            </w:r>
          </w:p>
        </w:tc>
      </w:tr>
      <w:tr w:rsidR="00321A78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BA1B4C" w:rsidRDefault="00321A7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Отдел организационной и кадровой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D12EA9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E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D12EA9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D12EA9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D12EA9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D12EA9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D12EA9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D12EA9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2820,0</w:t>
            </w:r>
          </w:p>
        </w:tc>
      </w:tr>
      <w:tr w:rsidR="00056FFA" w:rsidRPr="00BA1B4C" w:rsidTr="00B762FA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056FFA" w:rsidP="005E56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E5610"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и законных интересов граждан, общества от угроз, связанных с коррупцией</w:t>
            </w:r>
            <w:r w:rsid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3D3E6A" w:rsidP="003D3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321A78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BA1B4C" w:rsidRDefault="00321A78" w:rsidP="005E56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D3E6A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5E5610" w:rsidRPr="00BA1B4C" w:rsidTr="00B762FA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BA1B4C" w:rsidRDefault="005E5610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14390,4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321A7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21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21A78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BA1B4C" w:rsidRDefault="00321A78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21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BA1B4C" w:rsidRDefault="005E5610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информационно-коммуникационной инфраструктуры органов местного самоуправления»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7800,0</w:t>
            </w:r>
          </w:p>
        </w:tc>
      </w:tr>
      <w:tr w:rsidR="00321A78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BA1B4C" w:rsidRDefault="00321A78" w:rsidP="005D5DD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7800,0</w:t>
            </w:r>
          </w:p>
        </w:tc>
      </w:tr>
      <w:tr w:rsidR="005D5DDC" w:rsidRPr="00BA1B4C" w:rsidTr="00B762FA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BA1B4C" w:rsidRDefault="005D5DDC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A065C" w:rsidRPr="000A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муниципальной программы «Совершенствование муниципального управления в Нюксенском муниципальном округе</w:t>
            </w:r>
            <w:r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D5DD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BA1B4C" w:rsidRDefault="005D5DDC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5DD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BA1B4C" w:rsidRDefault="005D5DDC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5DD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BA1B4C" w:rsidRDefault="005D5DDC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AD206D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4178,3</w:t>
            </w:r>
          </w:p>
        </w:tc>
      </w:tr>
      <w:tr w:rsidR="00321A78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BA1B4C" w:rsidRDefault="00321A78" w:rsidP="00AD206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AD2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AD206D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4178,3</w:t>
            </w:r>
          </w:p>
        </w:tc>
      </w:tr>
      <w:tr w:rsidR="000A065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BA1B4C" w:rsidRDefault="000A065C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48024,4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305084,4</w:t>
            </w:r>
          </w:p>
        </w:tc>
      </w:tr>
      <w:tr w:rsidR="00321A78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1A78" w:rsidRPr="00BA1B4C" w:rsidRDefault="00321A78" w:rsidP="00AD206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48024,4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5E5610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305084,4</w:t>
            </w:r>
          </w:p>
        </w:tc>
      </w:tr>
    </w:tbl>
    <w:p w:rsidR="0010316D" w:rsidRPr="00BA1B4C" w:rsidRDefault="0010316D" w:rsidP="001031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16D" w:rsidRPr="00BA1B4C" w:rsidRDefault="0010316D" w:rsidP="001031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7A29" w:rsidRDefault="00B97A29" w:rsidP="001031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B97A29" w:rsidSect="00B97A29">
          <w:pgSz w:w="16838" w:h="11906" w:orient="landscape"/>
          <w:pgMar w:top="1701" w:right="1134" w:bottom="851" w:left="1134" w:header="284" w:footer="567" w:gutter="0"/>
          <w:pgNumType w:start="1"/>
          <w:cols w:space="720"/>
          <w:titlePg/>
          <w:docGrid w:linePitch="360"/>
        </w:sectPr>
      </w:pPr>
    </w:p>
    <w:p w:rsidR="00B762FA" w:rsidRDefault="00B762FA" w:rsidP="00B762F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68318D">
        <w:rPr>
          <w:rFonts w:ascii="Times New Roman" w:hAnsi="Times New Roman"/>
          <w:sz w:val="28"/>
          <w:szCs w:val="28"/>
          <w:lang w:eastAsia="ar-SA"/>
        </w:rPr>
        <w:t>1 к Паспорту</w:t>
      </w:r>
    </w:p>
    <w:p w:rsidR="00B762FA" w:rsidRPr="0068318D" w:rsidRDefault="0068318D" w:rsidP="0068318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E95779" w:rsidRPr="00E95779" w:rsidRDefault="00E95779" w:rsidP="00E9577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E95779" w:rsidRPr="001B67CB" w:rsidRDefault="001B67CB" w:rsidP="00E957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67CB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Привлечение квалифицированных специалистов на территорию округа</w:t>
      </w:r>
    </w:p>
    <w:p w:rsidR="00E95779" w:rsidRPr="00E95779" w:rsidRDefault="00E95779" w:rsidP="00E9577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678"/>
        <w:gridCol w:w="6379"/>
      </w:tblGrid>
      <w:tr w:rsidR="00E95779" w:rsidRPr="00E95779" w:rsidTr="0068318D">
        <w:trPr>
          <w:trHeight w:val="1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68318D">
        <w:trPr>
          <w:trHeight w:val="83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1B67CB" w:rsidP="001B67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Епифановская С.П.</w:t>
            </w:r>
            <w:r w:rsidR="002C2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управляющий делами, начальник управления по обеспечению деятельности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E95779" w:rsidRPr="00E95779" w:rsidRDefault="00E95779" w:rsidP="006831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830" w:type="dxa"/>
        <w:jc w:val="center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924"/>
        <w:gridCol w:w="899"/>
        <w:gridCol w:w="1301"/>
        <w:gridCol w:w="621"/>
        <w:gridCol w:w="665"/>
        <w:gridCol w:w="616"/>
        <w:gridCol w:w="588"/>
        <w:gridCol w:w="567"/>
        <w:gridCol w:w="622"/>
        <w:gridCol w:w="2306"/>
      </w:tblGrid>
      <w:tr w:rsidR="00E95779" w:rsidRPr="00E95779" w:rsidTr="0068318D">
        <w:trPr>
          <w:trHeight w:val="15"/>
          <w:jc w:val="center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68318D">
        <w:trPr>
          <w:cantSplit/>
          <w:trHeight w:val="46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E95779" w:rsidRPr="00E95779" w:rsidTr="0068318D">
        <w:trPr>
          <w:cantSplit/>
          <w:trHeight w:val="1383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779" w:rsidRPr="00E95779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E95779" w:rsidRPr="00E95779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92" w:rsidRPr="00E95779" w:rsidRDefault="002C2F68" w:rsidP="00D94E92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2C2F68">
              <w:rPr>
                <w:rFonts w:ascii="Times New Roman" w:hAnsi="Times New Roman"/>
                <w:i/>
                <w:sz w:val="24"/>
                <w:szCs w:val="24"/>
              </w:rPr>
              <w:t xml:space="preserve">ривлечение и закрепление в округе выпускников высших и средних профессиональных  учебных заведений, молодых специалистов </w:t>
            </w:r>
          </w:p>
          <w:p w:rsidR="00E95779" w:rsidRPr="00E95779" w:rsidRDefault="00E95779" w:rsidP="00E95779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5779" w:rsidRPr="00E95779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C1624B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C1624B">
              <w:rPr>
                <w:rFonts w:ascii="Times New Roman" w:hAnsi="Times New Roman"/>
                <w:color w:val="000000"/>
              </w:rPr>
              <w:t xml:space="preserve">оличество выпускников 9 и 11 классов, заключивших договоры целевого </w:t>
            </w:r>
            <w:proofErr w:type="gramStart"/>
            <w:r w:rsidRPr="00C1624B">
              <w:rPr>
                <w:rFonts w:ascii="Times New Roman" w:hAnsi="Times New Roman"/>
                <w:color w:val="000000"/>
              </w:rPr>
              <w:t>обучения по</w:t>
            </w:r>
            <w:proofErr w:type="gramEnd"/>
            <w:r w:rsidRPr="00C1624B">
              <w:rPr>
                <w:rFonts w:ascii="Times New Roman" w:hAnsi="Times New Roman"/>
                <w:color w:val="000000"/>
              </w:rPr>
              <w:t xml:space="preserve"> образовательной программе высшего (среднего) образования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1624B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  <w:r w:rsidR="00E95779"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0A38F7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4B1359" w:rsidRDefault="004B135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обеспечению деятельности</w:t>
            </w:r>
          </w:p>
        </w:tc>
      </w:tr>
      <w:tr w:rsidR="00E95779" w:rsidRPr="00E95779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E95779" w:rsidP="00E95779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C1624B" w:rsidP="00E957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C1624B">
              <w:rPr>
                <w:rFonts w:ascii="Times New Roman" w:hAnsi="Times New Roman"/>
                <w:color w:val="000000"/>
              </w:rPr>
              <w:t>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C1624B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обеспечению деятельности</w:t>
            </w:r>
          </w:p>
        </w:tc>
      </w:tr>
    </w:tbl>
    <w:p w:rsidR="00601E29" w:rsidRDefault="00601E2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Pr="007E7DBE" w:rsidRDefault="00601E2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601E29" w:rsidRDefault="00601E2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5779" w:rsidRPr="00E95779" w:rsidRDefault="00E9577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502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850"/>
        <w:gridCol w:w="3969"/>
        <w:gridCol w:w="1417"/>
        <w:gridCol w:w="567"/>
        <w:gridCol w:w="567"/>
        <w:gridCol w:w="567"/>
        <w:gridCol w:w="567"/>
        <w:gridCol w:w="567"/>
        <w:gridCol w:w="567"/>
      </w:tblGrid>
      <w:tr w:rsidR="00E95779" w:rsidRPr="00B762FA" w:rsidTr="00601E29">
        <w:trPr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5779" w:rsidRPr="00B762FA" w:rsidTr="00601E29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762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2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0" w:anchor="7D20K3" w:history="1">
              <w:r w:rsidRPr="00B762FA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B762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E95779" w:rsidRPr="00B762FA" w:rsidTr="00601E29">
        <w:trPr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E95779" w:rsidRPr="00B762FA" w:rsidTr="00601E29">
        <w:trPr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E95779" w:rsidRPr="00B762FA" w:rsidTr="00601E29">
        <w:tc>
          <w:tcPr>
            <w:tcW w:w="150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B762FA" w:rsidRDefault="00E60924" w:rsidP="00B762FA">
            <w:pPr>
              <w:spacing w:after="0" w:line="240" w:lineRule="auto"/>
              <w:ind w:left="142" w:right="173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="000F7C2F" w:rsidRPr="000F7C2F">
              <w:rPr>
                <w:rFonts w:ascii="Times New Roman" w:eastAsia="Times New Roman" w:hAnsi="Times New Roman"/>
                <w:i/>
                <w:lang w:eastAsia="ru-RU"/>
              </w:rPr>
              <w:t>Привлечение и закрепление в округе выпускников высших и средних профессиональных  учебных заведений, молодых специалистов</w:t>
            </w:r>
          </w:p>
        </w:tc>
      </w:tr>
      <w:tr w:rsidR="00E95779" w:rsidRPr="00B762FA" w:rsidTr="00601E2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B762FA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Ежемесячные денежные выплаты студентам, заключившим договоры с администрацией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034F0B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4F0B">
              <w:rPr>
                <w:rFonts w:ascii="Times New Roman" w:eastAsia="Times New Roman" w:hAnsi="Times New Roman"/>
                <w:lang w:eastAsia="ru-RU"/>
              </w:rPr>
              <w:t>Выплаты физическим лицам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B762FA" w:rsidRDefault="00034F0B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</w:t>
            </w:r>
            <w:r w:rsidR="00E95779" w:rsidRPr="00B762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0A38F7" w:rsidRDefault="000A38F7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38F7">
              <w:rPr>
                <w:rFonts w:ascii="Times New Roman" w:eastAsia="Times New Roman" w:hAnsi="Times New Roman"/>
                <w:lang w:eastAsia="ru-RU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B762FA" w:rsidRDefault="00B762FA" w:rsidP="00E95779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FA3B6C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B762FA" w:rsidRDefault="00B762FA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B762FA" w:rsidRDefault="00FA3B6C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FA3B6C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FA3B6C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FA3B6C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</w:tbl>
    <w:p w:rsidR="00601E29" w:rsidRDefault="00601E29" w:rsidP="00E9577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5779" w:rsidRPr="00E95779" w:rsidRDefault="00E95779" w:rsidP="00E9577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  <w:gridCol w:w="20"/>
        <w:gridCol w:w="852"/>
        <w:gridCol w:w="851"/>
        <w:gridCol w:w="850"/>
        <w:gridCol w:w="714"/>
        <w:gridCol w:w="137"/>
        <w:gridCol w:w="708"/>
        <w:gridCol w:w="64"/>
        <w:gridCol w:w="645"/>
        <w:gridCol w:w="306"/>
        <w:gridCol w:w="753"/>
        <w:gridCol w:w="217"/>
        <w:gridCol w:w="536"/>
        <w:gridCol w:w="1167"/>
      </w:tblGrid>
      <w:tr w:rsidR="00E95779" w:rsidRPr="00E95779" w:rsidTr="00E95779">
        <w:trPr>
          <w:trHeight w:val="15"/>
        </w:trPr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E95779" w:rsidRPr="00E95779" w:rsidTr="00E60924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60924" w:rsidRDefault="00601E2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="00E60924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60924" w:rsidRDefault="00601E2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="00E60924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60924" w:rsidRDefault="00601E2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E60924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60924" w:rsidRDefault="00601E2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E60924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60924" w:rsidRDefault="00601E2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E60924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60924" w:rsidRDefault="00601E2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E60924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60924" w:rsidRDefault="00E60924" w:rsidP="0060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1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6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6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6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0E5" w:rsidRPr="00E95779" w:rsidTr="00C660E5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0E5" w:rsidRPr="00E95779" w:rsidRDefault="00C660E5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0E5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0E5" w:rsidRPr="00E95779" w:rsidRDefault="00C660E5" w:rsidP="00E9577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01E2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01E29" w:rsidRPr="00E95779" w:rsidTr="004C7E47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E9577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01E29" w:rsidRPr="00E95779" w:rsidTr="004C7E47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4C7E4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A3240D" w:rsidRPr="00601E29" w:rsidRDefault="00A3240D" w:rsidP="00601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A3240D" w:rsidRDefault="00A3240D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5779" w:rsidRPr="00E95779" w:rsidRDefault="00E95779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88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26"/>
        <w:gridCol w:w="3686"/>
        <w:gridCol w:w="23"/>
        <w:gridCol w:w="2670"/>
      </w:tblGrid>
      <w:tr w:rsidR="00E95779" w:rsidRPr="00E95779" w:rsidTr="00A3240D">
        <w:trPr>
          <w:gridAfter w:val="1"/>
          <w:wAfter w:w="2670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E95779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95779" w:rsidRPr="00E95779" w:rsidTr="00A3240D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9" w:rsidRPr="00C05A73" w:rsidRDefault="00C05A73" w:rsidP="00C05A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05A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Привлечение квалифицированных специалистов на территорию округа</w:t>
            </w:r>
          </w:p>
        </w:tc>
      </w:tr>
      <w:tr w:rsidR="00E95779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C05A73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A73">
              <w:rPr>
                <w:rFonts w:ascii="Times New Roman" w:hAnsi="Times New Roman"/>
                <w:sz w:val="24"/>
                <w:szCs w:val="24"/>
              </w:rPr>
              <w:t>Ежемесячные денежные выплаты студентам, заключившим договоры с администрацией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3D2BB8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3D2BB8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F0B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F0B" w:rsidRPr="00C05A73" w:rsidRDefault="00034F0B" w:rsidP="00E9577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</w:t>
            </w:r>
            <w:r w:rsidR="00450503">
              <w:rPr>
                <w:rFonts w:ascii="Times New Roman" w:hAnsi="Times New Roman"/>
                <w:sz w:val="24"/>
                <w:szCs w:val="24"/>
              </w:rPr>
              <w:t>трольная точка 1.1. - Подписан договор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Default="00877673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15.08 (ежегодно)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Default="00877673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Pr="00E95779" w:rsidRDefault="008776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034F0B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F0B" w:rsidRPr="00C05A73" w:rsidRDefault="00034F0B" w:rsidP="00E9577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 - Выплата осуществлена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Default="00877673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 (ежемесячно)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Default="00877673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«МЦБ Нюксенского округа»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Pr="00E95779" w:rsidRDefault="008776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:rsidR="00E95779" w:rsidRPr="00E95779" w:rsidRDefault="00E95779" w:rsidP="00661FF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E95779" w:rsidRPr="00E95779" w:rsidSect="0068318D">
          <w:pgSz w:w="16838" w:h="11906" w:orient="landscape"/>
          <w:pgMar w:top="709" w:right="709" w:bottom="567" w:left="709" w:header="709" w:footer="709" w:gutter="0"/>
          <w:cols w:space="708"/>
          <w:docGrid w:linePitch="360"/>
        </w:sectPr>
      </w:pPr>
    </w:p>
    <w:p w:rsidR="00601E29" w:rsidRDefault="00601E29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01E29" w:rsidRDefault="00601E29" w:rsidP="00601E2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2 к Паспорту</w:t>
      </w:r>
    </w:p>
    <w:p w:rsidR="00601E29" w:rsidRPr="0068318D" w:rsidRDefault="00601E29" w:rsidP="00601E2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601E29" w:rsidRPr="00E95779" w:rsidRDefault="00601E29" w:rsidP="00601E2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601E29" w:rsidRPr="001B67CB" w:rsidRDefault="00601E29" w:rsidP="00601E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Совершенствование и повышение профессионального уровня кадров</w:t>
      </w:r>
    </w:p>
    <w:p w:rsidR="00601E29" w:rsidRPr="00E95779" w:rsidRDefault="00601E29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678"/>
        <w:gridCol w:w="6379"/>
      </w:tblGrid>
      <w:tr w:rsidR="00601E29" w:rsidRPr="00E95779" w:rsidTr="00D8630A">
        <w:trPr>
          <w:trHeight w:val="1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E29" w:rsidRPr="00E95779" w:rsidTr="00D8630A">
        <w:trPr>
          <w:trHeight w:val="83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601E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Антюфеева Е.С. – начальник отдела организационной и кадровой работы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601E29" w:rsidRPr="00E95779" w:rsidRDefault="00601E29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830" w:type="dxa"/>
        <w:jc w:val="center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924"/>
        <w:gridCol w:w="899"/>
        <w:gridCol w:w="1301"/>
        <w:gridCol w:w="621"/>
        <w:gridCol w:w="665"/>
        <w:gridCol w:w="616"/>
        <w:gridCol w:w="588"/>
        <w:gridCol w:w="567"/>
        <w:gridCol w:w="622"/>
        <w:gridCol w:w="2306"/>
      </w:tblGrid>
      <w:tr w:rsidR="00601E29" w:rsidRPr="00E95779" w:rsidTr="00D8630A">
        <w:trPr>
          <w:trHeight w:val="15"/>
          <w:jc w:val="center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E29" w:rsidRPr="00E95779" w:rsidTr="00D8630A">
        <w:trPr>
          <w:cantSplit/>
          <w:trHeight w:val="46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601E29" w:rsidRPr="00E95779" w:rsidTr="00D8630A">
        <w:trPr>
          <w:cantSplit/>
          <w:trHeight w:val="1383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601E29" w:rsidRPr="00E95779" w:rsidRDefault="00601E29" w:rsidP="00D863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E29" w:rsidRPr="00E95779" w:rsidRDefault="00601E29" w:rsidP="00D863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E29" w:rsidRPr="00E95779" w:rsidRDefault="00601E29" w:rsidP="00D863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E29" w:rsidRPr="00E95779" w:rsidRDefault="00601E29" w:rsidP="00D863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E29" w:rsidRPr="00E95779" w:rsidRDefault="00601E29" w:rsidP="00D863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E29" w:rsidRPr="00E95779" w:rsidRDefault="00601E29" w:rsidP="00D863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E29" w:rsidRPr="00E95779" w:rsidRDefault="00601E29" w:rsidP="00D8630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E29" w:rsidRPr="00E95779" w:rsidTr="00D8630A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601E29" w:rsidRPr="00E95779" w:rsidTr="00D8630A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D94E92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D94E92">
              <w:rPr>
                <w:rFonts w:ascii="Times New Roman" w:hAnsi="Times New Roman"/>
                <w:i/>
                <w:sz w:val="24"/>
                <w:szCs w:val="24"/>
              </w:rPr>
              <w:t>азработка комплекса мер по закреплению квалифицированных кадров в округе, финансирование мероприятий в области кадровой политики</w:t>
            </w:r>
          </w:p>
        </w:tc>
      </w:tr>
      <w:tr w:rsidR="00601E29" w:rsidRPr="00E95779" w:rsidTr="00D8630A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прошедших подготовку, переподготовку, повышение квалификации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Default="00601E29" w:rsidP="00D863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4B135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1359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4B1359" w:rsidRDefault="00601E29" w:rsidP="00D8630A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4B135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4B135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4B135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4B135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4B1359" w:rsidRDefault="00601E29" w:rsidP="00D8630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организационной и кадровой работы</w:t>
            </w:r>
          </w:p>
        </w:tc>
      </w:tr>
    </w:tbl>
    <w:p w:rsidR="00601E29" w:rsidRDefault="00601E29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Pr="00E95779" w:rsidRDefault="00601E29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5167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850"/>
        <w:gridCol w:w="4394"/>
        <w:gridCol w:w="1134"/>
        <w:gridCol w:w="567"/>
        <w:gridCol w:w="567"/>
        <w:gridCol w:w="567"/>
        <w:gridCol w:w="567"/>
        <w:gridCol w:w="567"/>
        <w:gridCol w:w="567"/>
      </w:tblGrid>
      <w:tr w:rsidR="00601E29" w:rsidRPr="00B762FA" w:rsidTr="00D8630A">
        <w:trPr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01E29" w:rsidRPr="00B762FA" w:rsidTr="00D8630A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762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2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1" w:anchor="7D20K3" w:history="1">
              <w:r w:rsidRPr="00B762FA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B762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601E29" w:rsidRPr="00B762FA" w:rsidTr="00D8630A">
        <w:trPr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601E29" w:rsidRPr="00B762FA" w:rsidTr="00D8630A">
        <w:trPr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601E29" w:rsidRPr="00B762FA" w:rsidTr="00D8630A">
        <w:tc>
          <w:tcPr>
            <w:tcW w:w="151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  <w:r w:rsidR="00601E29" w:rsidRPr="00E60924">
              <w:rPr>
                <w:rFonts w:ascii="Times New Roman" w:eastAsia="Times New Roman" w:hAnsi="Times New Roman"/>
                <w:i/>
                <w:lang w:eastAsia="ru-RU"/>
              </w:rPr>
              <w:t xml:space="preserve">. </w:t>
            </w:r>
            <w:r w:rsidR="000F7C2F" w:rsidRPr="000F7C2F">
              <w:rPr>
                <w:rFonts w:ascii="Times New Roman" w:eastAsia="Times New Roman" w:hAnsi="Times New Roman"/>
                <w:i/>
                <w:lang w:eastAsia="ru-RU"/>
              </w:rPr>
              <w:t>Разработка комплекса мер по закреплению квалифицированных кадров в округе, финансирование мероприятий в области кадровой политики</w:t>
            </w:r>
          </w:p>
        </w:tc>
      </w:tr>
      <w:tr w:rsidR="00601E29" w:rsidRPr="00B762FA" w:rsidTr="00D8630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E52D9C" w:rsidP="00D8630A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01E29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60924">
              <w:rPr>
                <w:rFonts w:ascii="Times New Roman" w:hAnsi="Times New Roman"/>
              </w:rPr>
              <w:t>Мероприятия, направленные на повышение квалификационного уровня муниципальных служащих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hAnsi="Times New Roman"/>
              </w:rPr>
            </w:pPr>
            <w:r w:rsidRPr="00034F0B">
              <w:rPr>
                <w:rFonts w:ascii="Times New Roman" w:hAnsi="Times New Roman"/>
              </w:rPr>
              <w:t>Повышение квалификации кадров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F0B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4B1359" w:rsidRDefault="00601E29" w:rsidP="00D8630A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4B135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4B135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4B135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4B135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4B1359" w:rsidRDefault="00601E29" w:rsidP="00D8630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601E29" w:rsidRPr="00B762FA" w:rsidTr="00D8630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E52D9C" w:rsidP="00D8630A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01E29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60924">
              <w:rPr>
                <w:rFonts w:ascii="Times New Roman" w:hAnsi="Times New Roman"/>
              </w:rPr>
              <w:t>Мероприятия, направленные на стимулирование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601E29" w:rsidRPr="00B762FA" w:rsidTr="00D8630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0F7C2F" w:rsidP="000F7C2F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="00601E29" w:rsidRPr="00B762FA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="00601E29" w:rsidRPr="00B762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601E29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lang w:eastAsia="ru-RU"/>
              </w:rPr>
              <w:t>Мероприятия по взаимодействию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B762FA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B762FA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E52D9C" w:rsidRDefault="00E52D9C" w:rsidP="00601E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D9C" w:rsidRDefault="00E52D9C" w:rsidP="00601E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D9C" w:rsidRDefault="00E52D9C" w:rsidP="00601E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0F7C2F" w:rsidRPr="000F7C2F" w:rsidRDefault="000F7C2F" w:rsidP="00601E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601E29" w:rsidRPr="00E95779" w:rsidRDefault="00601E29" w:rsidP="00601E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  <w:gridCol w:w="20"/>
        <w:gridCol w:w="852"/>
        <w:gridCol w:w="851"/>
        <w:gridCol w:w="850"/>
        <w:gridCol w:w="714"/>
        <w:gridCol w:w="137"/>
        <w:gridCol w:w="708"/>
        <w:gridCol w:w="64"/>
        <w:gridCol w:w="645"/>
        <w:gridCol w:w="306"/>
        <w:gridCol w:w="753"/>
        <w:gridCol w:w="217"/>
        <w:gridCol w:w="536"/>
        <w:gridCol w:w="1167"/>
      </w:tblGrid>
      <w:tr w:rsidR="00601E29" w:rsidRPr="00E95779" w:rsidTr="00D8630A">
        <w:trPr>
          <w:trHeight w:val="15"/>
        </w:trPr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E29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01E29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601E29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601E29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01E29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01E29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01E29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01E29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01E29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01E29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 w:rsidR="00601E29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01E29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01E29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01E29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01E29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52D9C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2D9C" w:rsidRPr="00E95779" w:rsidRDefault="00E52D9C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E52D9C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2D9C" w:rsidRPr="00E95779" w:rsidRDefault="00E52D9C" w:rsidP="00D8630A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E52D9C" w:rsidRPr="00E95779" w:rsidTr="00D8630A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2D9C" w:rsidRPr="00E95779" w:rsidRDefault="00E52D9C" w:rsidP="00D8630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2D9C" w:rsidRPr="00E60924" w:rsidRDefault="00E52D9C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601E29" w:rsidRPr="00E95779" w:rsidRDefault="00601E29" w:rsidP="00601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601E29" w:rsidRPr="00E95779" w:rsidRDefault="00601E29" w:rsidP="00601E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1E29" w:rsidRPr="00E95779" w:rsidRDefault="00601E29" w:rsidP="00601E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88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26"/>
        <w:gridCol w:w="3686"/>
        <w:gridCol w:w="23"/>
        <w:gridCol w:w="2670"/>
      </w:tblGrid>
      <w:tr w:rsidR="00601E29" w:rsidRPr="00E95779" w:rsidTr="00D8630A">
        <w:trPr>
          <w:gridAfter w:val="1"/>
          <w:wAfter w:w="2670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E29" w:rsidRPr="00E95779" w:rsidTr="00D8630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601E29" w:rsidRPr="00E95779" w:rsidTr="00D8630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E29" w:rsidRPr="00E95779" w:rsidTr="00D8630A"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3D2BB8" w:rsidRDefault="000F7C2F" w:rsidP="00D8630A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F7C2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комплекса мер по закреплению квалифицированных кадров в округе, финансирование мероприятий в области кадровой политики</w:t>
            </w:r>
          </w:p>
        </w:tc>
      </w:tr>
      <w:tr w:rsidR="00601E29" w:rsidRPr="00E95779" w:rsidTr="00D8630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E95779" w:rsidRDefault="00A55FAD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="00601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  <w:r w:rsidR="00601E29" w:rsidRPr="00AA7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направленные на повышение квалификационного уровня муниципальных служащих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01E29" w:rsidRPr="00E95779" w:rsidTr="00D8630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Default="00601E29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 2</w:t>
            </w: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Заключен договор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дней после получения коммерческого предложения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601E29" w:rsidRPr="00E95779" w:rsidTr="00D8630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Default="00601E29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 2.2</w:t>
            </w: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Пройдено обучение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заключения договора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Выдано удостоверение</w:t>
            </w:r>
          </w:p>
        </w:tc>
      </w:tr>
      <w:tr w:rsidR="00601E29" w:rsidRPr="00E95779" w:rsidTr="00D8630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Default="00601E29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 2.3. – Произведена оплата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получения оплаты за обучение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601E29" w:rsidRPr="00E95779" w:rsidTr="00D8630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E95779" w:rsidRDefault="00601E29" w:rsidP="00D863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стимулирование кадров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01E29" w:rsidRPr="00E95779" w:rsidTr="00D8630A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E95779" w:rsidRDefault="00A55FAD" w:rsidP="00D8630A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601E29" w:rsidRPr="00AA79A3">
              <w:rPr>
                <w:rFonts w:ascii="Times New Roman" w:hAnsi="Times New Roman"/>
                <w:sz w:val="24"/>
                <w:szCs w:val="24"/>
              </w:rPr>
              <w:t>Мероприятия по взаимодействию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01E29" w:rsidRPr="00E95779" w:rsidTr="00D8630A"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1E29" w:rsidRPr="00E95779" w:rsidRDefault="00601E29" w:rsidP="00D86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:rsidR="00601E29" w:rsidRPr="00E95779" w:rsidRDefault="00601E29" w:rsidP="00601E2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601E29" w:rsidRPr="00E95779" w:rsidSect="0068318D">
          <w:pgSz w:w="16838" w:h="11906" w:orient="landscape"/>
          <w:pgMar w:top="709" w:right="709" w:bottom="567" w:left="709" w:header="709" w:footer="709" w:gutter="0"/>
          <w:cols w:space="708"/>
          <w:docGrid w:linePitch="360"/>
        </w:sectPr>
      </w:pPr>
    </w:p>
    <w:p w:rsidR="00601E29" w:rsidRDefault="00601E29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D432B" w:rsidRDefault="002D432B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 w:rsidR="00E52D9C">
        <w:rPr>
          <w:rFonts w:ascii="Times New Roman" w:hAnsi="Times New Roman"/>
          <w:sz w:val="28"/>
          <w:szCs w:val="28"/>
          <w:lang w:eastAsia="ar-SA"/>
        </w:rPr>
        <w:t>3</w:t>
      </w:r>
      <w:r w:rsidR="00A3240D">
        <w:rPr>
          <w:rFonts w:ascii="Times New Roman" w:hAnsi="Times New Roman"/>
          <w:sz w:val="28"/>
          <w:szCs w:val="28"/>
          <w:lang w:eastAsia="ar-SA"/>
        </w:rPr>
        <w:t xml:space="preserve"> к Паспорту</w:t>
      </w:r>
    </w:p>
    <w:p w:rsidR="00A3240D" w:rsidRDefault="00A3240D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2D432B" w:rsidRDefault="002D432B" w:rsidP="002D432B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432B" w:rsidRDefault="002D432B" w:rsidP="002D432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A3240D" w:rsidRPr="00E52D9C" w:rsidRDefault="00E52D9C" w:rsidP="002D432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Реализация и развитие механизмов противодействия коррупции в сфере муниципальной службы</w:t>
      </w:r>
    </w:p>
    <w:p w:rsidR="002D432B" w:rsidRPr="00E95779" w:rsidRDefault="002D432B" w:rsidP="002D432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387"/>
        <w:gridCol w:w="6095"/>
      </w:tblGrid>
      <w:tr w:rsidR="002D432B" w:rsidRPr="00E95779" w:rsidTr="00A3240D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32B" w:rsidRPr="00E95779" w:rsidTr="00A3240D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2D43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Расторгуева Ю.В. – консультант юридического отдела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2D432B" w:rsidRDefault="002D432B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p w:rsidR="00A3240D" w:rsidRPr="00E95779" w:rsidRDefault="00A3240D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6467"/>
        <w:gridCol w:w="708"/>
        <w:gridCol w:w="1124"/>
        <w:gridCol w:w="721"/>
        <w:gridCol w:w="700"/>
        <w:gridCol w:w="726"/>
        <w:gridCol w:w="567"/>
        <w:gridCol w:w="567"/>
        <w:gridCol w:w="651"/>
        <w:gridCol w:w="1681"/>
      </w:tblGrid>
      <w:tr w:rsidR="002D432B" w:rsidRPr="00450503" w:rsidTr="00450503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32B" w:rsidRPr="00450503" w:rsidTr="00450503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45050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50503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50503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450503">
              <w:rPr>
                <w:rFonts w:ascii="Times New Roman" w:eastAsia="Times New Roman" w:hAnsi="Times New Roman"/>
                <w:lang w:eastAsia="ru-RU"/>
              </w:rPr>
              <w:t xml:space="preserve"> за достижение показателя</w:t>
            </w:r>
          </w:p>
        </w:tc>
      </w:tr>
      <w:tr w:rsidR="002D432B" w:rsidRPr="00450503" w:rsidTr="00450503">
        <w:trPr>
          <w:cantSplit/>
          <w:trHeight w:val="1439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32B" w:rsidRPr="00450503" w:rsidTr="00450503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</w:tr>
      <w:tr w:rsidR="002D432B" w:rsidRPr="00450503" w:rsidTr="00450503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3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450503" w:rsidRDefault="002D432B" w:rsidP="000C5B59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hAnsi="Times New Roman"/>
                <w:i/>
              </w:rPr>
              <w:t xml:space="preserve">Организация правового просвещения и правового информирования граждан по вопросам противодействия коррупции </w:t>
            </w:r>
          </w:p>
        </w:tc>
      </w:tr>
      <w:tr w:rsidR="002D432B" w:rsidRPr="00450503" w:rsidTr="00450503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450503" w:rsidRDefault="002D432B" w:rsidP="000C5B59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hAnsi="Times New Roman"/>
                <w:color w:val="000000"/>
              </w:rPr>
              <w:t xml:space="preserve">Количество информационно-аналитических  материалов (информация, сведения)  антикоррупционной направленности  опубликованных на официальном сайте администрации </w:t>
            </w:r>
            <w:r w:rsidRPr="00450503">
              <w:rPr>
                <w:rFonts w:ascii="Times New Roman" w:hAnsi="Times New Roman"/>
                <w:color w:val="000000"/>
              </w:rPr>
              <w:lastRenderedPageBreak/>
              <w:t xml:space="preserve">Нюксенского муниципального  округа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lastRenderedPageBreak/>
              <w:t>Ед.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44163F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44163F" w:rsidP="000C5B5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44163F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44163F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50503" w:rsidRDefault="0044163F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50503" w:rsidRDefault="0044163F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44163F" w:rsidP="000C5B5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3</w:t>
            </w:r>
            <w:r w:rsidR="002D432B" w:rsidRPr="004505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450503" w:rsidRDefault="0044163F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</w:tr>
      <w:tr w:rsidR="002D432B" w:rsidRPr="00450503" w:rsidTr="00450503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3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44163F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hAnsi="Times New Roman"/>
                <w:i/>
              </w:rPr>
              <w:t>Реализация и развитие механизмов противодействия коррупции в сфере муниципальной службы</w:t>
            </w:r>
          </w:p>
        </w:tc>
      </w:tr>
      <w:tr w:rsidR="002D432B" w:rsidRPr="00450503" w:rsidTr="00450503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2D432B" w:rsidP="000C5B5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450503" w:rsidRDefault="000C5B59" w:rsidP="000C5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450503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hAnsi="Times New Roman"/>
              </w:rPr>
              <w:t>%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0C5B59" w:rsidP="000C5B5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50503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50503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0C5B59" w:rsidP="000C5B5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50503" w:rsidRDefault="000C5B59" w:rsidP="004505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</w:tr>
      <w:tr w:rsidR="000C5B59" w:rsidRPr="00450503" w:rsidTr="00450503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59" w:rsidRPr="00450503" w:rsidRDefault="000C5B59" w:rsidP="000C5B5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59" w:rsidRPr="00450503" w:rsidRDefault="000C5B59" w:rsidP="000C5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Доля обученных муниципальных служащих, впервые поступивших на муниципальную службу по образовательным программам в области противодействия коррупции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59" w:rsidRPr="00450503" w:rsidRDefault="000C5B59" w:rsidP="000C5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503">
              <w:rPr>
                <w:rFonts w:ascii="Times New Roman" w:hAnsi="Times New Roman"/>
              </w:rPr>
              <w:t>%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Pr="00450503" w:rsidRDefault="00EB7BB7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Pr="00450503" w:rsidRDefault="000C5B59" w:rsidP="000C5B5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Pr="00450503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Pr="00450503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B59" w:rsidRPr="00450503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B59" w:rsidRPr="00450503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Pr="00450503" w:rsidRDefault="000C5B59" w:rsidP="000C5B5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Pr="00450503" w:rsidRDefault="000C5B59" w:rsidP="004505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Отдел организационной и кадровой работы</w:t>
            </w:r>
          </w:p>
        </w:tc>
      </w:tr>
      <w:tr w:rsidR="00450503" w:rsidRPr="00450503" w:rsidTr="00450503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450503" w:rsidRDefault="00450503" w:rsidP="000C5B5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450503" w:rsidRDefault="00450503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 xml:space="preserve">Количество муниципальных служащих, прошедших </w:t>
            </w:r>
            <w:proofErr w:type="gramStart"/>
            <w:r w:rsidRPr="00450503">
              <w:rPr>
                <w:rFonts w:ascii="Times New Roman" w:eastAsia="Times New Roman" w:hAnsi="Times New Roman"/>
                <w:lang w:eastAsia="ru-RU"/>
              </w:rPr>
              <w:t>обучение по программам</w:t>
            </w:r>
            <w:proofErr w:type="gramEnd"/>
            <w:r w:rsidRPr="00450503">
              <w:rPr>
                <w:rFonts w:ascii="Times New Roman" w:eastAsia="Times New Roman" w:hAnsi="Times New Roman"/>
                <w:lang w:eastAsia="ru-RU"/>
              </w:rPr>
              <w:t>, содержащим вопросы предупреждения коррупции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450503" w:rsidRDefault="00450503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450503" w:rsidRDefault="00450503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450503" w:rsidRDefault="00450503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450503" w:rsidRDefault="00450503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450503" w:rsidRDefault="00450503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503" w:rsidRPr="00450503" w:rsidRDefault="00450503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503" w:rsidRPr="00450503" w:rsidRDefault="00450503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450503" w:rsidRDefault="00450503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450503" w:rsidRDefault="00450503" w:rsidP="004505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</w:tr>
    </w:tbl>
    <w:p w:rsidR="002D432B" w:rsidRPr="00E95779" w:rsidRDefault="002D432B" w:rsidP="002D432B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F9111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475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2"/>
        <w:gridCol w:w="709"/>
        <w:gridCol w:w="2976"/>
        <w:gridCol w:w="1134"/>
        <w:gridCol w:w="992"/>
        <w:gridCol w:w="709"/>
        <w:gridCol w:w="708"/>
        <w:gridCol w:w="851"/>
        <w:gridCol w:w="851"/>
        <w:gridCol w:w="851"/>
        <w:gridCol w:w="8"/>
      </w:tblGrid>
      <w:tr w:rsidR="002D432B" w:rsidRPr="00B762FA" w:rsidTr="000C5B59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32B" w:rsidRPr="00B762FA" w:rsidTr="000C5B59">
        <w:trPr>
          <w:gridAfter w:val="1"/>
          <w:wAfter w:w="8" w:type="dxa"/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762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2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2" w:anchor="7D20K3" w:history="1">
              <w:r w:rsidRPr="00B762FA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B762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2D432B" w:rsidRPr="00B762FA" w:rsidTr="000C5B59">
        <w:trPr>
          <w:gridAfter w:val="1"/>
          <w:wAfter w:w="8" w:type="dxa"/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2D432B" w:rsidRPr="00B762FA" w:rsidTr="000C5B59">
        <w:trPr>
          <w:gridAfter w:val="1"/>
          <w:wAfter w:w="8" w:type="dxa"/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2D432B" w:rsidRPr="00B762FA" w:rsidTr="000C5B59">
        <w:tc>
          <w:tcPr>
            <w:tcW w:w="14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B762FA" w:rsidRDefault="002D432B" w:rsidP="000C5B59">
            <w:pPr>
              <w:spacing w:after="0" w:line="240" w:lineRule="auto"/>
              <w:ind w:left="142" w:right="173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="00E648D6" w:rsidRPr="00E648D6">
              <w:rPr>
                <w:rFonts w:ascii="Times New Roman" w:eastAsia="Times New Roman" w:hAnsi="Times New Roman"/>
                <w:i/>
                <w:lang w:eastAsia="ru-RU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</w:tr>
      <w:tr w:rsidR="002D432B" w:rsidRPr="00B762FA" w:rsidTr="00EF0862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E648D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648D6"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Нюксенского муниципального округа текстов подготовленных проектов муниципальных нормативных правовых актов.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EF0862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F0862" w:rsidRDefault="00EF0862" w:rsidP="000C5B59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EF0862" w:rsidRPr="00B762FA" w:rsidTr="00EF0862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862" w:rsidRPr="00B762FA" w:rsidRDefault="00EF0862" w:rsidP="000C5B5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862" w:rsidRPr="00E648D6" w:rsidRDefault="00EF0862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Организация совещаний (обучающих мероприятий) по вопросам организации работы по противодействию коррупции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862" w:rsidRPr="00B762FA" w:rsidRDefault="00EF0862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Pr="00B762FA" w:rsidRDefault="00EF0862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862" w:rsidRPr="00B762FA" w:rsidRDefault="00EF0862" w:rsidP="005B05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Default="00EF0862" w:rsidP="000C5B59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A2616" w:rsidRPr="00B762FA" w:rsidTr="00EF0862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Default="000A2616" w:rsidP="000C5B5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EF0862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>Информирование населения Нюксенского муниципального округа через официальный сайт администрации Нюксенского муниципального округа о ходе реализации антикоррупционной политики в ОМСУ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A2616" w:rsidRPr="00B762FA" w:rsidTr="00EF0862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Default="000A2616" w:rsidP="000C5B5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0A2616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Нюксенского муниципального округа информации о муниципальных услугах (функциях), предоставляемых (исполняемых) ОМСУ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2D432B" w:rsidRPr="00B762FA" w:rsidTr="000C5B59">
        <w:trPr>
          <w:gridAfter w:val="1"/>
          <w:wAfter w:w="8" w:type="dxa"/>
        </w:trPr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i/>
                <w:lang w:eastAsia="ru-RU"/>
              </w:rPr>
              <w:t xml:space="preserve">2. </w:t>
            </w:r>
            <w:r w:rsidR="000A2616" w:rsidRPr="000A2616">
              <w:rPr>
                <w:rFonts w:ascii="Times New Roman" w:eastAsia="Times New Roman" w:hAnsi="Times New Roman"/>
                <w:i/>
                <w:lang w:eastAsia="ru-RU"/>
              </w:rPr>
              <w:t>Реализация и развитие механизмов противодействия коррупции в сфере муниципальной службы</w:t>
            </w:r>
          </w:p>
        </w:tc>
      </w:tr>
      <w:tr w:rsidR="002D432B" w:rsidRPr="00B762FA" w:rsidTr="000C5B59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0A2616" w:rsidP="000C5B5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A2616">
              <w:rPr>
                <w:rFonts w:ascii="Times New Roman" w:hAnsi="Times New Roman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2D432B" w:rsidP="000C5B5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B135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B135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2D432B" w:rsidP="000C5B5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32B" w:rsidRPr="00B762FA" w:rsidTr="000C5B59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0A2616" w:rsidP="000C5B5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A2616">
              <w:rPr>
                <w:rFonts w:ascii="Times New Roman" w:hAnsi="Times New Roman"/>
              </w:rPr>
              <w:t xml:space="preserve">Обеспечение систематического повышения квалификации муниципальных служащих округа  в должностные </w:t>
            </w:r>
            <w:proofErr w:type="gramStart"/>
            <w:r w:rsidRPr="000A2616">
              <w:rPr>
                <w:rFonts w:ascii="Times New Roman" w:hAnsi="Times New Roman"/>
              </w:rPr>
              <w:t>обязанности</w:t>
            </w:r>
            <w:proofErr w:type="gramEnd"/>
            <w:r w:rsidRPr="000A2616">
              <w:rPr>
                <w:rFonts w:ascii="Times New Roman" w:hAnsi="Times New Roman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2D432B" w:rsidRPr="00B762FA" w:rsidTr="000A2616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0A2616" w:rsidP="000A261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2D432B" w:rsidRPr="00B762FA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D432B" w:rsidRPr="00B762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>Организация и обеспечение своевременного представления муниципальными служащими, должности которых определены перечнем,  сведений о доходах и расходах,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A2616" w:rsidRPr="00B762FA" w:rsidTr="000A2616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Default="000A2616" w:rsidP="000A261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0A2616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Анализ сведений, представленных  в соответствии с Федеральным законом «О муниципальной службе в Российской Федерации» муниципальными </w:t>
            </w:r>
            <w:r w:rsidRPr="000A2616">
              <w:rPr>
                <w:rFonts w:ascii="Times New Roman" w:eastAsia="Times New Roman" w:hAnsi="Times New Roman"/>
                <w:lang w:eastAsia="ru-RU"/>
              </w:rPr>
              <w:lastRenderedPageBreak/>
              <w:t>служащими и лицами, претендующими на замещение должностей муниципальной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lastRenderedPageBreak/>
              <w:t>Осуществление текущей деятел</w:t>
            </w:r>
            <w:r w:rsidRPr="00B762FA">
              <w:rPr>
                <w:rFonts w:ascii="Times New Roman" w:hAnsi="Times New Roman"/>
              </w:rPr>
              <w:lastRenderedPageBreak/>
              <w:t>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Используется для результатов, в рамках которых предусматривается содержание органов местного самоуправления, а также подведомственных </w:t>
            </w: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A2616" w:rsidRPr="00B762FA" w:rsidTr="000A2616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Default="000A2616" w:rsidP="000A261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0A2616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>Размещение сведений о доходах и расходах, об имуществе и обязательствах имущественного характера муниципальных служащих и членов их семей  на официальном сайте  Нюксенского 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A2616" w:rsidRPr="00B762FA" w:rsidTr="000A2616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Default="000A2616" w:rsidP="000A261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0A2616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Обеспечение </w:t>
            </w:r>
            <w:proofErr w:type="gramStart"/>
            <w:r w:rsidRPr="000A2616">
              <w:rPr>
                <w:rFonts w:ascii="Times New Roman" w:eastAsia="Times New Roman" w:hAnsi="Times New Roman"/>
                <w:lang w:eastAsia="ru-RU"/>
              </w:rPr>
              <w:t>контроля за</w:t>
            </w:r>
            <w:proofErr w:type="gramEnd"/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450503" w:rsidRPr="00B762FA" w:rsidTr="00450503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Default="00450503" w:rsidP="000A261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0A2616" w:rsidRDefault="00450503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450503">
              <w:rPr>
                <w:rFonts w:ascii="Times New Roman" w:eastAsia="Times New Roman" w:hAnsi="Times New Roman"/>
                <w:lang w:eastAsia="ru-RU"/>
              </w:rPr>
              <w:t>бучение по программам</w:t>
            </w:r>
            <w:proofErr w:type="gramEnd"/>
            <w:r w:rsidRPr="00450503">
              <w:rPr>
                <w:rFonts w:ascii="Times New Roman" w:eastAsia="Times New Roman" w:hAnsi="Times New Roman"/>
                <w:lang w:eastAsia="ru-RU"/>
              </w:rPr>
              <w:t>, содержащим вопросы предупреждения коррупции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B762FA" w:rsidRDefault="00450503" w:rsidP="005B059B">
            <w:pPr>
              <w:spacing w:after="0" w:line="240" w:lineRule="auto"/>
              <w:rPr>
                <w:rFonts w:ascii="Times New Roman" w:hAnsi="Times New Roman"/>
              </w:rPr>
            </w:pPr>
            <w:r w:rsidRPr="00450503">
              <w:rPr>
                <w:rFonts w:ascii="Times New Roman" w:hAnsi="Times New Roman"/>
              </w:rPr>
              <w:t>Повышение квалификации кадров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B762FA" w:rsidRDefault="00450503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503" w:rsidRPr="00B762FA" w:rsidRDefault="00450503" w:rsidP="005B05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0503" w:rsidRPr="00450503" w:rsidRDefault="00450503" w:rsidP="00450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0503" w:rsidRPr="00450503" w:rsidRDefault="00450503" w:rsidP="00450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503" w:rsidRPr="00450503" w:rsidRDefault="00450503" w:rsidP="00450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503" w:rsidRPr="00450503" w:rsidRDefault="00450503" w:rsidP="00450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0503" w:rsidRPr="00450503" w:rsidRDefault="00450503" w:rsidP="00450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0503" w:rsidRPr="00450503" w:rsidRDefault="00450503" w:rsidP="00450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0503" w:rsidRPr="00450503" w:rsidRDefault="00450503" w:rsidP="00450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</w:tbl>
    <w:p w:rsidR="000A2616" w:rsidRDefault="000A2616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F911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1115" w:rsidRDefault="00F91115" w:rsidP="00F911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1115" w:rsidRDefault="00F91115" w:rsidP="00F911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1115" w:rsidRDefault="00F91115" w:rsidP="00F911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1115" w:rsidRDefault="00F91115" w:rsidP="00F911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1115" w:rsidRDefault="00F91115" w:rsidP="00F911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4505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Pr="00E95779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  <w:gridCol w:w="20"/>
        <w:gridCol w:w="852"/>
        <w:gridCol w:w="851"/>
        <w:gridCol w:w="850"/>
        <w:gridCol w:w="714"/>
        <w:gridCol w:w="137"/>
        <w:gridCol w:w="708"/>
        <w:gridCol w:w="64"/>
        <w:gridCol w:w="645"/>
        <w:gridCol w:w="306"/>
        <w:gridCol w:w="753"/>
        <w:gridCol w:w="217"/>
        <w:gridCol w:w="536"/>
        <w:gridCol w:w="1167"/>
      </w:tblGrid>
      <w:tr w:rsidR="002D432B" w:rsidRPr="00E95779" w:rsidTr="000C5B59">
        <w:trPr>
          <w:trHeight w:val="15"/>
        </w:trPr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60924" w:rsidRDefault="000A2616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2D432B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A2616" w:rsidRPr="00E95779" w:rsidTr="000A26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616" w:rsidRPr="00E95779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A2616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616" w:rsidRPr="00E95779" w:rsidRDefault="000A2616" w:rsidP="000C5B5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321A78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A78" w:rsidRPr="00E95779" w:rsidRDefault="00321A78" w:rsidP="000C5B5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Юридический отдел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1A78" w:rsidRPr="00E60924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1A78" w:rsidRPr="00E60924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1A78" w:rsidRPr="00E60924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1A78" w:rsidRPr="00E60924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A78" w:rsidRPr="00E60924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A78" w:rsidRPr="00E60924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1A78" w:rsidRPr="00E60924" w:rsidRDefault="00321A78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2D432B" w:rsidRPr="00E95779" w:rsidRDefault="002D432B" w:rsidP="002D43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21A78" w:rsidRDefault="00321A78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5147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3061"/>
        <w:gridCol w:w="14"/>
      </w:tblGrid>
      <w:tr w:rsidR="002D432B" w:rsidRPr="008D6A9D" w:rsidTr="000C5B59">
        <w:trPr>
          <w:gridAfter w:val="2"/>
          <w:wAfter w:w="3075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8D6A9D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8D6A9D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8D6A9D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8D6A9D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32B" w:rsidRPr="008D6A9D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Вид подтверждающего документа</w:t>
            </w:r>
          </w:p>
        </w:tc>
      </w:tr>
      <w:tr w:rsidR="002D432B" w:rsidRPr="008D6A9D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2D432B" w:rsidRPr="008D6A9D" w:rsidTr="000C5B59">
        <w:tc>
          <w:tcPr>
            <w:tcW w:w="15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B" w:rsidRPr="008D6A9D" w:rsidRDefault="000A2616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i/>
                <w:lang w:eastAsia="ru-RU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</w:tr>
      <w:tr w:rsidR="002E401A" w:rsidRPr="008D6A9D" w:rsidTr="000A2616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1.1. </w:t>
            </w:r>
            <w:r w:rsidRPr="008D6A9D"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Нюксенского муниципального округа информации о муниципальных услугах (функциях), предоставляемых (исполняемых) ОМСУ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2E401A" w:rsidRPr="008D6A9D" w:rsidTr="00574439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E401A" w:rsidRPr="008D6A9D" w:rsidTr="002E401A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401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.2. </w:t>
            </w:r>
            <w:r w:rsidRPr="008D6A9D">
              <w:rPr>
                <w:rFonts w:ascii="Times New Roman" w:eastAsia="Times New Roman" w:hAnsi="Times New Roman"/>
                <w:lang w:eastAsia="ru-RU"/>
              </w:rPr>
              <w:t>Организация совещаний (обучающих мероприятий) по вопросам организации работы по противодействию коррупции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2E401A" w:rsidRPr="008D6A9D" w:rsidTr="002E401A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E401A" w:rsidRPr="008D6A9D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1.3. </w:t>
            </w:r>
            <w:r w:rsidRPr="008D6A9D">
              <w:rPr>
                <w:rFonts w:ascii="Times New Roman" w:eastAsia="Times New Roman" w:hAnsi="Times New Roman"/>
                <w:lang w:eastAsia="ru-RU"/>
              </w:rPr>
              <w:t>Информирование населения Нюксенского муниципального округа через официальный сайт администрации Нюксенского муниципального округа о ходе реализации антикоррупционной политики в ОМСУ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2E401A" w:rsidRDefault="002E401A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2E401A" w:rsidRPr="008D6A9D" w:rsidTr="005B059B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E401A" w:rsidRPr="008D6A9D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1.4. </w:t>
            </w:r>
            <w:r w:rsidRPr="008D6A9D"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Нюксенского муниципального округа текстов подготовленных проектов муниципальных нормативных правовых актов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2E401A" w:rsidRPr="008D6A9D" w:rsidTr="005B059B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E401A" w:rsidRPr="008D6A9D" w:rsidTr="005B059B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i/>
                <w:lang w:eastAsia="ru-RU"/>
              </w:rPr>
              <w:t>Реализация и развитие механизмов противодействия коррупции в сфере муниципальной службы</w:t>
            </w:r>
          </w:p>
        </w:tc>
      </w:tr>
      <w:tr w:rsidR="002E401A" w:rsidRPr="008D6A9D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2.1. </w:t>
            </w:r>
            <w:r w:rsidRPr="008D6A9D">
              <w:rPr>
                <w:rFonts w:ascii="Times New Roman" w:eastAsia="Times New Roman" w:hAnsi="Times New Roman"/>
                <w:lang w:eastAsia="ru-RU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2E401A" w:rsidRPr="008D6A9D" w:rsidTr="005B059B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E401A" w:rsidRPr="008D6A9D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2.2. </w:t>
            </w:r>
            <w:r w:rsidRPr="008D6A9D">
              <w:rPr>
                <w:rFonts w:ascii="Times New Roman" w:eastAsia="Times New Roman" w:hAnsi="Times New Roman"/>
                <w:lang w:eastAsia="ru-RU"/>
              </w:rPr>
              <w:t xml:space="preserve">Обеспечение систематического повышения квалификации муниципальных служащих округа  в должностные </w:t>
            </w:r>
            <w:proofErr w:type="gramStart"/>
            <w:r w:rsidRPr="008D6A9D">
              <w:rPr>
                <w:rFonts w:ascii="Times New Roman" w:eastAsia="Times New Roman" w:hAnsi="Times New Roman"/>
                <w:lang w:eastAsia="ru-RU"/>
              </w:rPr>
              <w:t>обязанности</w:t>
            </w:r>
            <w:proofErr w:type="gramEnd"/>
            <w:r w:rsidRPr="008D6A9D">
              <w:rPr>
                <w:rFonts w:ascii="Times New Roman" w:eastAsia="Times New Roman" w:hAnsi="Times New Roman"/>
                <w:lang w:eastAsia="ru-RU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2E401A" w:rsidRPr="008D6A9D" w:rsidTr="000C5B59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E401A" w:rsidRPr="008D6A9D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2.3. </w:t>
            </w:r>
            <w:r w:rsidRPr="008D6A9D">
              <w:rPr>
                <w:rFonts w:ascii="Times New Roman" w:eastAsia="Times New Roman" w:hAnsi="Times New Roman"/>
                <w:lang w:eastAsia="ru-RU"/>
              </w:rPr>
              <w:t>Организация и обеспечение своевременного представления муниципальными служащими, должности которых определены перечнем,  сведений о доходах и расходах,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401A" w:rsidRPr="008D6A9D" w:rsidRDefault="002E401A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2E401A" w:rsidRPr="008D6A9D" w:rsidTr="000C5B59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E401A" w:rsidRPr="008D6A9D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0C5B59">
            <w:pPr>
              <w:suppressAutoHyphen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2.4. </w:t>
            </w:r>
            <w:r w:rsidRPr="008D6A9D">
              <w:rPr>
                <w:rFonts w:ascii="Times New Roman" w:hAnsi="Times New Roman"/>
              </w:rPr>
              <w:t>Анализ сведений, представленных  в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2E401A" w:rsidRPr="008D6A9D" w:rsidTr="000C5B59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E401A" w:rsidRPr="008D6A9D" w:rsidTr="005B059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B059B">
            <w:pPr>
              <w:suppressAutoHyphens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 </w:t>
            </w:r>
            <w:r w:rsidRPr="008D6A9D">
              <w:rPr>
                <w:rFonts w:ascii="Times New Roman" w:hAnsi="Times New Roman"/>
              </w:rPr>
              <w:t>Размещение сведений о доходах и расходах, об имуществе и обязательствах имущественного характера муниципальных служащих и членов их семей  на официальном сайте  Нюксенского  муниципального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2E401A" w:rsidRPr="008D6A9D" w:rsidTr="005B059B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E401A" w:rsidRPr="008D6A9D" w:rsidTr="005B059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B05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2.6. </w:t>
            </w:r>
            <w:r w:rsidRPr="008D6A9D">
              <w:rPr>
                <w:rFonts w:ascii="Times New Roman" w:eastAsia="Times New Roman" w:hAnsi="Times New Roman"/>
                <w:lang w:eastAsia="ru-RU"/>
              </w:rPr>
              <w:t xml:space="preserve">Обеспечение </w:t>
            </w:r>
            <w:proofErr w:type="gramStart"/>
            <w:r w:rsidRPr="008D6A9D">
              <w:rPr>
                <w:rFonts w:ascii="Times New Roman" w:eastAsia="Times New Roman" w:hAnsi="Times New Roman"/>
                <w:lang w:eastAsia="ru-RU"/>
              </w:rPr>
              <w:t>контроля за</w:t>
            </w:r>
            <w:proofErr w:type="gramEnd"/>
            <w:r w:rsidRPr="008D6A9D">
              <w:rPr>
                <w:rFonts w:ascii="Times New Roman" w:eastAsia="Times New Roman" w:hAnsi="Times New Roman"/>
                <w:lang w:eastAsia="ru-RU"/>
              </w:rPr>
              <w:t xml:space="preserve">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2E401A" w:rsidRPr="008D6A9D" w:rsidTr="005B059B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E401A" w:rsidRPr="008D6A9D" w:rsidTr="0057443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2.7. </w:t>
            </w:r>
            <w:proofErr w:type="gramStart"/>
            <w:r w:rsidRPr="008D6A9D">
              <w:rPr>
                <w:rFonts w:ascii="Times New Roman" w:eastAsia="Times New Roman" w:hAnsi="Times New Roman"/>
                <w:lang w:eastAsia="ru-RU"/>
              </w:rPr>
              <w:t>Обучение по программам</w:t>
            </w:r>
            <w:proofErr w:type="gramEnd"/>
            <w:r w:rsidRPr="008D6A9D">
              <w:rPr>
                <w:rFonts w:ascii="Times New Roman" w:eastAsia="Times New Roman" w:hAnsi="Times New Roman"/>
                <w:lang w:eastAsia="ru-RU"/>
              </w:rPr>
              <w:t>, содержащим вопросы предупреждения коррупции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2E401A" w:rsidRPr="008D6A9D" w:rsidTr="0057443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Контрольная точка 2.1. – Заключен договор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в течение 5 дней после получения коммерческого предложения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>
            <w:pPr>
              <w:rPr>
                <w:rFonts w:ascii="Times New Roman" w:hAnsi="Times New Roman"/>
              </w:rPr>
            </w:pPr>
            <w:r w:rsidRPr="008D6A9D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2E401A" w:rsidRPr="008D6A9D" w:rsidTr="0057443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Контрольная точка 2.2. – Пройдено обучение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После заключения договора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>
            <w:pPr>
              <w:rPr>
                <w:rFonts w:ascii="Times New Roman" w:hAnsi="Times New Roman"/>
              </w:rPr>
            </w:pPr>
            <w:r w:rsidRPr="008D6A9D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Выдано удостоверение</w:t>
            </w:r>
          </w:p>
        </w:tc>
      </w:tr>
      <w:tr w:rsidR="002E401A" w:rsidRPr="008D6A9D" w:rsidTr="0057443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Контрольная точка 2.3. – Произведена оплата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После получения оплаты за обучение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401A" w:rsidRPr="008D6A9D" w:rsidRDefault="002E401A">
            <w:pPr>
              <w:rPr>
                <w:rFonts w:ascii="Times New Roman" w:hAnsi="Times New Roman"/>
              </w:rPr>
            </w:pPr>
            <w:r w:rsidRPr="008D6A9D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401A" w:rsidRPr="008D6A9D" w:rsidRDefault="002E401A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</w:tr>
    </w:tbl>
    <w:p w:rsidR="002D432B" w:rsidRPr="00E95779" w:rsidRDefault="002D432B" w:rsidP="002D432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2D432B" w:rsidRPr="00E95779" w:rsidSect="00E95779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8A01E5" w:rsidRDefault="00F91115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4</w:t>
      </w:r>
      <w:r w:rsidR="00A3240D">
        <w:rPr>
          <w:rFonts w:ascii="Times New Roman" w:hAnsi="Times New Roman"/>
          <w:sz w:val="28"/>
          <w:szCs w:val="28"/>
          <w:lang w:eastAsia="ar-SA"/>
        </w:rPr>
        <w:t xml:space="preserve"> к паспорту</w:t>
      </w:r>
    </w:p>
    <w:p w:rsidR="008A01E5" w:rsidRDefault="00A3240D" w:rsidP="00A3240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A3240D" w:rsidRDefault="00A3240D" w:rsidP="00A3240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3240D" w:rsidRPr="00A3240D" w:rsidRDefault="00A3240D" w:rsidP="00A3240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A01E5" w:rsidRPr="00E95779" w:rsidRDefault="008A01E5" w:rsidP="008A01E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8A01E5" w:rsidRPr="00F91115" w:rsidRDefault="00F91115" w:rsidP="008A01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</w:r>
    </w:p>
    <w:p w:rsidR="008A01E5" w:rsidRPr="00E95779" w:rsidRDefault="008A01E5" w:rsidP="008A01E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8A01E5" w:rsidRPr="00E95779" w:rsidTr="008A01E5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1E5" w:rsidRPr="00E95779" w:rsidTr="008A01E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Раскумандрина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 – директор МУ «</w:t>
            </w:r>
            <w:r w:rsidRPr="008A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Нюксенского муниципального округа»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8A01E5" w:rsidRPr="00E95779" w:rsidRDefault="008A01E5" w:rsidP="008A01E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52"/>
        <w:gridCol w:w="1463"/>
      </w:tblGrid>
      <w:tr w:rsidR="008A01E5" w:rsidRPr="00E95779" w:rsidTr="00A3240D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1E5" w:rsidRPr="00E95779" w:rsidTr="00A3240D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8A01E5" w:rsidRPr="00E95779" w:rsidTr="00A3240D">
        <w:trPr>
          <w:cantSplit/>
          <w:trHeight w:val="1838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1E5" w:rsidRPr="00E95779" w:rsidTr="00A3240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8A01E5" w:rsidRPr="00E95779" w:rsidTr="00A3240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01E5">
              <w:rPr>
                <w:rFonts w:ascii="Times New Roman" w:hAnsi="Times New Roman"/>
                <w:i/>
                <w:sz w:val="24"/>
                <w:szCs w:val="24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</w:tr>
      <w:tr w:rsidR="008A01E5" w:rsidRPr="00E95779" w:rsidTr="00A3240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1E5">
              <w:rPr>
                <w:rFonts w:ascii="Times New Roman" w:hAnsi="Times New Roman"/>
                <w:color w:val="000000"/>
              </w:rPr>
              <w:t>Среднее время ожидания при обращении заявителей для получения государственных и муниципальных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8A01E5" w:rsidP="008A01E5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1E5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C77559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t xml:space="preserve">не более 15 </w:t>
            </w: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>мин.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C77559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более 15 </w:t>
            </w: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>мин.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4B1359" w:rsidRDefault="00C77559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более 15 </w:t>
            </w: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>мин.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4B1359" w:rsidRDefault="00C77559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более 15 </w:t>
            </w: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>мин.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C77559" w:rsidP="008A01E5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более 15 </w:t>
            </w: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>мин.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4B1359" w:rsidRDefault="000B60A7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 «МФЦ Нюксенского округа»</w:t>
            </w:r>
          </w:p>
        </w:tc>
      </w:tr>
      <w:tr w:rsidR="00154F4D" w:rsidRPr="00E95779" w:rsidTr="00574439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54F4D" w:rsidRPr="00E95779" w:rsidRDefault="00154F4D" w:rsidP="008A01E5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F4D" w:rsidRPr="00892888" w:rsidRDefault="00154F4D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оличество государственных и муниципальных услуг, в том числе консультаций, предоставленных на базе МФЦ за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F4D" w:rsidRPr="00892888" w:rsidRDefault="00154F4D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F4D" w:rsidRPr="00892888" w:rsidRDefault="00154F4D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5581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F4D" w:rsidRPr="00892888" w:rsidRDefault="00154F4D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5600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F4D" w:rsidRPr="00892888" w:rsidRDefault="00154F4D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5700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F4D" w:rsidRPr="00892888" w:rsidRDefault="00154F4D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D" w:rsidRPr="00892888" w:rsidRDefault="00154F4D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F4D" w:rsidRPr="00892888" w:rsidRDefault="00154F4D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5900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F4D" w:rsidRPr="00892888" w:rsidRDefault="00154F4D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4F4D" w:rsidRPr="00154F4D" w:rsidRDefault="00154F4D" w:rsidP="00154F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«МФЦ Нюксенского округа</w:t>
            </w:r>
          </w:p>
        </w:tc>
      </w:tr>
      <w:tr w:rsidR="008A01E5" w:rsidRPr="00E95779" w:rsidTr="00A3240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D94E92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01E5">
              <w:rPr>
                <w:rFonts w:ascii="Times New Roman" w:hAnsi="Times New Roman"/>
                <w:i/>
                <w:sz w:val="24"/>
                <w:szCs w:val="24"/>
              </w:rPr>
              <w:t>Совершенствование предоставления муниципальных услуг</w:t>
            </w:r>
          </w:p>
        </w:tc>
      </w:tr>
      <w:tr w:rsidR="008A01E5" w:rsidRPr="00E95779" w:rsidTr="00A3240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A5784C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A5784C" w:rsidP="008A01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A5784C" w:rsidP="008A01E5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4B135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4B135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A5784C" w:rsidP="008A01E5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A5784C" w:rsidP="00154F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8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«МФЦ Нюксенского округа»</w:t>
            </w:r>
          </w:p>
        </w:tc>
      </w:tr>
    </w:tbl>
    <w:p w:rsidR="008A01E5" w:rsidRDefault="008A01E5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Pr="00E95779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01E5" w:rsidRPr="00E95779" w:rsidRDefault="008A01E5" w:rsidP="008A01E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502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709"/>
        <w:gridCol w:w="3827"/>
        <w:gridCol w:w="1134"/>
        <w:gridCol w:w="709"/>
        <w:gridCol w:w="709"/>
        <w:gridCol w:w="708"/>
        <w:gridCol w:w="710"/>
        <w:gridCol w:w="708"/>
        <w:gridCol w:w="709"/>
      </w:tblGrid>
      <w:tr w:rsidR="008A01E5" w:rsidRPr="00B762FA" w:rsidTr="00BA0174">
        <w:trPr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01E5" w:rsidRPr="00B762FA" w:rsidTr="00BA0174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762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2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3" w:anchor="7D20K3" w:history="1">
              <w:r w:rsidRPr="00B762FA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B762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8A01E5" w:rsidRPr="00B762FA" w:rsidTr="00BA0174">
        <w:trPr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8A01E5" w:rsidRPr="00B762FA" w:rsidTr="00BA0174">
        <w:trPr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8A01E5" w:rsidRPr="00B762FA" w:rsidTr="00BA0174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B762FA" w:rsidRDefault="008A01E5" w:rsidP="008A01E5">
            <w:pPr>
              <w:spacing w:after="0" w:line="240" w:lineRule="auto"/>
              <w:ind w:left="142" w:right="173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="00A5784C" w:rsidRPr="00A5784C">
              <w:rPr>
                <w:rFonts w:ascii="Times New Roman" w:eastAsia="Times New Roman" w:hAnsi="Times New Roman"/>
                <w:i/>
                <w:lang w:eastAsia="ru-RU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</w:tr>
      <w:tr w:rsidR="00370424" w:rsidRPr="00B762FA" w:rsidTr="00BA01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424" w:rsidRPr="00B762FA" w:rsidRDefault="00370424" w:rsidP="008A01E5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424" w:rsidRPr="00B762FA" w:rsidRDefault="00370424" w:rsidP="00A5784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Предоставление </w:t>
            </w:r>
            <w:r w:rsidRPr="00A5784C">
              <w:rPr>
                <w:rFonts w:ascii="Times New Roman" w:eastAsia="Times New Roman" w:hAnsi="Times New Roman"/>
                <w:lang w:eastAsia="ru-RU"/>
              </w:rPr>
              <w:t>государственных и муниципальных у</w:t>
            </w:r>
            <w:r>
              <w:rPr>
                <w:rFonts w:ascii="Times New Roman" w:eastAsia="Times New Roman" w:hAnsi="Times New Roman"/>
                <w:lang w:eastAsia="ru-RU"/>
              </w:rPr>
              <w:t>слуг, в том числе консультаций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424" w:rsidRPr="00B762FA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424" w:rsidRPr="000A38F7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8A01E5" w:rsidRPr="00B762FA" w:rsidTr="00BA0174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60924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i/>
                <w:lang w:eastAsia="ru-RU"/>
              </w:rPr>
              <w:t xml:space="preserve">2. </w:t>
            </w:r>
            <w:r w:rsidR="00A5784C" w:rsidRPr="00A5784C">
              <w:rPr>
                <w:rFonts w:ascii="Times New Roman" w:eastAsia="Times New Roman" w:hAnsi="Times New Roman"/>
                <w:i/>
                <w:lang w:eastAsia="ru-RU"/>
              </w:rPr>
              <w:t>Совершенствование предоставления муниципальных услуг</w:t>
            </w:r>
          </w:p>
        </w:tc>
      </w:tr>
      <w:tr w:rsidR="00250D54" w:rsidRPr="00B762FA" w:rsidTr="00BA01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0D54" w:rsidRPr="00B762FA" w:rsidRDefault="00250D54" w:rsidP="008A01E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0D54" w:rsidRPr="00B762FA" w:rsidRDefault="00250D54" w:rsidP="008A01E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5784C">
              <w:rPr>
                <w:rFonts w:ascii="Times New Roman" w:hAnsi="Times New Roman"/>
              </w:rPr>
              <w:t>нформирование населения о новых формах получения муниципальных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0D54" w:rsidRPr="00B762FA" w:rsidRDefault="00250D54" w:rsidP="008A01E5">
            <w:pPr>
              <w:spacing w:after="0" w:line="240" w:lineRule="auto"/>
              <w:rPr>
                <w:rFonts w:ascii="Times New Roman" w:hAnsi="Times New Roman"/>
              </w:rPr>
            </w:pPr>
            <w:r w:rsidRPr="00250D54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0D54" w:rsidRPr="00B762FA" w:rsidRDefault="00250D54" w:rsidP="008A0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D54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8A01E5" w:rsidRPr="00B762FA" w:rsidTr="00BA01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250D54" w:rsidP="008A01E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единому фирменному стилю «Мои документы»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BA0174" w:rsidRDefault="00BA0174" w:rsidP="008A01E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01E5" w:rsidRPr="00E95779" w:rsidRDefault="008A01E5" w:rsidP="008A01E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994"/>
        <w:gridCol w:w="992"/>
        <w:gridCol w:w="992"/>
        <w:gridCol w:w="289"/>
        <w:gridCol w:w="682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8A01E5" w:rsidRPr="00E95779" w:rsidTr="00250D54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14390,4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42289"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14390,4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14390,4</w:t>
            </w:r>
          </w:p>
        </w:tc>
      </w:tr>
      <w:tr w:rsidR="00F504B5" w:rsidRPr="00E95779" w:rsidTr="00F504B5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94228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МУ «МФЦ Нюксенского округа»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14390,4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2289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289" w:rsidRPr="00E95779" w:rsidRDefault="00942289" w:rsidP="0094228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95779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95779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95779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95779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89" w:rsidRPr="00E95779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89" w:rsidRPr="00E95779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95779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A01E5" w:rsidRPr="00E95779" w:rsidRDefault="008A01E5" w:rsidP="008A0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01E5" w:rsidRPr="00E95779" w:rsidRDefault="008A01E5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721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842"/>
        <w:gridCol w:w="3402"/>
        <w:gridCol w:w="23"/>
        <w:gridCol w:w="3061"/>
        <w:gridCol w:w="14"/>
      </w:tblGrid>
      <w:tr w:rsidR="008A01E5" w:rsidRPr="00E95779" w:rsidTr="008A01E5">
        <w:trPr>
          <w:gridAfter w:val="2"/>
          <w:wAfter w:w="3075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1E5" w:rsidRPr="00E95779" w:rsidTr="008A01E5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8A01E5" w:rsidRPr="00E95779" w:rsidTr="008A01E5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A01E5" w:rsidRPr="00E95779" w:rsidTr="008A01E5">
        <w:tc>
          <w:tcPr>
            <w:tcW w:w="1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5" w:rsidRPr="00C05A73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05A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Привлечение квалифицированных специалистов на территорию округа</w:t>
            </w:r>
          </w:p>
        </w:tc>
      </w:tr>
      <w:tr w:rsidR="008A01E5" w:rsidRPr="00E95779" w:rsidTr="008A01E5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250D54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D54">
              <w:rPr>
                <w:rFonts w:ascii="Times New Roman" w:hAnsi="Times New Roman"/>
                <w:sz w:val="24"/>
                <w:szCs w:val="24"/>
              </w:rPr>
              <w:t>Предоставление государственных и муниципальных услуг, в том числе консультаций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70424" w:rsidRPr="00E95779" w:rsidTr="001210FB">
        <w:trPr>
          <w:gridAfter w:val="1"/>
          <w:wAfter w:w="14" w:type="dxa"/>
        </w:trPr>
        <w:tc>
          <w:tcPr>
            <w:tcW w:w="147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424" w:rsidRPr="00E95779" w:rsidRDefault="00370424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8A01E5" w:rsidRPr="00E95779" w:rsidTr="008A01E5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3D2BB8" w:rsidRDefault="00370424" w:rsidP="008A01E5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Совершенствование предоставления муниципальных услуг</w:t>
            </w:r>
          </w:p>
        </w:tc>
      </w:tr>
      <w:tr w:rsidR="008A01E5" w:rsidRPr="00E95779" w:rsidTr="008A01E5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370424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новых формах получения муниципальных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8A01E5" w:rsidRPr="00E95779" w:rsidTr="008A01E5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8A01E5" w:rsidRPr="00E95779" w:rsidTr="008A01E5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AA79A3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79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Создание системы мониторинга, анализа и прогнозирования рынка труда и рынка образовательных услуг</w:t>
            </w:r>
          </w:p>
        </w:tc>
      </w:tr>
      <w:tr w:rsidR="008A01E5" w:rsidRPr="00E95779" w:rsidTr="008A01E5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370424" w:rsidP="008A01E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0424">
              <w:rPr>
                <w:rFonts w:ascii="Times New Roman" w:hAnsi="Times New Roman"/>
                <w:sz w:val="24"/>
                <w:szCs w:val="24"/>
              </w:rPr>
              <w:t>Соответствие единому фирменному стилю «Мои документы»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8A01E5" w:rsidRPr="00E95779" w:rsidTr="008A01E5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:rsidR="008A01E5" w:rsidRPr="00E95779" w:rsidRDefault="008A01E5" w:rsidP="008A01E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8A01E5" w:rsidRPr="00E95779" w:rsidSect="00E95779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1210FB" w:rsidRDefault="001210FB" w:rsidP="001210F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F91115">
        <w:rPr>
          <w:rFonts w:ascii="Times New Roman" w:hAnsi="Times New Roman"/>
          <w:sz w:val="28"/>
          <w:szCs w:val="28"/>
          <w:lang w:eastAsia="ar-SA"/>
        </w:rPr>
        <w:t>5</w:t>
      </w:r>
      <w:r w:rsidR="00BA0174">
        <w:rPr>
          <w:rFonts w:ascii="Times New Roman" w:hAnsi="Times New Roman"/>
          <w:sz w:val="28"/>
          <w:szCs w:val="28"/>
          <w:lang w:eastAsia="ar-SA"/>
        </w:rPr>
        <w:t xml:space="preserve"> к Паспорту </w:t>
      </w:r>
    </w:p>
    <w:p w:rsidR="001210FB" w:rsidRDefault="00BA0174" w:rsidP="00BA017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BA0174" w:rsidRDefault="00BA0174" w:rsidP="00BA017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54F4D" w:rsidRPr="00BA0174" w:rsidRDefault="00154F4D" w:rsidP="00BA017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210FB" w:rsidRPr="00E95779" w:rsidRDefault="001210FB" w:rsidP="001210F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1210FB" w:rsidRPr="00E95779" w:rsidRDefault="006510CD" w:rsidP="001210F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1115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Повышение открытости и доступности информации о деятельности органов местного самоуправления, предоставляемых государственные и муниципальные услуги</w:t>
      </w:r>
      <w:r w:rsidR="001210FB" w:rsidRPr="00F911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="001210FB"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Основные положения</w:t>
      </w:r>
      <w:r w:rsidR="001210FB"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1210FB" w:rsidRPr="00E95779" w:rsidTr="001210FB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0FB" w:rsidRPr="00E95779" w:rsidTr="001210F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Шарыпова А.А. – начальник отдела информационно-коммуникационных технологий и защиты информации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1210FB" w:rsidRPr="00E95779" w:rsidRDefault="001210FB" w:rsidP="00BA017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2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685"/>
        <w:gridCol w:w="612"/>
        <w:gridCol w:w="648"/>
        <w:gridCol w:w="708"/>
        <w:gridCol w:w="567"/>
        <w:gridCol w:w="750"/>
        <w:gridCol w:w="2159"/>
      </w:tblGrid>
      <w:tr w:rsidR="001210FB" w:rsidRPr="00E95779" w:rsidTr="00154F4D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0FB" w:rsidRPr="00E95779" w:rsidTr="00154F4D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1210FB" w:rsidRPr="00E95779" w:rsidTr="00154F4D">
        <w:trPr>
          <w:cantSplit/>
          <w:trHeight w:val="1204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0FB" w:rsidRPr="00E95779" w:rsidTr="00154F4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1210FB" w:rsidRPr="00E95779" w:rsidTr="00154F4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10FB">
              <w:rPr>
                <w:rFonts w:ascii="Times New Roman" w:hAnsi="Times New Roman"/>
                <w:i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</w:tr>
      <w:tr w:rsidR="001210FB" w:rsidRPr="00E95779" w:rsidTr="00154F4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9930B9" w:rsidP="00121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Доля</w:t>
            </w:r>
            <w:r w:rsidRPr="009930B9">
              <w:rPr>
                <w:rFonts w:ascii="Times New Roman" w:hAnsi="Times New Roman"/>
                <w:color w:val="000000"/>
              </w:rPr>
              <w:t xml:space="preserve"> предоставленных муниципальных услуг в электронном виде, от общего числа обращений за муниципальными услугами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4B135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4B135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</w:t>
            </w:r>
            <w:r w:rsidRPr="00993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информационно-коммуникационных технологий и защиты информации</w:t>
            </w:r>
          </w:p>
        </w:tc>
      </w:tr>
    </w:tbl>
    <w:p w:rsidR="001210FB" w:rsidRDefault="001210FB" w:rsidP="001210FB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555" w:rsidRPr="00E95779" w:rsidRDefault="00783555" w:rsidP="001210FB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0FB" w:rsidRPr="00E95779" w:rsidRDefault="001210FB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475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2"/>
        <w:gridCol w:w="709"/>
        <w:gridCol w:w="2976"/>
        <w:gridCol w:w="1134"/>
        <w:gridCol w:w="992"/>
        <w:gridCol w:w="709"/>
        <w:gridCol w:w="708"/>
        <w:gridCol w:w="851"/>
        <w:gridCol w:w="851"/>
        <w:gridCol w:w="851"/>
        <w:gridCol w:w="8"/>
      </w:tblGrid>
      <w:tr w:rsidR="001210FB" w:rsidRPr="00B762FA" w:rsidTr="001210FB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10FB" w:rsidRPr="00B762FA" w:rsidTr="001210FB">
        <w:trPr>
          <w:gridAfter w:val="1"/>
          <w:wAfter w:w="8" w:type="dxa"/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762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2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4" w:anchor="7D20K3" w:history="1">
              <w:r w:rsidRPr="00B762FA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B762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1210FB" w:rsidRPr="00B762FA" w:rsidTr="001210FB">
        <w:trPr>
          <w:gridAfter w:val="1"/>
          <w:wAfter w:w="8" w:type="dxa"/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1210FB" w:rsidRPr="00B762FA" w:rsidTr="001210FB">
        <w:trPr>
          <w:gridAfter w:val="1"/>
          <w:wAfter w:w="8" w:type="dxa"/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1210FB" w:rsidRPr="00B762FA" w:rsidTr="001210FB">
        <w:tc>
          <w:tcPr>
            <w:tcW w:w="14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B762FA" w:rsidRDefault="001210FB" w:rsidP="001210FB">
            <w:pPr>
              <w:spacing w:after="0" w:line="240" w:lineRule="auto"/>
              <w:ind w:left="142" w:right="173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="00D43037" w:rsidRPr="00D43037">
              <w:rPr>
                <w:rFonts w:ascii="Times New Roman" w:eastAsia="Times New Roman" w:hAnsi="Times New Roman"/>
                <w:i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</w:tr>
      <w:tr w:rsidR="001210FB" w:rsidRPr="00B762FA" w:rsidTr="001210F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D43037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lang w:eastAsia="ru-RU"/>
              </w:rPr>
              <w:t>предоставление типовых муниципальных услуг с использованием современных информационно-коммуникационных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0A38F7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78355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0FB" w:rsidRPr="00E95779" w:rsidRDefault="001210FB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994"/>
        <w:gridCol w:w="992"/>
        <w:gridCol w:w="992"/>
        <w:gridCol w:w="289"/>
        <w:gridCol w:w="682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1210FB" w:rsidRPr="00E95779" w:rsidTr="001210FB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60924" w:rsidRDefault="0078355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50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78355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50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78355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50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78355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50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60924" w:rsidRDefault="0078355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50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60924" w:rsidRDefault="0078355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50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78355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F50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42289"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информационно-коммуникационных технологий и защиты информации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4B5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04B5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0FB" w:rsidRPr="00E95779" w:rsidTr="00F504B5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F504B5" w:rsidRDefault="00F504B5" w:rsidP="00F504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42289"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информационно-коммуникационных технологий и защиты информации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289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289" w:rsidRPr="00E95779" w:rsidRDefault="00942289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942289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289" w:rsidRPr="00E95779" w:rsidRDefault="00942289" w:rsidP="001210FB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942289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289" w:rsidRPr="00E95779" w:rsidRDefault="00942289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информационно-коммуникационных технологий и защиты информации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2289" w:rsidRPr="00E60924" w:rsidRDefault="00942289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</w:tr>
    </w:tbl>
    <w:p w:rsidR="001210FB" w:rsidRPr="00E95779" w:rsidRDefault="001210FB" w:rsidP="00121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289" w:rsidRDefault="00942289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0FB" w:rsidRPr="00E95779" w:rsidRDefault="001210FB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721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842"/>
        <w:gridCol w:w="3402"/>
        <w:gridCol w:w="23"/>
        <w:gridCol w:w="3061"/>
        <w:gridCol w:w="14"/>
      </w:tblGrid>
      <w:tr w:rsidR="001210FB" w:rsidRPr="00E95779" w:rsidTr="001210FB">
        <w:trPr>
          <w:gridAfter w:val="2"/>
          <w:wAfter w:w="3075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0FB" w:rsidRPr="00E95779" w:rsidTr="001210F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1210FB" w:rsidRPr="00E95779" w:rsidTr="001210F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10FB" w:rsidRPr="00E95779" w:rsidTr="001210FB">
        <w:tc>
          <w:tcPr>
            <w:tcW w:w="1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B" w:rsidRPr="00C05A73" w:rsidRDefault="00D43037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</w:tr>
      <w:tr w:rsidR="001210FB" w:rsidRPr="00E95779" w:rsidTr="001210F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D43037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3037">
              <w:rPr>
                <w:rFonts w:ascii="Times New Roman" w:hAnsi="Times New Roman"/>
                <w:sz w:val="24"/>
                <w:szCs w:val="24"/>
              </w:rPr>
              <w:t>редоставление типовых муниципальных услуг с использованием современных информационно-коммуникационных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D43037" w:rsidP="00121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1210FB" w:rsidRPr="00E95779" w:rsidTr="001210FB">
        <w:trPr>
          <w:gridAfter w:val="1"/>
          <w:wAfter w:w="14" w:type="dxa"/>
        </w:trPr>
        <w:tc>
          <w:tcPr>
            <w:tcW w:w="147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:rsidR="001210FB" w:rsidRPr="00E95779" w:rsidRDefault="001210FB" w:rsidP="001210F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1210FB" w:rsidRPr="00E95779" w:rsidSect="00E95779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783555" w:rsidRDefault="00783555" w:rsidP="003D032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83555" w:rsidRDefault="00F91115" w:rsidP="0078355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6</w:t>
      </w:r>
      <w:r w:rsidR="00783555">
        <w:rPr>
          <w:rFonts w:ascii="Times New Roman" w:hAnsi="Times New Roman"/>
          <w:sz w:val="28"/>
          <w:szCs w:val="28"/>
          <w:lang w:eastAsia="ar-SA"/>
        </w:rPr>
        <w:t xml:space="preserve"> к Паспорту </w:t>
      </w:r>
    </w:p>
    <w:p w:rsidR="00783555" w:rsidRDefault="00783555" w:rsidP="0078355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783555" w:rsidRDefault="00783555" w:rsidP="0078355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83555" w:rsidRPr="00BA0174" w:rsidRDefault="00783555" w:rsidP="0078355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83555" w:rsidRDefault="00783555" w:rsidP="0078355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hAnsi="Times New Roman"/>
          <w:bCs/>
          <w:i/>
          <w:color w:val="000000"/>
          <w:sz w:val="24"/>
          <w:szCs w:val="24"/>
          <w:u w:val="single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7835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проекта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783555">
        <w:rPr>
          <w:rFonts w:ascii="Times New Roman" w:hAnsi="Times New Roman"/>
          <w:b/>
          <w:bCs/>
          <w:color w:val="000000"/>
          <w:sz w:val="24"/>
          <w:szCs w:val="24"/>
        </w:rPr>
        <w:t>Развитие сетевой и серверной инфраструктуры, систем и средств конфиденциального характера в администрации округа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783555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 </w:t>
      </w:r>
    </w:p>
    <w:p w:rsidR="00783555" w:rsidRDefault="00783555" w:rsidP="0078355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Основные положения</w:t>
      </w:r>
    </w:p>
    <w:tbl>
      <w:tblPr>
        <w:tblW w:w="154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7"/>
        <w:gridCol w:w="788"/>
        <w:gridCol w:w="1252"/>
        <w:gridCol w:w="1412"/>
        <w:gridCol w:w="155"/>
        <w:gridCol w:w="1207"/>
        <w:gridCol w:w="57"/>
        <w:gridCol w:w="2131"/>
        <w:gridCol w:w="851"/>
        <w:gridCol w:w="133"/>
        <w:gridCol w:w="562"/>
        <w:gridCol w:w="156"/>
        <w:gridCol w:w="850"/>
        <w:gridCol w:w="709"/>
        <w:gridCol w:w="788"/>
        <w:gridCol w:w="332"/>
        <w:gridCol w:w="581"/>
        <w:gridCol w:w="1559"/>
        <w:gridCol w:w="142"/>
        <w:gridCol w:w="1119"/>
        <w:gridCol w:w="25"/>
        <w:gridCol w:w="16"/>
      </w:tblGrid>
      <w:tr w:rsidR="00783555" w:rsidRPr="00783555" w:rsidTr="00574439">
        <w:trPr>
          <w:gridAfter w:val="2"/>
          <w:wAfter w:w="41" w:type="dxa"/>
          <w:trHeight w:val="15"/>
        </w:trPr>
        <w:tc>
          <w:tcPr>
            <w:tcW w:w="4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3555" w:rsidRPr="00783555" w:rsidTr="00574439">
        <w:trPr>
          <w:gridAfter w:val="2"/>
          <w:wAfter w:w="41" w:type="dxa"/>
        </w:trPr>
        <w:tc>
          <w:tcPr>
            <w:tcW w:w="4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поддержке местных инициатив населения округа</w:t>
            </w:r>
          </w:p>
        </w:tc>
        <w:tc>
          <w:tcPr>
            <w:tcW w:w="3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555" w:rsidRPr="00783555" w:rsidTr="00574439">
        <w:trPr>
          <w:gridAfter w:val="2"/>
          <w:wAfter w:w="41" w:type="dxa"/>
        </w:trPr>
        <w:tc>
          <w:tcPr>
            <w:tcW w:w="4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Шарыпова А.А.</w:t>
            </w:r>
          </w:p>
        </w:tc>
        <w:tc>
          <w:tcPr>
            <w:tcW w:w="67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информационно-коммуникационных технологий и защиты информации</w:t>
            </w:r>
          </w:p>
        </w:tc>
      </w:tr>
      <w:tr w:rsidR="00783555" w:rsidRPr="00783555" w:rsidTr="00574439">
        <w:trPr>
          <w:gridAfter w:val="2"/>
          <w:wAfter w:w="41" w:type="dxa"/>
        </w:trPr>
        <w:tc>
          <w:tcPr>
            <w:tcW w:w="4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4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Шарыпова А.А.</w:t>
            </w:r>
          </w:p>
        </w:tc>
        <w:tc>
          <w:tcPr>
            <w:tcW w:w="67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информационно-коммуникационных технологий и защиты информации</w:t>
            </w:r>
          </w:p>
        </w:tc>
      </w:tr>
      <w:tr w:rsidR="00783555" w:rsidRPr="00783555" w:rsidTr="00574439">
        <w:trPr>
          <w:gridAfter w:val="2"/>
          <w:wAfter w:w="41" w:type="dxa"/>
          <w:trHeight w:val="1223"/>
        </w:trPr>
        <w:tc>
          <w:tcPr>
            <w:tcW w:w="425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Вологодской области</w:t>
            </w:r>
          </w:p>
        </w:tc>
        <w:tc>
          <w:tcPr>
            <w:tcW w:w="67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555" w:rsidRPr="00783555" w:rsidTr="00574439">
        <w:trPr>
          <w:gridAfter w:val="2"/>
          <w:wAfter w:w="41" w:type="dxa"/>
        </w:trPr>
        <w:tc>
          <w:tcPr>
            <w:tcW w:w="425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Государственной программы Вологодской области (при наличии)</w:t>
            </w:r>
          </w:p>
        </w:tc>
        <w:tc>
          <w:tcPr>
            <w:tcW w:w="67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555" w:rsidRPr="00783555" w:rsidTr="00574439">
        <w:trPr>
          <w:trHeight w:val="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3555" w:rsidRPr="00783555" w:rsidRDefault="00783555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835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Показатели проекта</w:t>
            </w:r>
            <w:r w:rsidRPr="00783555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783555" w:rsidRPr="00783555" w:rsidTr="00574439">
        <w:trPr>
          <w:gridAfter w:val="1"/>
          <w:wAfter w:w="16" w:type="dxa"/>
        </w:trPr>
        <w:tc>
          <w:tcPr>
            <w:tcW w:w="6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N </w:t>
            </w:r>
            <w:proofErr w:type="gramStart"/>
            <w:r w:rsidRPr="0078355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83555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Показатели проекта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Уровень показателя &lt;1&gt;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Единица измерения (по </w:t>
            </w:r>
            <w:hyperlink r:id="rId15" w:anchor="7D20K3" w:history="1">
              <w:r w:rsidRPr="00783555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783555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Признак возрастания/убывания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ind w:right="5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Нарастающий итог</w:t>
            </w:r>
          </w:p>
        </w:tc>
      </w:tr>
      <w:tr w:rsidR="00783555" w:rsidRPr="00783555" w:rsidTr="00574439">
        <w:trPr>
          <w:gridAfter w:val="1"/>
          <w:wAfter w:w="16" w:type="dxa"/>
        </w:trPr>
        <w:tc>
          <w:tcPr>
            <w:tcW w:w="652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2028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2029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3555" w:rsidRPr="00783555" w:rsidTr="00574439">
        <w:trPr>
          <w:gridAfter w:val="1"/>
          <w:wAfter w:w="16" w:type="dxa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783555" w:rsidRPr="00783555" w:rsidTr="00574439">
        <w:tc>
          <w:tcPr>
            <w:tcW w:w="1547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783555" w:rsidRDefault="00783555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1.</w:t>
            </w:r>
            <w:r w:rsidRPr="00783555">
              <w:t xml:space="preserve"> </w:t>
            </w:r>
            <w:r w:rsidRPr="00783555">
              <w:rPr>
                <w:rFonts w:ascii="Times New Roman" w:eastAsia="Times New Roman" w:hAnsi="Times New Roman"/>
                <w:lang w:eastAsia="ru-RU"/>
              </w:rPr>
              <w:t>Развитие сетевой и серверной инфраструктуры, систем и средств конфиденциального характера в администрации округа</w:t>
            </w:r>
          </w:p>
        </w:tc>
      </w:tr>
      <w:tr w:rsidR="00522ABC" w:rsidRPr="00783555" w:rsidTr="00574439">
        <w:trPr>
          <w:gridAfter w:val="1"/>
          <w:wAfter w:w="16" w:type="dxa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783555" w:rsidRDefault="00522ABC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783555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Доля перехода органов местного самоуправления на отечественное программное обеспечение (офисный редактор, операционная система)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783555" w:rsidRDefault="00522ABC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ИП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783555" w:rsidRDefault="00522ABC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22ABC" w:rsidRPr="004B1359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22ABC" w:rsidRPr="004B1359" w:rsidRDefault="00522ABC" w:rsidP="0057443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22ABC" w:rsidRPr="004B1359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22ABC" w:rsidRPr="004B1359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ABC" w:rsidRPr="004B1359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ABC" w:rsidRPr="004B1359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22ABC" w:rsidRPr="004B1359" w:rsidRDefault="00522ABC" w:rsidP="0057443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783555" w:rsidRDefault="00522ABC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Возрастающий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783555" w:rsidRDefault="00522ABC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522ABC" w:rsidRPr="00783555" w:rsidTr="00522ABC">
        <w:trPr>
          <w:gridAfter w:val="1"/>
          <w:wAfter w:w="16" w:type="dxa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783555" w:rsidRDefault="00063490" w:rsidP="000634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522ABC" w:rsidRPr="00783555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783555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Доля обновленной компьютерной техники</w:t>
            </w:r>
          </w:p>
          <w:p w:rsidR="00522ABC" w:rsidRPr="00783555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в органах местного самоуправления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783555" w:rsidRDefault="00522ABC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ИП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783555" w:rsidRDefault="00522ABC" w:rsidP="0078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892888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892888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892888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892888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2ABC" w:rsidRPr="00892888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2ABC" w:rsidRPr="00892888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892888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783555" w:rsidRDefault="00522ABC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Возрастающий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783555" w:rsidRDefault="00522ABC" w:rsidP="00783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83555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</w:tbl>
    <w:p w:rsidR="00783555" w:rsidRDefault="00783555" w:rsidP="0078355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2ABC" w:rsidRDefault="00522ABC" w:rsidP="0078355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2ABC" w:rsidRDefault="00522ABC" w:rsidP="0078355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2ABC" w:rsidRDefault="00522ABC" w:rsidP="0078355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2ABC" w:rsidRDefault="00522ABC" w:rsidP="0078355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2ABC" w:rsidRDefault="00522ABC" w:rsidP="0078355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2ABC" w:rsidRPr="00522ABC" w:rsidRDefault="00522ABC" w:rsidP="00522AB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22A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План достижения показателей проекта в 2025 году</w:t>
      </w:r>
    </w:p>
    <w:tbl>
      <w:tblPr>
        <w:tblW w:w="15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384"/>
        <w:gridCol w:w="109"/>
        <w:gridCol w:w="1265"/>
        <w:gridCol w:w="538"/>
        <w:gridCol w:w="504"/>
        <w:gridCol w:w="34"/>
        <w:gridCol w:w="504"/>
        <w:gridCol w:w="34"/>
        <w:gridCol w:w="504"/>
        <w:gridCol w:w="34"/>
        <w:gridCol w:w="504"/>
        <w:gridCol w:w="34"/>
        <w:gridCol w:w="504"/>
        <w:gridCol w:w="34"/>
        <w:gridCol w:w="504"/>
        <w:gridCol w:w="34"/>
        <w:gridCol w:w="504"/>
        <w:gridCol w:w="34"/>
        <w:gridCol w:w="504"/>
        <w:gridCol w:w="34"/>
        <w:gridCol w:w="673"/>
        <w:gridCol w:w="45"/>
        <w:gridCol w:w="611"/>
        <w:gridCol w:w="529"/>
        <w:gridCol w:w="1942"/>
        <w:gridCol w:w="39"/>
        <w:gridCol w:w="23"/>
        <w:gridCol w:w="479"/>
      </w:tblGrid>
      <w:tr w:rsidR="00522ABC" w:rsidRPr="00522ABC" w:rsidTr="00522ABC">
        <w:trPr>
          <w:trHeight w:val="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2ABC" w:rsidRPr="00522ABC" w:rsidTr="00522ABC">
        <w:trPr>
          <w:gridAfter w:val="2"/>
          <w:wAfter w:w="502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7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ind w:right="-26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2ABC" w:rsidRPr="00522ABC" w:rsidTr="00522ABC">
        <w:trPr>
          <w:gridAfter w:val="3"/>
          <w:wAfter w:w="541" w:type="dxa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2ABC" w:rsidRPr="00522ABC" w:rsidTr="00522ABC">
        <w:trPr>
          <w:gridAfter w:val="3"/>
          <w:wAfter w:w="54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22ABC" w:rsidRPr="00522ABC" w:rsidTr="00574439">
        <w:trPr>
          <w:gridAfter w:val="1"/>
          <w:wAfter w:w="479" w:type="dxa"/>
        </w:trPr>
        <w:tc>
          <w:tcPr>
            <w:tcW w:w="1502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сетевой и серверной инфраструктуры, систем и средств конфиденциального характера в администрации округа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2ABC" w:rsidRPr="00522ABC" w:rsidTr="00522ABC">
        <w:trPr>
          <w:gridAfter w:val="1"/>
          <w:wAfter w:w="479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522ABC" w:rsidRDefault="00063490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2ABC"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перехода органов местного самоуправления на отечественное программное обеспечение (офисный редактор, операционная система)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2ABC" w:rsidRPr="00522ABC" w:rsidTr="00522ABC">
        <w:trPr>
          <w:gridAfter w:val="1"/>
          <w:wAfter w:w="479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063490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бновленной компьютерной техники </w:t>
            </w:r>
            <w:r w:rsidRPr="0052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органах местного самоуправления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522ABC" w:rsidRDefault="00522ABC" w:rsidP="0052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22ABC" w:rsidRPr="00522ABC" w:rsidRDefault="00522ABC" w:rsidP="0052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83555" w:rsidRDefault="00783555" w:rsidP="0078355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2ABC" w:rsidRPr="00522ABC" w:rsidRDefault="00522ABC" w:rsidP="00522AB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22A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Мероприятия (результаты) проекта</w:t>
      </w:r>
    </w:p>
    <w:tbl>
      <w:tblPr>
        <w:tblW w:w="15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999"/>
        <w:gridCol w:w="1374"/>
        <w:gridCol w:w="1498"/>
        <w:gridCol w:w="850"/>
        <w:gridCol w:w="851"/>
        <w:gridCol w:w="850"/>
        <w:gridCol w:w="851"/>
        <w:gridCol w:w="850"/>
        <w:gridCol w:w="709"/>
        <w:gridCol w:w="1701"/>
        <w:gridCol w:w="1417"/>
        <w:gridCol w:w="1523"/>
        <w:gridCol w:w="6"/>
      </w:tblGrid>
      <w:tr w:rsidR="00522ABC" w:rsidRPr="00282E7E" w:rsidTr="00574439">
        <w:trPr>
          <w:gridAfter w:val="1"/>
          <w:wAfter w:w="6" w:type="dxa"/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ABC" w:rsidRPr="00282E7E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2ABC" w:rsidRPr="00282E7E" w:rsidTr="00574439">
        <w:trPr>
          <w:gridAfter w:val="1"/>
          <w:wAfter w:w="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4A10C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A10C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Тип мероприятия (результата) &lt;1&gt;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Связь с показателями регионального проекта</w:t>
            </w:r>
          </w:p>
        </w:tc>
      </w:tr>
      <w:tr w:rsidR="00522ABC" w:rsidRPr="00282E7E" w:rsidTr="00574439">
        <w:trPr>
          <w:gridAfter w:val="1"/>
          <w:wAfter w:w="6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2028</w:t>
            </w:r>
          </w:p>
        </w:tc>
        <w:tc>
          <w:tcPr>
            <w:tcW w:w="85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22ABC" w:rsidRPr="004A10CB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2029</w:t>
            </w:r>
          </w:p>
        </w:tc>
        <w:tc>
          <w:tcPr>
            <w:tcW w:w="7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22ABC" w:rsidRPr="004A10CB" w:rsidRDefault="00522ABC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2ABC" w:rsidRPr="00282E7E" w:rsidTr="00574439">
        <w:trPr>
          <w:gridAfter w:val="1"/>
          <w:wAfter w:w="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2ABC" w:rsidRPr="004A10CB" w:rsidRDefault="00522ABC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522ABC" w:rsidRPr="00282E7E" w:rsidTr="00522ABC">
        <w:tc>
          <w:tcPr>
            <w:tcW w:w="151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2ABC" w:rsidRPr="004A10CB" w:rsidRDefault="00522ABC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1. Развитие сетевой и серверной инфраструктуры, систем и средств конфиденциального характера в администрации округа</w:t>
            </w:r>
          </w:p>
        </w:tc>
      </w:tr>
      <w:tr w:rsidR="00063490" w:rsidRPr="00282E7E" w:rsidTr="00063490">
        <w:trPr>
          <w:gridAfter w:val="1"/>
          <w:wAfter w:w="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490" w:rsidRPr="004A10CB" w:rsidRDefault="00063490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490" w:rsidRPr="004A10CB" w:rsidRDefault="00063490" w:rsidP="0057443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A10CB">
              <w:rPr>
                <w:rFonts w:ascii="Times New Roman" w:hAnsi="Times New Roman"/>
              </w:rPr>
              <w:t>Переход</w:t>
            </w:r>
            <w:r w:rsidRPr="004A10CB">
              <w:t xml:space="preserve"> </w:t>
            </w:r>
            <w:r w:rsidRPr="004A10CB">
              <w:rPr>
                <w:rFonts w:ascii="Times New Roman" w:hAnsi="Times New Roman"/>
              </w:rPr>
              <w:t xml:space="preserve">органов местного самоуправления на отечественное программное обеспечение (офисный редактор, </w:t>
            </w:r>
            <w:r w:rsidRPr="004A10CB">
              <w:rPr>
                <w:rFonts w:ascii="Times New Roman" w:hAnsi="Times New Roman"/>
              </w:rPr>
              <w:lastRenderedPageBreak/>
              <w:t>операционная система)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490" w:rsidRPr="004A10CB" w:rsidRDefault="00063490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490" w:rsidRPr="004A10CB" w:rsidRDefault="00063490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490" w:rsidRPr="004A10CB" w:rsidRDefault="00063490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490" w:rsidRPr="004A10CB" w:rsidRDefault="00063490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490" w:rsidRPr="004A10CB" w:rsidRDefault="00063490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490" w:rsidRPr="004A10CB" w:rsidRDefault="00063490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490" w:rsidRPr="004A10CB" w:rsidRDefault="00063490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490" w:rsidRPr="004A10CB" w:rsidRDefault="00063490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490" w:rsidRPr="004A10CB" w:rsidRDefault="00063490" w:rsidP="00063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работа в отечественном программном обеспечении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490" w:rsidRPr="004A10CB" w:rsidRDefault="00063490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работа в отечественном программном обеспечении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490" w:rsidRPr="004A10CB" w:rsidRDefault="00063490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</w:tr>
      <w:tr w:rsidR="004A10CB" w:rsidRPr="00282E7E" w:rsidTr="00522ABC">
        <w:trPr>
          <w:gridAfter w:val="1"/>
          <w:wAfter w:w="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522A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lastRenderedPageBreak/>
              <w:t>1.2.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0CB" w:rsidRPr="004A10CB" w:rsidRDefault="004A10CB" w:rsidP="0057443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4A10CB">
              <w:rPr>
                <w:rFonts w:ascii="Times New Roman" w:hAnsi="Times New Roman"/>
              </w:rPr>
              <w:t>Обновление компьютерной техники в органах местного самоуправления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0CB" w:rsidRPr="004A10CB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0CB" w:rsidRPr="004A10CB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0CB" w:rsidRPr="004A10CB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0CB" w:rsidRPr="004A10CB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0CB" w:rsidRPr="004A10CB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0CB" w:rsidRPr="004A10CB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0CB" w:rsidRPr="004A10CB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0CB" w:rsidRPr="004A10CB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0CB" w:rsidRPr="004A10CB" w:rsidRDefault="004A10CB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обновление компьютерной техники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0CB" w:rsidRPr="004A10CB" w:rsidRDefault="004A10CB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обновление компьютерной техники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0CB" w:rsidRPr="004A10CB" w:rsidRDefault="004A10CB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</w:tr>
    </w:tbl>
    <w:p w:rsidR="00783555" w:rsidRPr="00783555" w:rsidRDefault="00783555" w:rsidP="004A10CB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783555" w:rsidRPr="00E95779" w:rsidTr="00574439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83555" w:rsidRPr="00E95779" w:rsidRDefault="00783555" w:rsidP="004A10C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Финансовое обеспечение </w:t>
      </w:r>
      <w:r w:rsidR="004A10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проекта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994"/>
        <w:gridCol w:w="992"/>
        <w:gridCol w:w="992"/>
        <w:gridCol w:w="289"/>
        <w:gridCol w:w="682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783555" w:rsidRPr="00E95779" w:rsidTr="00574439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3555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783555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783555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783555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4A10C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555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555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555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555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555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555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78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783555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555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555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555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555" w:rsidRPr="00E95779" w:rsidRDefault="00783555" w:rsidP="0057443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83555" w:rsidRPr="00E95779" w:rsidRDefault="00783555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26BBE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BBE" w:rsidRPr="00E95779" w:rsidRDefault="00026BBE" w:rsidP="0094228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</w:t>
            </w:r>
            <w:r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информационно-коммуникационных технологий и защиты информации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6BBE" w:rsidRPr="00E95779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6BBE" w:rsidRPr="00E95779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6BBE" w:rsidRPr="00E95779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6BBE" w:rsidRPr="00E95779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BBE" w:rsidRPr="00E95779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BBE" w:rsidRPr="00E95779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6BBE" w:rsidRPr="00E95779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10CB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E95779" w:rsidRDefault="004A10CB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4800,0</w:t>
            </w:r>
          </w:p>
        </w:tc>
      </w:tr>
      <w:tr w:rsidR="004A10CB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E95779" w:rsidRDefault="004A10CB" w:rsidP="0057443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10CB" w:rsidRPr="00E60924" w:rsidRDefault="004A10CB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4800,0</w:t>
            </w:r>
          </w:p>
        </w:tc>
      </w:tr>
      <w:tr w:rsidR="00026BBE" w:rsidRPr="00E95779" w:rsidTr="00574439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BBE" w:rsidRPr="00E95779" w:rsidRDefault="00026BBE" w:rsidP="0057443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02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BBE" w:rsidRPr="00E60924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BBE" w:rsidRPr="00E60924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BBE" w:rsidRPr="00E60924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BBE" w:rsidRPr="00E60924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BBE" w:rsidRPr="00E60924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BBE" w:rsidRPr="00E60924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BBE" w:rsidRPr="00E60924" w:rsidRDefault="00026BBE" w:rsidP="0012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4800,0</w:t>
            </w:r>
          </w:p>
        </w:tc>
      </w:tr>
    </w:tbl>
    <w:p w:rsidR="00783555" w:rsidRPr="00E95779" w:rsidRDefault="00783555" w:rsidP="007835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783555" w:rsidRDefault="00783555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10CB" w:rsidRDefault="004A10CB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10CB" w:rsidRDefault="004A10CB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10CB" w:rsidRDefault="004A10CB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555" w:rsidRDefault="00783555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555" w:rsidRDefault="00783555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555" w:rsidRDefault="00783555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555" w:rsidRDefault="00783555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10CB" w:rsidRDefault="004A10CB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555" w:rsidRDefault="00783555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10CB" w:rsidRDefault="00783555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План реализации </w:t>
      </w:r>
      <w:r w:rsidR="004A10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проекта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2025 году</w:t>
      </w:r>
    </w:p>
    <w:p w:rsidR="004A10CB" w:rsidRDefault="004A10CB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118"/>
        <w:gridCol w:w="1560"/>
        <w:gridCol w:w="1559"/>
        <w:gridCol w:w="2692"/>
        <w:gridCol w:w="1985"/>
        <w:gridCol w:w="1842"/>
      </w:tblGrid>
      <w:tr w:rsidR="004A10CB" w:rsidRPr="004A10CB" w:rsidTr="00574439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4A10CB" w:rsidRPr="004A10CB" w:rsidTr="00574439"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A10CB" w:rsidRPr="004A10CB" w:rsidRDefault="004A10CB" w:rsidP="004A10CB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A10CB" w:rsidRPr="004A10CB" w:rsidRDefault="004A10CB" w:rsidP="004A10CB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59" w:lineRule="auto"/>
              <w:rPr>
                <w:sz w:val="20"/>
                <w:szCs w:val="20"/>
                <w:lang w:eastAsia="ru-RU"/>
              </w:rPr>
            </w:pPr>
          </w:p>
        </w:tc>
      </w:tr>
      <w:tr w:rsidR="004A10CB" w:rsidRPr="004A10CB" w:rsidTr="00574439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0CB" w:rsidRPr="004A10CB" w:rsidRDefault="004A10CB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74439" w:rsidRPr="004A10CB" w:rsidTr="00574439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органов местного самоуправления на отечественное программное обеспечение (офисный редактор, операционная система)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74439" w:rsidRPr="004A10CB" w:rsidRDefault="00574439" w:rsidP="004A10C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DA0">
              <w:rPr>
                <w:rFonts w:ascii="Times New Roman" w:hAnsi="Times New Roman"/>
                <w:sz w:val="24"/>
                <w:szCs w:val="24"/>
                <w:lang w:eastAsia="ru-RU"/>
              </w:rPr>
              <w:t>отдела информационно-коммуникационных технологий и защиты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4439" w:rsidRPr="004A10CB" w:rsidTr="00574439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технического задания, заключение муниципального контракта на поставку программного обеспечения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31.07</w:t>
            </w:r>
            <w:r w:rsidRPr="004A10CB">
              <w:rPr>
                <w:rFonts w:ascii="Times New Roman" w:hAnsi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74439" w:rsidRPr="004A10CB" w:rsidRDefault="00574439" w:rsidP="004A10C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юксеница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контракт</w:t>
            </w:r>
          </w:p>
        </w:tc>
      </w:tr>
      <w:tr w:rsidR="00574439" w:rsidRPr="004A10CB" w:rsidTr="00574439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AF5D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программного обеспечения, установка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AF5DA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AF5DA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0.11</w:t>
            </w: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юксеница</w:t>
            </w:r>
            <w:proofErr w:type="spellEnd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на оплату</w:t>
            </w:r>
          </w:p>
        </w:tc>
      </w:tr>
      <w:tr w:rsidR="00574439" w:rsidRPr="004A10CB" w:rsidTr="00026BBE">
        <w:trPr>
          <w:trHeight w:val="88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1.3.К3.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реализации проекта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57443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  <w:r w:rsidRPr="004A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юксеница</w:t>
            </w:r>
            <w:proofErr w:type="spellEnd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439" w:rsidRPr="004A10CB" w:rsidRDefault="00574439" w:rsidP="004A10C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в ДЦР</w:t>
            </w:r>
          </w:p>
        </w:tc>
      </w:tr>
      <w:tr w:rsidR="00574439" w:rsidRPr="004A10CB" w:rsidTr="00026BBE">
        <w:trPr>
          <w:trHeight w:val="98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Default="00574439" w:rsidP="004A10C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компьютерной техники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Default="00574439" w:rsidP="0057443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57443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439">
              <w:rPr>
                <w:rFonts w:ascii="Times New Roman" w:hAnsi="Times New Roman"/>
                <w:sz w:val="24"/>
                <w:szCs w:val="24"/>
                <w:lang w:eastAsia="ru-RU"/>
              </w:rPr>
              <w:t>отдела информационно-коммуникационных технологий и защиты 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AF5DA0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Default="00574439" w:rsidP="004A10C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4439" w:rsidRPr="004A10CB" w:rsidTr="00026BBE">
        <w:trPr>
          <w:trHeight w:val="111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технического задания, заключение муниципального контракта на поставку компьютерной техники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Default="00574439" w:rsidP="0057443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31.05.2025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юксеница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57443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контракт</w:t>
            </w:r>
          </w:p>
        </w:tc>
      </w:tr>
      <w:tr w:rsidR="00574439" w:rsidRPr="004A10CB" w:rsidTr="00026BBE">
        <w:trPr>
          <w:trHeight w:val="83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Default="00574439" w:rsidP="004A1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57443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компьютерной техники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Default="00574439" w:rsidP="0057443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4A10C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5744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юксеница</w:t>
            </w:r>
            <w:proofErr w:type="spellEnd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AF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4A10CB" w:rsidRDefault="00574439" w:rsidP="0057443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на оплату</w:t>
            </w:r>
          </w:p>
        </w:tc>
      </w:tr>
    </w:tbl>
    <w:p w:rsidR="004A10CB" w:rsidRDefault="004A10CB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555" w:rsidRPr="00E95779" w:rsidRDefault="00783555" w:rsidP="007835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164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842"/>
        <w:gridCol w:w="3402"/>
        <w:gridCol w:w="23"/>
      </w:tblGrid>
      <w:tr w:rsidR="00783555" w:rsidRPr="00E95779" w:rsidTr="00574439">
        <w:trPr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555" w:rsidRPr="00E95779" w:rsidRDefault="00783555" w:rsidP="00574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D0329" w:rsidRDefault="003D0329" w:rsidP="0057443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F91115">
        <w:rPr>
          <w:rFonts w:ascii="Times New Roman" w:hAnsi="Times New Roman"/>
          <w:sz w:val="28"/>
          <w:szCs w:val="28"/>
          <w:lang w:eastAsia="ar-SA"/>
        </w:rPr>
        <w:t>7</w:t>
      </w:r>
      <w:r w:rsidR="00BA0174">
        <w:rPr>
          <w:rFonts w:ascii="Times New Roman" w:hAnsi="Times New Roman"/>
          <w:sz w:val="28"/>
          <w:szCs w:val="28"/>
          <w:lang w:eastAsia="ar-SA"/>
        </w:rPr>
        <w:t xml:space="preserve"> к Паспорту</w:t>
      </w:r>
    </w:p>
    <w:p w:rsidR="00BA0174" w:rsidRPr="00026BBE" w:rsidRDefault="00BA0174" w:rsidP="00026BB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3D0329" w:rsidRPr="00E9577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3D0329" w:rsidRPr="00E95779" w:rsidRDefault="003D0329" w:rsidP="003D03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D0329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Обеспечение реализации муниципальной программы «Совершенствование муниципального управления»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3D0329" w:rsidRPr="00E95779" w:rsidTr="00080298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080298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3D03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Епифановская С.П. – управляющий делами, начальник управления по обеспечению деятельности администрации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3D0329" w:rsidRPr="00E9577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7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44"/>
        <w:gridCol w:w="10"/>
        <w:gridCol w:w="1745"/>
      </w:tblGrid>
      <w:tr w:rsidR="003D0329" w:rsidRPr="00E95779" w:rsidTr="00026BBE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026BBE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3D0329" w:rsidRPr="00E95779" w:rsidTr="00026BBE">
        <w:trPr>
          <w:cantSplit/>
          <w:trHeight w:val="147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3D0329" w:rsidRPr="00E95779" w:rsidRDefault="003D0329" w:rsidP="0008029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08029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08029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08029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08029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08029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08029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329" w:rsidRPr="00E95779" w:rsidTr="00026BB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3D0329" w:rsidRPr="00E95779" w:rsidTr="00026BB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586D48" w:rsidP="00586D48">
            <w:pPr>
              <w:spacing w:after="0" w:line="240" w:lineRule="auto"/>
              <w:ind w:firstLine="146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D48">
              <w:rPr>
                <w:rFonts w:ascii="Times New Roman" w:hAnsi="Times New Roman"/>
                <w:i/>
                <w:sz w:val="24"/>
                <w:szCs w:val="24"/>
              </w:rPr>
              <w:t>Обеспечение деятельности администрации округа</w:t>
            </w:r>
          </w:p>
        </w:tc>
      </w:tr>
      <w:tr w:rsidR="00574439" w:rsidRPr="00E95779" w:rsidTr="00026BB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74439" w:rsidRPr="00E95779" w:rsidRDefault="00574439" w:rsidP="00080298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892888" w:rsidRDefault="00574439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Обеспеченность кадрами органов местного самоуправления округа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892888" w:rsidRDefault="00574439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892888" w:rsidRDefault="00574439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892888" w:rsidRDefault="00574439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892888" w:rsidRDefault="00574439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892888" w:rsidRDefault="00574439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439" w:rsidRPr="00892888" w:rsidRDefault="00574439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439" w:rsidRPr="00892888" w:rsidRDefault="00574439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892888" w:rsidRDefault="00574439" w:rsidP="0057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439" w:rsidRPr="00892888" w:rsidRDefault="00574439" w:rsidP="00574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отдел организационной и кадровой работы</w:t>
            </w:r>
          </w:p>
        </w:tc>
      </w:tr>
      <w:tr w:rsidR="003D3E6A" w:rsidRPr="00E95779" w:rsidTr="00026BB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3E6A" w:rsidRPr="00E95779" w:rsidRDefault="003D3E6A" w:rsidP="00574439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E6A" w:rsidRPr="00E95779" w:rsidRDefault="003D3E6A" w:rsidP="000802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586D48">
              <w:rPr>
                <w:rFonts w:ascii="Times New Roman" w:hAnsi="Times New Roman"/>
                <w:color w:val="000000"/>
              </w:rPr>
              <w:t>оличество муниципальных служащих, человек в расчете на 1000 человек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3E6A" w:rsidRPr="00E95779" w:rsidRDefault="003D3E6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E6A" w:rsidRPr="00892888" w:rsidRDefault="003D3E6A" w:rsidP="000F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E6A" w:rsidRPr="00892888" w:rsidRDefault="003D3E6A" w:rsidP="000F7C2F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5,28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E6A" w:rsidRDefault="003D3E6A" w:rsidP="000F7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5,25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E6A" w:rsidRDefault="003D3E6A" w:rsidP="000F7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3E6A" w:rsidRDefault="003D3E6A" w:rsidP="000F7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3E6A" w:rsidRDefault="003D3E6A" w:rsidP="000F7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E6A" w:rsidRDefault="003D3E6A" w:rsidP="000F7C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E6A" w:rsidRPr="004B1359" w:rsidRDefault="003D3E6A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обеспечению деятельности</w:t>
            </w:r>
          </w:p>
        </w:tc>
      </w:tr>
      <w:tr w:rsidR="00586D48" w:rsidRPr="00E95779" w:rsidTr="00026BB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Pr="00E95779" w:rsidRDefault="00586D48" w:rsidP="00574439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57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D48" w:rsidRDefault="00312DAA" w:rsidP="00586D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312DAA">
              <w:rPr>
                <w:rFonts w:ascii="Times New Roman" w:hAnsi="Times New Roman"/>
                <w:color w:val="000000"/>
              </w:rPr>
              <w:t>ровень удовлетворенности населения деятельностью органов местного самоуправления, от общего числа опрошенных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586D48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312DA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312DAA" w:rsidP="0008029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312DA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312DA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D48" w:rsidRDefault="00312DA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D48" w:rsidRDefault="00312DA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312DAA" w:rsidP="0008029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Pr="004B1359" w:rsidRDefault="00DF6866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обеспечению деятельности</w:t>
            </w:r>
          </w:p>
        </w:tc>
      </w:tr>
    </w:tbl>
    <w:p w:rsidR="00BA0174" w:rsidRPr="00E95779" w:rsidRDefault="00BA0174" w:rsidP="003D0329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Pr="00E9577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488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709"/>
        <w:gridCol w:w="3969"/>
        <w:gridCol w:w="1418"/>
        <w:gridCol w:w="708"/>
        <w:gridCol w:w="567"/>
        <w:gridCol w:w="567"/>
        <w:gridCol w:w="567"/>
        <w:gridCol w:w="567"/>
        <w:gridCol w:w="567"/>
      </w:tblGrid>
      <w:tr w:rsidR="003D0329" w:rsidRPr="00026BBE" w:rsidTr="00026BBE">
        <w:trPr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026BBE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D0329" w:rsidRPr="00026BBE" w:rsidTr="00026BBE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026BB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026BBE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6" w:anchor="7D20K3" w:history="1">
              <w:r w:rsidRPr="00026BB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026BB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3D0329" w:rsidRPr="00026BBE" w:rsidTr="00026BBE">
        <w:trPr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3D0329" w:rsidRPr="00026BBE" w:rsidTr="00026BBE">
        <w:trPr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29" w:rsidRPr="00026BBE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3D0329" w:rsidRPr="00026BBE" w:rsidTr="00026BBE"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026BBE" w:rsidRDefault="003D0329" w:rsidP="00080298">
            <w:pPr>
              <w:spacing w:after="0" w:line="240" w:lineRule="auto"/>
              <w:ind w:left="142" w:right="173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="00902C3A" w:rsidRPr="00026BBE">
              <w:rPr>
                <w:rFonts w:ascii="Times New Roman" w:eastAsia="Times New Roman" w:hAnsi="Times New Roman"/>
                <w:i/>
                <w:lang w:eastAsia="ru-RU"/>
              </w:rPr>
              <w:t>Обеспечение деятельности администрации округа</w:t>
            </w:r>
          </w:p>
        </w:tc>
      </w:tr>
      <w:tr w:rsidR="00902C3A" w:rsidRPr="00026BBE" w:rsidTr="00026B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C3A" w:rsidRPr="00026BBE" w:rsidRDefault="00902C3A" w:rsidP="00080298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C3A" w:rsidRPr="00026BBE" w:rsidRDefault="00902C3A" w:rsidP="000802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BBE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C3A" w:rsidRPr="00026BBE" w:rsidRDefault="00902C3A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C3A" w:rsidRPr="00026BBE" w:rsidRDefault="00902C3A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902C3A" w:rsidRPr="00026BBE" w:rsidTr="00026B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026BBE" w:rsidRDefault="00902C3A" w:rsidP="00902C3A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026BBE" w:rsidRDefault="00902C3A" w:rsidP="0008029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26BBE">
              <w:rPr>
                <w:rFonts w:ascii="Times New Roman" w:hAnsi="Times New Roman"/>
              </w:rPr>
              <w:t>Осуществление отдельных государственных полномочий в соответствии с законом области от 28.04.2006 №1443-ОЗ «О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026BBE" w:rsidRDefault="00902C3A" w:rsidP="00080298">
            <w:pPr>
              <w:spacing w:after="0" w:line="240" w:lineRule="auto"/>
              <w:rPr>
                <w:rFonts w:ascii="Times New Roman" w:hAnsi="Times New Roman"/>
              </w:rPr>
            </w:pPr>
            <w:r w:rsidRPr="00026BBE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026BBE" w:rsidRDefault="00902C3A" w:rsidP="00080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902C3A" w:rsidRPr="00026BBE" w:rsidTr="00026BB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026BBE" w:rsidRDefault="00902C3A" w:rsidP="00902C3A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026BBE" w:rsidRDefault="00902C3A" w:rsidP="0008029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26BBE">
              <w:rPr>
                <w:rFonts w:ascii="Times New Roman" w:hAnsi="Times New Roman"/>
              </w:rPr>
              <w:t>Поощрение муниципальной управленческой команды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026BBE" w:rsidRDefault="00902C3A" w:rsidP="00080298">
            <w:pPr>
              <w:spacing w:after="0" w:line="240" w:lineRule="auto"/>
              <w:rPr>
                <w:rFonts w:ascii="Times New Roman" w:hAnsi="Times New Roman"/>
              </w:rPr>
            </w:pPr>
            <w:r w:rsidRPr="00026BBE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026BBE" w:rsidRDefault="00902C3A" w:rsidP="00080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026BBE" w:rsidRDefault="00902C3A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BBE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026BBE" w:rsidRDefault="00026BBE" w:rsidP="00026BBE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Pr="00E9577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64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1114"/>
        <w:gridCol w:w="1134"/>
        <w:gridCol w:w="1134"/>
        <w:gridCol w:w="289"/>
        <w:gridCol w:w="845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3D0329" w:rsidRPr="00E95779" w:rsidTr="00756AB4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7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48686,7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309262,7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4178,3</w:t>
            </w:r>
          </w:p>
        </w:tc>
      </w:tr>
      <w:tr w:rsidR="00756AB4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AB4" w:rsidRPr="00E95779" w:rsidRDefault="00756AB4" w:rsidP="0008029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AB4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AB4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6092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4178,3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756AB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305084,4</w:t>
            </w:r>
          </w:p>
        </w:tc>
      </w:tr>
      <w:tr w:rsidR="00756AB4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AB4" w:rsidRPr="00E95779" w:rsidRDefault="00756AB4" w:rsidP="00080298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AB4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AB4" w:rsidRPr="00E95779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756AB4" w:rsidRDefault="00756AB4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305084,4</w:t>
            </w:r>
          </w:p>
        </w:tc>
      </w:tr>
    </w:tbl>
    <w:p w:rsidR="003D0329" w:rsidRPr="00E95779" w:rsidRDefault="003D0329" w:rsidP="003D0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D86748" w:rsidRPr="00E95779" w:rsidRDefault="00D86748" w:rsidP="003D03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6748" w:rsidRDefault="00D86748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6748" w:rsidRDefault="00D86748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6748" w:rsidRDefault="00D86748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6748" w:rsidRDefault="00D86748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6748" w:rsidRDefault="00D86748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6748" w:rsidRDefault="00D86748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6748" w:rsidRDefault="00D86748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6748" w:rsidRDefault="00D86748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6BBE" w:rsidRDefault="00026BBE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6BBE" w:rsidRDefault="00026BBE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6BBE" w:rsidRDefault="00026BBE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6748" w:rsidRDefault="00D86748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Pr="00E9577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721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842"/>
        <w:gridCol w:w="3402"/>
        <w:gridCol w:w="23"/>
        <w:gridCol w:w="3061"/>
        <w:gridCol w:w="14"/>
      </w:tblGrid>
      <w:tr w:rsidR="003D0329" w:rsidRPr="00E95779" w:rsidTr="00080298">
        <w:trPr>
          <w:gridAfter w:val="2"/>
          <w:wAfter w:w="3075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080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080298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3D0329" w:rsidRPr="00E95779" w:rsidTr="00080298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D0329" w:rsidRPr="00E95779" w:rsidTr="00080298">
        <w:tc>
          <w:tcPr>
            <w:tcW w:w="1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29" w:rsidRPr="00C05A73" w:rsidRDefault="00756AB4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Обеспечение деятельности администрации округа</w:t>
            </w:r>
          </w:p>
        </w:tc>
      </w:tr>
      <w:tr w:rsidR="003D0329" w:rsidRPr="00E95779" w:rsidTr="00080298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756AB4" w:rsidP="000802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756AB4" w:rsidP="000802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0329" w:rsidRPr="00E95779" w:rsidTr="00080298">
        <w:trPr>
          <w:gridAfter w:val="1"/>
          <w:wAfter w:w="14" w:type="dxa"/>
        </w:trPr>
        <w:tc>
          <w:tcPr>
            <w:tcW w:w="147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3D0329" w:rsidRPr="00E95779" w:rsidTr="00080298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756AB4" w:rsidP="000802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соответствии с законом области от 28.04.2006 №1443-ОЗ «О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0802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0802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0329" w:rsidRPr="00E95779" w:rsidTr="00080298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3D0329" w:rsidRPr="00D43037" w:rsidTr="00080298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D43037" w:rsidRDefault="00756AB4" w:rsidP="00080298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Поощрение муниципальной управленческой команды Нюксенского муниципального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D43037" w:rsidRDefault="003D0329" w:rsidP="00080298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0802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D43037" w:rsidRDefault="003D0329" w:rsidP="00080298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3D0329" w:rsidRPr="00D43037" w:rsidTr="00080298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D43037" w:rsidRDefault="003D0329" w:rsidP="00756AB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:rsidR="003D0329" w:rsidRPr="00E95779" w:rsidRDefault="003D0329" w:rsidP="003D032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3D0329" w:rsidRPr="00E95779" w:rsidSect="00E95779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10316D" w:rsidRDefault="0010316D" w:rsidP="00367448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sectPr w:rsidR="00A66A37" w:rsidSect="008A01E5">
      <w:pgSz w:w="16838" w:h="11906" w:orient="landscape"/>
      <w:pgMar w:top="1701" w:right="1134" w:bottom="851" w:left="1134" w:header="284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C9" w:rsidRDefault="00642EC9">
      <w:pPr>
        <w:spacing w:after="0" w:line="240" w:lineRule="auto"/>
      </w:pPr>
      <w:r>
        <w:separator/>
      </w:r>
    </w:p>
  </w:endnote>
  <w:endnote w:type="continuationSeparator" w:id="0">
    <w:p w:rsidR="00642EC9" w:rsidRDefault="0064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C9" w:rsidRDefault="00642EC9">
      <w:pPr>
        <w:spacing w:after="0" w:line="240" w:lineRule="auto"/>
      </w:pPr>
      <w:r>
        <w:separator/>
      </w:r>
    </w:p>
  </w:footnote>
  <w:footnote w:type="continuationSeparator" w:id="0">
    <w:p w:rsidR="00642EC9" w:rsidRDefault="00642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0E"/>
    <w:multiLevelType w:val="hybridMultilevel"/>
    <w:tmpl w:val="B26A127C"/>
    <w:lvl w:ilvl="0" w:tplc="61823BB4">
      <w:start w:val="1"/>
      <w:numFmt w:val="upperRoman"/>
      <w:lvlText w:val="%1."/>
      <w:lvlJc w:val="left"/>
      <w:pPr>
        <w:ind w:left="1080" w:hanging="720"/>
      </w:pPr>
    </w:lvl>
    <w:lvl w:ilvl="1" w:tplc="FC48EBCA">
      <w:start w:val="1"/>
      <w:numFmt w:val="lowerLetter"/>
      <w:lvlText w:val="%2."/>
      <w:lvlJc w:val="left"/>
      <w:pPr>
        <w:ind w:left="1440" w:hanging="360"/>
      </w:pPr>
    </w:lvl>
    <w:lvl w:ilvl="2" w:tplc="4EB4E786">
      <w:start w:val="1"/>
      <w:numFmt w:val="lowerRoman"/>
      <w:lvlText w:val="%3."/>
      <w:lvlJc w:val="right"/>
      <w:pPr>
        <w:ind w:left="2160" w:hanging="180"/>
      </w:pPr>
    </w:lvl>
    <w:lvl w:ilvl="3" w:tplc="BC245E2C">
      <w:start w:val="1"/>
      <w:numFmt w:val="decimal"/>
      <w:lvlText w:val="%4."/>
      <w:lvlJc w:val="left"/>
      <w:pPr>
        <w:ind w:left="2880" w:hanging="360"/>
      </w:pPr>
    </w:lvl>
    <w:lvl w:ilvl="4" w:tplc="25767228">
      <w:start w:val="1"/>
      <w:numFmt w:val="lowerLetter"/>
      <w:lvlText w:val="%5."/>
      <w:lvlJc w:val="left"/>
      <w:pPr>
        <w:ind w:left="3600" w:hanging="360"/>
      </w:pPr>
    </w:lvl>
    <w:lvl w:ilvl="5" w:tplc="DD06B73A">
      <w:start w:val="1"/>
      <w:numFmt w:val="lowerRoman"/>
      <w:lvlText w:val="%6."/>
      <w:lvlJc w:val="right"/>
      <w:pPr>
        <w:ind w:left="4320" w:hanging="180"/>
      </w:pPr>
    </w:lvl>
    <w:lvl w:ilvl="6" w:tplc="A30EE15E">
      <w:start w:val="1"/>
      <w:numFmt w:val="decimal"/>
      <w:lvlText w:val="%7."/>
      <w:lvlJc w:val="left"/>
      <w:pPr>
        <w:ind w:left="5040" w:hanging="360"/>
      </w:pPr>
    </w:lvl>
    <w:lvl w:ilvl="7" w:tplc="8968CB74">
      <w:start w:val="1"/>
      <w:numFmt w:val="lowerLetter"/>
      <w:lvlText w:val="%8."/>
      <w:lvlJc w:val="left"/>
      <w:pPr>
        <w:ind w:left="5760" w:hanging="360"/>
      </w:pPr>
    </w:lvl>
    <w:lvl w:ilvl="8" w:tplc="BC6048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235"/>
    <w:multiLevelType w:val="hybridMultilevel"/>
    <w:tmpl w:val="1136AACA"/>
    <w:lvl w:ilvl="0" w:tplc="9E825A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163D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704F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9497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38B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1AD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866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004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36F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BD392E"/>
    <w:multiLevelType w:val="hybridMultilevel"/>
    <w:tmpl w:val="80F6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45DC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1266F8E"/>
    <w:multiLevelType w:val="hybridMultilevel"/>
    <w:tmpl w:val="D876E906"/>
    <w:lvl w:ilvl="0" w:tplc="4D6A3B3E">
      <w:start w:val="1"/>
      <w:numFmt w:val="upperRoman"/>
      <w:lvlText w:val="%1."/>
      <w:lvlJc w:val="left"/>
      <w:pPr>
        <w:ind w:left="1080" w:hanging="720"/>
      </w:pPr>
    </w:lvl>
    <w:lvl w:ilvl="1" w:tplc="3C3A048A">
      <w:start w:val="1"/>
      <w:numFmt w:val="lowerLetter"/>
      <w:lvlText w:val="%2."/>
      <w:lvlJc w:val="left"/>
      <w:pPr>
        <w:ind w:left="1440" w:hanging="360"/>
      </w:pPr>
    </w:lvl>
    <w:lvl w:ilvl="2" w:tplc="5A06213C">
      <w:start w:val="1"/>
      <w:numFmt w:val="lowerRoman"/>
      <w:lvlText w:val="%3."/>
      <w:lvlJc w:val="right"/>
      <w:pPr>
        <w:ind w:left="2160" w:hanging="180"/>
      </w:pPr>
    </w:lvl>
    <w:lvl w:ilvl="3" w:tplc="738C4B34">
      <w:start w:val="1"/>
      <w:numFmt w:val="decimal"/>
      <w:lvlText w:val="%4."/>
      <w:lvlJc w:val="left"/>
      <w:pPr>
        <w:ind w:left="2880" w:hanging="360"/>
      </w:pPr>
    </w:lvl>
    <w:lvl w:ilvl="4" w:tplc="8E909932">
      <w:start w:val="1"/>
      <w:numFmt w:val="lowerLetter"/>
      <w:lvlText w:val="%5."/>
      <w:lvlJc w:val="left"/>
      <w:pPr>
        <w:ind w:left="3600" w:hanging="360"/>
      </w:pPr>
    </w:lvl>
    <w:lvl w:ilvl="5" w:tplc="BC6060D2">
      <w:start w:val="1"/>
      <w:numFmt w:val="lowerRoman"/>
      <w:lvlText w:val="%6."/>
      <w:lvlJc w:val="right"/>
      <w:pPr>
        <w:ind w:left="4320" w:hanging="180"/>
      </w:pPr>
    </w:lvl>
    <w:lvl w:ilvl="6" w:tplc="EF30C71E">
      <w:start w:val="1"/>
      <w:numFmt w:val="decimal"/>
      <w:lvlText w:val="%7."/>
      <w:lvlJc w:val="left"/>
      <w:pPr>
        <w:ind w:left="5040" w:hanging="360"/>
      </w:pPr>
    </w:lvl>
    <w:lvl w:ilvl="7" w:tplc="68FAD9F6">
      <w:start w:val="1"/>
      <w:numFmt w:val="lowerLetter"/>
      <w:lvlText w:val="%8."/>
      <w:lvlJc w:val="left"/>
      <w:pPr>
        <w:ind w:left="5760" w:hanging="360"/>
      </w:pPr>
    </w:lvl>
    <w:lvl w:ilvl="8" w:tplc="6658A2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E42C9"/>
    <w:multiLevelType w:val="hybridMultilevel"/>
    <w:tmpl w:val="D73A4E54"/>
    <w:lvl w:ilvl="0" w:tplc="3D426A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7E1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5CCA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DC62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6A5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EE5F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442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CC2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B4D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04F760F"/>
    <w:multiLevelType w:val="hybridMultilevel"/>
    <w:tmpl w:val="E228DDE8"/>
    <w:lvl w:ilvl="0" w:tplc="8C2859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8AD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EE9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CDB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0681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B42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FC17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102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A65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2982471"/>
    <w:multiLevelType w:val="hybridMultilevel"/>
    <w:tmpl w:val="5C14E93A"/>
    <w:lvl w:ilvl="0" w:tplc="DD84AC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3766C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8A59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4C18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6064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F5CBB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F092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76C0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0242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3242787"/>
    <w:multiLevelType w:val="hybridMultilevel"/>
    <w:tmpl w:val="5742E864"/>
    <w:lvl w:ilvl="0" w:tplc="F4D2D0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9E8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E803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E87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2AC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3472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9E1E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D063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C2A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FEE565C"/>
    <w:multiLevelType w:val="hybridMultilevel"/>
    <w:tmpl w:val="8E84DCFE"/>
    <w:lvl w:ilvl="0" w:tplc="775A344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E3448B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0CE27C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A0007A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FC4E85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DEAB4A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782156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5A2D0B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CCE0BE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44A95195"/>
    <w:multiLevelType w:val="hybridMultilevel"/>
    <w:tmpl w:val="2A402ABC"/>
    <w:lvl w:ilvl="0" w:tplc="0B5E67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1312EA"/>
    <w:multiLevelType w:val="hybridMultilevel"/>
    <w:tmpl w:val="B9A456A0"/>
    <w:lvl w:ilvl="0" w:tplc="23E670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8324B2"/>
    <w:multiLevelType w:val="hybridMultilevel"/>
    <w:tmpl w:val="1312D600"/>
    <w:lvl w:ilvl="0" w:tplc="4DD65E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1642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9071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9AB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06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0C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CA10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A97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9EE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51B2DA2"/>
    <w:multiLevelType w:val="hybridMultilevel"/>
    <w:tmpl w:val="BD26E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900CE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6CA7134F"/>
    <w:multiLevelType w:val="hybridMultilevel"/>
    <w:tmpl w:val="0972D9C6"/>
    <w:lvl w:ilvl="0" w:tplc="11FC3C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19042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10F2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3AC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E85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9E3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2EB8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42B3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AAD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EFE443E"/>
    <w:multiLevelType w:val="hybridMultilevel"/>
    <w:tmpl w:val="94B8E2EC"/>
    <w:lvl w:ilvl="0" w:tplc="0BAE4C04">
      <w:start w:val="1"/>
      <w:numFmt w:val="decimal"/>
      <w:lvlText w:val="%1)"/>
      <w:lvlJc w:val="left"/>
      <w:pPr>
        <w:ind w:left="928" w:hanging="360"/>
      </w:pPr>
    </w:lvl>
    <w:lvl w:ilvl="1" w:tplc="C1C8AF96">
      <w:start w:val="1"/>
      <w:numFmt w:val="lowerLetter"/>
      <w:lvlText w:val="%2."/>
      <w:lvlJc w:val="left"/>
      <w:pPr>
        <w:ind w:left="1648" w:hanging="360"/>
      </w:pPr>
    </w:lvl>
    <w:lvl w:ilvl="2" w:tplc="8B14ECDE">
      <w:start w:val="1"/>
      <w:numFmt w:val="lowerRoman"/>
      <w:lvlText w:val="%3."/>
      <w:lvlJc w:val="right"/>
      <w:pPr>
        <w:ind w:left="2368" w:hanging="180"/>
      </w:pPr>
    </w:lvl>
    <w:lvl w:ilvl="3" w:tplc="B23A1298">
      <w:start w:val="1"/>
      <w:numFmt w:val="decimal"/>
      <w:lvlText w:val="%4."/>
      <w:lvlJc w:val="left"/>
      <w:pPr>
        <w:ind w:left="3088" w:hanging="360"/>
      </w:pPr>
    </w:lvl>
    <w:lvl w:ilvl="4" w:tplc="983A8A1E">
      <w:start w:val="1"/>
      <w:numFmt w:val="lowerLetter"/>
      <w:lvlText w:val="%5."/>
      <w:lvlJc w:val="left"/>
      <w:pPr>
        <w:ind w:left="3808" w:hanging="360"/>
      </w:pPr>
    </w:lvl>
    <w:lvl w:ilvl="5" w:tplc="12B2AF82">
      <w:start w:val="1"/>
      <w:numFmt w:val="lowerRoman"/>
      <w:lvlText w:val="%6."/>
      <w:lvlJc w:val="right"/>
      <w:pPr>
        <w:ind w:left="4528" w:hanging="180"/>
      </w:pPr>
    </w:lvl>
    <w:lvl w:ilvl="6" w:tplc="9D066D5C">
      <w:start w:val="1"/>
      <w:numFmt w:val="decimal"/>
      <w:lvlText w:val="%7."/>
      <w:lvlJc w:val="left"/>
      <w:pPr>
        <w:ind w:left="5248" w:hanging="360"/>
      </w:pPr>
    </w:lvl>
    <w:lvl w:ilvl="7" w:tplc="DCEA9630">
      <w:start w:val="1"/>
      <w:numFmt w:val="lowerLetter"/>
      <w:lvlText w:val="%8."/>
      <w:lvlJc w:val="left"/>
      <w:pPr>
        <w:ind w:left="5968" w:hanging="360"/>
      </w:pPr>
    </w:lvl>
    <w:lvl w:ilvl="8" w:tplc="2A4641CE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04C62AC"/>
    <w:multiLevelType w:val="hybridMultilevel"/>
    <w:tmpl w:val="9DC0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B7991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741B7F5E"/>
    <w:multiLevelType w:val="hybridMultilevel"/>
    <w:tmpl w:val="FE769262"/>
    <w:lvl w:ilvl="0" w:tplc="271E22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F4E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CAC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36F7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6B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020C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EEE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811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363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A0E36C7"/>
    <w:multiLevelType w:val="hybridMultilevel"/>
    <w:tmpl w:val="7C565F5C"/>
    <w:lvl w:ilvl="0" w:tplc="7D00E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</w:num>
  <w:num w:numId="7">
    <w:abstractNumId w:val="12"/>
  </w:num>
  <w:num w:numId="8">
    <w:abstractNumId w:val="16"/>
  </w:num>
  <w:num w:numId="9">
    <w:abstractNumId w:val="7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2"/>
  </w:num>
  <w:num w:numId="23">
    <w:abstractNumId w:val="10"/>
  </w:num>
  <w:num w:numId="24">
    <w:abstractNumId w:val="3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3F"/>
    <w:rsid w:val="00015727"/>
    <w:rsid w:val="000217EC"/>
    <w:rsid w:val="00026BBE"/>
    <w:rsid w:val="00034F0B"/>
    <w:rsid w:val="00042D9E"/>
    <w:rsid w:val="000447EA"/>
    <w:rsid w:val="00046BED"/>
    <w:rsid w:val="00056FFA"/>
    <w:rsid w:val="00063490"/>
    <w:rsid w:val="00074757"/>
    <w:rsid w:val="00080298"/>
    <w:rsid w:val="00083D89"/>
    <w:rsid w:val="0008479B"/>
    <w:rsid w:val="0008509E"/>
    <w:rsid w:val="000A065C"/>
    <w:rsid w:val="000A2616"/>
    <w:rsid w:val="000A2980"/>
    <w:rsid w:val="000A2CC2"/>
    <w:rsid w:val="000A2D6E"/>
    <w:rsid w:val="000A38F7"/>
    <w:rsid w:val="000A7B16"/>
    <w:rsid w:val="000B5527"/>
    <w:rsid w:val="000B6081"/>
    <w:rsid w:val="000B60A7"/>
    <w:rsid w:val="000C5B59"/>
    <w:rsid w:val="000C681B"/>
    <w:rsid w:val="000C7F9D"/>
    <w:rsid w:val="000D36D4"/>
    <w:rsid w:val="000E5092"/>
    <w:rsid w:val="000F2482"/>
    <w:rsid w:val="000F7C2F"/>
    <w:rsid w:val="00100175"/>
    <w:rsid w:val="0010316D"/>
    <w:rsid w:val="001075B3"/>
    <w:rsid w:val="0011065E"/>
    <w:rsid w:val="0012103D"/>
    <w:rsid w:val="001210FB"/>
    <w:rsid w:val="001251D9"/>
    <w:rsid w:val="00131DD2"/>
    <w:rsid w:val="00133DCC"/>
    <w:rsid w:val="0014195F"/>
    <w:rsid w:val="00154F4D"/>
    <w:rsid w:val="00157948"/>
    <w:rsid w:val="001774FF"/>
    <w:rsid w:val="001861A0"/>
    <w:rsid w:val="001B67CB"/>
    <w:rsid w:val="001C66E8"/>
    <w:rsid w:val="001D59E1"/>
    <w:rsid w:val="001D6777"/>
    <w:rsid w:val="001E2F6A"/>
    <w:rsid w:val="001E3DDF"/>
    <w:rsid w:val="001F2A70"/>
    <w:rsid w:val="00202733"/>
    <w:rsid w:val="002076C4"/>
    <w:rsid w:val="002160DF"/>
    <w:rsid w:val="00224822"/>
    <w:rsid w:val="00231203"/>
    <w:rsid w:val="00242339"/>
    <w:rsid w:val="00250D54"/>
    <w:rsid w:val="0025134B"/>
    <w:rsid w:val="002575A8"/>
    <w:rsid w:val="00272FCA"/>
    <w:rsid w:val="0028469E"/>
    <w:rsid w:val="002B6B72"/>
    <w:rsid w:val="002C08C2"/>
    <w:rsid w:val="002C2F68"/>
    <w:rsid w:val="002D2A5E"/>
    <w:rsid w:val="002D432B"/>
    <w:rsid w:val="002E401A"/>
    <w:rsid w:val="002E641A"/>
    <w:rsid w:val="002F0FFE"/>
    <w:rsid w:val="002F5B6D"/>
    <w:rsid w:val="00301418"/>
    <w:rsid w:val="00312DAA"/>
    <w:rsid w:val="0031351D"/>
    <w:rsid w:val="00321A78"/>
    <w:rsid w:val="0034201B"/>
    <w:rsid w:val="00342A0C"/>
    <w:rsid w:val="003431D6"/>
    <w:rsid w:val="003578CD"/>
    <w:rsid w:val="00367448"/>
    <w:rsid w:val="00370424"/>
    <w:rsid w:val="003859B0"/>
    <w:rsid w:val="0039363F"/>
    <w:rsid w:val="003A4C2A"/>
    <w:rsid w:val="003A6FA0"/>
    <w:rsid w:val="003B2CA1"/>
    <w:rsid w:val="003C534C"/>
    <w:rsid w:val="003C7841"/>
    <w:rsid w:val="003D0183"/>
    <w:rsid w:val="003D0329"/>
    <w:rsid w:val="003D2BB8"/>
    <w:rsid w:val="003D3E6A"/>
    <w:rsid w:val="003E0299"/>
    <w:rsid w:val="003E10B8"/>
    <w:rsid w:val="003E600B"/>
    <w:rsid w:val="00403097"/>
    <w:rsid w:val="004377B8"/>
    <w:rsid w:val="0044163F"/>
    <w:rsid w:val="00446627"/>
    <w:rsid w:val="00446DCD"/>
    <w:rsid w:val="00450503"/>
    <w:rsid w:val="00455C7C"/>
    <w:rsid w:val="004641DF"/>
    <w:rsid w:val="00474A8E"/>
    <w:rsid w:val="0048727D"/>
    <w:rsid w:val="004A10CB"/>
    <w:rsid w:val="004A2117"/>
    <w:rsid w:val="004B1359"/>
    <w:rsid w:val="004C3386"/>
    <w:rsid w:val="004C5033"/>
    <w:rsid w:val="004C6E48"/>
    <w:rsid w:val="004C7E47"/>
    <w:rsid w:val="004D7134"/>
    <w:rsid w:val="004D7EE4"/>
    <w:rsid w:val="004F4530"/>
    <w:rsid w:val="005122D5"/>
    <w:rsid w:val="00515FAE"/>
    <w:rsid w:val="00522ABC"/>
    <w:rsid w:val="00524C94"/>
    <w:rsid w:val="00555D6F"/>
    <w:rsid w:val="00571977"/>
    <w:rsid w:val="00574439"/>
    <w:rsid w:val="00586D48"/>
    <w:rsid w:val="005A433E"/>
    <w:rsid w:val="005A5445"/>
    <w:rsid w:val="005B059B"/>
    <w:rsid w:val="005C1DB9"/>
    <w:rsid w:val="005C28CD"/>
    <w:rsid w:val="005D5DDC"/>
    <w:rsid w:val="005E5610"/>
    <w:rsid w:val="00601E29"/>
    <w:rsid w:val="00615060"/>
    <w:rsid w:val="006254E1"/>
    <w:rsid w:val="00631737"/>
    <w:rsid w:val="00635552"/>
    <w:rsid w:val="00642EC9"/>
    <w:rsid w:val="0064359E"/>
    <w:rsid w:val="006510CD"/>
    <w:rsid w:val="00656407"/>
    <w:rsid w:val="00656D28"/>
    <w:rsid w:val="00661FF3"/>
    <w:rsid w:val="00682124"/>
    <w:rsid w:val="0068318D"/>
    <w:rsid w:val="006846FD"/>
    <w:rsid w:val="0068628A"/>
    <w:rsid w:val="00693A91"/>
    <w:rsid w:val="00697508"/>
    <w:rsid w:val="006A01EB"/>
    <w:rsid w:val="006B0F05"/>
    <w:rsid w:val="006C0235"/>
    <w:rsid w:val="006E0381"/>
    <w:rsid w:val="006E2A65"/>
    <w:rsid w:val="0071501E"/>
    <w:rsid w:val="00736E84"/>
    <w:rsid w:val="00746CDD"/>
    <w:rsid w:val="00756339"/>
    <w:rsid w:val="00756AB4"/>
    <w:rsid w:val="007615A5"/>
    <w:rsid w:val="00770DB4"/>
    <w:rsid w:val="00774D3D"/>
    <w:rsid w:val="00775F23"/>
    <w:rsid w:val="00783555"/>
    <w:rsid w:val="007E2257"/>
    <w:rsid w:val="007E7DBE"/>
    <w:rsid w:val="007F2DD4"/>
    <w:rsid w:val="00807492"/>
    <w:rsid w:val="00810B45"/>
    <w:rsid w:val="008115B7"/>
    <w:rsid w:val="008141A0"/>
    <w:rsid w:val="00815DA5"/>
    <w:rsid w:val="0082174C"/>
    <w:rsid w:val="00835545"/>
    <w:rsid w:val="008422A2"/>
    <w:rsid w:val="00877673"/>
    <w:rsid w:val="0089101E"/>
    <w:rsid w:val="00892888"/>
    <w:rsid w:val="008928C8"/>
    <w:rsid w:val="00894885"/>
    <w:rsid w:val="0089667D"/>
    <w:rsid w:val="008A01E5"/>
    <w:rsid w:val="008A383F"/>
    <w:rsid w:val="008A4CEA"/>
    <w:rsid w:val="008A70AF"/>
    <w:rsid w:val="008B2823"/>
    <w:rsid w:val="008B3C4E"/>
    <w:rsid w:val="008B4372"/>
    <w:rsid w:val="008C0FA9"/>
    <w:rsid w:val="008C3BE4"/>
    <w:rsid w:val="008D6A9D"/>
    <w:rsid w:val="008F6933"/>
    <w:rsid w:val="0090001A"/>
    <w:rsid w:val="00902C3A"/>
    <w:rsid w:val="00934ABB"/>
    <w:rsid w:val="00942289"/>
    <w:rsid w:val="00953E22"/>
    <w:rsid w:val="00966CB2"/>
    <w:rsid w:val="0097653D"/>
    <w:rsid w:val="0098162A"/>
    <w:rsid w:val="0098294E"/>
    <w:rsid w:val="009868CA"/>
    <w:rsid w:val="009930B9"/>
    <w:rsid w:val="00996723"/>
    <w:rsid w:val="009A47D4"/>
    <w:rsid w:val="009B486E"/>
    <w:rsid w:val="009C103E"/>
    <w:rsid w:val="009D5767"/>
    <w:rsid w:val="009F5A21"/>
    <w:rsid w:val="00A3240D"/>
    <w:rsid w:val="00A53495"/>
    <w:rsid w:val="00A55FAD"/>
    <w:rsid w:val="00A5784C"/>
    <w:rsid w:val="00A66A37"/>
    <w:rsid w:val="00A671B7"/>
    <w:rsid w:val="00AA1617"/>
    <w:rsid w:val="00AA417B"/>
    <w:rsid w:val="00AA623B"/>
    <w:rsid w:val="00AA79A3"/>
    <w:rsid w:val="00AB098E"/>
    <w:rsid w:val="00AB5935"/>
    <w:rsid w:val="00AC0D52"/>
    <w:rsid w:val="00AC3338"/>
    <w:rsid w:val="00AD206D"/>
    <w:rsid w:val="00AD56A3"/>
    <w:rsid w:val="00AE12C4"/>
    <w:rsid w:val="00AF5DA0"/>
    <w:rsid w:val="00B0045C"/>
    <w:rsid w:val="00B033EA"/>
    <w:rsid w:val="00B07DB2"/>
    <w:rsid w:val="00B102C1"/>
    <w:rsid w:val="00B27B89"/>
    <w:rsid w:val="00B32864"/>
    <w:rsid w:val="00B3776E"/>
    <w:rsid w:val="00B46058"/>
    <w:rsid w:val="00B500E0"/>
    <w:rsid w:val="00B641CC"/>
    <w:rsid w:val="00B72D11"/>
    <w:rsid w:val="00B762FA"/>
    <w:rsid w:val="00B818BC"/>
    <w:rsid w:val="00B9240E"/>
    <w:rsid w:val="00B97A29"/>
    <w:rsid w:val="00BA0174"/>
    <w:rsid w:val="00BA1809"/>
    <w:rsid w:val="00BA4B99"/>
    <w:rsid w:val="00BC5B2F"/>
    <w:rsid w:val="00BD031B"/>
    <w:rsid w:val="00BD3F34"/>
    <w:rsid w:val="00BE08B0"/>
    <w:rsid w:val="00C0424E"/>
    <w:rsid w:val="00C05A73"/>
    <w:rsid w:val="00C153A7"/>
    <w:rsid w:val="00C1624B"/>
    <w:rsid w:val="00C260B5"/>
    <w:rsid w:val="00C41A08"/>
    <w:rsid w:val="00C61788"/>
    <w:rsid w:val="00C632A1"/>
    <w:rsid w:val="00C63BFD"/>
    <w:rsid w:val="00C660E5"/>
    <w:rsid w:val="00C7185D"/>
    <w:rsid w:val="00C77559"/>
    <w:rsid w:val="00CA5729"/>
    <w:rsid w:val="00CE0789"/>
    <w:rsid w:val="00CE4584"/>
    <w:rsid w:val="00CE7BF1"/>
    <w:rsid w:val="00CF0582"/>
    <w:rsid w:val="00D10074"/>
    <w:rsid w:val="00D12EA9"/>
    <w:rsid w:val="00D21F86"/>
    <w:rsid w:val="00D2413C"/>
    <w:rsid w:val="00D43037"/>
    <w:rsid w:val="00D74E1A"/>
    <w:rsid w:val="00D8630A"/>
    <w:rsid w:val="00D86748"/>
    <w:rsid w:val="00D94463"/>
    <w:rsid w:val="00D94C2E"/>
    <w:rsid w:val="00D94E92"/>
    <w:rsid w:val="00D9538A"/>
    <w:rsid w:val="00DA4E26"/>
    <w:rsid w:val="00DB134C"/>
    <w:rsid w:val="00DB6127"/>
    <w:rsid w:val="00DC0DC8"/>
    <w:rsid w:val="00DC64B1"/>
    <w:rsid w:val="00DC6AE4"/>
    <w:rsid w:val="00DD0BA5"/>
    <w:rsid w:val="00DD2B6B"/>
    <w:rsid w:val="00DE397C"/>
    <w:rsid w:val="00DF02B5"/>
    <w:rsid w:val="00DF1773"/>
    <w:rsid w:val="00DF6866"/>
    <w:rsid w:val="00E100BD"/>
    <w:rsid w:val="00E328C3"/>
    <w:rsid w:val="00E42ACC"/>
    <w:rsid w:val="00E51FDA"/>
    <w:rsid w:val="00E52D9C"/>
    <w:rsid w:val="00E60924"/>
    <w:rsid w:val="00E623A9"/>
    <w:rsid w:val="00E648D6"/>
    <w:rsid w:val="00E72448"/>
    <w:rsid w:val="00E727ED"/>
    <w:rsid w:val="00E82B1C"/>
    <w:rsid w:val="00E83269"/>
    <w:rsid w:val="00E95779"/>
    <w:rsid w:val="00EA3802"/>
    <w:rsid w:val="00EB68A7"/>
    <w:rsid w:val="00EB7BB7"/>
    <w:rsid w:val="00ED0924"/>
    <w:rsid w:val="00EE1777"/>
    <w:rsid w:val="00EF0862"/>
    <w:rsid w:val="00F253EA"/>
    <w:rsid w:val="00F41E2E"/>
    <w:rsid w:val="00F47CC8"/>
    <w:rsid w:val="00F504B5"/>
    <w:rsid w:val="00F608C1"/>
    <w:rsid w:val="00F65C18"/>
    <w:rsid w:val="00F87BB0"/>
    <w:rsid w:val="00F904EA"/>
    <w:rsid w:val="00F91115"/>
    <w:rsid w:val="00FA2E6A"/>
    <w:rsid w:val="00FA3B6C"/>
    <w:rsid w:val="00FA53D3"/>
    <w:rsid w:val="00FB0FF3"/>
    <w:rsid w:val="00FF383F"/>
    <w:rsid w:val="00FF4AC1"/>
    <w:rsid w:val="00FF5F7E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5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ind w:left="720" w:firstLine="709"/>
    </w:pPr>
    <w:rPr>
      <w:rFonts w:eastAsia="Times New Roman"/>
      <w:lang w:eastAsia="hi-IN" w:bidi="hi-IN"/>
    </w:rPr>
  </w:style>
  <w:style w:type="paragraph" w:styleId="a4">
    <w:name w:val="No Spacing"/>
    <w:rPr>
      <w:rFonts w:eastAsia="Times New Roman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  <w:lang w:eastAsia="hi-IN" w:bidi="hi-IN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fb">
    <w:name w:val="Маркеры списка"/>
    <w:rPr>
      <w:rFonts w:ascii="OpenSymbol" w:hAnsi="OpenSymbol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character" w:customStyle="1" w:styleId="FontStyle11">
    <w:name w:val="Font Style11"/>
    <w:rPr>
      <w:rFonts w:ascii="Times New Roman" w:hAnsi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/>
      <w:sz w:val="22"/>
      <w:szCs w:val="22"/>
    </w:rPr>
  </w:style>
  <w:style w:type="paragraph" w:customStyle="1" w:styleId="afd">
    <w:name w:val="Заголовок"/>
    <w:basedOn w:val="a"/>
    <w:next w:val="afe"/>
    <w:pPr>
      <w:keepNext/>
      <w:widowControl w:val="0"/>
      <w:spacing w:before="240" w:after="120" w:line="240" w:lineRule="auto"/>
    </w:pPr>
    <w:rPr>
      <w:rFonts w:ascii="Arial" w:eastAsia="Times New Roman" w:hAnsi="Arial"/>
      <w:sz w:val="28"/>
      <w:szCs w:val="28"/>
      <w:lang w:eastAsia="hi-IN" w:bidi="hi-IN"/>
    </w:rPr>
  </w:style>
  <w:style w:type="paragraph" w:styleId="afe">
    <w:name w:val="Body Text"/>
    <w:basedOn w:val="a"/>
    <w:link w:val="aff"/>
    <w:pPr>
      <w:widowControl w:val="0"/>
      <w:spacing w:after="12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aff">
    <w:name w:val="Основной текст Знак"/>
    <w:link w:val="afe"/>
    <w:rPr>
      <w:rFonts w:ascii="Times New Roman" w:hAnsi="Times New Roman"/>
      <w:sz w:val="24"/>
      <w:szCs w:val="24"/>
      <w:lang w:eastAsia="hi-IN" w:bidi="hi-IN"/>
    </w:rPr>
  </w:style>
  <w:style w:type="paragraph" w:styleId="aff0">
    <w:name w:val="List"/>
    <w:basedOn w:val="afe"/>
  </w:style>
  <w:style w:type="paragraph" w:customStyle="1" w:styleId="13">
    <w:name w:val="Название1"/>
    <w:basedOn w:val="a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hi-IN" w:bidi="hi-IN"/>
    </w:rPr>
  </w:style>
  <w:style w:type="paragraph" w:customStyle="1" w:styleId="14">
    <w:name w:val="Указатель1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4"/>
      <w:szCs w:val="24"/>
      <w:lang w:eastAsia="hi-IN" w:bidi="hi-IN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ar-SA"/>
    </w:rPr>
  </w:style>
  <w:style w:type="paragraph" w:customStyle="1" w:styleId="210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rvps698610">
    <w:name w:val="rvps698610"/>
    <w:basedOn w:val="a"/>
    <w:pPr>
      <w:widowControl w:val="0"/>
      <w:spacing w:before="280" w:after="280" w:line="240" w:lineRule="auto"/>
    </w:pPr>
    <w:rPr>
      <w:rFonts w:ascii="Arial Unicode MS" w:hAnsi="Arial Unicode MS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hi-IN" w:bidi="hi-IN"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Содержимое врезки"/>
    <w:basedOn w:val="afe"/>
  </w:style>
  <w:style w:type="paragraph" w:customStyle="1" w:styleId="ConsPlusCell">
    <w:name w:val="ConsPlusCell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i-IN" w:bidi="hi-IN"/>
    </w:rPr>
  </w:style>
  <w:style w:type="paragraph" w:customStyle="1" w:styleId="15">
    <w:name w:val="Текст1"/>
    <w:basedOn w:val="a"/>
    <w:pPr>
      <w:spacing w:after="0" w:line="240" w:lineRule="auto"/>
    </w:pPr>
    <w:rPr>
      <w:rFonts w:ascii="Courier New" w:eastAsia="Times New Roman" w:hAnsi="Courier New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styleId="aff4">
    <w:name w:val="Balloon Text"/>
    <w:basedOn w:val="a"/>
    <w:link w:val="aff5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5">
    <w:name w:val="Текст выноски Знак"/>
    <w:link w:val="aff4"/>
    <w:semiHidden/>
    <w:rPr>
      <w:rFonts w:ascii="Tahoma" w:hAnsi="Tahoma"/>
      <w:sz w:val="16"/>
      <w:szCs w:val="16"/>
    </w:rPr>
  </w:style>
  <w:style w:type="paragraph" w:customStyle="1" w:styleId="16">
    <w:name w:val="Абзац списка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pPr>
      <w:widowControl w:val="0"/>
    </w:pPr>
    <w:rPr>
      <w:sz w:val="24"/>
      <w:szCs w:val="24"/>
      <w:lang w:val="de-DE" w:eastAsia="ja-JP"/>
    </w:rPr>
  </w:style>
  <w:style w:type="paragraph" w:customStyle="1" w:styleId="110">
    <w:name w:val="Абзац списка1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sz w:val="22"/>
      <w:szCs w:val="22"/>
    </w:rPr>
  </w:style>
  <w:style w:type="paragraph" w:styleId="aff6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Bookman Old Style" w:hAnsi="Bookman Old Style"/>
      <w:color w:val="000000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5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ind w:left="720" w:firstLine="709"/>
    </w:pPr>
    <w:rPr>
      <w:rFonts w:eastAsia="Times New Roman"/>
      <w:lang w:eastAsia="hi-IN" w:bidi="hi-IN"/>
    </w:rPr>
  </w:style>
  <w:style w:type="paragraph" w:styleId="a4">
    <w:name w:val="No Spacing"/>
    <w:rPr>
      <w:rFonts w:eastAsia="Times New Roman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  <w:lang w:eastAsia="hi-IN" w:bidi="hi-IN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fb">
    <w:name w:val="Маркеры списка"/>
    <w:rPr>
      <w:rFonts w:ascii="OpenSymbol" w:hAnsi="OpenSymbol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character" w:customStyle="1" w:styleId="FontStyle11">
    <w:name w:val="Font Style11"/>
    <w:rPr>
      <w:rFonts w:ascii="Times New Roman" w:hAnsi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/>
      <w:sz w:val="22"/>
      <w:szCs w:val="22"/>
    </w:rPr>
  </w:style>
  <w:style w:type="paragraph" w:customStyle="1" w:styleId="afd">
    <w:name w:val="Заголовок"/>
    <w:basedOn w:val="a"/>
    <w:next w:val="afe"/>
    <w:pPr>
      <w:keepNext/>
      <w:widowControl w:val="0"/>
      <w:spacing w:before="240" w:after="120" w:line="240" w:lineRule="auto"/>
    </w:pPr>
    <w:rPr>
      <w:rFonts w:ascii="Arial" w:eastAsia="Times New Roman" w:hAnsi="Arial"/>
      <w:sz w:val="28"/>
      <w:szCs w:val="28"/>
      <w:lang w:eastAsia="hi-IN" w:bidi="hi-IN"/>
    </w:rPr>
  </w:style>
  <w:style w:type="paragraph" w:styleId="afe">
    <w:name w:val="Body Text"/>
    <w:basedOn w:val="a"/>
    <w:link w:val="aff"/>
    <w:pPr>
      <w:widowControl w:val="0"/>
      <w:spacing w:after="12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aff">
    <w:name w:val="Основной текст Знак"/>
    <w:link w:val="afe"/>
    <w:rPr>
      <w:rFonts w:ascii="Times New Roman" w:hAnsi="Times New Roman"/>
      <w:sz w:val="24"/>
      <w:szCs w:val="24"/>
      <w:lang w:eastAsia="hi-IN" w:bidi="hi-IN"/>
    </w:rPr>
  </w:style>
  <w:style w:type="paragraph" w:styleId="aff0">
    <w:name w:val="List"/>
    <w:basedOn w:val="afe"/>
  </w:style>
  <w:style w:type="paragraph" w:customStyle="1" w:styleId="13">
    <w:name w:val="Название1"/>
    <w:basedOn w:val="a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hi-IN" w:bidi="hi-IN"/>
    </w:rPr>
  </w:style>
  <w:style w:type="paragraph" w:customStyle="1" w:styleId="14">
    <w:name w:val="Указатель1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4"/>
      <w:szCs w:val="24"/>
      <w:lang w:eastAsia="hi-IN" w:bidi="hi-IN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ar-SA"/>
    </w:rPr>
  </w:style>
  <w:style w:type="paragraph" w:customStyle="1" w:styleId="210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rvps698610">
    <w:name w:val="rvps698610"/>
    <w:basedOn w:val="a"/>
    <w:pPr>
      <w:widowControl w:val="0"/>
      <w:spacing w:before="280" w:after="280" w:line="240" w:lineRule="auto"/>
    </w:pPr>
    <w:rPr>
      <w:rFonts w:ascii="Arial Unicode MS" w:hAnsi="Arial Unicode MS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hi-IN" w:bidi="hi-IN"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Содержимое врезки"/>
    <w:basedOn w:val="afe"/>
  </w:style>
  <w:style w:type="paragraph" w:customStyle="1" w:styleId="ConsPlusCell">
    <w:name w:val="ConsPlusCell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i-IN" w:bidi="hi-IN"/>
    </w:rPr>
  </w:style>
  <w:style w:type="paragraph" w:customStyle="1" w:styleId="15">
    <w:name w:val="Текст1"/>
    <w:basedOn w:val="a"/>
    <w:pPr>
      <w:spacing w:after="0" w:line="240" w:lineRule="auto"/>
    </w:pPr>
    <w:rPr>
      <w:rFonts w:ascii="Courier New" w:eastAsia="Times New Roman" w:hAnsi="Courier New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styleId="aff4">
    <w:name w:val="Balloon Text"/>
    <w:basedOn w:val="a"/>
    <w:link w:val="aff5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5">
    <w:name w:val="Текст выноски Знак"/>
    <w:link w:val="aff4"/>
    <w:semiHidden/>
    <w:rPr>
      <w:rFonts w:ascii="Tahoma" w:hAnsi="Tahoma"/>
      <w:sz w:val="16"/>
      <w:szCs w:val="16"/>
    </w:rPr>
  </w:style>
  <w:style w:type="paragraph" w:customStyle="1" w:styleId="16">
    <w:name w:val="Абзац списка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pPr>
      <w:widowControl w:val="0"/>
    </w:pPr>
    <w:rPr>
      <w:sz w:val="24"/>
      <w:szCs w:val="24"/>
      <w:lang w:val="de-DE" w:eastAsia="ja-JP"/>
    </w:rPr>
  </w:style>
  <w:style w:type="paragraph" w:customStyle="1" w:styleId="110">
    <w:name w:val="Абзац списка1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sz w:val="22"/>
      <w:szCs w:val="22"/>
    </w:rPr>
  </w:style>
  <w:style w:type="paragraph" w:styleId="aff6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Bookman Old Style" w:hAnsi="Bookman Old Style"/>
      <w:color w:val="000000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551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55125" TargetMode="External"/><Relationship Id="rId10" Type="http://schemas.openxmlformats.org/officeDocument/2006/relationships/hyperlink" Target="https://docs.cntd.ru/document/90551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C1BE-9666-44D5-8A72-AA6CA012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9223</Words>
  <Characters>52577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2024-10-09T06:17:00Z</cp:lastPrinted>
  <dcterms:created xsi:type="dcterms:W3CDTF">2024-10-09T06:17:00Z</dcterms:created>
  <dcterms:modified xsi:type="dcterms:W3CDTF">2024-10-09T06:17:00Z</dcterms:modified>
</cp:coreProperties>
</file>