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AB" w:rsidRDefault="00C53FAB" w:rsidP="00C53FAB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3FAB" w:rsidRPr="00BF2D0A" w:rsidRDefault="00C53FAB" w:rsidP="00C53FAB">
      <w:pPr>
        <w:pStyle w:val="ConsPlusTitle"/>
        <w:widowControl/>
        <w:tabs>
          <w:tab w:val="left" w:pos="0"/>
          <w:tab w:val="left" w:pos="720"/>
          <w:tab w:val="left" w:pos="1080"/>
        </w:tabs>
        <w:ind w:right="-27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2D0A">
        <w:rPr>
          <w:rFonts w:ascii="Times New Roman" w:hAnsi="Times New Roman" w:cs="Times New Roman"/>
          <w:b w:val="0"/>
          <w:sz w:val="28"/>
          <w:szCs w:val="28"/>
        </w:rPr>
        <w:t>УВЕДОМЛЕНИЕ</w:t>
      </w:r>
    </w:p>
    <w:p w:rsidR="00C53FAB" w:rsidRPr="00BF2D0A" w:rsidRDefault="00C53FAB" w:rsidP="00C53FAB">
      <w:pPr>
        <w:pStyle w:val="ConsPlusTitle"/>
        <w:widowControl/>
        <w:tabs>
          <w:tab w:val="left" w:pos="0"/>
          <w:tab w:val="left" w:pos="720"/>
          <w:tab w:val="left" w:pos="1080"/>
        </w:tabs>
        <w:ind w:right="-27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2D0A">
        <w:rPr>
          <w:rFonts w:ascii="Times New Roman" w:hAnsi="Times New Roman" w:cs="Times New Roman"/>
          <w:b w:val="0"/>
          <w:sz w:val="28"/>
          <w:szCs w:val="28"/>
        </w:rPr>
        <w:t xml:space="preserve">о проведении публичных консультаций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муниципальному нормативному правовому акту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Нюксенского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затрагивающему вопросы осуществления предпринимательской и инвестиционной деятельности</w:t>
      </w:r>
    </w:p>
    <w:p w:rsidR="00C53FAB" w:rsidRPr="00BF2D0A" w:rsidRDefault="00C53FAB" w:rsidP="00C53FAB">
      <w:pPr>
        <w:autoSpaceDE w:val="0"/>
        <w:autoSpaceDN w:val="0"/>
        <w:adjustRightInd w:val="0"/>
        <w:spacing w:line="288" w:lineRule="auto"/>
        <w:ind w:left="8040"/>
        <w:jc w:val="both"/>
        <w:rPr>
          <w:sz w:val="28"/>
          <w:szCs w:val="28"/>
        </w:rPr>
      </w:pPr>
    </w:p>
    <w:tbl>
      <w:tblPr>
        <w:tblW w:w="1573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5"/>
      </w:tblGrid>
      <w:tr w:rsidR="00C53FAB" w:rsidRPr="00BF2D0A" w:rsidTr="00C53FAB">
        <w:tc>
          <w:tcPr>
            <w:tcW w:w="15735" w:type="dxa"/>
          </w:tcPr>
          <w:p w:rsidR="00C53FAB" w:rsidRPr="00BF2D0A" w:rsidRDefault="00C53FAB" w:rsidP="00C53FAB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     </w:t>
            </w:r>
            <w:r w:rsidRPr="001B2F2F">
              <w:rPr>
                <w:sz w:val="28"/>
                <w:szCs w:val="28"/>
              </w:rPr>
              <w:t xml:space="preserve">В соответствии с Порядком организации 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</w:t>
            </w:r>
            <w:proofErr w:type="spellStart"/>
            <w:r>
              <w:rPr>
                <w:sz w:val="28"/>
                <w:szCs w:val="28"/>
              </w:rPr>
              <w:t>Нюксенском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районе</w:t>
            </w:r>
            <w:r w:rsidRPr="001B2F2F">
              <w:rPr>
                <w:sz w:val="28"/>
                <w:szCs w:val="28"/>
              </w:rPr>
              <w:t xml:space="preserve"> </w:t>
            </w:r>
            <w:r w:rsidRPr="00C53FAB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C53FAB">
              <w:rPr>
                <w:sz w:val="28"/>
                <w:szCs w:val="28"/>
              </w:rPr>
              <w:t>Нюксенского</w:t>
            </w:r>
            <w:proofErr w:type="spellEnd"/>
            <w:r w:rsidRPr="00C53FAB">
              <w:rPr>
                <w:sz w:val="28"/>
                <w:szCs w:val="28"/>
              </w:rPr>
              <w:t xml:space="preserve"> муниципального района                                                                                                                                                                уведомляет о проведении публичных консультаций в рамках экспертизы постановлени</w:t>
            </w:r>
            <w:r>
              <w:rPr>
                <w:sz w:val="28"/>
                <w:szCs w:val="28"/>
              </w:rPr>
              <w:t>я</w:t>
            </w:r>
            <w:r w:rsidRPr="00C53FAB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C53FAB">
              <w:rPr>
                <w:sz w:val="28"/>
                <w:szCs w:val="28"/>
              </w:rPr>
              <w:t>Нюксенского</w:t>
            </w:r>
            <w:proofErr w:type="spellEnd"/>
            <w:r w:rsidRPr="00C53FAB">
              <w:rPr>
                <w:sz w:val="28"/>
                <w:szCs w:val="28"/>
              </w:rPr>
              <w:t xml:space="preserve"> муниципального района</w:t>
            </w:r>
            <w:r>
              <w:t xml:space="preserve"> </w:t>
            </w:r>
            <w:r w:rsidRPr="00C53FAB">
              <w:rPr>
                <w:sz w:val="28"/>
              </w:rPr>
              <w:t xml:space="preserve">от 05.07.2021 года № 168 «Об утверждении Порядка размещения нестационарных торговых объектов и объектов по оказанию услуг населению на территории </w:t>
            </w:r>
            <w:proofErr w:type="spellStart"/>
            <w:r w:rsidRPr="00C53FAB">
              <w:rPr>
                <w:sz w:val="28"/>
              </w:rPr>
              <w:t>Нюксенского</w:t>
            </w:r>
            <w:proofErr w:type="spellEnd"/>
            <w:r w:rsidRPr="00C53FAB">
              <w:rPr>
                <w:sz w:val="28"/>
              </w:rPr>
              <w:t xml:space="preserve"> муниципального района»</w:t>
            </w:r>
            <w:r>
              <w:rPr>
                <w:sz w:val="28"/>
              </w:rPr>
              <w:t xml:space="preserve"> </w:t>
            </w:r>
            <w:r w:rsidRPr="00C53FAB">
              <w:rPr>
                <w:sz w:val="28"/>
              </w:rPr>
              <w:t xml:space="preserve">(далее – Правовой акт).    </w:t>
            </w:r>
          </w:p>
          <w:p w:rsidR="00C53FAB" w:rsidRPr="00BF2D0A" w:rsidRDefault="00C53FAB" w:rsidP="00C53FAB">
            <w:pPr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BF2D0A">
              <w:rPr>
                <w:sz w:val="28"/>
                <w:szCs w:val="28"/>
              </w:rPr>
              <w:t>Описание цели (целей) регулирования Правового акта. О</w:t>
            </w:r>
            <w:r w:rsidRPr="00BF2D0A">
              <w:rPr>
                <w:rFonts w:cs="Calibri"/>
                <w:sz w:val="28"/>
                <w:szCs w:val="28"/>
              </w:rPr>
              <w:t>ценка достижения цели (целей) регулирования</w:t>
            </w:r>
            <w:r w:rsidRPr="00BF2D0A">
              <w:rPr>
                <w:sz w:val="28"/>
                <w:szCs w:val="28"/>
              </w:rPr>
              <w:t xml:space="preserve"> </w:t>
            </w:r>
            <w:r w:rsidRPr="00BF2D0A">
              <w:rPr>
                <w:rFonts w:cs="Calibri"/>
                <w:sz w:val="28"/>
                <w:szCs w:val="28"/>
              </w:rPr>
              <w:t>(с приведением при наличии количественных показателей):</w:t>
            </w:r>
            <w:r w:rsidR="005F1278">
              <w:t xml:space="preserve"> </w:t>
            </w:r>
            <w:r w:rsidR="005F1278" w:rsidRPr="005F1278">
              <w:rPr>
                <w:rFonts w:cs="Calibri"/>
                <w:sz w:val="28"/>
                <w:szCs w:val="28"/>
              </w:rPr>
              <w:t>рационально</w:t>
            </w:r>
            <w:r w:rsidR="005F1278">
              <w:rPr>
                <w:rFonts w:cs="Calibri"/>
                <w:sz w:val="28"/>
                <w:szCs w:val="28"/>
              </w:rPr>
              <w:t>е</w:t>
            </w:r>
            <w:r w:rsidR="005F1278" w:rsidRPr="005F1278">
              <w:rPr>
                <w:rFonts w:cs="Calibri"/>
                <w:sz w:val="28"/>
                <w:szCs w:val="28"/>
              </w:rPr>
              <w:t xml:space="preserve"> размещени</w:t>
            </w:r>
            <w:r w:rsidR="005F1278">
              <w:rPr>
                <w:rFonts w:cs="Calibri"/>
                <w:sz w:val="28"/>
                <w:szCs w:val="28"/>
              </w:rPr>
              <w:t>е</w:t>
            </w:r>
            <w:r w:rsidR="005F1278" w:rsidRPr="005F1278">
              <w:rPr>
                <w:rFonts w:cs="Calibri"/>
                <w:sz w:val="28"/>
                <w:szCs w:val="28"/>
              </w:rPr>
              <w:t xml:space="preserve"> нестационарных торговых объектов и объектов по оказанию услуг населению на территории </w:t>
            </w:r>
            <w:proofErr w:type="spellStart"/>
            <w:r w:rsidR="005F1278" w:rsidRPr="005F1278">
              <w:rPr>
                <w:rFonts w:cs="Calibri"/>
                <w:sz w:val="28"/>
                <w:szCs w:val="28"/>
              </w:rPr>
              <w:t>Нюксенского</w:t>
            </w:r>
            <w:proofErr w:type="spellEnd"/>
            <w:r w:rsidR="005F1278" w:rsidRPr="005F1278">
              <w:rPr>
                <w:rFonts w:cs="Calibri"/>
                <w:sz w:val="28"/>
                <w:szCs w:val="28"/>
              </w:rPr>
              <w:t xml:space="preserve"> муниципального района и создания условий для обеспечения жителей </w:t>
            </w:r>
            <w:proofErr w:type="spellStart"/>
            <w:r w:rsidR="005F1278" w:rsidRPr="005F1278">
              <w:rPr>
                <w:rFonts w:cs="Calibri"/>
                <w:sz w:val="28"/>
                <w:szCs w:val="28"/>
              </w:rPr>
              <w:t>Нюксенского</w:t>
            </w:r>
            <w:proofErr w:type="spellEnd"/>
            <w:r w:rsidR="005F1278" w:rsidRPr="005F1278">
              <w:rPr>
                <w:rFonts w:cs="Calibri"/>
                <w:sz w:val="28"/>
                <w:szCs w:val="28"/>
              </w:rPr>
              <w:t xml:space="preserve"> муниципального района услугами торговли, общественного питания, бытового обслуживания</w:t>
            </w:r>
            <w:r>
              <w:rPr>
                <w:rFonts w:cs="Calibri"/>
                <w:sz w:val="28"/>
                <w:szCs w:val="28"/>
              </w:rPr>
              <w:t>.</w:t>
            </w:r>
          </w:p>
          <w:p w:rsidR="00C53FAB" w:rsidRPr="00BF2D0A" w:rsidRDefault="00C53FAB" w:rsidP="00C53F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E76CF7">
              <w:rPr>
                <w:sz w:val="28"/>
                <w:szCs w:val="28"/>
              </w:rPr>
              <w:t>Описание содержания регулирования</w:t>
            </w:r>
            <w:r w:rsidR="00E76CF7" w:rsidRPr="00E76CF7">
              <w:rPr>
                <w:sz w:val="28"/>
                <w:szCs w:val="28"/>
              </w:rPr>
              <w:t>:</w:t>
            </w:r>
            <w:r w:rsidR="00E76CF7">
              <w:rPr>
                <w:sz w:val="28"/>
                <w:szCs w:val="28"/>
              </w:rPr>
              <w:t xml:space="preserve"> п</w:t>
            </w:r>
            <w:r w:rsidR="00E76CF7" w:rsidRPr="00E76CF7">
              <w:rPr>
                <w:sz w:val="28"/>
                <w:szCs w:val="28"/>
              </w:rPr>
              <w:t>орядок распространяется на отношения, связанные с размещением нестационарных торговых объектов и объектов по оказанию услуг населению на землях, находящихся в муниципальной собственности, а также государственная собственность на которые не разграничена, в том числе на территориях общего пользования. Порядок размещения нестационарных торговых объектов и объектов по оказанию услуг населению на земельных участках, находящихся в частной собственности, устанавливается собственником земельного участка с учетом требований, определенных законодательством Российской Федерации</w:t>
            </w:r>
            <w:r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81"/>
              <w:gridCol w:w="4080"/>
              <w:gridCol w:w="3720"/>
            </w:tblGrid>
            <w:tr w:rsidR="00C53FAB" w:rsidRPr="00BF2D0A" w:rsidTr="008C1BB4">
              <w:tc>
                <w:tcPr>
                  <w:tcW w:w="15481" w:type="dxa"/>
                  <w:gridSpan w:val="3"/>
                </w:tcPr>
                <w:p w:rsidR="00C53FAB" w:rsidRPr="00D26ADF" w:rsidRDefault="00C53FAB" w:rsidP="0009488F">
                  <w:pPr>
                    <w:spacing w:line="276" w:lineRule="auto"/>
                    <w:rPr>
                      <w:rFonts w:cs="Calibri"/>
                      <w:sz w:val="28"/>
                      <w:szCs w:val="28"/>
                    </w:rPr>
                  </w:pPr>
                  <w:r w:rsidRPr="00D26ADF">
                    <w:rPr>
                      <w:sz w:val="28"/>
                      <w:szCs w:val="28"/>
                    </w:rPr>
                    <w:t xml:space="preserve">Основные группы субъектов предпринимательской и инвестиционной деятельности, иные заинтересованные лица, включая  </w:t>
                  </w:r>
                  <w:r w:rsidR="00080483">
                    <w:rPr>
                      <w:sz w:val="28"/>
                      <w:szCs w:val="28"/>
                    </w:rPr>
                    <w:t xml:space="preserve">органы </w:t>
                  </w:r>
                  <w:r w:rsidRPr="00D26ADF">
                    <w:rPr>
                      <w:sz w:val="28"/>
                      <w:szCs w:val="28"/>
                    </w:rPr>
                    <w:t xml:space="preserve">местного самоуправления </w:t>
                  </w:r>
                  <w:r>
                    <w:rPr>
                      <w:sz w:val="28"/>
                      <w:szCs w:val="28"/>
                    </w:rPr>
                    <w:t>района</w:t>
                  </w:r>
                  <w:r w:rsidRPr="00D26ADF">
                    <w:rPr>
                      <w:sz w:val="28"/>
                      <w:szCs w:val="28"/>
                    </w:rPr>
                    <w:t>, интересы которых затронуты правовым регулированием, оценка количества таких субъектов:</w:t>
                  </w:r>
                </w:p>
              </w:tc>
            </w:tr>
            <w:tr w:rsidR="00C53FAB" w:rsidRPr="00BF2D0A" w:rsidTr="008C1BB4">
              <w:tc>
                <w:tcPr>
                  <w:tcW w:w="7681" w:type="dxa"/>
                </w:tcPr>
                <w:p w:rsidR="00C53FAB" w:rsidRPr="00D26ADF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5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D26ADF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lastRenderedPageBreak/>
                    <w:t>группы субъектов, интересы которых затронуты правовым регулированием</w:t>
                  </w:r>
                  <w:r w:rsidRPr="00D26ADF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4080" w:type="dxa"/>
                </w:tcPr>
                <w:p w:rsidR="00C53FAB" w:rsidRPr="00D26ADF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5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D26ADF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количество субъектов в группе</w:t>
                  </w:r>
                </w:p>
              </w:tc>
              <w:tc>
                <w:tcPr>
                  <w:tcW w:w="3720" w:type="dxa"/>
                </w:tcPr>
                <w:p w:rsidR="00C53FAB" w:rsidRPr="00D26ADF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5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D26ADF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источник данных</w:t>
                  </w:r>
                </w:p>
              </w:tc>
            </w:tr>
            <w:tr w:rsidR="00C53FAB" w:rsidRPr="00BF2D0A" w:rsidTr="008C1BB4">
              <w:tc>
                <w:tcPr>
                  <w:tcW w:w="7681" w:type="dxa"/>
                </w:tcPr>
                <w:p w:rsidR="00C53FAB" w:rsidRPr="00E51B5A" w:rsidRDefault="00C53FAB" w:rsidP="001A1BAE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5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E51B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1.</w:t>
                  </w:r>
                  <w:r w:rsidR="00E51B5A" w:rsidRPr="00E51B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Индивидуальные предприниматели и юридические лица,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            </w:r>
                </w:p>
              </w:tc>
              <w:tc>
                <w:tcPr>
                  <w:tcW w:w="4080" w:type="dxa"/>
                </w:tcPr>
                <w:p w:rsidR="00C53FAB" w:rsidRPr="00D26ADF" w:rsidRDefault="001A1BAE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5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158</w:t>
                  </w:r>
                </w:p>
              </w:tc>
              <w:tc>
                <w:tcPr>
                  <w:tcW w:w="3720" w:type="dxa"/>
                </w:tcPr>
                <w:p w:rsidR="00C53FAB" w:rsidRPr="00D26ADF" w:rsidRDefault="001A1BAE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5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1A1BAE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Единый реестр субъектов малого и среднего предпринимательства</w:t>
                  </w:r>
                </w:p>
              </w:tc>
            </w:tr>
            <w:tr w:rsidR="00C53FAB" w:rsidRPr="00BF2D0A" w:rsidTr="008C1BB4">
              <w:tc>
                <w:tcPr>
                  <w:tcW w:w="7681" w:type="dxa"/>
                </w:tcPr>
                <w:p w:rsidR="00C53FAB" w:rsidRPr="00D26ADF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5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D26ADF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080" w:type="dxa"/>
                </w:tcPr>
                <w:p w:rsidR="00C53FAB" w:rsidRPr="00D26ADF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5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720" w:type="dxa"/>
                </w:tcPr>
                <w:p w:rsidR="00C53FAB" w:rsidRPr="00D26ADF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5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C53FAB" w:rsidRPr="00BF2D0A" w:rsidTr="008C1BB4">
              <w:tc>
                <w:tcPr>
                  <w:tcW w:w="7681" w:type="dxa"/>
                </w:tcPr>
                <w:p w:rsidR="00C53FAB" w:rsidRPr="00D26ADF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5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D26ADF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4080" w:type="dxa"/>
                </w:tcPr>
                <w:p w:rsidR="00C53FAB" w:rsidRPr="00D26ADF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5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720" w:type="dxa"/>
                </w:tcPr>
                <w:p w:rsidR="00C53FAB" w:rsidRPr="00D26ADF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5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C53FAB" w:rsidRPr="00BF2D0A" w:rsidRDefault="00C53FAB" w:rsidP="0009488F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76"/>
              <w:gridCol w:w="2878"/>
              <w:gridCol w:w="111"/>
              <w:gridCol w:w="2968"/>
              <w:gridCol w:w="1225"/>
              <w:gridCol w:w="1735"/>
              <w:gridCol w:w="1231"/>
              <w:gridCol w:w="1885"/>
            </w:tblGrid>
            <w:tr w:rsidR="00C53FAB" w:rsidRPr="00BF2D0A" w:rsidTr="0009488F">
              <w:trPr>
                <w:trHeight w:val="379"/>
              </w:trPr>
              <w:tc>
                <w:tcPr>
                  <w:tcW w:w="15367" w:type="dxa"/>
                  <w:gridSpan w:val="8"/>
                  <w:vMerge w:val="restart"/>
                </w:tcPr>
                <w:p w:rsidR="00C53FAB" w:rsidRPr="00BF2D0A" w:rsidRDefault="008A4A33" w:rsidP="0009488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bookmarkStart w:id="0" w:name="_GoBack"/>
                  <w:bookmarkEnd w:id="0"/>
                  <w:r w:rsidR="00C53FAB" w:rsidRPr="00230702">
                    <w:rPr>
                      <w:sz w:val="28"/>
                      <w:szCs w:val="28"/>
                    </w:rPr>
                    <w:t>Нормативное регулирование содержит следующие положения, которые могут создавать условия, необоснованно затрудняющие осуществление предпринимательской и инвестиционной деятельности</w:t>
                  </w:r>
                  <w:r w:rsidR="00C53FAB" w:rsidRPr="00230702">
                    <w:rPr>
                      <w:b/>
                      <w:sz w:val="28"/>
                      <w:szCs w:val="28"/>
                    </w:rPr>
                    <w:t>:</w:t>
                  </w:r>
                  <w:r w:rsidR="00230702" w:rsidRPr="00230702">
                    <w:rPr>
                      <w:b/>
                      <w:sz w:val="28"/>
                      <w:szCs w:val="28"/>
                    </w:rPr>
                    <w:t xml:space="preserve"> нет.</w:t>
                  </w:r>
                </w:p>
              </w:tc>
            </w:tr>
            <w:tr w:rsidR="00C53FAB" w:rsidRPr="00BF2D0A" w:rsidTr="0009488F">
              <w:trPr>
                <w:trHeight w:val="386"/>
              </w:trPr>
              <w:tc>
                <w:tcPr>
                  <w:tcW w:w="15367" w:type="dxa"/>
                  <w:gridSpan w:val="8"/>
                  <w:vMerge/>
                </w:tcPr>
                <w:p w:rsidR="00C53FAB" w:rsidRPr="00BF2D0A" w:rsidRDefault="00C53FAB" w:rsidP="0009488F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C53FAB" w:rsidRPr="00BF2D0A" w:rsidTr="0009488F">
              <w:trPr>
                <w:trHeight w:val="758"/>
              </w:trPr>
              <w:tc>
                <w:tcPr>
                  <w:tcW w:w="6528" w:type="dxa"/>
                  <w:gridSpan w:val="3"/>
                </w:tcPr>
                <w:p w:rsidR="00C53FAB" w:rsidRPr="00BF2D0A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6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BF2D0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краткое описание положений Правового акта</w:t>
                  </w:r>
                </w:p>
              </w:tc>
              <w:tc>
                <w:tcPr>
                  <w:tcW w:w="4224" w:type="dxa"/>
                  <w:gridSpan w:val="2"/>
                </w:tcPr>
                <w:p w:rsidR="00C53FAB" w:rsidRPr="00BF2D0A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6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BF2D0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структурные единицы Правового акта</w:t>
                  </w:r>
                </w:p>
              </w:tc>
              <w:tc>
                <w:tcPr>
                  <w:tcW w:w="4615" w:type="dxa"/>
                  <w:gridSpan w:val="3"/>
                </w:tcPr>
                <w:p w:rsidR="00C53FAB" w:rsidRPr="00BF2D0A" w:rsidRDefault="00C53FAB" w:rsidP="0009488F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BF2D0A">
                    <w:rPr>
                      <w:sz w:val="28"/>
                      <w:szCs w:val="28"/>
                    </w:rPr>
                    <w:t>обоснование позиции</w:t>
                  </w:r>
                </w:p>
              </w:tc>
            </w:tr>
            <w:tr w:rsidR="00C53FAB" w:rsidRPr="00BF2D0A" w:rsidTr="0009488F">
              <w:trPr>
                <w:trHeight w:val="495"/>
              </w:trPr>
              <w:tc>
                <w:tcPr>
                  <w:tcW w:w="6528" w:type="dxa"/>
                  <w:gridSpan w:val="3"/>
                </w:tcPr>
                <w:p w:rsidR="00C53FAB" w:rsidRPr="00BF2D0A" w:rsidRDefault="00C53FAB" w:rsidP="0009488F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BF2D0A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224" w:type="dxa"/>
                  <w:gridSpan w:val="2"/>
                </w:tcPr>
                <w:p w:rsidR="00C53FAB" w:rsidRPr="00BF2D0A" w:rsidRDefault="00C53FAB" w:rsidP="0009488F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15" w:type="dxa"/>
                  <w:gridSpan w:val="3"/>
                </w:tcPr>
                <w:p w:rsidR="00C53FAB" w:rsidRPr="00BF2D0A" w:rsidRDefault="00C53FAB" w:rsidP="0009488F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C53FAB" w:rsidRPr="00BF2D0A" w:rsidTr="0009488F">
              <w:trPr>
                <w:trHeight w:val="495"/>
              </w:trPr>
              <w:tc>
                <w:tcPr>
                  <w:tcW w:w="6528" w:type="dxa"/>
                  <w:gridSpan w:val="3"/>
                </w:tcPr>
                <w:p w:rsidR="00C53FAB" w:rsidRPr="00BF2D0A" w:rsidRDefault="00C53FAB" w:rsidP="0009488F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BF2D0A"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224" w:type="dxa"/>
                  <w:gridSpan w:val="2"/>
                </w:tcPr>
                <w:p w:rsidR="00C53FAB" w:rsidRPr="00BF2D0A" w:rsidRDefault="00C53FAB" w:rsidP="0009488F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15" w:type="dxa"/>
                  <w:gridSpan w:val="3"/>
                </w:tcPr>
                <w:p w:rsidR="00C53FAB" w:rsidRPr="00BF2D0A" w:rsidRDefault="00C53FAB" w:rsidP="0009488F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C53FAB" w:rsidRPr="00BF2D0A" w:rsidTr="0009488F">
              <w:trPr>
                <w:trHeight w:val="495"/>
              </w:trPr>
              <w:tc>
                <w:tcPr>
                  <w:tcW w:w="6528" w:type="dxa"/>
                  <w:gridSpan w:val="3"/>
                </w:tcPr>
                <w:p w:rsidR="00C53FAB" w:rsidRPr="00BF2D0A" w:rsidRDefault="00C53FAB" w:rsidP="0009488F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BF2D0A">
                    <w:rPr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4224" w:type="dxa"/>
                  <w:gridSpan w:val="2"/>
                </w:tcPr>
                <w:p w:rsidR="00C53FAB" w:rsidRPr="00BF2D0A" w:rsidRDefault="00C53FAB" w:rsidP="0009488F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15" w:type="dxa"/>
                  <w:gridSpan w:val="3"/>
                </w:tcPr>
                <w:p w:rsidR="00C53FAB" w:rsidRPr="00BF2D0A" w:rsidRDefault="00C53FAB" w:rsidP="0009488F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C53FAB" w:rsidRPr="00BF2D0A" w:rsidTr="0009488F">
              <w:trPr>
                <w:trHeight w:val="495"/>
              </w:trPr>
              <w:tc>
                <w:tcPr>
                  <w:tcW w:w="13781" w:type="dxa"/>
                  <w:gridSpan w:val="7"/>
                  <w:vMerge w:val="restart"/>
                </w:tcPr>
                <w:p w:rsidR="00C53FAB" w:rsidRPr="0011644D" w:rsidRDefault="00C53FAB" w:rsidP="0009488F">
                  <w:pPr>
                    <w:spacing w:line="276" w:lineRule="auto"/>
                    <w:rPr>
                      <w:sz w:val="28"/>
                      <w:szCs w:val="28"/>
                      <w:highlight w:val="yellow"/>
                    </w:rPr>
                  </w:pPr>
                  <w:r w:rsidRPr="00E76CF7">
                    <w:rPr>
                      <w:sz w:val="28"/>
                      <w:szCs w:val="28"/>
                    </w:rPr>
                    <w:t>Нормативное регулирование влечет издержки субъектов предпринимательской и инвестиционной деятельности, связанные с необходимостью соблюдения положений Правового акта</w:t>
                  </w:r>
                </w:p>
              </w:tc>
              <w:tc>
                <w:tcPr>
                  <w:tcW w:w="1586" w:type="dxa"/>
                </w:tcPr>
                <w:p w:rsidR="00C53FAB" w:rsidRPr="00BF2D0A" w:rsidRDefault="00C53FAB" w:rsidP="0009488F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BF2D0A">
                    <w:rPr>
                      <w:sz w:val="28"/>
                      <w:szCs w:val="28"/>
                    </w:rPr>
                    <w:t>да/нет</w:t>
                  </w:r>
                </w:p>
              </w:tc>
            </w:tr>
            <w:tr w:rsidR="00C53FAB" w:rsidRPr="00BF2D0A" w:rsidTr="0009488F">
              <w:trPr>
                <w:trHeight w:val="294"/>
              </w:trPr>
              <w:tc>
                <w:tcPr>
                  <w:tcW w:w="13781" w:type="dxa"/>
                  <w:gridSpan w:val="7"/>
                  <w:vMerge/>
                </w:tcPr>
                <w:p w:rsidR="00C53FAB" w:rsidRPr="00BF2D0A" w:rsidRDefault="00C53FAB" w:rsidP="0009488F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6" w:type="dxa"/>
                </w:tcPr>
                <w:p w:rsidR="00C53FAB" w:rsidRPr="00E76CF7" w:rsidRDefault="00E76CF7" w:rsidP="0009488F">
                  <w:pPr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 w:rsidRPr="00E76CF7">
                    <w:rPr>
                      <w:b/>
                      <w:sz w:val="28"/>
                      <w:szCs w:val="28"/>
                    </w:rPr>
                    <w:t>нет</w:t>
                  </w:r>
                </w:p>
              </w:tc>
            </w:tr>
            <w:tr w:rsidR="00C53FAB" w:rsidRPr="00BF2D0A" w:rsidTr="0009488F">
              <w:trPr>
                <w:trHeight w:val="191"/>
              </w:trPr>
              <w:tc>
                <w:tcPr>
                  <w:tcW w:w="3857" w:type="dxa"/>
                </w:tcPr>
                <w:p w:rsidR="00C53FAB" w:rsidRPr="00BF2D0A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BF2D0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краткое описание положений Правового акта**</w:t>
                  </w:r>
                </w:p>
              </w:tc>
              <w:tc>
                <w:tcPr>
                  <w:tcW w:w="2551" w:type="dxa"/>
                </w:tcPr>
                <w:p w:rsidR="00C53FAB" w:rsidRPr="00BF2D0A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BF2D0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описание</w:t>
                  </w:r>
                </w:p>
                <w:p w:rsidR="00C53FAB" w:rsidRPr="00BF2D0A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BF2D0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издержек для одного субъекта предпринимательской </w:t>
                  </w:r>
                  <w:r w:rsidRPr="00BF2D0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lastRenderedPageBreak/>
                    <w:t>и инвестиционной деятельности</w:t>
                  </w:r>
                </w:p>
              </w:tc>
              <w:tc>
                <w:tcPr>
                  <w:tcW w:w="3119" w:type="dxa"/>
                  <w:gridSpan w:val="2"/>
                </w:tcPr>
                <w:p w:rsidR="00C53FAB" w:rsidRPr="00BF2D0A" w:rsidRDefault="00C53FAB" w:rsidP="0009488F">
                  <w:pPr>
                    <w:pStyle w:val="ConsPlusTitle"/>
                    <w:spacing w:line="276" w:lineRule="auto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BF2D0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lastRenderedPageBreak/>
                    <w:t xml:space="preserve">оценка и обоснование размера </w:t>
                  </w:r>
                </w:p>
                <w:p w:rsidR="00C53FAB" w:rsidRPr="00BF2D0A" w:rsidRDefault="00C53FAB" w:rsidP="0009488F">
                  <w:pPr>
                    <w:pStyle w:val="ConsPlusTitle"/>
                    <w:spacing w:line="276" w:lineRule="auto"/>
                    <w:rPr>
                      <w:b w:val="0"/>
                      <w:sz w:val="28"/>
                      <w:szCs w:val="28"/>
                    </w:rPr>
                  </w:pPr>
                  <w:r w:rsidRPr="00BF2D0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издержек для одного субъекта предпринимательско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й 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lastRenderedPageBreak/>
                    <w:t>и инвестиционной деятельности</w:t>
                  </w:r>
                  <w:r w:rsidRPr="00BF2D0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**</w:t>
                  </w:r>
                </w:p>
              </w:tc>
              <w:tc>
                <w:tcPr>
                  <w:tcW w:w="2976" w:type="dxa"/>
                  <w:gridSpan w:val="2"/>
                </w:tcPr>
                <w:p w:rsidR="00C53FAB" w:rsidRPr="00BF2D0A" w:rsidRDefault="00C53FAB" w:rsidP="0009488F">
                  <w:pPr>
                    <w:pStyle w:val="ConsPlusTitle"/>
                    <w:spacing w:line="276" w:lineRule="auto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BF2D0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lastRenderedPageBreak/>
                    <w:t xml:space="preserve">описание и обоснование периодичности </w:t>
                  </w:r>
                </w:p>
                <w:p w:rsidR="00C53FAB" w:rsidRPr="00BF2D0A" w:rsidRDefault="00C53FAB" w:rsidP="0009488F">
                  <w:pPr>
                    <w:pStyle w:val="ConsPlusTitle"/>
                    <w:spacing w:line="276" w:lineRule="auto"/>
                    <w:rPr>
                      <w:b w:val="0"/>
                      <w:sz w:val="28"/>
                      <w:szCs w:val="28"/>
                    </w:rPr>
                  </w:pPr>
                  <w:r w:rsidRPr="00BF2D0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издержек для одного субъекта </w:t>
                  </w:r>
                  <w:r w:rsidRPr="00BF2D0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lastRenderedPageBreak/>
                    <w:t>предпринимательско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й и инвестиционной деятельности</w:t>
                  </w:r>
                  <w:r w:rsidRPr="00BF2D0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**</w:t>
                  </w:r>
                </w:p>
              </w:tc>
              <w:tc>
                <w:tcPr>
                  <w:tcW w:w="2864" w:type="dxa"/>
                  <w:gridSpan w:val="2"/>
                </w:tcPr>
                <w:p w:rsidR="00C53FAB" w:rsidRPr="00BF2D0A" w:rsidRDefault="00C53FAB" w:rsidP="0009488F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BF2D0A">
                    <w:rPr>
                      <w:sz w:val="28"/>
                      <w:szCs w:val="28"/>
                    </w:rPr>
                    <w:lastRenderedPageBreak/>
                    <w:t>обоснование избыточности/</w:t>
                  </w:r>
                </w:p>
                <w:p w:rsidR="00C53FAB" w:rsidRPr="00BF2D0A" w:rsidRDefault="00C53FAB" w:rsidP="0009488F">
                  <w:pPr>
                    <w:spacing w:line="276" w:lineRule="auto"/>
                    <w:rPr>
                      <w:bCs/>
                      <w:sz w:val="28"/>
                      <w:szCs w:val="28"/>
                    </w:rPr>
                  </w:pPr>
                  <w:proofErr w:type="spellStart"/>
                  <w:r w:rsidRPr="00BF2D0A">
                    <w:rPr>
                      <w:sz w:val="28"/>
                      <w:szCs w:val="28"/>
                    </w:rPr>
                    <w:t>неизбыточности</w:t>
                  </w:r>
                  <w:proofErr w:type="spellEnd"/>
                  <w:r w:rsidRPr="00BF2D0A">
                    <w:rPr>
                      <w:sz w:val="28"/>
                      <w:szCs w:val="28"/>
                    </w:rPr>
                    <w:t xml:space="preserve"> издержек для одного субъекта </w:t>
                  </w:r>
                  <w:r w:rsidRPr="00BF2D0A">
                    <w:rPr>
                      <w:sz w:val="28"/>
                      <w:szCs w:val="28"/>
                    </w:rPr>
                    <w:lastRenderedPageBreak/>
                    <w:t>предпринимательской и инвестиционной деятельности</w:t>
                  </w:r>
                  <w:r w:rsidRPr="00BF2D0A"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C53FAB" w:rsidRPr="00BF2D0A" w:rsidRDefault="00C53FAB" w:rsidP="0009488F">
                  <w:pPr>
                    <w:pStyle w:val="ConsPlusTitle"/>
                    <w:spacing w:line="276" w:lineRule="auto"/>
                    <w:rPr>
                      <w:b w:val="0"/>
                      <w:sz w:val="28"/>
                      <w:szCs w:val="28"/>
                    </w:rPr>
                  </w:pPr>
                </w:p>
              </w:tc>
            </w:tr>
            <w:tr w:rsidR="00C53FAB" w:rsidRPr="00BF2D0A" w:rsidTr="0009488F">
              <w:trPr>
                <w:trHeight w:val="191"/>
              </w:trPr>
              <w:tc>
                <w:tcPr>
                  <w:tcW w:w="3857" w:type="dxa"/>
                </w:tcPr>
                <w:p w:rsidR="00C53FAB" w:rsidRPr="00BF2D0A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6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BF2D0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lastRenderedPageBreak/>
                    <w:t>1.</w:t>
                  </w:r>
                </w:p>
              </w:tc>
              <w:tc>
                <w:tcPr>
                  <w:tcW w:w="2551" w:type="dxa"/>
                </w:tcPr>
                <w:p w:rsidR="00C53FAB" w:rsidRPr="00BF2D0A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6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:rsidR="00C53FAB" w:rsidRPr="00BF2D0A" w:rsidRDefault="00C53FAB" w:rsidP="0009488F">
                  <w:pPr>
                    <w:pStyle w:val="ConsPlusTitle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76" w:type="dxa"/>
                  <w:gridSpan w:val="2"/>
                </w:tcPr>
                <w:p w:rsidR="00C53FAB" w:rsidRPr="00BF2D0A" w:rsidRDefault="00C53FAB" w:rsidP="0009488F">
                  <w:pPr>
                    <w:pStyle w:val="ConsPlusTitle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4" w:type="dxa"/>
                  <w:gridSpan w:val="2"/>
                </w:tcPr>
                <w:p w:rsidR="00C53FAB" w:rsidRPr="00BF2D0A" w:rsidRDefault="00C53FAB" w:rsidP="0009488F">
                  <w:pPr>
                    <w:pStyle w:val="ConsPlusTitle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C53FAB" w:rsidRPr="00BF2D0A" w:rsidTr="0009488F">
              <w:trPr>
                <w:trHeight w:val="191"/>
              </w:trPr>
              <w:tc>
                <w:tcPr>
                  <w:tcW w:w="3857" w:type="dxa"/>
                </w:tcPr>
                <w:p w:rsidR="00C53FAB" w:rsidRPr="00BF2D0A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6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BF2D0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551" w:type="dxa"/>
                </w:tcPr>
                <w:p w:rsidR="00C53FAB" w:rsidRPr="00BF2D0A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6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:rsidR="00C53FAB" w:rsidRPr="00BF2D0A" w:rsidRDefault="00C53FAB" w:rsidP="0009488F">
                  <w:pPr>
                    <w:pStyle w:val="ConsPlusTitle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76" w:type="dxa"/>
                  <w:gridSpan w:val="2"/>
                </w:tcPr>
                <w:p w:rsidR="00C53FAB" w:rsidRPr="00BF2D0A" w:rsidRDefault="00C53FAB" w:rsidP="0009488F">
                  <w:pPr>
                    <w:pStyle w:val="ConsPlusTitle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4" w:type="dxa"/>
                  <w:gridSpan w:val="2"/>
                </w:tcPr>
                <w:p w:rsidR="00C53FAB" w:rsidRPr="00BF2D0A" w:rsidRDefault="00C53FAB" w:rsidP="0009488F">
                  <w:pPr>
                    <w:pStyle w:val="ConsPlusTitle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C53FAB" w:rsidRPr="00BF2D0A" w:rsidTr="0009488F">
              <w:trPr>
                <w:trHeight w:val="191"/>
              </w:trPr>
              <w:tc>
                <w:tcPr>
                  <w:tcW w:w="3857" w:type="dxa"/>
                </w:tcPr>
                <w:p w:rsidR="00C53FAB" w:rsidRPr="00BF2D0A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6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BF2D0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2551" w:type="dxa"/>
                </w:tcPr>
                <w:p w:rsidR="00C53FAB" w:rsidRPr="00BF2D0A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6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:rsidR="00C53FAB" w:rsidRPr="00BF2D0A" w:rsidRDefault="00C53FAB" w:rsidP="0009488F">
                  <w:pPr>
                    <w:pStyle w:val="ConsPlusTitle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76" w:type="dxa"/>
                  <w:gridSpan w:val="2"/>
                </w:tcPr>
                <w:p w:rsidR="00C53FAB" w:rsidRPr="00BF2D0A" w:rsidRDefault="00C53FAB" w:rsidP="0009488F">
                  <w:pPr>
                    <w:pStyle w:val="ConsPlusTitle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4" w:type="dxa"/>
                  <w:gridSpan w:val="2"/>
                </w:tcPr>
                <w:p w:rsidR="00C53FAB" w:rsidRPr="00BF2D0A" w:rsidRDefault="00C53FAB" w:rsidP="0009488F">
                  <w:pPr>
                    <w:pStyle w:val="ConsPlusTitle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53FAB" w:rsidRPr="00BF2D0A" w:rsidRDefault="00C53FAB" w:rsidP="0009488F">
            <w:pPr>
              <w:spacing w:line="276" w:lineRule="auto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 xml:space="preserve">Срок проведения публичных консультаций: </w:t>
            </w:r>
            <w:r w:rsidR="0011644D" w:rsidRPr="0011644D">
              <w:rPr>
                <w:sz w:val="28"/>
                <w:szCs w:val="28"/>
              </w:rPr>
              <w:t>с 06.09.202</w:t>
            </w:r>
            <w:r w:rsidR="0011644D">
              <w:rPr>
                <w:sz w:val="28"/>
                <w:szCs w:val="28"/>
              </w:rPr>
              <w:t>2</w:t>
            </w:r>
            <w:r w:rsidR="0011644D" w:rsidRPr="0011644D">
              <w:rPr>
                <w:sz w:val="28"/>
                <w:szCs w:val="28"/>
              </w:rPr>
              <w:t xml:space="preserve"> по 06.10.202</w:t>
            </w:r>
            <w:r w:rsidR="0011644D">
              <w:rPr>
                <w:sz w:val="28"/>
                <w:szCs w:val="28"/>
              </w:rPr>
              <w:t>2</w:t>
            </w:r>
            <w:r w:rsidR="0011644D" w:rsidRPr="0011644D">
              <w:rPr>
                <w:sz w:val="28"/>
                <w:szCs w:val="28"/>
              </w:rPr>
              <w:t xml:space="preserve"> (включительно).</w:t>
            </w:r>
          </w:p>
          <w:p w:rsidR="00C53FAB" w:rsidRPr="00BF2D0A" w:rsidRDefault="00C53FAB" w:rsidP="0009488F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Отраслевой орган </w:t>
            </w:r>
            <w:r w:rsidRPr="00BF2D0A">
              <w:rPr>
                <w:i/>
                <w:sz w:val="28"/>
                <w:szCs w:val="28"/>
              </w:rPr>
              <w:t>не будет иметь возможность проанализировать позиции, направленные после указанного срока.</w:t>
            </w:r>
          </w:p>
          <w:p w:rsidR="00C53FAB" w:rsidRPr="00BF2D0A" w:rsidRDefault="00C53FAB" w:rsidP="0009488F">
            <w:pPr>
              <w:spacing w:line="276" w:lineRule="auto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 xml:space="preserve">Способ направления ответов: </w:t>
            </w:r>
            <w:r w:rsidR="00C6671A" w:rsidRPr="00C6671A">
              <w:rPr>
                <w:sz w:val="28"/>
                <w:szCs w:val="28"/>
              </w:rPr>
              <w:t>по электронной почте:</w:t>
            </w:r>
            <w:r w:rsidR="00C6671A">
              <w:t xml:space="preserve"> </w:t>
            </w:r>
            <w:r w:rsidR="00C6671A" w:rsidRPr="00C6671A">
              <w:rPr>
                <w:sz w:val="28"/>
                <w:szCs w:val="28"/>
              </w:rPr>
              <w:t>nuksfinup@rambler.ru</w:t>
            </w:r>
            <w:r w:rsidR="00C6671A">
              <w:rPr>
                <w:sz w:val="28"/>
                <w:szCs w:val="28"/>
              </w:rPr>
              <w:t>.</w:t>
            </w:r>
          </w:p>
          <w:p w:rsidR="00C53FAB" w:rsidRPr="00BF2D0A" w:rsidRDefault="00C53FAB" w:rsidP="0009488F">
            <w:pPr>
              <w:spacing w:line="276" w:lineRule="auto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 xml:space="preserve">Прилагаемые к уведомлению документы: </w:t>
            </w:r>
          </w:p>
          <w:p w:rsidR="00C53FAB" w:rsidRPr="00BF2D0A" w:rsidRDefault="00C53FAB" w:rsidP="0009488F">
            <w:pPr>
              <w:spacing w:line="276" w:lineRule="auto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</w:t>
            </w:r>
            <w:r w:rsidRPr="00BF2D0A">
              <w:rPr>
                <w:sz w:val="28"/>
                <w:szCs w:val="28"/>
              </w:rPr>
              <w:t>равовой акт</w:t>
            </w:r>
          </w:p>
          <w:p w:rsidR="00C53FAB" w:rsidRPr="00BF2D0A" w:rsidRDefault="00C53FAB" w:rsidP="0009488F">
            <w:pPr>
              <w:spacing w:line="276" w:lineRule="auto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 xml:space="preserve">Контактное лицо (Ф.И.О., должность, телефон): </w:t>
            </w:r>
            <w:r w:rsidR="00C6671A">
              <w:rPr>
                <w:sz w:val="28"/>
                <w:szCs w:val="28"/>
              </w:rPr>
              <w:t xml:space="preserve">Чурина Ольга Ивановна, </w:t>
            </w:r>
            <w:r w:rsidR="00C6671A" w:rsidRPr="00C6671A">
              <w:rPr>
                <w:sz w:val="28"/>
                <w:szCs w:val="28"/>
              </w:rPr>
              <w:t xml:space="preserve">консультант отдела экономического развития, </w:t>
            </w:r>
            <w:r w:rsidR="00C6671A">
              <w:rPr>
                <w:sz w:val="28"/>
                <w:szCs w:val="28"/>
              </w:rPr>
              <w:t>прогнозирования</w:t>
            </w:r>
            <w:r w:rsidR="00C6671A" w:rsidRPr="00C6671A">
              <w:rPr>
                <w:sz w:val="28"/>
                <w:szCs w:val="28"/>
              </w:rPr>
              <w:t xml:space="preserve"> и </w:t>
            </w:r>
            <w:r w:rsidR="00C6671A">
              <w:rPr>
                <w:sz w:val="28"/>
                <w:szCs w:val="28"/>
              </w:rPr>
              <w:t>анализа</w:t>
            </w:r>
            <w:r w:rsidR="00C6671A" w:rsidRPr="00C6671A">
              <w:rPr>
                <w:sz w:val="28"/>
                <w:szCs w:val="28"/>
              </w:rPr>
              <w:t xml:space="preserve"> доходов финансового управления администрации района</w:t>
            </w:r>
            <w:r w:rsidR="00C6671A">
              <w:rPr>
                <w:sz w:val="28"/>
                <w:szCs w:val="28"/>
              </w:rPr>
              <w:t>, тел.: 8(81747)2-80-52</w:t>
            </w:r>
            <w:r w:rsidR="00C6671A" w:rsidRPr="00C6671A">
              <w:rPr>
                <w:sz w:val="28"/>
                <w:szCs w:val="28"/>
              </w:rPr>
              <w:t>.</w:t>
            </w:r>
          </w:p>
          <w:p w:rsidR="00C53FAB" w:rsidRPr="00BF2D0A" w:rsidRDefault="00C53FAB" w:rsidP="0009488F">
            <w:pPr>
              <w:spacing w:line="276" w:lineRule="auto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>Пожалуйста, заполните и направьте данную форму в соответствии с указанными выше способами</w:t>
            </w:r>
          </w:p>
          <w:p w:rsidR="00C53FAB" w:rsidRPr="00BF2D0A" w:rsidRDefault="00C53FAB" w:rsidP="0009488F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spacing w:line="288" w:lineRule="auto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lastRenderedPageBreak/>
              <w:t>По Вашему желанию укажите о себе следующую контактную информацию:</w:t>
            </w:r>
          </w:p>
          <w:p w:rsidR="00C53FAB" w:rsidRPr="00BF2D0A" w:rsidRDefault="00C53FAB" w:rsidP="0009488F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BF2D0A">
              <w:rPr>
                <w:sz w:val="28"/>
                <w:szCs w:val="28"/>
              </w:rPr>
              <w:t>Название  организации</w:t>
            </w:r>
            <w:proofErr w:type="gramEnd"/>
            <w:r w:rsidRPr="00BF2D0A">
              <w:rPr>
                <w:sz w:val="28"/>
                <w:szCs w:val="28"/>
              </w:rPr>
              <w:t>__________________________________________________________________________________________</w:t>
            </w:r>
          </w:p>
          <w:p w:rsidR="00C53FAB" w:rsidRPr="00BF2D0A" w:rsidRDefault="00C53FAB" w:rsidP="0009488F">
            <w:pPr>
              <w:spacing w:line="288" w:lineRule="auto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>Сфера деятельности ____________________________________________________________________________________________</w:t>
            </w:r>
          </w:p>
          <w:p w:rsidR="00C53FAB" w:rsidRPr="00BF2D0A" w:rsidRDefault="00C53FAB" w:rsidP="0009488F">
            <w:pPr>
              <w:spacing w:line="288" w:lineRule="auto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>Ф.И.О. контактного лица _______________________________________________________________________________________</w:t>
            </w:r>
          </w:p>
          <w:p w:rsidR="00C53FAB" w:rsidRPr="00BF2D0A" w:rsidRDefault="00C53FAB" w:rsidP="0009488F">
            <w:pPr>
              <w:spacing w:line="288" w:lineRule="auto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>Номер контактного телефона____________________________________________________________________________________</w:t>
            </w:r>
          </w:p>
          <w:p w:rsidR="00C53FAB" w:rsidRPr="00BF2D0A" w:rsidRDefault="00C53FAB" w:rsidP="0009488F">
            <w:pPr>
              <w:spacing w:line="288" w:lineRule="auto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>Адрес электронной почты ________________________________________________________</w:t>
            </w:r>
            <w:r>
              <w:rPr>
                <w:sz w:val="28"/>
                <w:szCs w:val="28"/>
              </w:rPr>
              <w:t>_______________________________</w:t>
            </w: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>По Вашему желанию ответьте на следующие вопросы:</w:t>
            </w: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>1. Какие, по Вашей оценке, субъекты предпринимательской и инвестиционной деятельности затронуты правовым регулированием (по видам субъектов, по отраслям, по количеству таких субъектов)?</w:t>
            </w:r>
          </w:p>
          <w:p w:rsidR="00C53FAB" w:rsidRPr="00BF2D0A" w:rsidRDefault="00C53FAB" w:rsidP="0009488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>2. Есть ли полезные эффекты по результатам реализации Правового акта? Укажите их</w:t>
            </w:r>
          </w:p>
          <w:p w:rsidR="00C53FAB" w:rsidRPr="00BF2D0A" w:rsidRDefault="00C53FAB" w:rsidP="0009488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>3. Есть ли негативные эффекты по результатам реализации Правового акта? Укажите их</w:t>
            </w:r>
          </w:p>
          <w:p w:rsidR="00C53FAB" w:rsidRPr="00BF2D0A" w:rsidRDefault="00C53FAB" w:rsidP="0009488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>4. Содержит ли Правовой акт положения, которые могут создавать условия, необоснованно затрудняющие осуществление предпринимательской и инвестиционной деятельности?</w:t>
            </w:r>
            <w:r w:rsidRPr="00BF2D0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>5. Оцените издержки (материальные, временные, иные), упущенную выгоду субъектов предпринимательской и инвестиционной деятельности, возникшие в результате правового регулирования?</w:t>
            </w:r>
          </w:p>
          <w:p w:rsidR="00C53FAB" w:rsidRPr="00BF2D0A" w:rsidRDefault="00C53FAB" w:rsidP="0009488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>Какие из них Вы считаете избыточными и почему?</w:t>
            </w:r>
          </w:p>
          <w:p w:rsidR="00C53FAB" w:rsidRPr="00BF2D0A" w:rsidRDefault="00C53FAB" w:rsidP="0009488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>6. Влияет ли правовое регулирование на конкурентную среду в отрасли, способствует ли необоснованному изменению расстановки сил в отрасли? Если да, то как? Приведите по возможности количественные оценки</w:t>
            </w:r>
          </w:p>
          <w:p w:rsidR="00C53FAB" w:rsidRPr="00BF2D0A" w:rsidRDefault="00C53FAB" w:rsidP="0009488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 w:rsidRPr="00BF2D0A">
              <w:rPr>
                <w:rFonts w:eastAsia="Calibri"/>
                <w:sz w:val="28"/>
                <w:szCs w:val="28"/>
              </w:rPr>
              <w:t xml:space="preserve">7. </w:t>
            </w:r>
            <w:r w:rsidRPr="00BF2D0A">
              <w:rPr>
                <w:sz w:val="28"/>
                <w:szCs w:val="28"/>
              </w:rPr>
              <w:t>Считаете ли Вы, что нормы Правового акта, недостаточно обоснованы? Укажите такие нормы</w:t>
            </w:r>
          </w:p>
          <w:p w:rsidR="00C53FAB" w:rsidRPr="00BF2D0A" w:rsidRDefault="00C53FAB" w:rsidP="0009488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>8. Считаете ли Вы нормы Правового акта ясными и понятными?</w:t>
            </w:r>
          </w:p>
          <w:p w:rsidR="00C53FAB" w:rsidRPr="00BF2D0A" w:rsidRDefault="00C53FAB" w:rsidP="0009488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lastRenderedPageBreak/>
              <w:t>9. __________________________________________________________</w:t>
            </w:r>
          </w:p>
          <w:p w:rsidR="00C53FAB" w:rsidRPr="00BF2D0A" w:rsidRDefault="00C53FAB" w:rsidP="0009488F">
            <w:pPr>
              <w:autoSpaceDE w:val="0"/>
              <w:autoSpaceDN w:val="0"/>
              <w:adjustRightInd w:val="0"/>
              <w:ind w:left="283"/>
              <w:jc w:val="both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>(</w:t>
            </w:r>
            <w:r w:rsidRPr="00BF2D0A">
              <w:rPr>
                <w:sz w:val="22"/>
                <w:szCs w:val="22"/>
              </w:rPr>
              <w:t xml:space="preserve">указываются иные вопросы, определяемые </w:t>
            </w:r>
            <w:r>
              <w:rPr>
                <w:sz w:val="22"/>
                <w:szCs w:val="22"/>
              </w:rPr>
              <w:t>уполномоченным органом</w:t>
            </w:r>
            <w:r w:rsidRPr="00BF2D0A">
              <w:rPr>
                <w:sz w:val="22"/>
                <w:szCs w:val="22"/>
              </w:rPr>
              <w:t>, с учетом предмета регулирования Правового акта)</w:t>
            </w:r>
          </w:p>
          <w:p w:rsidR="00C53FAB" w:rsidRPr="00BF2D0A" w:rsidRDefault="00C53FAB" w:rsidP="0009488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</w:tbl>
    <w:p w:rsidR="00C53FAB" w:rsidRPr="00EA33DA" w:rsidRDefault="00C53FAB" w:rsidP="00C53FAB">
      <w:pPr>
        <w:pStyle w:val="ConsPlusTitle"/>
        <w:widowControl/>
        <w:tabs>
          <w:tab w:val="left" w:pos="720"/>
          <w:tab w:val="left" w:pos="1080"/>
        </w:tabs>
        <w:ind w:right="-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33DA">
        <w:rPr>
          <w:rFonts w:ascii="Times New Roman" w:hAnsi="Times New Roman" w:cs="Times New Roman"/>
          <w:b w:val="0"/>
          <w:sz w:val="24"/>
          <w:szCs w:val="24"/>
        </w:rPr>
        <w:t>* При наличии могут быть представлены данные с учетом категорий субъектов предпринимательства, организационно-правовых форм, форм собственности, периода действия регулирования и иных критериев для формирования групп, с учетом содержания регулирования.</w:t>
      </w:r>
    </w:p>
    <w:p w:rsidR="00C53FAB" w:rsidRPr="00BF2D0A" w:rsidRDefault="00C53FAB" w:rsidP="00C53FAB">
      <w:pPr>
        <w:jc w:val="both"/>
        <w:rPr>
          <w:bCs/>
          <w:sz w:val="28"/>
          <w:szCs w:val="28"/>
        </w:rPr>
      </w:pPr>
      <w:r w:rsidRPr="00EA33DA">
        <w:t>** Заполняется если положения Правового акта, которые могут создавать условия, необоснованно затрудняющие осуществление предпринимательской и инвестиционной деятельности</w:t>
      </w:r>
      <w:r>
        <w:t>,</w:t>
      </w:r>
      <w:r w:rsidRPr="00EA33DA">
        <w:t xml:space="preserve"> влекут издержки</w:t>
      </w:r>
      <w:r>
        <w:t>.</w:t>
      </w:r>
      <w:r w:rsidRPr="006D046E">
        <w:rPr>
          <w:sz w:val="28"/>
          <w:szCs w:val="28"/>
        </w:rPr>
        <w:t>»</w:t>
      </w:r>
    </w:p>
    <w:p w:rsidR="004C4673" w:rsidRPr="00C53FAB" w:rsidRDefault="00C53FAB" w:rsidP="00C53FAB">
      <w:r w:rsidRPr="00C53FAB">
        <w:t xml:space="preserve"> </w:t>
      </w:r>
    </w:p>
    <w:sectPr w:rsidR="004C4673" w:rsidRPr="00C53FAB" w:rsidSect="005C560E">
      <w:pgSz w:w="16838" w:h="11906" w:orient="landscape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0E"/>
    <w:rsid w:val="00024976"/>
    <w:rsid w:val="00080483"/>
    <w:rsid w:val="0011644D"/>
    <w:rsid w:val="001A1BAE"/>
    <w:rsid w:val="00230702"/>
    <w:rsid w:val="00272F5E"/>
    <w:rsid w:val="002B01E0"/>
    <w:rsid w:val="002C482A"/>
    <w:rsid w:val="005C560E"/>
    <w:rsid w:val="005F1278"/>
    <w:rsid w:val="007615F1"/>
    <w:rsid w:val="008A4A33"/>
    <w:rsid w:val="008C1BB4"/>
    <w:rsid w:val="00C53FAB"/>
    <w:rsid w:val="00C6671A"/>
    <w:rsid w:val="00C85AC4"/>
    <w:rsid w:val="00E51B5A"/>
    <w:rsid w:val="00E7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0E45"/>
  <w15:chartTrackingRefBased/>
  <w15:docId w15:val="{F034D41E-AC0E-466E-9511-ECECF8AD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56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5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5C56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15</cp:revision>
  <dcterms:created xsi:type="dcterms:W3CDTF">2022-09-05T06:24:00Z</dcterms:created>
  <dcterms:modified xsi:type="dcterms:W3CDTF">2022-09-05T09:17:00Z</dcterms:modified>
</cp:coreProperties>
</file>