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9B" w:rsidRPr="00D361BC" w:rsidRDefault="0021749B" w:rsidP="0021749B">
      <w:pPr>
        <w:widowControl w:val="0"/>
        <w:spacing w:after="0" w:line="240" w:lineRule="auto"/>
        <w:ind w:right="0" w:firstLine="0"/>
        <w:jc w:val="center"/>
        <w:rPr>
          <w:b/>
          <w:spacing w:val="100"/>
          <w:sz w:val="26"/>
          <w:szCs w:val="26"/>
        </w:rPr>
      </w:pPr>
      <w:r w:rsidRPr="00D361BC">
        <w:rPr>
          <w:b/>
          <w:spacing w:val="100"/>
          <w:sz w:val="26"/>
          <w:szCs w:val="26"/>
        </w:rPr>
        <w:t>СВОДКА</w:t>
      </w:r>
    </w:p>
    <w:p w:rsidR="0021749B" w:rsidRPr="00D361BC" w:rsidRDefault="0021749B" w:rsidP="0021749B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D361BC">
        <w:rPr>
          <w:rFonts w:eastAsia="Calibri"/>
          <w:b/>
          <w:color w:val="auto"/>
          <w:sz w:val="26"/>
          <w:szCs w:val="26"/>
          <w:lang w:eastAsia="en-US"/>
        </w:rPr>
        <w:t xml:space="preserve">предложений и замечаний по результатам публичных консультаций </w:t>
      </w:r>
    </w:p>
    <w:p w:rsidR="00360285" w:rsidRPr="00360285" w:rsidRDefault="0021749B" w:rsidP="00360285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D361BC">
        <w:rPr>
          <w:rFonts w:eastAsia="Calibri"/>
          <w:b/>
          <w:color w:val="auto"/>
          <w:sz w:val="26"/>
          <w:szCs w:val="26"/>
          <w:lang w:eastAsia="en-US"/>
        </w:rPr>
        <w:t xml:space="preserve">по проекту </w:t>
      </w:r>
      <w:r w:rsidR="00360285">
        <w:rPr>
          <w:rFonts w:eastAsia="Calibri"/>
          <w:b/>
          <w:color w:val="auto"/>
          <w:sz w:val="26"/>
          <w:szCs w:val="26"/>
          <w:lang w:eastAsia="en-US"/>
        </w:rPr>
        <w:t>Р</w:t>
      </w:r>
      <w:r w:rsidR="00360285" w:rsidRPr="00360285">
        <w:rPr>
          <w:rFonts w:eastAsia="Calibri"/>
          <w:b/>
          <w:color w:val="auto"/>
          <w:sz w:val="26"/>
          <w:szCs w:val="26"/>
          <w:lang w:eastAsia="en-US"/>
        </w:rPr>
        <w:t>ешения Представительно</w:t>
      </w:r>
      <w:r w:rsidR="009042B3">
        <w:rPr>
          <w:rFonts w:eastAsia="Calibri"/>
          <w:b/>
          <w:color w:val="auto"/>
          <w:sz w:val="26"/>
          <w:szCs w:val="26"/>
          <w:lang w:eastAsia="en-US"/>
        </w:rPr>
        <w:t>го</w:t>
      </w:r>
      <w:r w:rsidR="00360285" w:rsidRPr="00360285">
        <w:rPr>
          <w:rFonts w:eastAsia="Calibri"/>
          <w:b/>
          <w:color w:val="auto"/>
          <w:sz w:val="26"/>
          <w:szCs w:val="26"/>
          <w:lang w:eastAsia="en-US"/>
        </w:rPr>
        <w:t xml:space="preserve"> Собрания </w:t>
      </w:r>
      <w:proofErr w:type="spellStart"/>
      <w:r w:rsidR="00360285" w:rsidRPr="00360285">
        <w:rPr>
          <w:rFonts w:eastAsia="Calibri"/>
          <w:b/>
          <w:color w:val="auto"/>
          <w:sz w:val="26"/>
          <w:szCs w:val="26"/>
          <w:lang w:eastAsia="en-US"/>
        </w:rPr>
        <w:t>Нюксенского</w:t>
      </w:r>
      <w:proofErr w:type="spellEnd"/>
      <w:r w:rsidR="00360285" w:rsidRPr="00360285">
        <w:rPr>
          <w:rFonts w:eastAsia="Calibri"/>
          <w:b/>
          <w:color w:val="auto"/>
          <w:sz w:val="26"/>
          <w:szCs w:val="26"/>
          <w:lang w:eastAsia="en-US"/>
        </w:rPr>
        <w:t xml:space="preserve"> муниципального округа Вологодской области</w:t>
      </w:r>
    </w:p>
    <w:p w:rsidR="00360285" w:rsidRPr="00D361BC" w:rsidRDefault="00360285" w:rsidP="00360285">
      <w:pPr>
        <w:widowControl w:val="0"/>
        <w:spacing w:after="0" w:line="240" w:lineRule="auto"/>
        <w:ind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360285">
        <w:rPr>
          <w:rFonts w:eastAsia="Calibri"/>
          <w:b/>
          <w:color w:val="auto"/>
          <w:sz w:val="26"/>
          <w:szCs w:val="26"/>
          <w:lang w:eastAsia="en-US"/>
        </w:rPr>
        <w:t>«</w:t>
      </w:r>
      <w:r w:rsidR="001E3E90" w:rsidRPr="001E3E90">
        <w:rPr>
          <w:rFonts w:eastAsia="Calibri"/>
          <w:b/>
          <w:color w:val="auto"/>
          <w:sz w:val="26"/>
          <w:szCs w:val="26"/>
          <w:lang w:eastAsia="en-US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1E3E90" w:rsidRPr="001E3E90">
        <w:rPr>
          <w:rFonts w:eastAsia="Calibri"/>
          <w:b/>
          <w:color w:val="auto"/>
          <w:sz w:val="26"/>
          <w:szCs w:val="26"/>
          <w:lang w:eastAsia="en-US"/>
        </w:rPr>
        <w:t>Нюксенского</w:t>
      </w:r>
      <w:proofErr w:type="spellEnd"/>
      <w:r w:rsidR="001E3E90" w:rsidRPr="001E3E90">
        <w:rPr>
          <w:rFonts w:eastAsia="Calibri"/>
          <w:b/>
          <w:color w:val="auto"/>
          <w:sz w:val="26"/>
          <w:szCs w:val="26"/>
          <w:lang w:eastAsia="en-US"/>
        </w:rPr>
        <w:t xml:space="preserve"> муниципального округа Вологодской области</w:t>
      </w:r>
      <w:bookmarkStart w:id="0" w:name="_GoBack"/>
      <w:bookmarkEnd w:id="0"/>
      <w:r w:rsidRPr="00360285">
        <w:rPr>
          <w:rFonts w:eastAsia="Calibri"/>
          <w:b/>
          <w:color w:val="auto"/>
          <w:sz w:val="26"/>
          <w:szCs w:val="26"/>
          <w:lang w:eastAsia="en-US"/>
        </w:rPr>
        <w:t>»</w:t>
      </w:r>
    </w:p>
    <w:p w:rsidR="0021749B" w:rsidRPr="00D361BC" w:rsidRDefault="0021749B" w:rsidP="0021749B">
      <w:pPr>
        <w:widowControl w:val="0"/>
        <w:tabs>
          <w:tab w:val="left" w:pos="12332"/>
        </w:tabs>
        <w:spacing w:after="0" w:line="240" w:lineRule="auto"/>
        <w:ind w:right="0" w:firstLine="0"/>
        <w:rPr>
          <w:sz w:val="26"/>
          <w:szCs w:val="26"/>
        </w:rPr>
      </w:pPr>
    </w:p>
    <w:tbl>
      <w:tblPr>
        <w:tblW w:w="15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5987"/>
        <w:gridCol w:w="1983"/>
        <w:gridCol w:w="1843"/>
        <w:gridCol w:w="3545"/>
        <w:gridCol w:w="1136"/>
      </w:tblGrid>
      <w:tr w:rsidR="0021749B" w:rsidRPr="00D361BC" w:rsidTr="00134F1F">
        <w:trPr>
          <w:jc w:val="center"/>
        </w:trPr>
        <w:tc>
          <w:tcPr>
            <w:tcW w:w="15737" w:type="dxa"/>
            <w:gridSpan w:val="6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1. Сведения о поступивших предложениях и замечаниях по проекту муниципального правового акта </w:t>
            </w:r>
          </w:p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от участников публичных консультаций и результатах их рассмотрения:</w:t>
            </w:r>
          </w:p>
        </w:tc>
      </w:tr>
      <w:tr w:rsidR="0021749B" w:rsidRPr="00D361BC" w:rsidTr="00134F1F">
        <w:trPr>
          <w:jc w:val="center"/>
        </w:trPr>
        <w:tc>
          <w:tcPr>
            <w:tcW w:w="1243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участник публичных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консультаций</w:t>
            </w:r>
          </w:p>
        </w:tc>
        <w:tc>
          <w:tcPr>
            <w:tcW w:w="5987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(ассоциации, союзы, др.) и которую представляет участник публичных консультаций (при наличии сведений)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содержание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замечаний/ предложений по проекту правового акта</w:t>
            </w:r>
          </w:p>
        </w:tc>
        <w:tc>
          <w:tcPr>
            <w:tcW w:w="6524" w:type="dxa"/>
            <w:gridSpan w:val="3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результаты рассмотрения</w:t>
            </w:r>
          </w:p>
        </w:tc>
      </w:tr>
      <w:tr w:rsidR="0021749B" w:rsidRPr="00D361BC" w:rsidTr="00134F1F">
        <w:trPr>
          <w:jc w:val="center"/>
        </w:trPr>
        <w:tc>
          <w:tcPr>
            <w:tcW w:w="1243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987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вывод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об учёте/ </w:t>
            </w:r>
            <w:proofErr w:type="spellStart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неучёте</w:t>
            </w:r>
            <w:proofErr w:type="spellEnd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замечаний/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предложений</w:t>
            </w:r>
          </w:p>
        </w:tc>
        <w:tc>
          <w:tcPr>
            <w:tcW w:w="3545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структурные единицы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проекта акта, в которых учтены замечания/ предложения участника публичных консультаций (при учёте)</w:t>
            </w:r>
          </w:p>
        </w:tc>
        <w:tc>
          <w:tcPr>
            <w:tcW w:w="1136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обоснование позиции</w:t>
            </w:r>
          </w:p>
        </w:tc>
      </w:tr>
      <w:tr w:rsidR="0021749B" w:rsidRPr="00D361BC" w:rsidTr="00134F1F">
        <w:trPr>
          <w:jc w:val="center"/>
        </w:trPr>
        <w:tc>
          <w:tcPr>
            <w:tcW w:w="1243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87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45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1749B" w:rsidRPr="00D361BC" w:rsidRDefault="0021749B" w:rsidP="0021749B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21749B" w:rsidRPr="00D361BC" w:rsidRDefault="0021749B" w:rsidP="0021749B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21749B" w:rsidRPr="00D361BC" w:rsidRDefault="0021749B" w:rsidP="0021749B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p w:rsidR="0021749B" w:rsidRPr="00D361BC" w:rsidRDefault="0021749B" w:rsidP="0021749B">
      <w:pPr>
        <w:spacing w:after="0" w:line="240" w:lineRule="auto"/>
        <w:ind w:right="0" w:firstLine="0"/>
        <w:jc w:val="left"/>
        <w:rPr>
          <w:color w:val="auto"/>
          <w:sz w:val="24"/>
          <w:szCs w:val="24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4159"/>
        <w:gridCol w:w="2410"/>
        <w:gridCol w:w="991"/>
        <w:gridCol w:w="1685"/>
        <w:gridCol w:w="1417"/>
        <w:gridCol w:w="2977"/>
        <w:gridCol w:w="880"/>
      </w:tblGrid>
      <w:tr w:rsidR="0021749B" w:rsidRPr="00D361BC" w:rsidTr="0021749B">
        <w:tc>
          <w:tcPr>
            <w:tcW w:w="15735" w:type="dxa"/>
            <w:gridSpan w:val="8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2. Информация о применении иных способов обсуждения проекта муниципального правового акта</w:t>
            </w:r>
          </w:p>
        </w:tc>
      </w:tr>
      <w:tr w:rsidR="0021749B" w:rsidRPr="00D361BC" w:rsidTr="0021749B">
        <w:tc>
          <w:tcPr>
            <w:tcW w:w="1216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участник иных обсуждений</w:t>
            </w:r>
          </w:p>
        </w:tc>
        <w:tc>
          <w:tcPr>
            <w:tcW w:w="4159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наименование организации,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целями деятельности которой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являются защита и представление интересов субъектов предпринимательской и иной экономической деятельности (ассоциация, союз, др.) и которую представляет участник публичных консультаций (при наличии сведений)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способ обсуждения (например, совещание, рабочая встреча, опрос и т. д.)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дата (период) проведения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содержание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замечаний/ предложений </w:t>
            </w:r>
          </w:p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по проекту правового акта</w:t>
            </w:r>
          </w:p>
        </w:tc>
        <w:tc>
          <w:tcPr>
            <w:tcW w:w="5274" w:type="dxa"/>
            <w:gridSpan w:val="3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результаты рассмотрения</w:t>
            </w:r>
          </w:p>
        </w:tc>
      </w:tr>
      <w:tr w:rsidR="0021749B" w:rsidRPr="00D361BC" w:rsidTr="0021749B">
        <w:tc>
          <w:tcPr>
            <w:tcW w:w="1216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59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вывод об учёте/ </w:t>
            </w:r>
            <w:proofErr w:type="spellStart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неучёте</w:t>
            </w:r>
            <w:proofErr w:type="spellEnd"/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замечаний/ предложений</w:t>
            </w:r>
          </w:p>
        </w:tc>
        <w:tc>
          <w:tcPr>
            <w:tcW w:w="2977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rFonts w:eastAsia="Calibri"/>
                <w:color w:val="auto"/>
                <w:sz w:val="26"/>
                <w:szCs w:val="26"/>
                <w:lang w:eastAsia="en-US"/>
              </w:rPr>
              <w:t>структурные единицы проекта акта, в которых учтены замечания/ предложения участника публичных консультаций (при учёте)</w:t>
            </w:r>
          </w:p>
        </w:tc>
        <w:tc>
          <w:tcPr>
            <w:tcW w:w="880" w:type="dxa"/>
            <w:shd w:val="clear" w:color="auto" w:fill="auto"/>
          </w:tcPr>
          <w:p w:rsidR="0021749B" w:rsidRPr="00D361BC" w:rsidRDefault="0021749B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D361BC">
              <w:rPr>
                <w:sz w:val="26"/>
                <w:szCs w:val="26"/>
              </w:rPr>
              <w:t>обоснование позиции</w:t>
            </w:r>
          </w:p>
        </w:tc>
      </w:tr>
      <w:tr w:rsidR="0021749B" w:rsidRPr="00D361BC" w:rsidTr="0021749B">
        <w:tc>
          <w:tcPr>
            <w:tcW w:w="1216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159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21749B" w:rsidRPr="00D361BC" w:rsidRDefault="00F96D94" w:rsidP="00134F1F">
            <w:pPr>
              <w:widowControl w:val="0"/>
              <w:tabs>
                <w:tab w:val="left" w:pos="12332"/>
              </w:tabs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21749B" w:rsidRPr="00D361BC" w:rsidRDefault="0021749B" w:rsidP="0021749B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eastAsia="en-US"/>
        </w:rPr>
      </w:pPr>
    </w:p>
    <w:sectPr w:rsidR="0021749B" w:rsidRPr="00D361BC" w:rsidSect="0021749B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9B"/>
    <w:rsid w:val="00024976"/>
    <w:rsid w:val="001E3E90"/>
    <w:rsid w:val="0021749B"/>
    <w:rsid w:val="00272F5E"/>
    <w:rsid w:val="00360285"/>
    <w:rsid w:val="007615F1"/>
    <w:rsid w:val="009042B3"/>
    <w:rsid w:val="00C85AC4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6F6B"/>
  <w15:chartTrackingRefBased/>
  <w15:docId w15:val="{EE638BC8-63A6-445C-8062-702AEF91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9B"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2023-07-21T08:45:00Z</dcterms:created>
  <dcterms:modified xsi:type="dcterms:W3CDTF">2023-09-19T12:58:00Z</dcterms:modified>
</cp:coreProperties>
</file>