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17" w:rsidRDefault="00577F17" w:rsidP="00577F17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Приложение</w:t>
      </w:r>
    </w:p>
    <w:p w:rsidR="00577F17" w:rsidRDefault="00577F17" w:rsidP="00577F17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к постановлению администрации Нюксенского муниципального округа</w:t>
      </w:r>
    </w:p>
    <w:p w:rsidR="00577F17" w:rsidRDefault="00577F17" w:rsidP="00577F17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от                           №  </w:t>
      </w:r>
    </w:p>
    <w:p w:rsidR="00577F17" w:rsidRDefault="00577F17" w:rsidP="00577F17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</w:pPr>
    </w:p>
    <w:p w:rsidR="00577F17" w:rsidRDefault="00577F17" w:rsidP="00577F17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УТВЕРЖДЕНА </w:t>
      </w:r>
    </w:p>
    <w:p w:rsidR="00577F17" w:rsidRDefault="00577F17" w:rsidP="00577F17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постановлением</w:t>
      </w:r>
    </w:p>
    <w:p w:rsidR="00577F17" w:rsidRDefault="00577F17" w:rsidP="00577F17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администрации </w:t>
      </w:r>
    </w:p>
    <w:p w:rsidR="00577F17" w:rsidRDefault="00577F17" w:rsidP="00577F17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Нюксенского </w:t>
      </w:r>
    </w:p>
    <w:p w:rsidR="00577F17" w:rsidRDefault="00577F17" w:rsidP="00577F17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муниципального округа </w:t>
      </w:r>
    </w:p>
    <w:p w:rsidR="00577F17" w:rsidRDefault="00577F17" w:rsidP="00577F17">
      <w:pPr>
        <w:widowControl w:val="0"/>
        <w:spacing w:after="0" w:line="240" w:lineRule="auto"/>
        <w:ind w:left="6237"/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от                             №     </w:t>
      </w:r>
    </w:p>
    <w:p w:rsidR="00577F17" w:rsidRDefault="00577F17" w:rsidP="00577F17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</w:pPr>
    </w:p>
    <w:p w:rsidR="00577F17" w:rsidRPr="00577F17" w:rsidRDefault="00577F17" w:rsidP="00577F17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77F17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МУНИЦИПАЛЬНАЯ ПРОГРАММА   </w:t>
      </w:r>
    </w:p>
    <w:p w:rsidR="00577F17" w:rsidRPr="00577F17" w:rsidRDefault="00577F17" w:rsidP="00577F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«Содействие в развитии предпринимательства, торговли и социально ориентированных некоммерческих организаций в Нюксенском муниципальном округе на 2026-2030 годы» </w:t>
      </w:r>
    </w:p>
    <w:p w:rsidR="00577F17" w:rsidRPr="00577F17" w:rsidRDefault="00577F17" w:rsidP="00577F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(далее-муниципальная программа)</w:t>
      </w:r>
    </w:p>
    <w:p w:rsidR="00577F17" w:rsidRPr="00577F17" w:rsidRDefault="00577F17" w:rsidP="00577F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F17" w:rsidRPr="00577F17" w:rsidRDefault="00577F17" w:rsidP="00577F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577F17" w:rsidRDefault="00577F17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tbl>
      <w:tblPr>
        <w:tblW w:w="1039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11"/>
        <w:gridCol w:w="7981"/>
      </w:tblGrid>
      <w:tr w:rsidR="00577F17" w:rsidRPr="00C56B39" w:rsidTr="0055252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C56B39" w:rsidRDefault="00577F17" w:rsidP="00577F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Наименование муниципальной программы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C56B39" w:rsidRDefault="00577F17" w:rsidP="005525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77F1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Содействие в развитии предпринимательства, торговли и социально ориентированных некоммерческих организаций в Нюксенском муниципальном округе на 2026-2030 годы</w:t>
            </w:r>
          </w:p>
        </w:tc>
      </w:tr>
      <w:tr w:rsidR="00577F17" w:rsidRPr="00C56B39" w:rsidTr="0055252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C56B39" w:rsidRDefault="00577F17" w:rsidP="005525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E2D42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Срок  реализации 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муниципальной программы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C56B39" w:rsidRDefault="00577F17" w:rsidP="005525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2026-2030 годы</w:t>
            </w:r>
          </w:p>
        </w:tc>
      </w:tr>
      <w:tr w:rsidR="00577F17" w:rsidRPr="00C56B39" w:rsidTr="0055252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C56B39" w:rsidRDefault="00577F17" w:rsidP="005525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56B3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Ответственный исполнитель </w:t>
            </w:r>
          </w:p>
          <w:p w:rsidR="00577F17" w:rsidRPr="00C56B39" w:rsidRDefault="00577F17" w:rsidP="005525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муниципальной программы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C56B39" w:rsidRDefault="00577F17" w:rsidP="005525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56B3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Финансовое управление администрации Нюксенского муниципального округа (далее - финансовое управление)</w:t>
            </w:r>
          </w:p>
        </w:tc>
      </w:tr>
      <w:tr w:rsidR="00577F17" w:rsidRPr="00C56B39" w:rsidTr="00552520">
        <w:trPr>
          <w:trHeight w:val="65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9462E0" w:rsidRDefault="00577F17" w:rsidP="005525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Соисполнители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муниципальной программы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9462E0" w:rsidRDefault="00577F17" w:rsidP="005525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Администрация Нюксенского муниципального округа (далее - администрация округа)</w:t>
            </w:r>
          </w:p>
        </w:tc>
      </w:tr>
      <w:tr w:rsidR="00577F17" w:rsidRPr="00C56B39" w:rsidTr="0055252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577F17" w:rsidRPr="009462E0" w:rsidRDefault="00577F17" w:rsidP="0055252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Участники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муниципальной программы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9462E0" w:rsidRDefault="00577F17" w:rsidP="005525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- Администрация округа;</w:t>
            </w:r>
          </w:p>
          <w:p w:rsidR="00577F17" w:rsidRDefault="00577F17" w:rsidP="005525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Комитет земельно-имущес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твенных отношений администрации;</w:t>
            </w:r>
          </w:p>
          <w:p w:rsidR="00577F17" w:rsidRPr="009462E0" w:rsidRDefault="00577F17" w:rsidP="0055252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-Социально ориентированные некоммерческие организации.</w:t>
            </w:r>
          </w:p>
        </w:tc>
      </w:tr>
      <w:tr w:rsidR="00577F17" w:rsidRPr="00C56B39" w:rsidTr="00552520">
        <w:trPr>
          <w:trHeight w:val="288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77F17" w:rsidRPr="00C56B39" w:rsidRDefault="00577F17" w:rsidP="00552520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 xml:space="preserve">Цели и задачи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муниципальной программы</w:t>
            </w:r>
          </w:p>
          <w:p w:rsidR="00577F17" w:rsidRPr="00C56B39" w:rsidRDefault="00577F17" w:rsidP="005525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858B8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color w:val="000000"/>
                <w:sz w:val="28"/>
                <w:szCs w:val="28"/>
                <w:u w:val="single"/>
              </w:rPr>
              <w:t>Цель:</w:t>
            </w:r>
            <w:r w:rsidRPr="00C56B3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</w:t>
            </w:r>
          </w:p>
          <w:p w:rsidR="00577F17" w:rsidRDefault="00F858B8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1) с</w:t>
            </w:r>
            <w:r w:rsidR="00577F17" w:rsidRPr="00C56B3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оздание благоприятных условий для предпринимательской деятельности и обеспечение устойчивого развития малого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и среднего предпринимательства;</w:t>
            </w:r>
          </w:p>
          <w:p w:rsidR="00F858B8" w:rsidRPr="00C56B39" w:rsidRDefault="00F858B8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2) п</w:t>
            </w:r>
            <w:r w:rsidRPr="00F858B8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оддержка деятельности социально ориентированных некоммерческих организаций, осуществляющих деятельность на территории Нюксенского муниципального округа.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u w:val="single"/>
              </w:rPr>
            </w:pPr>
            <w:r w:rsidRPr="00C56B39">
              <w:rPr>
                <w:rFonts w:ascii="Times New Roman" w:eastAsia="Calibri" w:hAnsi="Times New Roman" w:cs="Calibri"/>
                <w:color w:val="000000"/>
                <w:sz w:val="28"/>
                <w:szCs w:val="28"/>
                <w:u w:val="single"/>
              </w:rPr>
              <w:t>Задачи: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- содействие в развитии и поддержка малого бизнеса и социального предпринимательства; 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AF3026">
              <w:rPr>
                <w:rFonts w:ascii="Times New Roman" w:eastAsia="Calibri" w:hAnsi="Times New Roman" w:cs="Calibri"/>
                <w:sz w:val="28"/>
                <w:szCs w:val="28"/>
              </w:rPr>
              <w:t>- развитие, совершенствование и повышение доступности институциональной инфраструктуры поддержки малого и среднего предпринимательства;</w:t>
            </w:r>
          </w:p>
          <w:p w:rsidR="00F858B8" w:rsidRPr="00C56B39" w:rsidRDefault="00F858B8" w:rsidP="00552520">
            <w:pPr>
              <w:suppressAutoHyphens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-</w:t>
            </w:r>
            <w:r w:rsidRPr="00F858B8">
              <w:rPr>
                <w:rFonts w:ascii="Times New Roman" w:eastAsia="Calibri" w:hAnsi="Times New Roman" w:cs="Calibri"/>
                <w:sz w:val="28"/>
                <w:szCs w:val="28"/>
              </w:rPr>
              <w:t xml:space="preserve"> поддержка и развитие социально ориентированных некоммерческих организаций.</w:t>
            </w:r>
          </w:p>
        </w:tc>
      </w:tr>
      <w:tr w:rsidR="00577F17" w:rsidRPr="00C56B39" w:rsidTr="0055252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C56B39" w:rsidRDefault="00577F17" w:rsidP="00F858B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617EB">
              <w:rPr>
                <w:rFonts w:ascii="Times New Roman" w:eastAsia="Calibri" w:hAnsi="Times New Roman" w:cs="Calibri"/>
                <w:sz w:val="28"/>
                <w:szCs w:val="28"/>
              </w:rPr>
              <w:t xml:space="preserve">Целевые показатели (индикаторы) </w:t>
            </w:r>
            <w:r w:rsidR="00F858B8" w:rsidRPr="000617EB">
              <w:rPr>
                <w:rFonts w:ascii="Times New Roman" w:eastAsia="Calibri" w:hAnsi="Times New Roman" w:cs="Calibri"/>
                <w:sz w:val="28"/>
                <w:szCs w:val="28"/>
              </w:rPr>
              <w:t>муниципальной программы</w:t>
            </w:r>
            <w:r w:rsidR="006F1F67">
              <w:rPr>
                <w:rFonts w:ascii="Times New Roman" w:eastAsia="Calibri" w:hAnsi="Times New Roman" w:cs="Calibri"/>
                <w:sz w:val="28"/>
                <w:szCs w:val="28"/>
              </w:rPr>
              <w:t xml:space="preserve">  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C56B39" w:rsidRDefault="00577F17" w:rsidP="0055252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количество субъектов малого и среднего предпринимательства и социального предпринимательства - получателей 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>финансовой, имущественной, образовательной и информационно - консультационной поддержки, ед.;</w:t>
            </w:r>
          </w:p>
          <w:p w:rsidR="00577F17" w:rsidRPr="00C56B39" w:rsidRDefault="000617EB" w:rsidP="0055252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0617EB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количество социально ориентированных некоммерческих организаций, которым оказана финансовая и имущественная поддержка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ед.</w:t>
            </w:r>
          </w:p>
        </w:tc>
      </w:tr>
      <w:tr w:rsidR="00577F17" w:rsidRPr="00C56B39" w:rsidTr="0055252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49051D" w:rsidRDefault="00577F17" w:rsidP="00552520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49051D">
              <w:rPr>
                <w:rFonts w:ascii="Times New Roman" w:eastAsia="Calibri" w:hAnsi="Times New Roman" w:cs="Calibri"/>
                <w:sz w:val="28"/>
                <w:szCs w:val="28"/>
              </w:rPr>
              <w:t>Объем финансового обеспечения</w:t>
            </w:r>
          </w:p>
          <w:p w:rsidR="00577F17" w:rsidRPr="00C56B39" w:rsidRDefault="00F13629" w:rsidP="00552520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49051D">
              <w:rPr>
                <w:rFonts w:ascii="Times New Roman" w:eastAsia="Calibri" w:hAnsi="Times New Roman" w:cs="Calibri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Объем бюджетных ассигнований на реализацию программы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составляет 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72,0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тысяч рублей, в том числе за счет:</w:t>
            </w:r>
          </w:p>
          <w:p w:rsidR="00577F17" w:rsidRPr="00BC5570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- областного бюджета – </w:t>
            </w:r>
            <w:r w:rsidRPr="00BC5570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1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BC5570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944,5 тыс. руб.;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BC5570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- бюджета округа – 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3 2</w:t>
            </w:r>
            <w:r w:rsidRPr="00BC5570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27,5 тыс. руб.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В том числе по годам реализации: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6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103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4,4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рублей;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7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1034,4</w:t>
            </w:r>
            <w:r w:rsidR="0049051D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рублей;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8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1034,4</w:t>
            </w:r>
            <w:r w:rsidR="0049051D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рублей;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9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1034,4</w:t>
            </w:r>
            <w:r w:rsidR="0049051D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рублей;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30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1034,4</w:t>
            </w:r>
            <w:r w:rsidR="0049051D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рублей.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За счет областного бюджета: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в том числе по годам: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6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-  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388,9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руб.;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7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388,9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руб.;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8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388,9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руб.;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9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388,9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руб.;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30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388,9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За счет бюджета округа: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в том числе по годам: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6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-  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45,5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руб.;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7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-  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45,5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руб.;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8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-  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45,5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руб.;</w:t>
            </w:r>
          </w:p>
          <w:p w:rsidR="00577F17" w:rsidRPr="00C56B39" w:rsidRDefault="00577F17" w:rsidP="00552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9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-  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45,5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руб.;</w:t>
            </w:r>
          </w:p>
          <w:p w:rsidR="00577F17" w:rsidRPr="00C56B39" w:rsidRDefault="00577F17" w:rsidP="0049051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30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-  </w:t>
            </w:r>
            <w:r w:rsidR="0049051D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45,5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</w:t>
            </w:r>
          </w:p>
        </w:tc>
      </w:tr>
      <w:tr w:rsidR="00577F17" w:rsidRPr="00C56B39" w:rsidTr="0055252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C56B39" w:rsidRDefault="00577F17" w:rsidP="0031547D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="003F7BA9">
              <w:rPr>
                <w:rFonts w:ascii="Times New Roman" w:eastAsia="Calibri" w:hAnsi="Times New Roman" w:cs="Calibri"/>
                <w:sz w:val="28"/>
                <w:szCs w:val="28"/>
              </w:rPr>
              <w:t xml:space="preserve">муниципальной 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программы 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577F17" w:rsidRPr="00C56B39" w:rsidRDefault="00577F17" w:rsidP="0055252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За период реализации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п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>рограммы с 202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6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 по 20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30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 год планируется достижение следующих результатов:</w:t>
            </w:r>
          </w:p>
          <w:p w:rsidR="00577F17" w:rsidRPr="00C56B39" w:rsidRDefault="00577F17" w:rsidP="0055252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Times New Roman"/>
                <w:sz w:val="28"/>
                <w:szCs w:val="28"/>
              </w:rPr>
              <w:t>- оказание финансовой, имущественной, образовательной и информационно - консультационной поддержки не менее 10 субъектам малого и среднего предпринимательства - ежегодно;</w:t>
            </w:r>
          </w:p>
          <w:p w:rsidR="0031547D" w:rsidRPr="00C56B39" w:rsidRDefault="00577F17" w:rsidP="0031547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F7BA9" w:rsidRPr="003F7BA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социально ориентированных некоммерческих организаций, которым оказана финансовая и имущественная поддерж</w:t>
            </w:r>
            <w:r w:rsidR="003F7BA9">
              <w:rPr>
                <w:rFonts w:ascii="Times New Roman" w:eastAsia="Calibri" w:hAnsi="Times New Roman" w:cs="Times New Roman"/>
                <w:sz w:val="28"/>
                <w:szCs w:val="28"/>
              </w:rPr>
              <w:t>ка - не менее 2 единиц ежегодно</w:t>
            </w:r>
            <w:r w:rsidR="003F7BA9" w:rsidRPr="003F7B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7F17" w:rsidRPr="00C56B39" w:rsidRDefault="00577F17" w:rsidP="0055252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7F17" w:rsidRDefault="00577F17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A2CD9" w:rsidRDefault="007A2CD9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A2CD9" w:rsidRPr="007A2CD9" w:rsidRDefault="007A2CD9" w:rsidP="007A2CD9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color w:val="00000A"/>
          <w:kern w:val="3"/>
          <w:sz w:val="28"/>
          <w:szCs w:val="28"/>
          <w:lang w:val="de-DE" w:eastAsia="ja-JP" w:bidi="hi-IN"/>
        </w:rPr>
      </w:pPr>
      <w:r w:rsidRPr="007A2CD9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  <w:t>1</w:t>
      </w:r>
      <w:r w:rsidRPr="007A2CD9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val="x-none" w:eastAsia="hi-IN" w:bidi="hi-IN"/>
        </w:rPr>
        <w:t>.</w:t>
      </w:r>
      <w:r w:rsidRPr="007A2CD9">
        <w:rPr>
          <w:rFonts w:ascii="Bookman Old Style" w:eastAsia="Calibri" w:hAnsi="Bookman Old Style" w:cs="Bookman Old Style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7A2CD9">
        <w:rPr>
          <w:rFonts w:ascii="Times New Roman" w:eastAsia="Calibri" w:hAnsi="Times New Roman" w:cs="Times New Roman"/>
          <w:b/>
          <w:bCs/>
          <w:color w:val="00000A"/>
          <w:kern w:val="3"/>
          <w:sz w:val="28"/>
          <w:szCs w:val="28"/>
          <w:lang w:eastAsia="ja-JP" w:bidi="hi-IN"/>
        </w:rPr>
        <w:t>Общая характеристика</w:t>
      </w:r>
      <w:r w:rsidRPr="007A2CD9">
        <w:rPr>
          <w:rFonts w:ascii="Times New Roman" w:eastAsia="Calibri" w:hAnsi="Times New Roman" w:cs="Times New Roman"/>
          <w:b/>
          <w:bCs/>
          <w:color w:val="00000A"/>
          <w:kern w:val="3"/>
          <w:sz w:val="28"/>
          <w:szCs w:val="28"/>
          <w:lang w:val="ru-MD" w:eastAsia="ja-JP" w:bidi="hi-IN"/>
        </w:rPr>
        <w:t xml:space="preserve"> сферы реализации программы</w:t>
      </w:r>
    </w:p>
    <w:p w:rsidR="007A2CD9" w:rsidRDefault="007A2CD9" w:rsidP="007A2CD9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A2CD9" w:rsidRDefault="007A2CD9" w:rsidP="007A2CD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2CD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от 24 июля 2007 года № 209-ФЗ «О развитии малого и среднего предпринимательства в Российской Федерации», законом Вологодской области от 5 декабря 2008 года №1916-ОЗ «О развитии малого и среднего предпринимательства в Вологодской области», постановлением Правительства Вологодской области от «Экономическое развитие Вологодской области на период 2021-2025 годы».</w:t>
      </w:r>
    </w:p>
    <w:p w:rsidR="007A2CD9" w:rsidRPr="003159C9" w:rsidRDefault="007A2CD9" w:rsidP="007A2C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9C9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органов местного самоуправления Нюксенского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3159C9">
        <w:rPr>
          <w:rFonts w:ascii="Times New Roman" w:hAnsi="Times New Roman" w:cs="Times New Roman"/>
          <w:sz w:val="28"/>
          <w:szCs w:val="28"/>
        </w:rPr>
        <w:t xml:space="preserve">а являются улучшение условий жизни населения, обеспечение положительной динамики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3159C9">
        <w:rPr>
          <w:rFonts w:ascii="Times New Roman" w:hAnsi="Times New Roman" w:cs="Times New Roman"/>
          <w:sz w:val="28"/>
          <w:szCs w:val="28"/>
        </w:rPr>
        <w:t>а.</w:t>
      </w:r>
    </w:p>
    <w:p w:rsidR="007A2CD9" w:rsidRDefault="007A2CD9" w:rsidP="007A2CD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Стратегией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 округа на период</w:t>
      </w:r>
      <w:r w:rsidRPr="0031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2030 года</w:t>
      </w:r>
      <w:r w:rsidRPr="003159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приоритетом государственной политики в социальной сфере является повышение уровня и качества жизни населения области, включающее в себя обеспечение благоприятных социальных условий для развития способностей каждого человека, улучшение условий и комфортности жизни людей. </w:t>
      </w:r>
    </w:p>
    <w:p w:rsidR="00E647A4" w:rsidRPr="003159C9" w:rsidRDefault="00E647A4" w:rsidP="007A2CD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A4" w:rsidRDefault="00E647A4" w:rsidP="00E647A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ru-MD"/>
        </w:rPr>
      </w:pPr>
      <w:r w:rsidRPr="00E647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E647A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  <w:t>.</w:t>
      </w:r>
      <w:r w:rsidRPr="00E647A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val="ru-MD" w:eastAsia="hi-IN" w:bidi="hi-IN"/>
        </w:rPr>
        <w:t xml:space="preserve"> </w:t>
      </w:r>
      <w:r w:rsidRPr="00E647A4">
        <w:rPr>
          <w:rFonts w:ascii="Times New Roman" w:eastAsia="Calibri" w:hAnsi="Times New Roman" w:cs="Calibri"/>
          <w:b/>
          <w:sz w:val="28"/>
          <w:szCs w:val="28"/>
          <w:lang w:val="ru-MD"/>
        </w:rPr>
        <w:t>Цели</w:t>
      </w:r>
      <w:r w:rsidRPr="00E647A4">
        <w:rPr>
          <w:rFonts w:ascii="Times New Roman" w:eastAsia="Calibri" w:hAnsi="Times New Roman" w:cs="Calibri"/>
          <w:b/>
          <w:sz w:val="28"/>
          <w:szCs w:val="28"/>
        </w:rPr>
        <w:t>,</w:t>
      </w:r>
      <w:r w:rsidRPr="00E647A4">
        <w:rPr>
          <w:rFonts w:ascii="Times New Roman" w:eastAsia="Calibri" w:hAnsi="Times New Roman" w:cs="Calibri"/>
          <w:b/>
          <w:sz w:val="28"/>
          <w:szCs w:val="28"/>
          <w:lang w:val="ru-MD"/>
        </w:rPr>
        <w:t xml:space="preserve"> задачи</w:t>
      </w:r>
      <w:r w:rsidRPr="00E647A4">
        <w:rPr>
          <w:rFonts w:ascii="Times New Roman" w:eastAsia="Calibri" w:hAnsi="Times New Roman" w:cs="Calibri"/>
          <w:b/>
          <w:sz w:val="28"/>
          <w:szCs w:val="28"/>
        </w:rPr>
        <w:t>,</w:t>
      </w:r>
      <w:r w:rsidRPr="00E647A4">
        <w:rPr>
          <w:rFonts w:ascii="Times New Roman" w:eastAsia="Calibri" w:hAnsi="Times New Roman" w:cs="Calibri"/>
          <w:b/>
          <w:sz w:val="28"/>
          <w:szCs w:val="28"/>
          <w:lang w:val="ru-MD"/>
        </w:rPr>
        <w:t xml:space="preserve"> целевые показатели</w:t>
      </w:r>
      <w:r w:rsidRPr="00E647A4">
        <w:rPr>
          <w:rFonts w:ascii="Times New Roman" w:eastAsia="Calibri" w:hAnsi="Times New Roman" w:cs="Calibri"/>
          <w:b/>
          <w:sz w:val="28"/>
          <w:szCs w:val="28"/>
        </w:rPr>
        <w:t>,</w:t>
      </w:r>
      <w:r w:rsidRPr="00E647A4">
        <w:rPr>
          <w:rFonts w:ascii="Times New Roman" w:eastAsia="Calibri" w:hAnsi="Times New Roman" w:cs="Calibri"/>
          <w:b/>
          <w:sz w:val="28"/>
          <w:szCs w:val="28"/>
          <w:lang w:val="ru-MD"/>
        </w:rPr>
        <w:t xml:space="preserve"> основные ожидаемые конечные результаты</w:t>
      </w:r>
      <w:r w:rsidRPr="00E647A4">
        <w:rPr>
          <w:rFonts w:ascii="Times New Roman" w:eastAsia="Calibri" w:hAnsi="Times New Roman" w:cs="Calibri"/>
          <w:b/>
          <w:sz w:val="28"/>
          <w:szCs w:val="28"/>
        </w:rPr>
        <w:t>,</w:t>
      </w:r>
      <w:r w:rsidRPr="00E647A4">
        <w:rPr>
          <w:rFonts w:ascii="Times New Roman" w:eastAsia="Calibri" w:hAnsi="Times New Roman" w:cs="Calibri"/>
          <w:b/>
          <w:sz w:val="28"/>
          <w:szCs w:val="28"/>
          <w:lang w:val="ru-MD"/>
        </w:rPr>
        <w:t xml:space="preserve"> сроки</w:t>
      </w:r>
      <w:r w:rsidRPr="00E647A4">
        <w:rPr>
          <w:rFonts w:ascii="Times New Roman" w:eastAsia="Calibri" w:hAnsi="Times New Roman" w:cs="Calibri"/>
          <w:b/>
          <w:sz w:val="28"/>
          <w:szCs w:val="28"/>
        </w:rPr>
        <w:t xml:space="preserve"> и</w:t>
      </w:r>
      <w:r w:rsidRPr="00E647A4">
        <w:rPr>
          <w:rFonts w:ascii="Times New Roman" w:eastAsia="Calibri" w:hAnsi="Times New Roman" w:cs="Calibri"/>
          <w:b/>
          <w:sz w:val="28"/>
          <w:szCs w:val="28"/>
          <w:lang w:val="ru-MD"/>
        </w:rPr>
        <w:t xml:space="preserve"> этапы реализации программы</w:t>
      </w:r>
    </w:p>
    <w:p w:rsidR="00B11CD6" w:rsidRPr="00E647A4" w:rsidRDefault="00B11CD6" w:rsidP="00B11C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046" w:rsidRDefault="00B90046" w:rsidP="00B9004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</w:pPr>
      <w:r w:rsidRPr="00C56B39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>Цел</w:t>
      </w:r>
      <w:r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>ями</w:t>
      </w:r>
      <w:r w:rsidRPr="00C56B39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 xml:space="preserve"> реализации программы явля</w:t>
      </w:r>
      <w:r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>ю</w:t>
      </w:r>
      <w:r w:rsidRPr="00C56B39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>тся</w:t>
      </w:r>
      <w:r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>:</w:t>
      </w:r>
    </w:p>
    <w:p w:rsidR="00B90046" w:rsidRPr="00B90046" w:rsidRDefault="00B90046" w:rsidP="00B9004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B90046">
        <w:rPr>
          <w:rFonts w:ascii="Times New Roman" w:eastAsia="Calibri" w:hAnsi="Times New Roman" w:cs="Calibri"/>
          <w:color w:val="000000"/>
          <w:sz w:val="28"/>
          <w:szCs w:val="28"/>
        </w:rPr>
        <w:lastRenderedPageBreak/>
        <w:t>1) создание благоприятных условий для предпринимательской деятельности и обеспечение устойчивого развития малого и среднего предпринимательства;</w:t>
      </w:r>
    </w:p>
    <w:p w:rsidR="00B90046" w:rsidRDefault="00B90046" w:rsidP="00B9004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B90046">
        <w:rPr>
          <w:rFonts w:ascii="Times New Roman" w:eastAsia="Calibri" w:hAnsi="Times New Roman" w:cs="Calibri"/>
          <w:color w:val="000000"/>
          <w:sz w:val="28"/>
          <w:szCs w:val="28"/>
        </w:rPr>
        <w:t>2) поддержка деятельности социально ориентированных некоммерческих организаций, осуществляющих деятельность на территории Нюксенского муниципального округа.</w:t>
      </w:r>
    </w:p>
    <w:p w:rsidR="00B90046" w:rsidRDefault="00B90046" w:rsidP="00B9004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B90046">
        <w:rPr>
          <w:rFonts w:ascii="Times New Roman" w:eastAsia="Calibri" w:hAnsi="Times New Roman" w:cs="Calibri"/>
          <w:color w:val="000000"/>
          <w:sz w:val="28"/>
          <w:szCs w:val="28"/>
        </w:rPr>
        <w:t>Для достижения, поставленн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ых</w:t>
      </w:r>
      <w:r w:rsidRPr="00B90046">
        <w:rPr>
          <w:rFonts w:ascii="Times New Roman" w:eastAsia="Calibri" w:hAnsi="Times New Roman" w:cs="Calibri"/>
          <w:color w:val="000000"/>
          <w:sz w:val="28"/>
          <w:szCs w:val="28"/>
        </w:rPr>
        <w:t xml:space="preserve"> цел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ей</w:t>
      </w:r>
      <w:r w:rsidRPr="00B90046">
        <w:rPr>
          <w:rFonts w:ascii="Times New Roman" w:eastAsia="Calibri" w:hAnsi="Times New Roman" w:cs="Calibri"/>
          <w:color w:val="000000"/>
          <w:sz w:val="28"/>
          <w:szCs w:val="28"/>
        </w:rPr>
        <w:t xml:space="preserve"> необходимо обеспечить решение следующих задач:</w:t>
      </w:r>
    </w:p>
    <w:p w:rsidR="00B90046" w:rsidRPr="00B90046" w:rsidRDefault="00B90046" w:rsidP="00B9004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B90046">
        <w:rPr>
          <w:rFonts w:ascii="Times New Roman" w:eastAsia="Calibri" w:hAnsi="Times New Roman" w:cs="Calibri"/>
          <w:color w:val="000000"/>
          <w:sz w:val="28"/>
          <w:szCs w:val="28"/>
        </w:rPr>
        <w:t xml:space="preserve">- содействие в развитии и поддержка малого бизнеса и социального предпринимательства; </w:t>
      </w:r>
    </w:p>
    <w:p w:rsidR="00B90046" w:rsidRPr="00B90046" w:rsidRDefault="00B90046" w:rsidP="00B9004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B90046">
        <w:rPr>
          <w:rFonts w:ascii="Times New Roman" w:eastAsia="Calibri" w:hAnsi="Times New Roman" w:cs="Calibri"/>
          <w:color w:val="000000"/>
          <w:sz w:val="28"/>
          <w:szCs w:val="28"/>
        </w:rPr>
        <w:t>- развитие, совершенствование и повышение доступности институциональной инфраструктуры поддержки малого и среднего предпринимательства;</w:t>
      </w:r>
    </w:p>
    <w:p w:rsidR="00B90046" w:rsidRDefault="00B90046" w:rsidP="00B9004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B90046">
        <w:rPr>
          <w:rFonts w:ascii="Times New Roman" w:eastAsia="Calibri" w:hAnsi="Times New Roman" w:cs="Calibri"/>
          <w:color w:val="000000"/>
          <w:sz w:val="28"/>
          <w:szCs w:val="28"/>
        </w:rPr>
        <w:t>- поддержка и развитие социально ориентированных некоммерческих организаций.</w:t>
      </w:r>
    </w:p>
    <w:p w:rsidR="00C65326" w:rsidRDefault="00C65326" w:rsidP="00B9004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C65326">
        <w:rPr>
          <w:rFonts w:ascii="Times New Roman" w:eastAsia="Calibri" w:hAnsi="Times New Roman" w:cs="Calibri"/>
          <w:color w:val="000000"/>
          <w:sz w:val="28"/>
          <w:szCs w:val="28"/>
        </w:rPr>
        <w:t>Сведения о целевых показателях (индикаторах) программы  и сведения о порядке сбора и методике расчета значений целевых показателей (индикаторов) программы приведены соответственно в приложениях 1 и 2 к программе.</w:t>
      </w:r>
    </w:p>
    <w:p w:rsidR="00C65326" w:rsidRDefault="00C65326" w:rsidP="00B9004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C65326">
        <w:rPr>
          <w:rFonts w:ascii="Times New Roman" w:eastAsia="Calibri" w:hAnsi="Times New Roman" w:cs="Calibri"/>
          <w:color w:val="000000"/>
          <w:sz w:val="28"/>
          <w:szCs w:val="28"/>
        </w:rPr>
        <w:t>За период с 202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6</w:t>
      </w:r>
      <w:r w:rsidRPr="00C65326">
        <w:rPr>
          <w:rFonts w:ascii="Times New Roman" w:eastAsia="Calibri" w:hAnsi="Times New Roman" w:cs="Calibri"/>
          <w:color w:val="000000"/>
          <w:sz w:val="28"/>
          <w:szCs w:val="28"/>
        </w:rPr>
        <w:t xml:space="preserve"> по 20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30</w:t>
      </w:r>
      <w:r w:rsidRPr="00C65326">
        <w:rPr>
          <w:rFonts w:ascii="Times New Roman" w:eastAsia="Calibri" w:hAnsi="Times New Roman" w:cs="Calibri"/>
          <w:color w:val="000000"/>
          <w:sz w:val="28"/>
          <w:szCs w:val="28"/>
        </w:rPr>
        <w:t xml:space="preserve"> год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ы</w:t>
      </w:r>
      <w:r w:rsidRPr="00C65326">
        <w:rPr>
          <w:rFonts w:ascii="Times New Roman" w:eastAsia="Calibri" w:hAnsi="Times New Roman" w:cs="Calibri"/>
          <w:color w:val="000000"/>
          <w:sz w:val="28"/>
          <w:szCs w:val="28"/>
        </w:rPr>
        <w:t xml:space="preserve"> планируется достижение следующих результатов:</w:t>
      </w:r>
    </w:p>
    <w:p w:rsidR="00C65326" w:rsidRPr="00C65326" w:rsidRDefault="00C65326" w:rsidP="00C653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C65326">
        <w:rPr>
          <w:rFonts w:ascii="Times New Roman" w:eastAsia="Calibri" w:hAnsi="Times New Roman" w:cs="Calibri"/>
          <w:color w:val="000000"/>
          <w:sz w:val="28"/>
          <w:szCs w:val="28"/>
        </w:rPr>
        <w:t>- оказание финансовой, имущественной, образовательной и информационно - консультационной поддержки не менее 10 субъектам малого и среднего предпринимательства - ежегодно;</w:t>
      </w:r>
    </w:p>
    <w:p w:rsidR="00C65326" w:rsidRDefault="00C65326" w:rsidP="00C653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C65326">
        <w:rPr>
          <w:rFonts w:ascii="Times New Roman" w:eastAsia="Calibri" w:hAnsi="Times New Roman" w:cs="Calibri"/>
          <w:color w:val="000000"/>
          <w:sz w:val="28"/>
          <w:szCs w:val="28"/>
        </w:rPr>
        <w:t>- количество социально ориентированных некоммерческих организаций, которым оказана финансовая и имущественная поддержка - не менее 2 единиц ежегодно.</w:t>
      </w:r>
    </w:p>
    <w:p w:rsidR="007F7C97" w:rsidRPr="007F7C97" w:rsidRDefault="007F7C97" w:rsidP="007F7C97">
      <w:pPr>
        <w:suppressAutoHyphen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7F7C9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Сроки реализации программы - 202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6</w:t>
      </w:r>
      <w:r w:rsidRPr="007F7C9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– 20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30</w:t>
      </w:r>
      <w:r w:rsidRPr="007F7C9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годы. </w:t>
      </w:r>
    </w:p>
    <w:p w:rsidR="007F7C97" w:rsidRPr="00C23DE0" w:rsidRDefault="007F7C97" w:rsidP="00C653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</w:rPr>
      </w:pPr>
    </w:p>
    <w:p w:rsidR="00C23DE0" w:rsidRPr="00C23DE0" w:rsidRDefault="00C23DE0" w:rsidP="00C23DE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C23DE0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 xml:space="preserve">3. </w:t>
      </w:r>
      <w:r w:rsidRPr="00C23DE0">
        <w:rPr>
          <w:rFonts w:ascii="Times New Roman" w:eastAsia="Calibri" w:hAnsi="Times New Roman" w:cs="Calibri"/>
          <w:b/>
          <w:sz w:val="28"/>
          <w:szCs w:val="28"/>
        </w:rPr>
        <w:t>Информация о финансовом обеспечении реализации программы за счет всех источников финансирования</w:t>
      </w:r>
    </w:p>
    <w:p w:rsidR="00577F17" w:rsidRDefault="00577F17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23DE0" w:rsidRPr="00C56B39" w:rsidRDefault="00C23DE0" w:rsidP="00C23D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Объем бюджетных ассигнований на реализацию программы</w:t>
      </w:r>
      <w:r>
        <w:rPr>
          <w:rFonts w:ascii="Times New Roman" w:eastAsia="Calibri" w:hAnsi="Times New Roman" w:cs="Calibri"/>
          <w:bCs/>
          <w:sz w:val="28"/>
          <w:szCs w:val="28"/>
        </w:rPr>
        <w:t xml:space="preserve"> 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составляет </w:t>
      </w:r>
      <w:r>
        <w:rPr>
          <w:rFonts w:ascii="Times New Roman" w:eastAsia="Calibri" w:hAnsi="Times New Roman" w:cs="Calibri"/>
          <w:bCs/>
          <w:sz w:val="28"/>
          <w:szCs w:val="28"/>
        </w:rPr>
        <w:t>5 172,0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тысяч рублей, в том числе за счет:</w:t>
      </w:r>
    </w:p>
    <w:p w:rsidR="00C23DE0" w:rsidRPr="00BC5570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- областного бюджета – </w:t>
      </w:r>
      <w:r w:rsidRPr="00BC5570">
        <w:rPr>
          <w:rFonts w:ascii="Times New Roman" w:eastAsia="Calibri" w:hAnsi="Times New Roman" w:cs="Calibri"/>
          <w:bCs/>
          <w:sz w:val="28"/>
          <w:szCs w:val="28"/>
        </w:rPr>
        <w:t>1</w:t>
      </w:r>
      <w:r>
        <w:rPr>
          <w:rFonts w:ascii="Times New Roman" w:eastAsia="Calibri" w:hAnsi="Times New Roman" w:cs="Calibri"/>
          <w:bCs/>
          <w:sz w:val="28"/>
          <w:szCs w:val="28"/>
        </w:rPr>
        <w:t xml:space="preserve"> </w:t>
      </w:r>
      <w:r w:rsidRPr="00BC5570">
        <w:rPr>
          <w:rFonts w:ascii="Times New Roman" w:eastAsia="Calibri" w:hAnsi="Times New Roman" w:cs="Calibri"/>
          <w:bCs/>
          <w:sz w:val="28"/>
          <w:szCs w:val="28"/>
        </w:rPr>
        <w:t>944,5 тыс. руб.;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BC5570">
        <w:rPr>
          <w:rFonts w:ascii="Times New Roman" w:eastAsia="Calibri" w:hAnsi="Times New Roman" w:cs="Calibri"/>
          <w:bCs/>
          <w:sz w:val="28"/>
          <w:szCs w:val="28"/>
        </w:rPr>
        <w:t xml:space="preserve">- бюджета округа – </w:t>
      </w:r>
      <w:r>
        <w:rPr>
          <w:rFonts w:ascii="Times New Roman" w:eastAsia="Calibri" w:hAnsi="Times New Roman" w:cs="Calibri"/>
          <w:bCs/>
          <w:sz w:val="28"/>
          <w:szCs w:val="28"/>
        </w:rPr>
        <w:t>3 2</w:t>
      </w:r>
      <w:r w:rsidRPr="00BC5570">
        <w:rPr>
          <w:rFonts w:ascii="Times New Roman" w:eastAsia="Calibri" w:hAnsi="Times New Roman" w:cs="Calibri"/>
          <w:bCs/>
          <w:sz w:val="28"/>
          <w:szCs w:val="28"/>
        </w:rPr>
        <w:t>27,5 тыс. руб.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В том числе по годам реализации: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202</w:t>
      </w:r>
      <w:r>
        <w:rPr>
          <w:rFonts w:ascii="Times New Roman" w:eastAsia="Calibri" w:hAnsi="Times New Roman" w:cs="Calibri"/>
          <w:bCs/>
          <w:sz w:val="28"/>
          <w:szCs w:val="28"/>
        </w:rPr>
        <w:t>6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– </w:t>
      </w:r>
      <w:r>
        <w:rPr>
          <w:rFonts w:ascii="Times New Roman" w:eastAsia="Calibri" w:hAnsi="Times New Roman" w:cs="Calibri"/>
          <w:bCs/>
          <w:sz w:val="28"/>
          <w:szCs w:val="28"/>
        </w:rPr>
        <w:t>1034,4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рублей;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202</w:t>
      </w:r>
      <w:r>
        <w:rPr>
          <w:rFonts w:ascii="Times New Roman" w:eastAsia="Calibri" w:hAnsi="Times New Roman" w:cs="Calibri"/>
          <w:bCs/>
          <w:sz w:val="28"/>
          <w:szCs w:val="28"/>
        </w:rPr>
        <w:t>7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– </w:t>
      </w:r>
      <w:r>
        <w:rPr>
          <w:rFonts w:ascii="Times New Roman" w:eastAsia="Calibri" w:hAnsi="Times New Roman" w:cs="Calibri"/>
          <w:bCs/>
          <w:sz w:val="28"/>
          <w:szCs w:val="28"/>
        </w:rPr>
        <w:t>1034,4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рублей;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202</w:t>
      </w:r>
      <w:r>
        <w:rPr>
          <w:rFonts w:ascii="Times New Roman" w:eastAsia="Calibri" w:hAnsi="Times New Roman" w:cs="Calibri"/>
          <w:bCs/>
          <w:sz w:val="28"/>
          <w:szCs w:val="28"/>
        </w:rPr>
        <w:t>8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– </w:t>
      </w:r>
      <w:r>
        <w:rPr>
          <w:rFonts w:ascii="Times New Roman" w:eastAsia="Calibri" w:hAnsi="Times New Roman" w:cs="Calibri"/>
          <w:bCs/>
          <w:sz w:val="28"/>
          <w:szCs w:val="28"/>
        </w:rPr>
        <w:t>1034,4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рублей;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202</w:t>
      </w:r>
      <w:r>
        <w:rPr>
          <w:rFonts w:ascii="Times New Roman" w:eastAsia="Calibri" w:hAnsi="Times New Roman" w:cs="Calibri"/>
          <w:bCs/>
          <w:sz w:val="28"/>
          <w:szCs w:val="28"/>
        </w:rPr>
        <w:t>9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– </w:t>
      </w:r>
      <w:r>
        <w:rPr>
          <w:rFonts w:ascii="Times New Roman" w:eastAsia="Calibri" w:hAnsi="Times New Roman" w:cs="Calibri"/>
          <w:bCs/>
          <w:sz w:val="28"/>
          <w:szCs w:val="28"/>
        </w:rPr>
        <w:t>1034,4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рублей;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</w:t>
      </w:r>
      <w:r>
        <w:rPr>
          <w:rFonts w:ascii="Times New Roman" w:eastAsia="Calibri" w:hAnsi="Times New Roman" w:cs="Calibri"/>
          <w:bCs/>
          <w:sz w:val="28"/>
          <w:szCs w:val="28"/>
        </w:rPr>
        <w:t>30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– </w:t>
      </w:r>
      <w:r>
        <w:rPr>
          <w:rFonts w:ascii="Times New Roman" w:eastAsia="Calibri" w:hAnsi="Times New Roman" w:cs="Calibri"/>
          <w:bCs/>
          <w:sz w:val="28"/>
          <w:szCs w:val="28"/>
        </w:rPr>
        <w:t>1034,4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рублей.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За счет областного бюджета: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в том числе по годам: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202</w:t>
      </w:r>
      <w:r>
        <w:rPr>
          <w:rFonts w:ascii="Times New Roman" w:eastAsia="Calibri" w:hAnsi="Times New Roman" w:cs="Calibri"/>
          <w:bCs/>
          <w:sz w:val="28"/>
          <w:szCs w:val="28"/>
        </w:rPr>
        <w:t>6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-  </w:t>
      </w:r>
      <w:r>
        <w:rPr>
          <w:rFonts w:ascii="Times New Roman" w:eastAsia="Calibri" w:hAnsi="Times New Roman" w:cs="Calibri"/>
          <w:bCs/>
          <w:sz w:val="28"/>
          <w:szCs w:val="28"/>
        </w:rPr>
        <w:t>388,9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руб.;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lastRenderedPageBreak/>
        <w:t>202</w:t>
      </w:r>
      <w:r>
        <w:rPr>
          <w:rFonts w:ascii="Times New Roman" w:eastAsia="Calibri" w:hAnsi="Times New Roman" w:cs="Calibri"/>
          <w:bCs/>
          <w:sz w:val="28"/>
          <w:szCs w:val="28"/>
        </w:rPr>
        <w:t>7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– </w:t>
      </w:r>
      <w:r>
        <w:rPr>
          <w:rFonts w:ascii="Times New Roman" w:eastAsia="Calibri" w:hAnsi="Times New Roman" w:cs="Calibri"/>
          <w:bCs/>
          <w:sz w:val="28"/>
          <w:szCs w:val="28"/>
        </w:rPr>
        <w:t>388,9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руб.;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202</w:t>
      </w:r>
      <w:r>
        <w:rPr>
          <w:rFonts w:ascii="Times New Roman" w:eastAsia="Calibri" w:hAnsi="Times New Roman" w:cs="Calibri"/>
          <w:bCs/>
          <w:sz w:val="28"/>
          <w:szCs w:val="28"/>
        </w:rPr>
        <w:t>8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– </w:t>
      </w:r>
      <w:r>
        <w:rPr>
          <w:rFonts w:ascii="Times New Roman" w:eastAsia="Calibri" w:hAnsi="Times New Roman" w:cs="Calibri"/>
          <w:bCs/>
          <w:sz w:val="28"/>
          <w:szCs w:val="28"/>
        </w:rPr>
        <w:t>388,9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руб.;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202</w:t>
      </w:r>
      <w:r>
        <w:rPr>
          <w:rFonts w:ascii="Times New Roman" w:eastAsia="Calibri" w:hAnsi="Times New Roman" w:cs="Calibri"/>
          <w:bCs/>
          <w:sz w:val="28"/>
          <w:szCs w:val="28"/>
        </w:rPr>
        <w:t>9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– </w:t>
      </w:r>
      <w:r>
        <w:rPr>
          <w:rFonts w:ascii="Times New Roman" w:eastAsia="Calibri" w:hAnsi="Times New Roman" w:cs="Calibri"/>
          <w:bCs/>
          <w:sz w:val="28"/>
          <w:szCs w:val="28"/>
        </w:rPr>
        <w:t>388,9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руб.;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</w:t>
      </w:r>
      <w:r>
        <w:rPr>
          <w:rFonts w:ascii="Times New Roman" w:eastAsia="Calibri" w:hAnsi="Times New Roman" w:cs="Calibri"/>
          <w:bCs/>
          <w:sz w:val="28"/>
          <w:szCs w:val="28"/>
        </w:rPr>
        <w:t>30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– </w:t>
      </w:r>
      <w:r>
        <w:rPr>
          <w:rFonts w:ascii="Times New Roman" w:eastAsia="Calibri" w:hAnsi="Times New Roman" w:cs="Calibri"/>
          <w:bCs/>
          <w:sz w:val="28"/>
          <w:szCs w:val="28"/>
        </w:rPr>
        <w:t>388,9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руб.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За счет бюджета округа: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в том числе по годам: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202</w:t>
      </w:r>
      <w:r>
        <w:rPr>
          <w:rFonts w:ascii="Times New Roman" w:eastAsia="Calibri" w:hAnsi="Times New Roman" w:cs="Calibri"/>
          <w:bCs/>
          <w:sz w:val="28"/>
          <w:szCs w:val="28"/>
        </w:rPr>
        <w:t>6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-  </w:t>
      </w:r>
      <w:r>
        <w:rPr>
          <w:rFonts w:ascii="Times New Roman" w:eastAsia="Calibri" w:hAnsi="Times New Roman" w:cs="Calibri"/>
          <w:bCs/>
          <w:sz w:val="28"/>
          <w:szCs w:val="28"/>
        </w:rPr>
        <w:t>645,5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руб.;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202</w:t>
      </w:r>
      <w:r>
        <w:rPr>
          <w:rFonts w:ascii="Times New Roman" w:eastAsia="Calibri" w:hAnsi="Times New Roman" w:cs="Calibri"/>
          <w:bCs/>
          <w:sz w:val="28"/>
          <w:szCs w:val="28"/>
        </w:rPr>
        <w:t>7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-  </w:t>
      </w:r>
      <w:r>
        <w:rPr>
          <w:rFonts w:ascii="Times New Roman" w:eastAsia="Calibri" w:hAnsi="Times New Roman" w:cs="Calibri"/>
          <w:bCs/>
          <w:sz w:val="28"/>
          <w:szCs w:val="28"/>
        </w:rPr>
        <w:t>645,5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руб.;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202</w:t>
      </w:r>
      <w:r>
        <w:rPr>
          <w:rFonts w:ascii="Times New Roman" w:eastAsia="Calibri" w:hAnsi="Times New Roman" w:cs="Calibri"/>
          <w:bCs/>
          <w:sz w:val="28"/>
          <w:szCs w:val="28"/>
        </w:rPr>
        <w:t>8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-  </w:t>
      </w:r>
      <w:r>
        <w:rPr>
          <w:rFonts w:ascii="Times New Roman" w:eastAsia="Calibri" w:hAnsi="Times New Roman" w:cs="Calibri"/>
          <w:bCs/>
          <w:sz w:val="28"/>
          <w:szCs w:val="28"/>
        </w:rPr>
        <w:t>645,5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руб.;</w:t>
      </w:r>
    </w:p>
    <w:p w:rsidR="00C23DE0" w:rsidRPr="00C56B39" w:rsidRDefault="00C23DE0" w:rsidP="00C23D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202</w:t>
      </w:r>
      <w:r>
        <w:rPr>
          <w:rFonts w:ascii="Times New Roman" w:eastAsia="Calibri" w:hAnsi="Times New Roman" w:cs="Calibri"/>
          <w:bCs/>
          <w:sz w:val="28"/>
          <w:szCs w:val="28"/>
        </w:rPr>
        <w:t>9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-  </w:t>
      </w:r>
      <w:r>
        <w:rPr>
          <w:rFonts w:ascii="Times New Roman" w:eastAsia="Calibri" w:hAnsi="Times New Roman" w:cs="Calibri"/>
          <w:bCs/>
          <w:sz w:val="28"/>
          <w:szCs w:val="28"/>
        </w:rPr>
        <w:t>645,5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руб.;</w:t>
      </w:r>
    </w:p>
    <w:p w:rsidR="00577F17" w:rsidRDefault="00C23DE0" w:rsidP="00C23DE0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Calibri"/>
          <w:bCs/>
          <w:sz w:val="28"/>
          <w:szCs w:val="28"/>
        </w:rPr>
        <w:t>20</w:t>
      </w:r>
      <w:r>
        <w:rPr>
          <w:rFonts w:ascii="Times New Roman" w:eastAsia="Calibri" w:hAnsi="Times New Roman" w:cs="Calibri"/>
          <w:bCs/>
          <w:sz w:val="28"/>
          <w:szCs w:val="28"/>
        </w:rPr>
        <w:t>30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год -  </w:t>
      </w:r>
      <w:r>
        <w:rPr>
          <w:rFonts w:ascii="Times New Roman" w:eastAsia="Calibri" w:hAnsi="Times New Roman" w:cs="Calibri"/>
          <w:bCs/>
          <w:sz w:val="28"/>
          <w:szCs w:val="28"/>
        </w:rPr>
        <w:t>645,5</w:t>
      </w:r>
      <w:r w:rsidRPr="00C56B39">
        <w:rPr>
          <w:rFonts w:ascii="Times New Roman" w:eastAsia="Calibri" w:hAnsi="Times New Roman" w:cs="Calibri"/>
          <w:bCs/>
          <w:sz w:val="28"/>
          <w:szCs w:val="28"/>
        </w:rPr>
        <w:t xml:space="preserve"> тыс. руб.</w:t>
      </w:r>
    </w:p>
    <w:p w:rsidR="00C23DE0" w:rsidRPr="00C23DE0" w:rsidRDefault="00C23DE0" w:rsidP="00C23D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DE0">
        <w:rPr>
          <w:rFonts w:ascii="Times New Roman" w:eastAsia="Calibri" w:hAnsi="Times New Roman" w:cs="Times New Roman"/>
          <w:sz w:val="28"/>
          <w:szCs w:val="28"/>
        </w:rPr>
        <w:t>Ресурсное обеспечение программы за счет средств бюджета округа подлежит уточнению в рамках бюджетного цикла.</w:t>
      </w:r>
    </w:p>
    <w:p w:rsidR="00C23DE0" w:rsidRPr="00C23DE0" w:rsidRDefault="00C23DE0" w:rsidP="00C23D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DE0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реализации программы за счет средств бюджета муниципального округа содержится в приложении 4 к программе.</w:t>
      </w:r>
    </w:p>
    <w:p w:rsidR="00577F17" w:rsidRDefault="00577F17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955FF" w:rsidRPr="007955FF" w:rsidRDefault="007955FF" w:rsidP="007955FF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  <w:tab/>
      </w:r>
      <w:r w:rsidRPr="007955FF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4.Характеристика основных мероприятий программы</w:t>
      </w:r>
    </w:p>
    <w:p w:rsidR="00577F17" w:rsidRDefault="00577F17" w:rsidP="007955FF">
      <w:pPr>
        <w:widowControl w:val="0"/>
        <w:tabs>
          <w:tab w:val="left" w:pos="1095"/>
        </w:tabs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46F25" w:rsidRDefault="00546F25" w:rsidP="00546F25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546F2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Настоящая муниципальная программа включает в себя две подпрограммы, содержащие основные мероприятия, направленные на решение поставленных задач.</w:t>
      </w:r>
    </w:p>
    <w:p w:rsidR="00546F25" w:rsidRDefault="00546F25" w:rsidP="00546F25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546F2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 рамках реализации программы планируется реализация следующих основных мероприятий:</w:t>
      </w:r>
    </w:p>
    <w:p w:rsidR="006F3F6D" w:rsidRDefault="006F3F6D" w:rsidP="006F3F6D">
      <w:pPr>
        <w:widowControl w:val="0"/>
        <w:numPr>
          <w:ilvl w:val="0"/>
          <w:numId w:val="6"/>
        </w:numPr>
        <w:tabs>
          <w:tab w:val="left" w:pos="851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6F3F6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Основное мероприятие 1 «</w:t>
      </w:r>
      <w:r w:rsidR="006C3163" w:rsidRPr="006C316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</w:r>
      <w:r w:rsidRPr="006F3F6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».</w:t>
      </w:r>
    </w:p>
    <w:p w:rsidR="00546F25" w:rsidRPr="00546F25" w:rsidRDefault="00546F25" w:rsidP="00546F25">
      <w:pPr>
        <w:widowControl w:val="0"/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       2.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6F25">
        <w:rPr>
          <w:rFonts w:ascii="Times New Roman" w:eastAsia="Times New Roman" w:hAnsi="Times New Roman" w:cs="Times New Roman"/>
          <w:sz w:val="28"/>
          <w:szCs w:val="28"/>
        </w:rPr>
        <w:t xml:space="preserve">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6F25">
        <w:rPr>
          <w:rFonts w:ascii="Times New Roman" w:eastAsia="Times New Roman" w:hAnsi="Times New Roman" w:cs="Times New Roman"/>
          <w:sz w:val="28"/>
          <w:szCs w:val="28"/>
        </w:rPr>
        <w:t xml:space="preserve"> «Предоставление финансовой и имущественной поддержки социально ориентированным некоммерческим организациям»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F17" w:rsidRDefault="00577F17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3752D" w:rsidRDefault="00C3752D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  <w:sectPr w:rsidR="00C3752D" w:rsidSect="00C3752D">
          <w:pgSz w:w="11906" w:h="16838" w:code="9"/>
          <w:pgMar w:top="1701" w:right="1134" w:bottom="851" w:left="1134" w:header="284" w:footer="567" w:gutter="0"/>
          <w:pgNumType w:start="1"/>
          <w:cols w:space="720"/>
          <w:titlePg/>
          <w:docGrid w:linePitch="360"/>
        </w:sectPr>
      </w:pPr>
    </w:p>
    <w:p w:rsidR="00C3752D" w:rsidRPr="00C56B39" w:rsidRDefault="00C3752D" w:rsidP="00C3752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74C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1 к программе </w:t>
      </w: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C56B39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Сведения </w:t>
      </w: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56B39">
        <w:rPr>
          <w:rFonts w:ascii="Times New Roman" w:eastAsia="Calibri" w:hAnsi="Times New Roman" w:cs="Times New Roman"/>
          <w:bCs/>
          <w:sz w:val="28"/>
          <w:szCs w:val="28"/>
        </w:rPr>
        <w:t>о целевых показателях программы</w:t>
      </w:r>
      <w:r w:rsidR="00651A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3238"/>
        <w:gridCol w:w="5245"/>
        <w:gridCol w:w="708"/>
        <w:gridCol w:w="709"/>
        <w:gridCol w:w="709"/>
        <w:gridCol w:w="709"/>
        <w:gridCol w:w="708"/>
        <w:gridCol w:w="709"/>
        <w:gridCol w:w="709"/>
        <w:gridCol w:w="768"/>
      </w:tblGrid>
      <w:tr w:rsidR="00C3752D" w:rsidRPr="00C56B39" w:rsidTr="003D18B4">
        <w:trPr>
          <w:trHeight w:val="250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№ 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Задача, 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направленная на достижение цели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целевого показателя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50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Значения целевого показателя (индикатора)</w:t>
            </w:r>
          </w:p>
        </w:tc>
      </w:tr>
      <w:tr w:rsidR="00C3752D" w:rsidRPr="00C56B39" w:rsidTr="003D18B4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отчетное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оценочное</w:t>
            </w:r>
          </w:p>
        </w:tc>
        <w:tc>
          <w:tcPr>
            <w:tcW w:w="3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плановое</w:t>
            </w:r>
          </w:p>
        </w:tc>
      </w:tr>
      <w:tr w:rsidR="00C3752D" w:rsidRPr="00C56B39" w:rsidTr="003D18B4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22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23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26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C3752D" w:rsidRPr="00C56B39" w:rsidTr="003D18B4">
        <w:trPr>
          <w:trHeight w:val="2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0A5D65" w:rsidRPr="00C56B39" w:rsidTr="00B84DD2">
        <w:trPr>
          <w:trHeight w:val="155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2300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5" w:rsidRDefault="000A5D65" w:rsidP="003D18B4">
            <w:pPr>
              <w:suppressAutoHyphens/>
              <w:spacing w:after="0" w:line="240" w:lineRule="atLeast"/>
              <w:ind w:right="112"/>
              <w:jc w:val="both"/>
              <w:rPr>
                <w:rFonts w:ascii="Times New Roman" w:eastAsia="Calibri" w:hAnsi="Times New Roman" w:cs="Calibri"/>
              </w:rPr>
            </w:pPr>
            <w:r w:rsidRPr="00623009">
              <w:rPr>
                <w:rFonts w:ascii="Times New Roman" w:eastAsia="Calibri" w:hAnsi="Times New Roman" w:cs="Calibri"/>
              </w:rPr>
              <w:t>развитие, совершенствование и повышение доступности институциональной инфраструктуры поддержки малого и среднего предпринимательства</w:t>
            </w:r>
          </w:p>
          <w:p w:rsidR="000A5D65" w:rsidRPr="00623009" w:rsidRDefault="000A5D65" w:rsidP="003D18B4">
            <w:pPr>
              <w:suppressAutoHyphens/>
              <w:spacing w:after="0" w:line="240" w:lineRule="atLeast"/>
              <w:ind w:right="112"/>
              <w:jc w:val="both"/>
              <w:rPr>
                <w:rFonts w:ascii="Times New Roman" w:eastAsia="Calibri" w:hAnsi="Times New Roman" w:cs="Calibri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Calibri"/>
              </w:rPr>
            </w:pPr>
            <w:r w:rsidRPr="00623009">
              <w:rPr>
                <w:rFonts w:ascii="Times New Roman" w:eastAsia="Calibri" w:hAnsi="Times New Roman" w:cs="Calibri"/>
              </w:rPr>
              <w:t>количество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Calibri"/>
              </w:rPr>
            </w:pPr>
            <w:r w:rsidRPr="00623009">
              <w:rPr>
                <w:rFonts w:ascii="Times New Roman" w:eastAsia="Calibri" w:hAnsi="Times New Roman" w:cs="Calibri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2300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2300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2300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2300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2300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2300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2300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A5D65" w:rsidRPr="00C56B39" w:rsidTr="00B84DD2">
        <w:trPr>
          <w:trHeight w:val="155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spacing w:after="0" w:line="240" w:lineRule="atLeast"/>
              <w:ind w:right="112"/>
              <w:jc w:val="both"/>
              <w:rPr>
                <w:rFonts w:ascii="Times New Roman" w:eastAsia="Calibri" w:hAnsi="Times New Roman" w:cs="Calibri"/>
              </w:rPr>
            </w:pPr>
            <w:r w:rsidRPr="000A5D65">
              <w:rPr>
                <w:rFonts w:ascii="Times New Roman" w:eastAsia="Calibri" w:hAnsi="Times New Roman" w:cs="Calibri"/>
              </w:rPr>
              <w:t>содействие в развитии и поддержка малого бизнеса и социального предпринимательства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Calibri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D65" w:rsidRPr="00623009" w:rsidRDefault="000A5D65" w:rsidP="003D18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623009" w:rsidRPr="00C56B39" w:rsidTr="003D18B4">
        <w:trPr>
          <w:trHeight w:val="65"/>
        </w:trPr>
        <w:tc>
          <w:tcPr>
            <w:tcW w:w="4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09" w:rsidRPr="00623009" w:rsidRDefault="000A5D65" w:rsidP="0062300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09" w:rsidRPr="00623009" w:rsidRDefault="00651A8E" w:rsidP="007D1AAF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181"/>
              <w:jc w:val="both"/>
              <w:rPr>
                <w:rFonts w:ascii="Times New Roman" w:eastAsia="Calibri" w:hAnsi="Times New Roman" w:cs="Calibri"/>
              </w:rPr>
            </w:pPr>
            <w:r w:rsidRPr="00651A8E">
              <w:rPr>
                <w:rFonts w:ascii="Times New Roman" w:eastAsia="Calibri" w:hAnsi="Times New Roman" w:cs="Calibri"/>
              </w:rPr>
              <w:t>поддержка и развитие социально ориентированных некоммерческих организаций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09" w:rsidRPr="00623009" w:rsidRDefault="00651A8E" w:rsidP="0062300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Calibri"/>
              </w:rPr>
            </w:pPr>
            <w:r w:rsidRPr="00651A8E">
              <w:rPr>
                <w:rFonts w:ascii="Times New Roman" w:eastAsia="Calibri" w:hAnsi="Times New Roman" w:cs="Calibri"/>
              </w:rPr>
              <w:t>количество социально ориентированных некоммерческих организаций, которым оказана финансовая и имущественная поддержка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09" w:rsidRPr="00623009" w:rsidRDefault="00651A8E" w:rsidP="0062300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Calibri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009" w:rsidRPr="00623009" w:rsidRDefault="00651A8E" w:rsidP="0062300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09" w:rsidRPr="00623009" w:rsidRDefault="00651A8E" w:rsidP="0062300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009" w:rsidRPr="00623009" w:rsidRDefault="00651A8E" w:rsidP="0062300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009" w:rsidRPr="00623009" w:rsidRDefault="00651A8E" w:rsidP="0062300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009" w:rsidRPr="00623009" w:rsidRDefault="00651A8E" w:rsidP="0062300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009" w:rsidRPr="00623009" w:rsidRDefault="00651A8E" w:rsidP="0062300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009" w:rsidRPr="00623009" w:rsidRDefault="00651A8E" w:rsidP="0062300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3752D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51A8E" w:rsidRPr="00C56B39" w:rsidRDefault="00651A8E" w:rsidP="00C3752D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374CC">
        <w:rPr>
          <w:rFonts w:ascii="Times New Roman" w:eastAsia="Calibri" w:hAnsi="Times New Roman" w:cs="Times New Roman"/>
          <w:sz w:val="28"/>
          <w:szCs w:val="28"/>
        </w:rPr>
        <w:t xml:space="preserve">Приложение 2 к программе </w:t>
      </w:r>
    </w:p>
    <w:p w:rsidR="00C3752D" w:rsidRPr="00C56B39" w:rsidRDefault="00C3752D" w:rsidP="00C3752D">
      <w:pPr>
        <w:tabs>
          <w:tab w:val="left" w:pos="2280"/>
        </w:tabs>
        <w:suppressAutoHyphens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C56B39">
        <w:rPr>
          <w:rFonts w:ascii="Times New Roman" w:eastAsia="Calibri" w:hAnsi="Times New Roman" w:cs="Times New Roman"/>
          <w:bCs/>
          <w:caps/>
          <w:sz w:val="28"/>
          <w:szCs w:val="28"/>
        </w:rPr>
        <w:t>Сведения</w:t>
      </w: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56B39">
        <w:rPr>
          <w:rFonts w:ascii="Times New Roman" w:eastAsia="Calibri" w:hAnsi="Times New Roman" w:cs="Times New Roman"/>
          <w:bCs/>
          <w:sz w:val="28"/>
          <w:szCs w:val="28"/>
        </w:rPr>
        <w:t>о порядке сбора информации и методике расчета целев</w:t>
      </w:r>
      <w:r>
        <w:rPr>
          <w:rFonts w:ascii="Times New Roman" w:eastAsia="Calibri" w:hAnsi="Times New Roman" w:cs="Times New Roman"/>
          <w:bCs/>
          <w:sz w:val="28"/>
          <w:szCs w:val="28"/>
        </w:rPr>
        <w:t>ых</w:t>
      </w:r>
      <w:r w:rsidRPr="00C56B39">
        <w:rPr>
          <w:rFonts w:ascii="Times New Roman" w:eastAsia="Calibri" w:hAnsi="Times New Roman" w:cs="Times New Roman"/>
          <w:bCs/>
          <w:sz w:val="28"/>
          <w:szCs w:val="28"/>
        </w:rPr>
        <w:t xml:space="preserve"> показател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ей</w:t>
      </w: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56B39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="00651A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W w:w="525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16"/>
        <w:gridCol w:w="2377"/>
        <w:gridCol w:w="687"/>
        <w:gridCol w:w="2437"/>
        <w:gridCol w:w="1270"/>
        <w:gridCol w:w="1237"/>
        <w:gridCol w:w="3298"/>
        <w:gridCol w:w="1785"/>
        <w:gridCol w:w="1372"/>
      </w:tblGrid>
      <w:tr w:rsidR="00C3752D" w:rsidRPr="00C56B39" w:rsidTr="003D18B4">
        <w:trPr>
          <w:trHeight w:val="96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N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целевого показателя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Ед.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изм.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Определение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целевого показателя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Временные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ристики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целевого показателя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Алгоритм формирования (формула) и методологические пояснения к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 xml:space="preserve">целевому показателю </w:t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Базовые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показатели, используемые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в формуле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Метод сбора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информации,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индекс формы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отчетности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Ответственный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за сбор данных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по целевому показателю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752D" w:rsidRPr="00C56B39" w:rsidTr="003D18B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651A8E" w:rsidRDefault="00651A8E" w:rsidP="003D18B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51A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651A8E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Calibri"/>
              </w:rPr>
            </w:pPr>
            <w:r w:rsidRPr="00651A8E">
              <w:rPr>
                <w:rFonts w:ascii="Times New Roman" w:eastAsia="Calibri" w:hAnsi="Times New Roman" w:cs="Calibri"/>
              </w:rPr>
              <w:t>количество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651A8E" w:rsidRDefault="00651A8E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A8E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651A8E" w:rsidRDefault="00651A8E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51A8E">
              <w:rPr>
                <w:rFonts w:ascii="Times New Roman" w:eastAsia="Calibri" w:hAnsi="Times New Roman" w:cs="Times New Roman"/>
              </w:rPr>
              <w:t>количество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651A8E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A8E">
              <w:rPr>
                <w:rFonts w:ascii="Times New Roman" w:eastAsia="Calibri" w:hAnsi="Times New Roman" w:cs="Times New Roman"/>
              </w:rPr>
              <w:t xml:space="preserve">годовая, </w:t>
            </w:r>
          </w:p>
          <w:p w:rsidR="00C3752D" w:rsidRPr="00651A8E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A8E">
              <w:rPr>
                <w:rFonts w:ascii="Times New Roman" w:eastAsia="Calibri" w:hAnsi="Times New Roman" w:cs="Times New Roman"/>
              </w:rPr>
              <w:t>на конец отчетного периода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651A8E" w:rsidRDefault="00D9340C" w:rsidP="00D9340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9340C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D9340C">
              <w:rPr>
                <w:rFonts w:ascii="Times New Roman" w:eastAsia="Calibri" w:hAnsi="Times New Roman" w:cs="Times New Roman"/>
              </w:rPr>
              <w:t>=∑Сn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0C" w:rsidRDefault="00D9340C" w:rsidP="003D18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9340C">
              <w:rPr>
                <w:rFonts w:ascii="Times New Roman" w:eastAsia="Calibri" w:hAnsi="Times New Roman" w:cs="Times New Roman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D9340C">
              <w:rPr>
                <w:rFonts w:ascii="Times New Roman" w:eastAsia="Calibri" w:hAnsi="Times New Roman" w:cs="Times New Roman"/>
                <w:lang w:eastAsia="ru-RU"/>
              </w:rPr>
              <w:t xml:space="preserve">- целевой показатель </w:t>
            </w:r>
            <w:r>
              <w:rPr>
                <w:rFonts w:ascii="Times New Roman" w:eastAsia="Calibri" w:hAnsi="Times New Roman" w:cs="Times New Roman"/>
                <w:lang w:eastAsia="ru-RU"/>
              </w:rPr>
              <w:t>1,</w:t>
            </w:r>
          </w:p>
          <w:p w:rsidR="00C3752D" w:rsidRPr="00651A8E" w:rsidRDefault="00C3752D" w:rsidP="003D18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1A8E">
              <w:rPr>
                <w:rFonts w:ascii="Times New Roman" w:eastAsia="Calibri" w:hAnsi="Times New Roman" w:cs="Times New Roman"/>
                <w:lang w:eastAsia="ru-RU"/>
              </w:rPr>
              <w:t xml:space="preserve">Сn - </w:t>
            </w:r>
            <w:r w:rsidRPr="00651A8E">
              <w:rPr>
                <w:rFonts w:ascii="Times New Roman" w:eastAsia="Calibri" w:hAnsi="Times New Roman" w:cs="Calibri"/>
              </w:rPr>
              <w:t>количество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  <w:r w:rsidRPr="00651A8E">
              <w:rPr>
                <w:rFonts w:ascii="Times New Roman" w:eastAsia="Calibri" w:hAnsi="Times New Roman" w:cs="Times New Roman"/>
                <w:lang w:eastAsia="ru-RU"/>
              </w:rPr>
              <w:t>, где n = 1, 2...</w:t>
            </w:r>
          </w:p>
          <w:p w:rsidR="00C3752D" w:rsidRPr="00651A8E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651A8E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A8E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651A8E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A8E">
              <w:rPr>
                <w:rFonts w:ascii="Times New Roman" w:eastAsia="Calibri" w:hAnsi="Times New Roman" w:cs="Times New Roman"/>
              </w:rPr>
              <w:t xml:space="preserve">Финансовое управление </w:t>
            </w:r>
          </w:p>
        </w:tc>
      </w:tr>
      <w:tr w:rsidR="00C3752D" w:rsidRPr="00C56B39" w:rsidTr="003D18B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C3752D" w:rsidRPr="00C56B39" w:rsidRDefault="00C3752D" w:rsidP="003D18B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C3752D" w:rsidRPr="00C56B39" w:rsidRDefault="00651A8E" w:rsidP="003D18B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C56B39" w:rsidRDefault="00651A8E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Calibri"/>
              </w:rPr>
            </w:pPr>
            <w:r w:rsidRPr="00651A8E">
              <w:rPr>
                <w:rFonts w:ascii="Times New Roman" w:eastAsia="Calibri" w:hAnsi="Times New Roman" w:cs="Calibri"/>
              </w:rPr>
              <w:t>количество социально ориентированных некоммерческих организаций, которым оказана финансовая и имущественная поддержка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C56B39" w:rsidRDefault="00651A8E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C56B39" w:rsidRDefault="00651A8E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51A8E">
              <w:rPr>
                <w:rFonts w:ascii="Times New Roman" w:eastAsia="Calibri" w:hAnsi="Times New Roman" w:cs="Times New Roman"/>
              </w:rPr>
              <w:t>количество социально ориентированных некоммерческих организаций которым оказана финансовая и имущественная поддержка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годовая,</w:t>
            </w:r>
          </w:p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 xml:space="preserve"> на конец отчетного периода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C56B39" w:rsidRDefault="00651A8E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51A8E">
              <w:rPr>
                <w:rFonts w:ascii="Times New Roman" w:eastAsia="Calibri" w:hAnsi="Times New Roman" w:cs="Times New Roman"/>
              </w:rPr>
              <w:t>П2=∑Сn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8E" w:rsidRPr="00651A8E" w:rsidRDefault="00651A8E" w:rsidP="00651A8E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51A8E">
              <w:rPr>
                <w:rFonts w:ascii="Times New Roman" w:eastAsia="Calibri" w:hAnsi="Times New Roman" w:cs="Times New Roman"/>
              </w:rPr>
              <w:t>П2- целевой показатель 2,</w:t>
            </w:r>
          </w:p>
          <w:p w:rsidR="00C3752D" w:rsidRPr="00C56B39" w:rsidRDefault="00651A8E" w:rsidP="00651A8E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51A8E">
              <w:rPr>
                <w:rFonts w:ascii="Times New Roman" w:eastAsia="Calibri" w:hAnsi="Times New Roman" w:cs="Times New Roman"/>
              </w:rPr>
              <w:t>Cn-количество социально ориентированных некоммерческих организаций, которым оказана финансовая и имущественная поддержка, где n=1, 2…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официальная статистическая информация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C56B39" w:rsidRDefault="00C3752D" w:rsidP="003D18B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 xml:space="preserve">Финансовое управление </w:t>
            </w:r>
          </w:p>
        </w:tc>
      </w:tr>
    </w:tbl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Default="00C3752D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573C1" w:rsidRDefault="006573C1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573C1" w:rsidRDefault="006573C1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573C1" w:rsidRDefault="006573C1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573C1" w:rsidRDefault="006573C1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573C1" w:rsidRDefault="006573C1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573C1" w:rsidRDefault="006573C1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573C1" w:rsidRDefault="006573C1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573C1" w:rsidRDefault="006573C1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573C1" w:rsidRDefault="006573C1" w:rsidP="00C3752D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52D" w:rsidRPr="00C56B39" w:rsidRDefault="00C3752D" w:rsidP="00C3752D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D734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 к программе 1</w:t>
      </w:r>
      <w:r w:rsidRPr="00C56B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752D" w:rsidRPr="00C56B39" w:rsidRDefault="00C3752D" w:rsidP="00C3752D">
      <w:pPr>
        <w:suppressAutoHyphens/>
        <w:spacing w:after="0" w:line="276" w:lineRule="auto"/>
        <w:rPr>
          <w:rFonts w:ascii="Times New Roman" w:eastAsia="Calibri" w:hAnsi="Times New Roman" w:cs="Calibri"/>
          <w:b/>
          <w:sz w:val="28"/>
          <w:szCs w:val="24"/>
        </w:rPr>
      </w:pPr>
    </w:p>
    <w:p w:rsidR="00C3752D" w:rsidRPr="00C56B39" w:rsidRDefault="00C3752D" w:rsidP="00C3752D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 xml:space="preserve">Ресурсное обеспечение реализации программы 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C56B39">
        <w:rPr>
          <w:rFonts w:ascii="Times New Roman" w:eastAsia="Calibri" w:hAnsi="Times New Roman" w:cs="Calibri"/>
          <w:sz w:val="28"/>
          <w:szCs w:val="28"/>
        </w:rPr>
        <w:t>за счет всех источников финансирования</w:t>
      </w:r>
    </w:p>
    <w:p w:rsidR="00C3752D" w:rsidRPr="00C56B39" w:rsidRDefault="00C3752D" w:rsidP="00C3752D">
      <w:pPr>
        <w:suppressAutoHyphens/>
        <w:spacing w:after="0" w:line="276" w:lineRule="auto"/>
        <w:rPr>
          <w:rFonts w:ascii="Times New Roman" w:eastAsia="Calibri" w:hAnsi="Times New Roman" w:cs="Calibri"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4820"/>
        <w:gridCol w:w="1984"/>
        <w:gridCol w:w="992"/>
        <w:gridCol w:w="993"/>
        <w:gridCol w:w="1046"/>
        <w:gridCol w:w="1020"/>
        <w:gridCol w:w="1020"/>
        <w:gridCol w:w="883"/>
      </w:tblGrid>
      <w:tr w:rsidR="00C3752D" w:rsidRPr="00C56B39" w:rsidTr="003D18B4">
        <w:trPr>
          <w:trHeight w:val="507"/>
          <w:tblHeader/>
        </w:trPr>
        <w:tc>
          <w:tcPr>
            <w:tcW w:w="2552" w:type="dxa"/>
            <w:gridSpan w:val="4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820" w:type="dxa"/>
            <w:vMerge w:val="restart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992" w:type="dxa"/>
            <w:vMerge w:val="restart"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ГРБС</w:t>
            </w:r>
          </w:p>
        </w:tc>
        <w:tc>
          <w:tcPr>
            <w:tcW w:w="4962" w:type="dxa"/>
            <w:gridSpan w:val="5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Расходы бюджета округа, тыс. рублей</w:t>
            </w:r>
          </w:p>
        </w:tc>
      </w:tr>
      <w:tr w:rsidR="00C3752D" w:rsidRPr="00C56B39" w:rsidTr="003D18B4">
        <w:trPr>
          <w:trHeight w:val="94"/>
          <w:tblHeader/>
        </w:trPr>
        <w:tc>
          <w:tcPr>
            <w:tcW w:w="709" w:type="dxa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МП</w:t>
            </w:r>
          </w:p>
        </w:tc>
        <w:tc>
          <w:tcPr>
            <w:tcW w:w="567" w:type="dxa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Пп</w:t>
            </w:r>
          </w:p>
        </w:tc>
        <w:tc>
          <w:tcPr>
            <w:tcW w:w="709" w:type="dxa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ОМ</w:t>
            </w:r>
          </w:p>
        </w:tc>
        <w:tc>
          <w:tcPr>
            <w:tcW w:w="567" w:type="dxa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М</w:t>
            </w:r>
          </w:p>
        </w:tc>
        <w:tc>
          <w:tcPr>
            <w:tcW w:w="4820" w:type="dxa"/>
            <w:vMerge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6 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год</w:t>
            </w:r>
          </w:p>
        </w:tc>
        <w:tc>
          <w:tcPr>
            <w:tcW w:w="1046" w:type="dxa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7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8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9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</w:t>
            </w:r>
          </w:p>
        </w:tc>
        <w:tc>
          <w:tcPr>
            <w:tcW w:w="883" w:type="dxa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</w:t>
            </w:r>
          </w:p>
        </w:tc>
      </w:tr>
      <w:tr w:rsidR="00C3752D" w:rsidRPr="00C56B39" w:rsidTr="003D18B4">
        <w:trPr>
          <w:trHeight w:val="159"/>
        </w:trPr>
        <w:tc>
          <w:tcPr>
            <w:tcW w:w="709" w:type="dxa"/>
            <w:vMerge w:val="restart"/>
            <w:noWrap/>
            <w:hideMark/>
          </w:tcPr>
          <w:p w:rsidR="00C3752D" w:rsidRPr="00C56B39" w:rsidRDefault="00A76B15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  <w:noWrap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«</w:t>
            </w:r>
            <w:r w:rsidR="00A76B15" w:rsidRPr="00A76B15">
              <w:rPr>
                <w:rFonts w:ascii="Times New Roman" w:eastAsia="Calibri" w:hAnsi="Times New Roman" w:cs="Calibri"/>
                <w:sz w:val="24"/>
                <w:szCs w:val="24"/>
              </w:rPr>
              <w:t>Содействие в развитии предпринимательства, торговли и социально ориентированных некоммерческих организаций в Нюксенском муниципальном округе на 2026-2030 годы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3752D" w:rsidRPr="00C56B39" w:rsidRDefault="008A0C1F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1034,4</w:t>
            </w:r>
          </w:p>
        </w:tc>
        <w:tc>
          <w:tcPr>
            <w:tcW w:w="1046" w:type="dxa"/>
            <w:noWrap/>
            <w:hideMark/>
          </w:tcPr>
          <w:p w:rsidR="00C3752D" w:rsidRPr="00C56B39" w:rsidRDefault="00270E2A" w:rsidP="00270E2A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1034,4</w:t>
            </w:r>
          </w:p>
        </w:tc>
        <w:tc>
          <w:tcPr>
            <w:tcW w:w="1020" w:type="dxa"/>
            <w:noWrap/>
            <w:hideMark/>
          </w:tcPr>
          <w:p w:rsidR="00C3752D" w:rsidRPr="00C56B39" w:rsidRDefault="00270E2A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1034,4</w:t>
            </w:r>
          </w:p>
        </w:tc>
        <w:tc>
          <w:tcPr>
            <w:tcW w:w="1020" w:type="dxa"/>
            <w:noWrap/>
            <w:hideMark/>
          </w:tcPr>
          <w:p w:rsidR="00C3752D" w:rsidRPr="00C56B39" w:rsidRDefault="00270E2A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1034,4</w:t>
            </w:r>
          </w:p>
        </w:tc>
        <w:tc>
          <w:tcPr>
            <w:tcW w:w="883" w:type="dxa"/>
            <w:noWrap/>
            <w:hideMark/>
          </w:tcPr>
          <w:p w:rsidR="00C3752D" w:rsidRPr="00C56B39" w:rsidRDefault="00270E2A" w:rsidP="003D18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1034,4</w:t>
            </w:r>
          </w:p>
        </w:tc>
      </w:tr>
      <w:tr w:rsidR="00C3752D" w:rsidRPr="00C56B39" w:rsidTr="003D18B4">
        <w:trPr>
          <w:trHeight w:val="419"/>
        </w:trPr>
        <w:tc>
          <w:tcPr>
            <w:tcW w:w="709" w:type="dxa"/>
            <w:vMerge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3752D" w:rsidRPr="00076501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</w:tcPr>
          <w:p w:rsidR="00C3752D" w:rsidRPr="00076501" w:rsidRDefault="00C3752D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158</w:t>
            </w:r>
          </w:p>
        </w:tc>
        <w:tc>
          <w:tcPr>
            <w:tcW w:w="993" w:type="dxa"/>
            <w:noWrap/>
          </w:tcPr>
          <w:p w:rsidR="00C3752D" w:rsidRPr="00076501" w:rsidRDefault="005C08F1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  <w:r w:rsidR="00C3752D"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1046" w:type="dxa"/>
            <w:noWrap/>
          </w:tcPr>
          <w:p w:rsidR="00C3752D" w:rsidRPr="00076501" w:rsidRDefault="005C08F1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3752D"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09,4</w:t>
            </w:r>
          </w:p>
        </w:tc>
        <w:tc>
          <w:tcPr>
            <w:tcW w:w="1020" w:type="dxa"/>
            <w:noWrap/>
          </w:tcPr>
          <w:p w:rsidR="00C3752D" w:rsidRPr="00076501" w:rsidRDefault="005C08F1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3752D"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09,4</w:t>
            </w:r>
          </w:p>
        </w:tc>
        <w:tc>
          <w:tcPr>
            <w:tcW w:w="1020" w:type="dxa"/>
            <w:noWrap/>
          </w:tcPr>
          <w:p w:rsidR="00C3752D" w:rsidRPr="00076501" w:rsidRDefault="005C08F1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3752D"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09,4</w:t>
            </w:r>
          </w:p>
        </w:tc>
        <w:tc>
          <w:tcPr>
            <w:tcW w:w="883" w:type="dxa"/>
            <w:noWrap/>
            <w:hideMark/>
          </w:tcPr>
          <w:p w:rsidR="00C3752D" w:rsidRPr="00076501" w:rsidRDefault="005C08F1" w:rsidP="003D18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3752D"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09,4</w:t>
            </w:r>
          </w:p>
        </w:tc>
      </w:tr>
      <w:tr w:rsidR="00C3752D" w:rsidRPr="00C56B39" w:rsidTr="003D18B4">
        <w:trPr>
          <w:trHeight w:val="234"/>
        </w:trPr>
        <w:tc>
          <w:tcPr>
            <w:tcW w:w="709" w:type="dxa"/>
            <w:vMerge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hideMark/>
          </w:tcPr>
          <w:p w:rsidR="00C3752D" w:rsidRPr="00C56B39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3752D" w:rsidRPr="00076501" w:rsidRDefault="00C3752D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992" w:type="dxa"/>
          </w:tcPr>
          <w:p w:rsidR="00C3752D" w:rsidRPr="00076501" w:rsidRDefault="00C3752D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151</w:t>
            </w:r>
          </w:p>
        </w:tc>
        <w:tc>
          <w:tcPr>
            <w:tcW w:w="993" w:type="dxa"/>
            <w:noWrap/>
            <w:hideMark/>
          </w:tcPr>
          <w:p w:rsidR="00C3752D" w:rsidRPr="00076501" w:rsidRDefault="00C3752D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125,0</w:t>
            </w:r>
          </w:p>
        </w:tc>
        <w:tc>
          <w:tcPr>
            <w:tcW w:w="1046" w:type="dxa"/>
            <w:noWrap/>
            <w:hideMark/>
          </w:tcPr>
          <w:p w:rsidR="00C3752D" w:rsidRPr="00076501" w:rsidRDefault="00C3752D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20" w:type="dxa"/>
            <w:noWrap/>
            <w:hideMark/>
          </w:tcPr>
          <w:p w:rsidR="00C3752D" w:rsidRPr="00076501" w:rsidRDefault="00C3752D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20" w:type="dxa"/>
            <w:noWrap/>
            <w:hideMark/>
          </w:tcPr>
          <w:p w:rsidR="00C3752D" w:rsidRPr="00076501" w:rsidRDefault="00C3752D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125,0</w:t>
            </w:r>
          </w:p>
        </w:tc>
        <w:tc>
          <w:tcPr>
            <w:tcW w:w="883" w:type="dxa"/>
            <w:noWrap/>
            <w:hideMark/>
          </w:tcPr>
          <w:p w:rsidR="00C3752D" w:rsidRPr="00076501" w:rsidRDefault="00C3752D" w:rsidP="003D18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125,0</w:t>
            </w:r>
          </w:p>
        </w:tc>
      </w:tr>
      <w:tr w:rsidR="00A5719F" w:rsidRPr="00C56B39" w:rsidTr="003D18B4">
        <w:trPr>
          <w:trHeight w:val="815"/>
        </w:trPr>
        <w:tc>
          <w:tcPr>
            <w:tcW w:w="709" w:type="dxa"/>
            <w:vMerge/>
            <w:noWrap/>
            <w:hideMark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noWrap/>
            <w:hideMark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hideMark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5719F">
              <w:rPr>
                <w:rFonts w:ascii="Times New Roman" w:eastAsia="Calibri" w:hAnsi="Times New Roman" w:cs="Calibri"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  <w:tc>
          <w:tcPr>
            <w:tcW w:w="1984" w:type="dxa"/>
            <w:hideMark/>
          </w:tcPr>
          <w:p w:rsidR="00A5719F" w:rsidRPr="00076501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992" w:type="dxa"/>
          </w:tcPr>
          <w:p w:rsidR="00A5719F" w:rsidRPr="00076501" w:rsidRDefault="00A5719F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  <w:p w:rsidR="00A5719F" w:rsidRPr="00076501" w:rsidRDefault="00A5719F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sz w:val="24"/>
                <w:szCs w:val="24"/>
              </w:rPr>
              <w:t>151</w:t>
            </w:r>
          </w:p>
          <w:p w:rsidR="00A5719F" w:rsidRPr="00076501" w:rsidRDefault="00A5719F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A5719F" w:rsidRPr="00076501" w:rsidRDefault="005C08F1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5719F"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046" w:type="dxa"/>
            <w:noWrap/>
          </w:tcPr>
          <w:p w:rsidR="00A5719F" w:rsidRPr="00076501" w:rsidRDefault="005C08F1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5719F"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020" w:type="dxa"/>
            <w:noWrap/>
          </w:tcPr>
          <w:p w:rsidR="00A5719F" w:rsidRPr="00076501" w:rsidRDefault="005C08F1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5719F"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020" w:type="dxa"/>
            <w:noWrap/>
            <w:hideMark/>
          </w:tcPr>
          <w:p w:rsidR="00A5719F" w:rsidRPr="00076501" w:rsidRDefault="005C08F1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5719F"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3" w:type="dxa"/>
            <w:noWrap/>
            <w:hideMark/>
          </w:tcPr>
          <w:p w:rsidR="00A5719F" w:rsidRPr="00076501" w:rsidRDefault="005C08F1" w:rsidP="003D18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5719F"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A5719F" w:rsidRPr="00C56B39" w:rsidTr="003D18B4">
        <w:trPr>
          <w:trHeight w:val="815"/>
        </w:trPr>
        <w:tc>
          <w:tcPr>
            <w:tcW w:w="709" w:type="dxa"/>
            <w:vMerge/>
            <w:noWrap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noWrap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5719F" w:rsidRPr="00A5719F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19F" w:rsidRPr="00076501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5719F">
              <w:rPr>
                <w:rFonts w:ascii="Times New Roman" w:eastAsia="Calibri" w:hAnsi="Times New Roman" w:cs="Calibri"/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</w:tcPr>
          <w:p w:rsidR="00A5719F" w:rsidRPr="00076501" w:rsidRDefault="00A5719F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Cs/>
                <w:sz w:val="24"/>
                <w:szCs w:val="24"/>
              </w:rPr>
              <w:t>158</w:t>
            </w:r>
          </w:p>
        </w:tc>
        <w:tc>
          <w:tcPr>
            <w:tcW w:w="993" w:type="dxa"/>
            <w:noWrap/>
          </w:tcPr>
          <w:p w:rsidR="00A5719F" w:rsidRPr="00076501" w:rsidRDefault="005C08F1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409,4</w:t>
            </w:r>
          </w:p>
        </w:tc>
        <w:tc>
          <w:tcPr>
            <w:tcW w:w="1046" w:type="dxa"/>
            <w:noWrap/>
          </w:tcPr>
          <w:p w:rsidR="00A5719F" w:rsidRPr="00076501" w:rsidRDefault="005C08F1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08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409,4</w:t>
            </w:r>
          </w:p>
        </w:tc>
        <w:tc>
          <w:tcPr>
            <w:tcW w:w="1020" w:type="dxa"/>
            <w:noWrap/>
          </w:tcPr>
          <w:p w:rsidR="00A5719F" w:rsidRPr="00076501" w:rsidRDefault="005C08F1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08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409,4</w:t>
            </w:r>
          </w:p>
        </w:tc>
        <w:tc>
          <w:tcPr>
            <w:tcW w:w="1020" w:type="dxa"/>
            <w:noWrap/>
          </w:tcPr>
          <w:p w:rsidR="00A5719F" w:rsidRPr="00076501" w:rsidRDefault="005C08F1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8F1">
              <w:rPr>
                <w:rFonts w:ascii="Times New Roman" w:eastAsia="Calibri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883" w:type="dxa"/>
            <w:noWrap/>
          </w:tcPr>
          <w:p w:rsidR="00A5719F" w:rsidRPr="00076501" w:rsidRDefault="005C08F1" w:rsidP="003D18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8F1">
              <w:rPr>
                <w:rFonts w:ascii="Times New Roman" w:eastAsia="Calibri" w:hAnsi="Times New Roman" w:cs="Times New Roman"/>
                <w:sz w:val="24"/>
                <w:szCs w:val="24"/>
              </w:rPr>
              <w:t>409,4</w:t>
            </w:r>
          </w:p>
        </w:tc>
      </w:tr>
      <w:tr w:rsidR="00A5719F" w:rsidRPr="00C56B39" w:rsidTr="003D18B4">
        <w:trPr>
          <w:trHeight w:val="1104"/>
        </w:trPr>
        <w:tc>
          <w:tcPr>
            <w:tcW w:w="709" w:type="dxa"/>
            <w:vMerge/>
            <w:noWrap/>
            <w:hideMark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A5719F" w:rsidRPr="00C56B39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5719F">
              <w:rPr>
                <w:rFonts w:ascii="Times New Roman" w:eastAsia="Calibri" w:hAnsi="Times New Roman" w:cs="Calibri"/>
                <w:sz w:val="24"/>
                <w:szCs w:val="24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1984" w:type="dxa"/>
            <w:hideMark/>
          </w:tcPr>
          <w:p w:rsidR="00A5719F" w:rsidRPr="00076501" w:rsidRDefault="00A5719F" w:rsidP="003D18B4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5719F">
              <w:rPr>
                <w:rFonts w:ascii="Times New Roman" w:eastAsia="Calibri" w:hAnsi="Times New Roman" w:cs="Calibri"/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</w:tcPr>
          <w:p w:rsidR="00A5719F" w:rsidRPr="00076501" w:rsidRDefault="00A5719F" w:rsidP="00A5719F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8</w:t>
            </w:r>
          </w:p>
        </w:tc>
        <w:tc>
          <w:tcPr>
            <w:tcW w:w="993" w:type="dxa"/>
            <w:noWrap/>
          </w:tcPr>
          <w:p w:rsidR="00A5719F" w:rsidRPr="00076501" w:rsidRDefault="00A5719F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46" w:type="dxa"/>
            <w:noWrap/>
          </w:tcPr>
          <w:p w:rsidR="00A5719F" w:rsidRPr="00076501" w:rsidRDefault="00A5719F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20" w:type="dxa"/>
            <w:noWrap/>
          </w:tcPr>
          <w:p w:rsidR="00A5719F" w:rsidRPr="00076501" w:rsidRDefault="00A5719F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20" w:type="dxa"/>
            <w:noWrap/>
            <w:hideMark/>
          </w:tcPr>
          <w:p w:rsidR="00A5719F" w:rsidRPr="00076501" w:rsidRDefault="00A5719F" w:rsidP="003D18B4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83" w:type="dxa"/>
            <w:noWrap/>
            <w:hideMark/>
          </w:tcPr>
          <w:p w:rsidR="00A5719F" w:rsidRPr="00076501" w:rsidRDefault="00A5719F" w:rsidP="003D18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</w:tr>
    </w:tbl>
    <w:p w:rsidR="00C3752D" w:rsidRPr="00C56B39" w:rsidRDefault="00C3752D" w:rsidP="00C3752D">
      <w:pPr>
        <w:tabs>
          <w:tab w:val="left" w:pos="1248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3752D" w:rsidRPr="00C56B39" w:rsidSect="00C3752D">
          <w:pgSz w:w="16838" w:h="11906" w:orient="landscape" w:code="9"/>
          <w:pgMar w:top="1134" w:right="851" w:bottom="1134" w:left="1701" w:header="284" w:footer="567" w:gutter="0"/>
          <w:pgNumType w:start="1"/>
          <w:cols w:space="720"/>
          <w:titlePg/>
          <w:docGrid w:linePitch="360"/>
        </w:sectPr>
      </w:pPr>
      <w:r w:rsidRPr="00C56B39">
        <w:rPr>
          <w:rFonts w:ascii="Times New Roman" w:eastAsia="Calibri" w:hAnsi="Times New Roman" w:cs="Times New Roman"/>
        </w:rPr>
        <w:t xml:space="preserve"> </w:t>
      </w:r>
    </w:p>
    <w:p w:rsidR="00C3752D" w:rsidRPr="00C56B39" w:rsidRDefault="00C3752D" w:rsidP="00C3752D">
      <w:pPr>
        <w:widowControl w:val="0"/>
        <w:suppressAutoHyphens/>
        <w:autoSpaceDE w:val="0"/>
        <w:autoSpaceDN w:val="0"/>
        <w:spacing w:after="0" w:line="276" w:lineRule="auto"/>
        <w:ind w:firstLine="709"/>
        <w:jc w:val="right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56B39">
        <w:rPr>
          <w:rFonts w:ascii="Times New Roman" w:eastAsia="Calibri" w:hAnsi="Times New Roman" w:cs="Times New Roman"/>
          <w:kern w:val="3"/>
          <w:sz w:val="28"/>
          <w:szCs w:val="28"/>
        </w:rPr>
        <w:lastRenderedPageBreak/>
        <w:t xml:space="preserve">Приложение 4 к программе </w:t>
      </w:r>
    </w:p>
    <w:p w:rsidR="00C3752D" w:rsidRPr="00C56B39" w:rsidRDefault="00C3752D" w:rsidP="00C3752D">
      <w:pPr>
        <w:suppressAutoHyphens/>
        <w:spacing w:after="0" w:line="276" w:lineRule="auto"/>
        <w:ind w:firstLine="76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56B39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мероприятия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</w:t>
      </w:r>
    </w:p>
    <w:p w:rsidR="00C3752D" w:rsidRPr="00C56B39" w:rsidRDefault="00C3752D" w:rsidP="00C3752D">
      <w:pPr>
        <w:suppressAutoHyphens/>
        <w:spacing w:after="0" w:line="276" w:lineRule="auto"/>
        <w:ind w:firstLine="763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-1144" w:tblpY="1"/>
        <w:tblOverlap w:val="never"/>
        <w:tblW w:w="1601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567"/>
        <w:gridCol w:w="5528"/>
        <w:gridCol w:w="2268"/>
        <w:gridCol w:w="1418"/>
        <w:gridCol w:w="2551"/>
        <w:gridCol w:w="1701"/>
      </w:tblGrid>
      <w:tr w:rsidR="00C3752D" w:rsidRPr="00C56B39" w:rsidTr="003D18B4">
        <w:trPr>
          <w:trHeight w:val="20"/>
        </w:trPr>
        <w:tc>
          <w:tcPr>
            <w:tcW w:w="2547" w:type="dxa"/>
            <w:gridSpan w:val="4"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5528" w:type="dxa"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68" w:type="dxa"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418" w:type="dxa"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701" w:type="dxa"/>
            <w:vAlign w:val="center"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Взаимосвязь с целевыми показателями (индикаторами)</w:t>
            </w:r>
          </w:p>
        </w:tc>
      </w:tr>
      <w:tr w:rsidR="003D18B4" w:rsidRPr="00C56B39" w:rsidTr="003D18B4">
        <w:trPr>
          <w:trHeight w:val="243"/>
        </w:trPr>
        <w:tc>
          <w:tcPr>
            <w:tcW w:w="704" w:type="dxa"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Пп</w:t>
            </w:r>
          </w:p>
        </w:tc>
        <w:tc>
          <w:tcPr>
            <w:tcW w:w="709" w:type="dxa"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ОМ</w:t>
            </w:r>
          </w:p>
        </w:tc>
        <w:tc>
          <w:tcPr>
            <w:tcW w:w="567" w:type="dxa"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М</w:t>
            </w:r>
          </w:p>
        </w:tc>
        <w:tc>
          <w:tcPr>
            <w:tcW w:w="5528" w:type="dxa"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52D" w:rsidRPr="00C56B39" w:rsidRDefault="00C3752D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3D18B4" w:rsidRPr="00C56B39" w:rsidTr="003D18B4">
        <w:trPr>
          <w:trHeight w:val="70"/>
        </w:trPr>
        <w:tc>
          <w:tcPr>
            <w:tcW w:w="704" w:type="dxa"/>
            <w:noWrap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  <w:tc>
          <w:tcPr>
            <w:tcW w:w="2268" w:type="dxa"/>
            <w:noWrap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3D18B4" w:rsidRPr="00C56B39" w:rsidTr="003D18B4">
        <w:trPr>
          <w:trHeight w:val="20"/>
        </w:trPr>
        <w:tc>
          <w:tcPr>
            <w:tcW w:w="704" w:type="dxa"/>
            <w:noWrap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:rsidR="00C3752D" w:rsidRPr="009D36B5" w:rsidRDefault="00C3752D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t>Мероприятия по популяризации роли предпринимательства:</w:t>
            </w:r>
          </w:p>
          <w:p w:rsidR="00C3752D" w:rsidRPr="009D36B5" w:rsidRDefault="00C3752D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t>- содействие участию субъектов малого и среднего предпринимательства в конкурсах, выставках и ярмарках;</w:t>
            </w:r>
          </w:p>
          <w:p w:rsidR="00C3752D" w:rsidRPr="009D36B5" w:rsidRDefault="00C3752D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t xml:space="preserve">-  проведение семинаров, конференций, «круглых столов» и других мероприятий по вопросам развития предпринимательства с участием предпринимателей округа, представителей организаций инфраструктуры поддержки субъектов малого и среднего предпринимательства области, </w:t>
            </w:r>
            <w:r w:rsidR="003D18B4" w:rsidRPr="009D36B5">
              <w:rPr>
                <w:rFonts w:ascii="Times New Roman" w:eastAsia="Calibri" w:hAnsi="Times New Roman" w:cs="Calibri"/>
                <w:sz w:val="24"/>
                <w:szCs w:val="24"/>
              </w:rPr>
              <w:t>органов местного самоуправления</w:t>
            </w:r>
          </w:p>
          <w:p w:rsidR="009D36B5" w:rsidRPr="009D36B5" w:rsidRDefault="009D36B5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3D18B4" w:rsidRPr="009D36B5" w:rsidRDefault="003D18B4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Совершенствование механизмов использования муниципального имущества для развития малого и среднего предпринимательства:</w:t>
            </w:r>
          </w:p>
          <w:p w:rsidR="003D18B4" w:rsidRPr="009D36B5" w:rsidRDefault="003D18B4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t>- формирование и ведение перечня муниципального имущества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3D18B4" w:rsidRPr="009D36B5" w:rsidRDefault="003D18B4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t>- оказание субъектам малого и среднего предпринимательства имущественной поддержки;</w:t>
            </w:r>
          </w:p>
          <w:p w:rsidR="00C3752D" w:rsidRPr="009D36B5" w:rsidRDefault="003D18B4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t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      </w:r>
            <w:r w:rsidR="009D36B5" w:rsidRPr="009D36B5">
              <w:rPr>
                <w:rFonts w:ascii="Times New Roman" w:eastAsia="Calibri" w:hAnsi="Times New Roman" w:cs="Calibri"/>
                <w:sz w:val="24"/>
                <w:szCs w:val="24"/>
              </w:rPr>
              <w:t>ьные акты Российской Федерации»</w:t>
            </w:r>
          </w:p>
          <w:p w:rsidR="009D36B5" w:rsidRPr="009D36B5" w:rsidRDefault="009D36B5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Оказание образовательной и информационно - консультационной поддержки субъектам малого и среднего предпринимательства.</w:t>
            </w:r>
          </w:p>
          <w:p w:rsidR="009D36B5" w:rsidRPr="009D36B5" w:rsidRDefault="009D36B5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C3752D" w:rsidRPr="009D36B5" w:rsidRDefault="00C3752D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Финансовое управление</w:t>
            </w:r>
          </w:p>
          <w:p w:rsidR="003D18B4" w:rsidRPr="009D36B5" w:rsidRDefault="003D18B4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3D18B4" w:rsidRPr="009D36B5" w:rsidRDefault="003D18B4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3D18B4" w:rsidRPr="009D36B5" w:rsidRDefault="003D18B4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3D18B4" w:rsidRPr="009D36B5" w:rsidRDefault="003D18B4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3D18B4" w:rsidRPr="009D36B5" w:rsidRDefault="003D18B4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3D18B4" w:rsidRPr="009D36B5" w:rsidRDefault="003D18B4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t>Комитет земельно-имущественных отношений</w:t>
            </w: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418" w:type="dxa"/>
            <w:noWrap/>
            <w:vAlign w:val="center"/>
            <w:hideMark/>
          </w:tcPr>
          <w:p w:rsidR="00C3752D" w:rsidRPr="009D36B5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2026-2030 годы</w:t>
            </w:r>
          </w:p>
        </w:tc>
        <w:tc>
          <w:tcPr>
            <w:tcW w:w="2551" w:type="dxa"/>
            <w:noWrap/>
            <w:hideMark/>
          </w:tcPr>
          <w:p w:rsidR="00C3752D" w:rsidRPr="009D36B5" w:rsidRDefault="00C3752D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t>Получение информационной обучающей информации, повышение квалификации</w:t>
            </w: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t xml:space="preserve">Обеспечение субъектов малого и среднего предпринимательства и организаций образующим инфраструктуру поддержки малого и </w:t>
            </w: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среднего предпринимательства, муниципальным имуществом</w:t>
            </w: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t>Участие субъектов малого и среднего предпринимательства в приватизации муниципального имущества с использованием преимущественного права выкупа арендуемого имущества</w:t>
            </w: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9D36B5" w:rsidRPr="009D36B5" w:rsidRDefault="009D36B5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D36B5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Получение информационной, обучающей информации, повышение квалификации</w:t>
            </w:r>
          </w:p>
        </w:tc>
        <w:tc>
          <w:tcPr>
            <w:tcW w:w="1701" w:type="dxa"/>
            <w:vAlign w:val="center"/>
          </w:tcPr>
          <w:p w:rsidR="00C3752D" w:rsidRPr="00C56B39" w:rsidRDefault="00C3752D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1</w:t>
            </w:r>
          </w:p>
        </w:tc>
      </w:tr>
      <w:tr w:rsidR="000F5508" w:rsidRPr="00C56B39" w:rsidTr="003D18B4">
        <w:trPr>
          <w:trHeight w:val="20"/>
        </w:trPr>
        <w:tc>
          <w:tcPr>
            <w:tcW w:w="704" w:type="dxa"/>
            <w:noWrap/>
            <w:vAlign w:val="center"/>
          </w:tcPr>
          <w:p w:rsidR="000F5508" w:rsidRPr="00C56B39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0F5508" w:rsidRPr="00C56B39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0F5508" w:rsidRPr="00C56B39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vAlign w:val="center"/>
          </w:tcPr>
          <w:p w:rsidR="000F5508" w:rsidRPr="00C56B39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528" w:type="dxa"/>
            <w:noWrap/>
          </w:tcPr>
          <w:p w:rsidR="000F5508" w:rsidRPr="009D36B5" w:rsidRDefault="000F5508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5508">
              <w:rPr>
                <w:rFonts w:ascii="Times New Roman" w:eastAsia="Calibri" w:hAnsi="Times New Roman" w:cs="Calibri"/>
                <w:sz w:val="24"/>
                <w:szCs w:val="24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2268" w:type="dxa"/>
            <w:noWrap/>
            <w:vAlign w:val="center"/>
          </w:tcPr>
          <w:p w:rsidR="000F5508" w:rsidRPr="009D36B5" w:rsidRDefault="000F5508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0F5508" w:rsidRPr="009D36B5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0F5508" w:rsidRPr="009D36B5" w:rsidRDefault="000F5508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5508" w:rsidRPr="00C56B39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0F5508" w:rsidRPr="00C56B39" w:rsidTr="003D18B4">
        <w:trPr>
          <w:trHeight w:val="20"/>
        </w:trPr>
        <w:tc>
          <w:tcPr>
            <w:tcW w:w="704" w:type="dxa"/>
            <w:noWrap/>
            <w:vAlign w:val="center"/>
          </w:tcPr>
          <w:p w:rsidR="000F5508" w:rsidRPr="00C56B39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0F5508" w:rsidRPr="00C56B39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0F5508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0F5508" w:rsidRPr="00C56B39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528" w:type="dxa"/>
            <w:noWrap/>
          </w:tcPr>
          <w:p w:rsidR="00A904FE" w:rsidRPr="00A904FE" w:rsidRDefault="00A904FE" w:rsidP="00A904FE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904FE">
              <w:rPr>
                <w:rFonts w:ascii="Times New Roman" w:eastAsia="Calibri" w:hAnsi="Times New Roman" w:cs="Calibri"/>
                <w:sz w:val="24"/>
                <w:szCs w:val="24"/>
              </w:rPr>
              <w:t>Сохранение количества социально ориентированных некоммерческих организаций, которым предоставлена финансовая и имущественная поддержка;</w:t>
            </w:r>
          </w:p>
          <w:p w:rsidR="000F5508" w:rsidRPr="000F5508" w:rsidRDefault="00A904FE" w:rsidP="00A904FE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904FE">
              <w:rPr>
                <w:rFonts w:ascii="Times New Roman" w:eastAsia="Calibri" w:hAnsi="Times New Roman" w:cs="Calibri"/>
                <w:sz w:val="24"/>
                <w:szCs w:val="24"/>
              </w:rPr>
              <w:t>Увеличение количества размещенной информации о деятельности социально ориентированных некоммерческих организаций на официальном сайте округа</w:t>
            </w:r>
          </w:p>
        </w:tc>
        <w:tc>
          <w:tcPr>
            <w:tcW w:w="2268" w:type="dxa"/>
            <w:noWrap/>
            <w:vAlign w:val="center"/>
          </w:tcPr>
          <w:p w:rsidR="000F5508" w:rsidRPr="009D36B5" w:rsidRDefault="000F5508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0F5508" w:rsidRPr="009D36B5" w:rsidRDefault="00A904FE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904FE">
              <w:rPr>
                <w:rFonts w:ascii="Times New Roman" w:eastAsia="Calibri" w:hAnsi="Times New Roman" w:cs="Calibri"/>
                <w:sz w:val="24"/>
                <w:szCs w:val="24"/>
              </w:rPr>
              <w:t>2026-2030 годы</w:t>
            </w:r>
          </w:p>
        </w:tc>
        <w:tc>
          <w:tcPr>
            <w:tcW w:w="2551" w:type="dxa"/>
            <w:noWrap/>
          </w:tcPr>
          <w:p w:rsidR="00A904FE" w:rsidRPr="00A904FE" w:rsidRDefault="00A904FE" w:rsidP="00A904FE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904FE">
              <w:rPr>
                <w:rFonts w:ascii="Times New Roman" w:eastAsia="Calibri" w:hAnsi="Times New Roman" w:cs="Calibri"/>
                <w:sz w:val="24"/>
                <w:szCs w:val="24"/>
              </w:rPr>
              <w:t>Сохранение количества социально ориентированных некоммерческих организаций, которым предоставлена финансовая и имущественная поддержка;</w:t>
            </w:r>
          </w:p>
          <w:p w:rsidR="000F5508" w:rsidRPr="009D36B5" w:rsidRDefault="00A904FE" w:rsidP="00A904FE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904FE">
              <w:rPr>
                <w:rFonts w:ascii="Times New Roman" w:eastAsia="Calibri" w:hAnsi="Times New Roman" w:cs="Calibri"/>
                <w:sz w:val="24"/>
                <w:szCs w:val="24"/>
              </w:rPr>
              <w:t xml:space="preserve">Увеличение количества размещенной информации о деятельности социально ориентированных некоммерческих организаций на </w:t>
            </w:r>
            <w:r w:rsidRPr="00A904FE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официальном сайте округа</w:t>
            </w:r>
          </w:p>
        </w:tc>
        <w:tc>
          <w:tcPr>
            <w:tcW w:w="1701" w:type="dxa"/>
            <w:vAlign w:val="center"/>
          </w:tcPr>
          <w:p w:rsidR="000F5508" w:rsidRPr="00C56B39" w:rsidRDefault="00A904FE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2</w:t>
            </w:r>
          </w:p>
        </w:tc>
      </w:tr>
      <w:tr w:rsidR="000F5508" w:rsidRPr="00C56B39" w:rsidTr="003D18B4">
        <w:trPr>
          <w:trHeight w:val="20"/>
        </w:trPr>
        <w:tc>
          <w:tcPr>
            <w:tcW w:w="704" w:type="dxa"/>
            <w:noWrap/>
            <w:vAlign w:val="center"/>
          </w:tcPr>
          <w:p w:rsidR="000F5508" w:rsidRPr="00C56B39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0F5508" w:rsidRPr="00C56B39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0F5508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0F5508" w:rsidRPr="00C56B39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528" w:type="dxa"/>
            <w:noWrap/>
          </w:tcPr>
          <w:p w:rsidR="000F5508" w:rsidRPr="000F5508" w:rsidRDefault="000F5508" w:rsidP="003D18B4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0F5508" w:rsidRPr="009D36B5" w:rsidRDefault="000F5508" w:rsidP="003D18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0F5508" w:rsidRPr="009D36B5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0F5508" w:rsidRPr="009D36B5" w:rsidRDefault="000F5508" w:rsidP="003D18B4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5508" w:rsidRPr="00C56B39" w:rsidRDefault="000F5508" w:rsidP="003D18B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</w:tbl>
    <w:p w:rsidR="00C3752D" w:rsidRDefault="00C3752D" w:rsidP="00C3752D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752D" w:rsidRDefault="00C3752D" w:rsidP="00C3752D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752D" w:rsidRDefault="00C3752D" w:rsidP="00C3752D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752D" w:rsidRDefault="00C3752D" w:rsidP="00C3752D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752D" w:rsidRDefault="00C3752D" w:rsidP="00C3752D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752D" w:rsidRDefault="00C3752D" w:rsidP="00C3752D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752D" w:rsidRDefault="00C3752D" w:rsidP="00C3752D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752D" w:rsidRDefault="00C3752D" w:rsidP="00C3752D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752D" w:rsidRDefault="00C3752D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77F17" w:rsidRDefault="00577F17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77F17" w:rsidRDefault="00577F17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577F17" w:rsidRDefault="00577F17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3752D" w:rsidRDefault="00C3752D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3752D" w:rsidRDefault="00C3752D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3752D" w:rsidRDefault="00C3752D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3752D" w:rsidRDefault="00C3752D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3752D" w:rsidRDefault="00C3752D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3752D" w:rsidRDefault="00C3752D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3752D" w:rsidRDefault="00C3752D" w:rsidP="009D36B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3752D" w:rsidRDefault="00C3752D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3752D" w:rsidRDefault="00C3752D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  <w:sectPr w:rsidR="00C3752D" w:rsidSect="00C3752D">
          <w:footerReference w:type="default" r:id="rId8"/>
          <w:pgSz w:w="16838" w:h="11906" w:orient="landscape" w:code="9"/>
          <w:pgMar w:top="1134" w:right="1134" w:bottom="1134" w:left="1701" w:header="283" w:footer="567" w:gutter="0"/>
          <w:pgNumType w:start="1"/>
          <w:cols w:space="720"/>
          <w:titlePg/>
          <w:docGrid w:linePitch="360"/>
        </w:sectPr>
      </w:pPr>
    </w:p>
    <w:p w:rsidR="00C56B39" w:rsidRPr="00F325F6" w:rsidRDefault="00C56B39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325F6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>Паспорт подпрограммы 1</w:t>
      </w:r>
    </w:p>
    <w:p w:rsidR="00C56B39" w:rsidRPr="00F325F6" w:rsidRDefault="00C56B39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F325F6">
        <w:rPr>
          <w:rFonts w:ascii="Times New Roman" w:eastAsia="Calibri" w:hAnsi="Times New Roman" w:cs="Calibri"/>
          <w:b/>
          <w:sz w:val="28"/>
          <w:szCs w:val="28"/>
        </w:rPr>
        <w:t>«Содействие в развитии предпринимательства</w:t>
      </w:r>
      <w:r w:rsidR="00AF3026" w:rsidRPr="00F325F6">
        <w:rPr>
          <w:rFonts w:ascii="Times New Roman" w:eastAsia="Calibri" w:hAnsi="Times New Roman" w:cs="Calibri"/>
          <w:b/>
          <w:sz w:val="28"/>
          <w:szCs w:val="28"/>
        </w:rPr>
        <w:t xml:space="preserve"> и торговли</w:t>
      </w:r>
      <w:r w:rsidRPr="00F325F6">
        <w:rPr>
          <w:rFonts w:ascii="Times New Roman" w:eastAsia="Calibri" w:hAnsi="Times New Roman" w:cs="Calibri"/>
          <w:b/>
          <w:sz w:val="28"/>
          <w:szCs w:val="28"/>
        </w:rPr>
        <w:t xml:space="preserve"> </w:t>
      </w:r>
    </w:p>
    <w:p w:rsidR="00C56B39" w:rsidRPr="00F325F6" w:rsidRDefault="00C56B39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F325F6">
        <w:rPr>
          <w:rFonts w:ascii="Times New Roman" w:eastAsia="Calibri" w:hAnsi="Times New Roman" w:cs="Calibri"/>
          <w:b/>
          <w:sz w:val="28"/>
          <w:szCs w:val="28"/>
        </w:rPr>
        <w:t>в Нюксенском муниципальном округе на 2026-2030 годы»</w:t>
      </w:r>
    </w:p>
    <w:p w:rsidR="00C56B39" w:rsidRPr="00F325F6" w:rsidRDefault="00C56B39" w:rsidP="00C56B39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F325F6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 xml:space="preserve">(далее – </w:t>
      </w:r>
      <w:r w:rsidR="00000375" w:rsidRPr="00F325F6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под</w:t>
      </w:r>
      <w:r w:rsidRPr="00F325F6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 xml:space="preserve">программа) </w:t>
      </w:r>
    </w:p>
    <w:tbl>
      <w:tblPr>
        <w:tblW w:w="1039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11"/>
        <w:gridCol w:w="7981"/>
      </w:tblGrid>
      <w:tr w:rsidR="001E2D42" w:rsidRPr="00C56B39" w:rsidTr="001E2D4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1E2D42" w:rsidRPr="00C56B39" w:rsidRDefault="001E2D42" w:rsidP="00C56B3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Наименование подпрограммы 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E2D42" w:rsidRPr="00C56B39" w:rsidRDefault="001E2D42" w:rsidP="001E2D4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E2D42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Содействие в развитии предпринимательства </w:t>
            </w:r>
            <w:r w:rsidR="00AF302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и торговли </w:t>
            </w:r>
            <w:r w:rsidRPr="001E2D42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в Нюксенском муниципальном округе на 2026-2030 годы</w:t>
            </w:r>
          </w:p>
        </w:tc>
      </w:tr>
      <w:tr w:rsidR="001E2D42" w:rsidRPr="00C56B39" w:rsidTr="001E2D4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1E2D42" w:rsidRPr="00C56B39" w:rsidRDefault="001E2D42" w:rsidP="001E2D4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E2D42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Срок  реализации  подпрограммы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E2D42" w:rsidRPr="00C56B39" w:rsidRDefault="001E2D42" w:rsidP="00C56B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2026-2030 годы</w:t>
            </w:r>
          </w:p>
        </w:tc>
      </w:tr>
      <w:tr w:rsidR="00C56B39" w:rsidRPr="00C56B39" w:rsidTr="001E2D4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C56B39" w:rsidRPr="00C56B39" w:rsidRDefault="00C56B39" w:rsidP="00C56B3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56B3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Ответственный исполнитель </w:t>
            </w:r>
          </w:p>
          <w:p w:rsidR="00C56B39" w:rsidRPr="00C56B39" w:rsidRDefault="00C60E83" w:rsidP="00C56B3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п</w:t>
            </w:r>
            <w:r w:rsidR="001E2D42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од</w:t>
            </w:r>
            <w:r w:rsidR="00C56B39" w:rsidRPr="00C56B3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  <w:r w:rsidR="001E2D42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C56B39" w:rsidRPr="00C56B39" w:rsidRDefault="00C56B39" w:rsidP="00C56B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56B3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Финансовое управление администрации Нюксенского муниципального округа (далее - финансовое управление)</w:t>
            </w:r>
          </w:p>
        </w:tc>
      </w:tr>
      <w:tr w:rsidR="00C56B39" w:rsidRPr="00C56B39" w:rsidTr="001E2D42">
        <w:trPr>
          <w:trHeight w:val="65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C56B39" w:rsidRPr="009462E0" w:rsidRDefault="00C56B39" w:rsidP="00C56B3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Соисполнители </w:t>
            </w:r>
            <w:r w:rsidR="001E2D42"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под</w:t>
            </w:r>
            <w:r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программы</w:t>
            </w:r>
            <w:r w:rsidR="001E2D42"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C56B39" w:rsidRPr="009462E0" w:rsidRDefault="00C56B39" w:rsidP="00C56B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Администрация Нюксенского муниципального округа (далее - администрация округа)</w:t>
            </w:r>
          </w:p>
        </w:tc>
      </w:tr>
      <w:tr w:rsidR="00C56B39" w:rsidRPr="00C56B39" w:rsidTr="001E2D4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56B39" w:rsidRPr="009462E0" w:rsidRDefault="00C56B39" w:rsidP="00C56B3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Участники </w:t>
            </w:r>
            <w:r w:rsidR="001E2D42"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под</w:t>
            </w:r>
            <w:r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программы</w:t>
            </w:r>
            <w:r w:rsidR="001E2D42"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C56B39" w:rsidRPr="009462E0" w:rsidRDefault="00C56B39" w:rsidP="00C56B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462E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>- Администрация округа;</w:t>
            </w:r>
          </w:p>
          <w:p w:rsidR="00C56B39" w:rsidRPr="009462E0" w:rsidRDefault="00C56B39" w:rsidP="00724D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Комитет земельно-имущес</w:t>
            </w:r>
            <w:r w:rsidR="0072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твенных отношений администрации.</w:t>
            </w:r>
          </w:p>
        </w:tc>
      </w:tr>
      <w:tr w:rsidR="00C56B39" w:rsidRPr="00C56B39" w:rsidTr="001E2D42">
        <w:trPr>
          <w:trHeight w:val="288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56B39" w:rsidRPr="00C56B39" w:rsidRDefault="00C56B39" w:rsidP="00C56B3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Цели и задачи </w:t>
            </w:r>
            <w:r w:rsidR="000B3D59">
              <w:rPr>
                <w:rFonts w:ascii="Times New Roman" w:eastAsia="Calibri" w:hAnsi="Times New Roman" w:cs="Calibri"/>
                <w:sz w:val="28"/>
                <w:szCs w:val="28"/>
              </w:rPr>
              <w:t>под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программы </w:t>
            </w:r>
            <w:r w:rsidR="00AF3026">
              <w:rPr>
                <w:rFonts w:ascii="Times New Roman" w:eastAsia="Calibri" w:hAnsi="Times New Roman" w:cs="Calibri"/>
                <w:sz w:val="28"/>
                <w:szCs w:val="28"/>
              </w:rPr>
              <w:t>1</w:t>
            </w:r>
          </w:p>
          <w:p w:rsidR="00C56B39" w:rsidRPr="00C56B39" w:rsidRDefault="00C56B39" w:rsidP="00C56B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color w:val="000000"/>
                <w:sz w:val="28"/>
                <w:szCs w:val="28"/>
                <w:u w:val="single"/>
              </w:rPr>
              <w:t>Цель:</w:t>
            </w:r>
            <w:r w:rsidRPr="00C56B3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Создание благоприятных условий для предпринимательской деятельности и обеспечение устойчивого развития малого и среднего предпринимательства 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u w:val="single"/>
              </w:rPr>
            </w:pPr>
            <w:r w:rsidRPr="00C56B39">
              <w:rPr>
                <w:rFonts w:ascii="Times New Roman" w:eastAsia="Calibri" w:hAnsi="Times New Roman" w:cs="Calibri"/>
                <w:color w:val="000000"/>
                <w:sz w:val="28"/>
                <w:szCs w:val="28"/>
                <w:u w:val="single"/>
              </w:rPr>
              <w:t>Задачи:</w:t>
            </w:r>
          </w:p>
          <w:p w:rsidR="00C56B39" w:rsidRPr="00C56B39" w:rsidRDefault="000B3D59" w:rsidP="00C56B39">
            <w:pPr>
              <w:suppressAutoHyphens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- </w:t>
            </w:r>
            <w:r w:rsidR="00C56B39" w:rsidRPr="00C56B39">
              <w:rPr>
                <w:rFonts w:ascii="Times New Roman" w:eastAsia="Calibri" w:hAnsi="Times New Roman" w:cs="Calibri"/>
                <w:sz w:val="28"/>
                <w:szCs w:val="28"/>
              </w:rPr>
              <w:t>содействие продвижению продукции субъектов малого предпринимательства на региональные рынки, поддержка выставочно-ярмарочной деятельности;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 - расширение и обеспечение доступа субъектов малого и среднего бизнеса к закупкам товаров, работ, услуг для государственных и муниципальных нужд, компаний с государственным участием и крупных организаций, осуществляющих свою деятельность на территории округа;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>- формирование благоприятных условий для привлечения инвестиций и реализации инвестиционных проектов на территории округа;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>- п</w:t>
            </w:r>
            <w:r w:rsidRPr="00C56B39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качества процедур оценки регулирующего воздействия и экспертизы;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AF3026">
              <w:rPr>
                <w:rFonts w:ascii="Times New Roman" w:eastAsia="Calibri" w:hAnsi="Times New Roman" w:cs="Calibri"/>
                <w:sz w:val="28"/>
                <w:szCs w:val="28"/>
              </w:rPr>
              <w:t>- создание условий для развития мобильной торговли в малонаселенных и (или) труднодоступных населенных пунктах.</w:t>
            </w:r>
          </w:p>
        </w:tc>
      </w:tr>
      <w:tr w:rsidR="00C56B39" w:rsidRPr="00C56B39" w:rsidTr="001E2D4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C56B39" w:rsidRPr="00C56B39" w:rsidRDefault="00C56B39" w:rsidP="00C56B3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Целевые показатели (индикаторы) </w:t>
            </w:r>
            <w:r w:rsidR="000B3D59">
              <w:rPr>
                <w:rFonts w:ascii="Times New Roman" w:eastAsia="Calibri" w:hAnsi="Times New Roman" w:cs="Calibri"/>
                <w:sz w:val="28"/>
                <w:szCs w:val="28"/>
              </w:rPr>
              <w:t>под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программы </w:t>
            </w:r>
            <w:r w:rsidR="00AF3026">
              <w:rPr>
                <w:rFonts w:ascii="Times New Roman" w:eastAsia="Calibri" w:hAnsi="Times New Roman" w:cs="Calibri"/>
                <w:sz w:val="28"/>
                <w:szCs w:val="28"/>
              </w:rPr>
              <w:t>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 число субъектов малого и среднего предпринимательства на 10 тыс. человек населения, ед.;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доля среднесписочной численности работников (без внешних совместителей), занятых на малых предприятиях и у </w:t>
            </w:r>
            <w:r w:rsidRPr="00C56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индивидуальных предпринимателей, в общей численности занятого населения, %;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AF30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</w:t>
            </w:r>
            <w:r w:rsidRPr="00AF3026">
              <w:rPr>
                <w:rFonts w:ascii="Times New Roman" w:eastAsia="Calibri" w:hAnsi="Times New Roman" w:cs="Calibri"/>
                <w:sz w:val="28"/>
                <w:szCs w:val="28"/>
              </w:rPr>
              <w:t>частие в местных и региональных выставках-ярмарках</w:t>
            </w:r>
            <w:r w:rsidRPr="00AF3026">
              <w:rPr>
                <w:rFonts w:ascii="Calibri" w:eastAsia="Calibri" w:hAnsi="Calibri" w:cs="Calibri"/>
              </w:rPr>
              <w:t xml:space="preserve"> </w:t>
            </w:r>
            <w:r w:rsidRPr="00AF3026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AF3026">
              <w:rPr>
                <w:rFonts w:ascii="Calibri" w:eastAsia="Calibri" w:hAnsi="Calibri" w:cs="Calibri"/>
              </w:rPr>
              <w:t xml:space="preserve"> </w:t>
            </w:r>
            <w:r w:rsidRPr="00AF3026">
              <w:rPr>
                <w:rFonts w:ascii="Times New Roman" w:eastAsia="Calibri" w:hAnsi="Times New Roman" w:cs="Calibri"/>
                <w:sz w:val="28"/>
                <w:szCs w:val="28"/>
              </w:rPr>
              <w:t>продвижению продукции и услуг субъектов малого и среднего предпринимательства, ед.;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 доля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 %;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90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 объем инвестиций в основной капитал на душу населения, тыс.руб.;</w:t>
            </w:r>
          </w:p>
          <w:p w:rsidR="00C56B39" w:rsidRPr="00AF3026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6B3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 количество муниципальных нормативных правовых актов,</w:t>
            </w:r>
            <w:r w:rsidRPr="00C56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затрагивающих вопросы осуществления предпринимательской и инвестиционной деятельности,</w:t>
            </w:r>
            <w:r w:rsidRPr="00C56B3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включенных в план экспертизы, ед</w:t>
            </w:r>
            <w:r w:rsidRPr="00AF3026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.;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0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округа, утвержденных постановлением администрации округа, %.</w:t>
            </w:r>
          </w:p>
        </w:tc>
      </w:tr>
      <w:tr w:rsidR="00C56B39" w:rsidRPr="00C56B39" w:rsidTr="001E2D4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C56B39" w:rsidRPr="00C56B39" w:rsidRDefault="00C56B39" w:rsidP="00C56B3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C56B39" w:rsidRPr="00C56B39" w:rsidRDefault="004C7A63" w:rsidP="00C56B3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под</w:t>
            </w:r>
            <w:r w:rsidR="00C56B39"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программы </w:t>
            </w:r>
            <w:r w:rsidR="00CD0660">
              <w:rPr>
                <w:rFonts w:ascii="Times New Roman" w:eastAsia="Calibri" w:hAnsi="Times New Roman" w:cs="Calibri"/>
                <w:sz w:val="28"/>
                <w:szCs w:val="28"/>
              </w:rPr>
              <w:t>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Объем бюджетных ассигнований на реализацию </w:t>
            </w:r>
            <w:r w:rsidR="004C7A63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под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программы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1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составляет </w:t>
            </w:r>
            <w:r w:rsidR="00BC5570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2 </w:t>
            </w:r>
            <w:r w:rsidR="00631691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6</w:t>
            </w:r>
            <w:r w:rsidR="00BC5570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72</w:t>
            </w:r>
            <w:r w:rsidR="00631691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,0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тысяч рублей, в том числе за счет:</w:t>
            </w:r>
          </w:p>
          <w:p w:rsidR="00C56B39" w:rsidRPr="00BC5570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- областного бюджета – </w:t>
            </w:r>
            <w:r w:rsidR="00BC5570" w:rsidRPr="00BC5570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1944,5</w:t>
            </w:r>
            <w:r w:rsidRPr="00BC5570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BC5570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- бюджета округа – </w:t>
            </w:r>
            <w:r w:rsidR="00BC5570" w:rsidRPr="00BC5570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727,5</w:t>
            </w:r>
            <w:r w:rsidRPr="00BC5570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В том числе по годам реализации: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6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534,4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рублей;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7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534,4</w:t>
            </w:r>
            <w:r w:rsidR="00161CD4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рублей;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8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534,4</w:t>
            </w:r>
            <w:r w:rsidR="00161CD4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рублей;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9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534,4</w:t>
            </w:r>
            <w:r w:rsidR="00161CD4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рублей;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30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534,4</w:t>
            </w:r>
            <w:r w:rsidR="00161CD4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рублей.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За счет областного бюджета: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в том числе по годам: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6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- 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388,9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7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388,9</w:t>
            </w:r>
            <w:r w:rsidR="00161CD4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руб.;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8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388,9</w:t>
            </w:r>
            <w:r w:rsidR="00161CD4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руб.;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9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388,9</w:t>
            </w:r>
            <w:r w:rsidR="00161CD4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руб.;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30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–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388,9</w:t>
            </w:r>
            <w:r w:rsidR="00161CD4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руб.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За счет бюджета округа: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lastRenderedPageBreak/>
              <w:t>в том числе по годам: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6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-  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1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4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5,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5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тыс. руб.;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7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- 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145,5</w:t>
            </w:r>
            <w:r w:rsidR="00161CD4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руб.;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8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- 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145,5</w:t>
            </w:r>
            <w:r w:rsidR="00161CD4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руб.;</w:t>
            </w:r>
          </w:p>
          <w:p w:rsidR="00C56B39" w:rsidRPr="00C56B39" w:rsidRDefault="00C56B39" w:rsidP="00C56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202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9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- 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145,5</w:t>
            </w:r>
            <w:r w:rsidR="00161CD4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руб.;</w:t>
            </w:r>
          </w:p>
          <w:p w:rsidR="00C56B39" w:rsidRPr="00C56B39" w:rsidRDefault="00C56B39" w:rsidP="004761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20</w:t>
            </w:r>
            <w:r w:rsidR="00476127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30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год -  </w:t>
            </w:r>
            <w:r w:rsidR="00161CD4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145,5</w:t>
            </w:r>
            <w:r w:rsidR="00161CD4"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Calibri"/>
                <w:bCs/>
                <w:sz w:val="28"/>
                <w:szCs w:val="28"/>
              </w:rPr>
              <w:t>тыс. руб.</w:t>
            </w:r>
          </w:p>
        </w:tc>
      </w:tr>
      <w:tr w:rsidR="00C56B39" w:rsidRPr="00C56B39" w:rsidTr="001E2D4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C56B39" w:rsidRPr="00C56B39" w:rsidRDefault="00C56B39" w:rsidP="00C56B3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="00E410B3">
              <w:rPr>
                <w:rFonts w:ascii="Times New Roman" w:eastAsia="Calibri" w:hAnsi="Times New Roman" w:cs="Calibri"/>
                <w:sz w:val="28"/>
                <w:szCs w:val="28"/>
              </w:rPr>
              <w:t>под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программы </w:t>
            </w:r>
            <w:r w:rsidR="00F4527E">
              <w:rPr>
                <w:rFonts w:ascii="Times New Roman" w:eastAsia="Calibri" w:hAnsi="Times New Roman" w:cs="Calibri"/>
                <w:sz w:val="28"/>
                <w:szCs w:val="28"/>
              </w:rPr>
              <w:t>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>За период реализации п</w:t>
            </w:r>
            <w:r w:rsidR="00631691">
              <w:rPr>
                <w:rFonts w:ascii="Times New Roman" w:eastAsia="Calibri" w:hAnsi="Times New Roman" w:cs="Calibri"/>
                <w:sz w:val="28"/>
                <w:szCs w:val="28"/>
              </w:rPr>
              <w:t>од</w:t>
            </w:r>
            <w:r w:rsidR="00F4527E">
              <w:rPr>
                <w:rFonts w:ascii="Times New Roman" w:eastAsia="Calibri" w:hAnsi="Times New Roman" w:cs="Calibri"/>
                <w:sz w:val="28"/>
                <w:szCs w:val="28"/>
              </w:rPr>
              <w:t>п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рограммы </w:t>
            </w:r>
            <w:r w:rsidR="00A628C0">
              <w:rPr>
                <w:rFonts w:ascii="Times New Roman" w:eastAsia="Calibri" w:hAnsi="Times New Roman" w:cs="Calibri"/>
                <w:sz w:val="28"/>
                <w:szCs w:val="28"/>
              </w:rPr>
              <w:t xml:space="preserve">1 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>с 202</w:t>
            </w:r>
            <w:r w:rsidR="00E410B3">
              <w:rPr>
                <w:rFonts w:ascii="Times New Roman" w:eastAsia="Calibri" w:hAnsi="Times New Roman" w:cs="Calibri"/>
                <w:sz w:val="28"/>
                <w:szCs w:val="28"/>
              </w:rPr>
              <w:t>6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 по 20</w:t>
            </w:r>
            <w:r w:rsidR="00E410B3">
              <w:rPr>
                <w:rFonts w:ascii="Times New Roman" w:eastAsia="Calibri" w:hAnsi="Times New Roman" w:cs="Calibri"/>
                <w:sz w:val="28"/>
                <w:szCs w:val="28"/>
              </w:rPr>
              <w:t>30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 год планируется достижение следующих результатов: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- </w:t>
            </w:r>
            <w:r w:rsidRPr="00C56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числа субъектов малого и среднего предпринимательства на 10 тыс. человек населения до </w:t>
            </w:r>
            <w:r w:rsidR="00E62D11">
              <w:rPr>
                <w:rFonts w:ascii="Times New Roman" w:eastAsia="Calibri" w:hAnsi="Times New Roman" w:cs="Times New Roman"/>
                <w:sz w:val="28"/>
                <w:szCs w:val="28"/>
              </w:rPr>
              <w:t>428,23</w:t>
            </w:r>
            <w:r w:rsidRPr="00C56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единиц;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- увеличение </w:t>
            </w:r>
            <w:r w:rsidRPr="00C56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доли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 до 3</w:t>
            </w:r>
            <w:r w:rsidR="00545D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C56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545D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</w:t>
            </w:r>
            <w:r w:rsidRPr="00C56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F4527E">
              <w:rPr>
                <w:rFonts w:ascii="Times New Roman" w:eastAsia="Calibri" w:hAnsi="Times New Roman" w:cs="Calibri"/>
                <w:sz w:val="28"/>
                <w:szCs w:val="28"/>
              </w:rPr>
              <w:t>- участие в местных и региональных выставках-ярмарках по продвижению продукции и услуг субъектов малого и среднего предпринимательства - не менее 4 раз в год;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84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</w:t>
            </w:r>
            <w:r w:rsidR="00D84C0D" w:rsidRPr="00D84C0D">
              <w:rPr>
                <w:rFonts w:ascii="Times New Roman" w:eastAsia="Calibri" w:hAnsi="Times New Roman" w:cs="Times New Roman"/>
                <w:sz w:val="28"/>
                <w:szCs w:val="28"/>
              </w:rPr>
              <w:t>дол</w:t>
            </w:r>
            <w:r w:rsidR="00D84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D84C0D" w:rsidRPr="00D84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</w:t>
            </w:r>
            <w:r w:rsidR="00D84C0D" w:rsidRPr="00360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обеспечения государственных и муниципальных нужд", </w:t>
            </w:r>
            <w:r w:rsidRPr="0036086D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до 50%;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увеличение объема инвестиций в основной капитал на душу населения до </w:t>
            </w:r>
            <w:r w:rsidR="0036086D">
              <w:rPr>
                <w:rFonts w:ascii="Times New Roman" w:eastAsia="Calibri" w:hAnsi="Times New Roman" w:cs="Times New Roman"/>
                <w:sz w:val="28"/>
                <w:szCs w:val="28"/>
              </w:rPr>
              <w:t>167,9</w:t>
            </w:r>
            <w:r w:rsidRPr="00C56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тыс.рублей;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Times New Roman"/>
                <w:sz w:val="28"/>
                <w:szCs w:val="28"/>
              </w:rPr>
              <w:t>- количество муниципальных нормативных правовых актов, затрагивающих вопросы осуществления предпринимательской и инвестиционной деятельности, включенных в план экспертизы - не менее 1 единицы ежегодно;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27E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обеспечение 100% охвата малонаселенных и трудно-доступных населенных пунктов Нюксенского муниципального округа доставкой социально значимых товаров.</w:t>
            </w:r>
          </w:p>
        </w:tc>
      </w:tr>
    </w:tbl>
    <w:p w:rsidR="00C56B39" w:rsidRPr="00C56B39" w:rsidRDefault="00C56B39" w:rsidP="00C56B39">
      <w:pPr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Bookman Old Style" w:eastAsia="Calibri" w:hAnsi="Bookman Old Style" w:cs="Bookman Old Style"/>
          <w:b/>
          <w:bCs/>
          <w:kern w:val="1"/>
          <w:sz w:val="24"/>
          <w:szCs w:val="24"/>
          <w:lang w:val="x-none" w:eastAsia="hi-IN" w:bidi="hi-IN"/>
        </w:rPr>
      </w:pPr>
      <w:r w:rsidRPr="00C56B39">
        <w:rPr>
          <w:rFonts w:ascii="Bookman Old Style" w:eastAsia="Calibri" w:hAnsi="Bookman Old Style" w:cs="Bookman Old Style"/>
          <w:b/>
          <w:bCs/>
          <w:kern w:val="1"/>
          <w:sz w:val="24"/>
          <w:szCs w:val="24"/>
          <w:lang w:val="x-none" w:eastAsia="hi-IN" w:bidi="hi-IN"/>
        </w:rPr>
        <w:t xml:space="preserve">          </w:t>
      </w:r>
    </w:p>
    <w:p w:rsidR="00C56B39" w:rsidRPr="0011533A" w:rsidRDefault="00A15AA9" w:rsidP="00C56B39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color w:val="00000A"/>
          <w:kern w:val="3"/>
          <w:sz w:val="28"/>
          <w:szCs w:val="28"/>
          <w:lang w:val="de-DE" w:eastAsia="ja-JP" w:bidi="hi-IN"/>
        </w:rPr>
      </w:pPr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</w:t>
      </w:r>
    </w:p>
    <w:p w:rsidR="009E79B9" w:rsidRDefault="00C56B39" w:rsidP="009E79B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56B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E79B9">
        <w:rPr>
          <w:rFonts w:ascii="Times New Roman" w:hAnsi="Times New Roman" w:cs="Times New Roman"/>
          <w:b/>
          <w:sz w:val="28"/>
          <w:szCs w:val="28"/>
        </w:rPr>
        <w:t>1</w:t>
      </w:r>
      <w:r w:rsidR="009E79B9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 1</w:t>
      </w: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56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является одним из значимых направлений социально – экономического развития Нюксенского муниципального округа. Важная роль в развитии экономического потенциала </w:t>
      </w:r>
      <w:r w:rsidRPr="00C56B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округа отводится малому бизнесу, который способен обеспечить создание дополнительных рабочих мест, насыщение рынка товарами и услугами.</w:t>
      </w:r>
    </w:p>
    <w:p w:rsidR="00C56B39" w:rsidRPr="00C56B39" w:rsidRDefault="00C56B39" w:rsidP="00C56B39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>Динамика изменений в сфере малого и среднего предпринимательства в Нюксенском муниципальном округе за период с 20</w:t>
      </w:r>
      <w:r w:rsidR="007E0F3A">
        <w:rPr>
          <w:rFonts w:ascii="Times New Roman" w:eastAsia="Calibri" w:hAnsi="Times New Roman" w:cs="Calibri"/>
          <w:sz w:val="28"/>
          <w:szCs w:val="28"/>
        </w:rPr>
        <w:t>20</w:t>
      </w:r>
      <w:r w:rsidRPr="00C56B39">
        <w:rPr>
          <w:rFonts w:ascii="Times New Roman" w:eastAsia="Calibri" w:hAnsi="Times New Roman" w:cs="Calibri"/>
          <w:sz w:val="28"/>
          <w:szCs w:val="28"/>
        </w:rPr>
        <w:t xml:space="preserve"> по 20</w:t>
      </w:r>
      <w:r w:rsidR="007E0F3A">
        <w:rPr>
          <w:rFonts w:ascii="Times New Roman" w:eastAsia="Calibri" w:hAnsi="Times New Roman" w:cs="Calibri"/>
          <w:sz w:val="28"/>
          <w:szCs w:val="28"/>
        </w:rPr>
        <w:t>22</w:t>
      </w:r>
      <w:r w:rsidRPr="00C56B39">
        <w:rPr>
          <w:rFonts w:ascii="Times New Roman" w:eastAsia="Calibri" w:hAnsi="Times New Roman" w:cs="Calibri"/>
          <w:sz w:val="28"/>
          <w:szCs w:val="28"/>
        </w:rPr>
        <w:t xml:space="preserve"> годы представлена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134"/>
        <w:gridCol w:w="1188"/>
        <w:gridCol w:w="1216"/>
      </w:tblGrid>
      <w:tr w:rsidR="00C56B39" w:rsidRPr="00C56B39" w:rsidTr="0017222B">
        <w:tc>
          <w:tcPr>
            <w:tcW w:w="5807" w:type="dxa"/>
          </w:tcPr>
          <w:p w:rsidR="00C56B39" w:rsidRPr="00C56B39" w:rsidRDefault="00C56B39" w:rsidP="00C56B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C56B39" w:rsidRPr="00C56B39" w:rsidRDefault="00C56B39" w:rsidP="001722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>20</w:t>
            </w:r>
            <w:r w:rsidR="0017222B">
              <w:rPr>
                <w:rFonts w:ascii="Times New Roman" w:eastAsia="Calibri" w:hAnsi="Times New Roman" w:cs="Calibri"/>
                <w:sz w:val="28"/>
                <w:szCs w:val="28"/>
              </w:rPr>
              <w:t>20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 год</w:t>
            </w:r>
          </w:p>
        </w:tc>
        <w:tc>
          <w:tcPr>
            <w:tcW w:w="1188" w:type="dxa"/>
          </w:tcPr>
          <w:p w:rsidR="00C56B39" w:rsidRPr="00C56B39" w:rsidRDefault="00C56B39" w:rsidP="001722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>20</w:t>
            </w:r>
            <w:r w:rsidR="0017222B">
              <w:rPr>
                <w:rFonts w:ascii="Times New Roman" w:eastAsia="Calibri" w:hAnsi="Times New Roman" w:cs="Calibri"/>
                <w:sz w:val="28"/>
                <w:szCs w:val="28"/>
              </w:rPr>
              <w:t>21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 год</w:t>
            </w:r>
          </w:p>
        </w:tc>
        <w:tc>
          <w:tcPr>
            <w:tcW w:w="1216" w:type="dxa"/>
          </w:tcPr>
          <w:p w:rsidR="00C56B39" w:rsidRPr="00C56B39" w:rsidRDefault="00C56B39" w:rsidP="001722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>20</w:t>
            </w:r>
            <w:r w:rsidR="0017222B">
              <w:rPr>
                <w:rFonts w:ascii="Times New Roman" w:eastAsia="Calibri" w:hAnsi="Times New Roman" w:cs="Calibri"/>
                <w:sz w:val="28"/>
                <w:szCs w:val="28"/>
              </w:rPr>
              <w:t>22</w:t>
            </w: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 год</w:t>
            </w:r>
          </w:p>
        </w:tc>
      </w:tr>
      <w:tr w:rsidR="00C56B39" w:rsidRPr="00C56B39" w:rsidTr="0017222B">
        <w:trPr>
          <w:trHeight w:val="1002"/>
        </w:trPr>
        <w:tc>
          <w:tcPr>
            <w:tcW w:w="5807" w:type="dxa"/>
          </w:tcPr>
          <w:p w:rsidR="00C56B39" w:rsidRPr="00C56B39" w:rsidRDefault="00C56B39" w:rsidP="00C56B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>Число субъектов малого и среднего предпринимательства, зарегистрированных в Едином реестре субъектов МСП, единиц</w:t>
            </w:r>
          </w:p>
        </w:tc>
        <w:tc>
          <w:tcPr>
            <w:tcW w:w="1134" w:type="dxa"/>
          </w:tcPr>
          <w:p w:rsidR="00C56B39" w:rsidRPr="00C56B39" w:rsidRDefault="005D68B3" w:rsidP="00C56B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188</w:t>
            </w:r>
          </w:p>
        </w:tc>
        <w:tc>
          <w:tcPr>
            <w:tcW w:w="1188" w:type="dxa"/>
          </w:tcPr>
          <w:p w:rsidR="00C56B39" w:rsidRPr="00C56B39" w:rsidRDefault="005533D6" w:rsidP="00C56B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170</w:t>
            </w:r>
          </w:p>
        </w:tc>
        <w:tc>
          <w:tcPr>
            <w:tcW w:w="1216" w:type="dxa"/>
          </w:tcPr>
          <w:p w:rsidR="00C56B39" w:rsidRPr="00C56B39" w:rsidRDefault="00705AE2" w:rsidP="00C56B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164</w:t>
            </w:r>
          </w:p>
        </w:tc>
      </w:tr>
      <w:tr w:rsidR="00C56B39" w:rsidRPr="00C56B39" w:rsidTr="0017222B">
        <w:trPr>
          <w:trHeight w:val="681"/>
        </w:trPr>
        <w:tc>
          <w:tcPr>
            <w:tcW w:w="5807" w:type="dxa"/>
          </w:tcPr>
          <w:p w:rsidR="00C56B39" w:rsidRPr="00C56B39" w:rsidRDefault="00C56B39" w:rsidP="00C56B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>из них, индивидуальных предпринимателей, единиц</w:t>
            </w:r>
          </w:p>
        </w:tc>
        <w:tc>
          <w:tcPr>
            <w:tcW w:w="1134" w:type="dxa"/>
          </w:tcPr>
          <w:p w:rsidR="00C56B39" w:rsidRPr="00C56B39" w:rsidRDefault="005D68B3" w:rsidP="00C56B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151</w:t>
            </w:r>
          </w:p>
        </w:tc>
        <w:tc>
          <w:tcPr>
            <w:tcW w:w="1188" w:type="dxa"/>
          </w:tcPr>
          <w:p w:rsidR="00C56B39" w:rsidRPr="00C56B39" w:rsidRDefault="005533D6" w:rsidP="00C56B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134</w:t>
            </w:r>
          </w:p>
        </w:tc>
        <w:tc>
          <w:tcPr>
            <w:tcW w:w="1216" w:type="dxa"/>
          </w:tcPr>
          <w:p w:rsidR="00C56B39" w:rsidRPr="00C56B39" w:rsidRDefault="00705AE2" w:rsidP="00C56B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132</w:t>
            </w:r>
          </w:p>
        </w:tc>
      </w:tr>
      <w:tr w:rsidR="00C56B39" w:rsidRPr="00C56B39" w:rsidTr="0017222B">
        <w:tc>
          <w:tcPr>
            <w:tcW w:w="5807" w:type="dxa"/>
          </w:tcPr>
          <w:p w:rsidR="00C56B39" w:rsidRPr="00C56B39" w:rsidRDefault="00C56B39" w:rsidP="001722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56B39">
              <w:rPr>
                <w:rFonts w:ascii="Times New Roman" w:eastAsia="Calibri" w:hAnsi="Times New Roman" w:cs="Calibri"/>
                <w:sz w:val="28"/>
                <w:szCs w:val="28"/>
              </w:rPr>
              <w:t xml:space="preserve">Количество </w:t>
            </w:r>
            <w:r w:rsidR="0017222B">
              <w:rPr>
                <w:rFonts w:ascii="Times New Roman" w:eastAsia="Calibri" w:hAnsi="Times New Roman" w:cs="Calibri"/>
                <w:sz w:val="28"/>
                <w:szCs w:val="28"/>
              </w:rPr>
              <w:t>физических лиц, применяющих налог на профессиональный доход («самозанятые»)</w:t>
            </w:r>
          </w:p>
        </w:tc>
        <w:tc>
          <w:tcPr>
            <w:tcW w:w="1134" w:type="dxa"/>
          </w:tcPr>
          <w:p w:rsidR="00C56B39" w:rsidRPr="00C56B39" w:rsidRDefault="005D68B3" w:rsidP="00C56B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42</w:t>
            </w:r>
          </w:p>
        </w:tc>
        <w:tc>
          <w:tcPr>
            <w:tcW w:w="1188" w:type="dxa"/>
          </w:tcPr>
          <w:p w:rsidR="00C56B39" w:rsidRPr="00C56B39" w:rsidRDefault="00705AE2" w:rsidP="00C56B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111</w:t>
            </w:r>
          </w:p>
        </w:tc>
        <w:tc>
          <w:tcPr>
            <w:tcW w:w="1216" w:type="dxa"/>
          </w:tcPr>
          <w:p w:rsidR="00C56B39" w:rsidRPr="00C56B39" w:rsidRDefault="00705AE2" w:rsidP="00C56B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199</w:t>
            </w:r>
          </w:p>
        </w:tc>
      </w:tr>
    </w:tbl>
    <w:p w:rsidR="00C56B39" w:rsidRPr="00C56B39" w:rsidRDefault="00C56B39" w:rsidP="00C56B39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>Проведенный анализ показывает, что ожидаемого развития малого бизнеса в Нюксенском муниципальном округе не состоялось. Основная часть трудностей и препятствий на пути становления и развития малого предпринимательства лежит за рамками самой сферы малого предпринимательства.</w:t>
      </w:r>
    </w:p>
    <w:p w:rsidR="00C56B39" w:rsidRPr="00C56B39" w:rsidRDefault="00C56B39" w:rsidP="00C56B39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>Во-первых, отсутствие четкой эффективной законодательной базы, регламентирующей функционирование предприятий сферы малого бизнеса; во-вторых, увеличение страховых отчислений и требований от контрольно – надзорных органов.  В-третьих, это экономические проблемы, такие как, уровень инфляции и рост цен на все факторы производства, которые ставят многие малые предприятия на грань банкротства, в первую очередь, предприятия, функционирующие в сфере производства отечественных товаров и бытовых услуг для населения, потребляющие сырье, материалы, стоимость которых постоянно растет.  Негативно сказ</w:t>
      </w:r>
      <w:r w:rsidR="002545DF">
        <w:rPr>
          <w:rFonts w:ascii="Times New Roman" w:eastAsia="Calibri" w:hAnsi="Times New Roman" w:cs="Calibri"/>
          <w:sz w:val="28"/>
          <w:szCs w:val="28"/>
        </w:rPr>
        <w:t>алось</w:t>
      </w:r>
      <w:r w:rsidRPr="00C56B39">
        <w:rPr>
          <w:rFonts w:ascii="Times New Roman" w:eastAsia="Calibri" w:hAnsi="Times New Roman" w:cs="Calibri"/>
          <w:sz w:val="28"/>
          <w:szCs w:val="28"/>
        </w:rPr>
        <w:t xml:space="preserve"> и введение новых правил функционирования кассовых аппаратов.</w:t>
      </w:r>
    </w:p>
    <w:p w:rsidR="00C56B39" w:rsidRPr="00C56B39" w:rsidRDefault="00C56B39" w:rsidP="00C56B39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>В Нюксенском муниципальном округе проводится большая работа, направленная на улучшение деловой среды для развития малого и среднего бизнеса.  На постоянной основе организована работа Координационного совета по развитию малого и среднего предпринимательства в округе</w:t>
      </w:r>
      <w:r w:rsidRPr="00816111">
        <w:rPr>
          <w:rFonts w:ascii="Times New Roman" w:eastAsia="Calibri" w:hAnsi="Times New Roman" w:cs="Calibri"/>
          <w:sz w:val="28"/>
          <w:szCs w:val="28"/>
        </w:rPr>
        <w:t>, а также рабочей группы по торговле, бытовому обслуживанию и защите прав потребителей округа.</w:t>
      </w:r>
    </w:p>
    <w:p w:rsidR="00C56B39" w:rsidRPr="00C56B39" w:rsidRDefault="00C56B39" w:rsidP="00C56B39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>Оценка регулирующего воздействия (далее - ОРВ) и экспертиза нормативных правовых актов является важной составляющей эффективной работы между субъектами малого и среднего бизнеса и органами местного самоуправления.</w:t>
      </w:r>
    </w:p>
    <w:p w:rsidR="00C56B39" w:rsidRPr="00C56B39" w:rsidRDefault="00C56B39" w:rsidP="00C56B39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>ОРВ проводится в целях вовлечения бизнеса в формирование правового  поля своей деятельности, снижение избыточного государственного регулирования.</w:t>
      </w:r>
    </w:p>
    <w:p w:rsidR="00C56B39" w:rsidRPr="00C56B39" w:rsidRDefault="00C56B39" w:rsidP="00C56B39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lastRenderedPageBreak/>
        <w:t>Экспертиза правовых актов проводится в целях выявления положений, необоснованно затрудняющих осуществление предпринимательской и инвестиционной деятельности, содержащихся в действующих муниципальных нормативных правовых актах.</w:t>
      </w:r>
    </w:p>
    <w:p w:rsidR="00C56B39" w:rsidRPr="00C56B39" w:rsidRDefault="00C56B39" w:rsidP="00C56B39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>Так, за период 20</w:t>
      </w:r>
      <w:r w:rsidR="00C8446F">
        <w:rPr>
          <w:rFonts w:ascii="Times New Roman" w:eastAsia="Calibri" w:hAnsi="Times New Roman" w:cs="Calibri"/>
          <w:sz w:val="28"/>
          <w:szCs w:val="28"/>
        </w:rPr>
        <w:t>20</w:t>
      </w:r>
      <w:r w:rsidRPr="00C56B39">
        <w:rPr>
          <w:rFonts w:ascii="Times New Roman" w:eastAsia="Calibri" w:hAnsi="Times New Roman" w:cs="Calibri"/>
          <w:sz w:val="28"/>
          <w:szCs w:val="28"/>
        </w:rPr>
        <w:t>-20</w:t>
      </w:r>
      <w:r w:rsidR="00C8446F">
        <w:rPr>
          <w:rFonts w:ascii="Times New Roman" w:eastAsia="Calibri" w:hAnsi="Times New Roman" w:cs="Calibri"/>
          <w:sz w:val="28"/>
          <w:szCs w:val="28"/>
        </w:rPr>
        <w:t>22</w:t>
      </w:r>
      <w:r w:rsidRPr="00C56B39">
        <w:rPr>
          <w:rFonts w:ascii="Times New Roman" w:eastAsia="Calibri" w:hAnsi="Times New Roman" w:cs="Calibri"/>
          <w:sz w:val="28"/>
          <w:szCs w:val="28"/>
        </w:rPr>
        <w:t xml:space="preserve"> годов экспертизу прошло 3 нормативных правовых акта, ОРВ проектов нормативных правовых актов - </w:t>
      </w:r>
      <w:r w:rsidR="00012A82">
        <w:rPr>
          <w:rFonts w:ascii="Times New Roman" w:eastAsia="Calibri" w:hAnsi="Times New Roman" w:cs="Calibri"/>
          <w:sz w:val="28"/>
          <w:szCs w:val="28"/>
        </w:rPr>
        <w:t>10</w:t>
      </w:r>
      <w:r w:rsidRPr="00C56B39">
        <w:rPr>
          <w:rFonts w:ascii="Times New Roman" w:eastAsia="Calibri" w:hAnsi="Times New Roman" w:cs="Calibri"/>
          <w:sz w:val="28"/>
          <w:szCs w:val="28"/>
        </w:rPr>
        <w:t>.</w:t>
      </w:r>
    </w:p>
    <w:p w:rsidR="00C56B39" w:rsidRPr="00C56B39" w:rsidRDefault="00C56B39" w:rsidP="00C56B39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>Для содействия в продвижении товаров местных производителей, предприятия и индивидуальные предприниматели округа привлекаются к участию в местных, областных выставках – ярмарках, сельскохозяйственных ярмарках, конкурсах.</w:t>
      </w:r>
    </w:p>
    <w:p w:rsidR="00C56B39" w:rsidRPr="00816111" w:rsidRDefault="00C56B39" w:rsidP="00C56B3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11">
        <w:rPr>
          <w:rFonts w:ascii="Times New Roman" w:eastAsia="Calibri" w:hAnsi="Times New Roman" w:cs="Times New Roman"/>
          <w:sz w:val="28"/>
          <w:szCs w:val="28"/>
          <w:lang w:eastAsia="ru-RU"/>
        </w:rPr>
        <w:t>Мобильная торговля - одно из инновационных окон возможностей развития малого и среднего предпринимательства в Нюксенском муниципальном округе.</w:t>
      </w:r>
    </w:p>
    <w:p w:rsidR="00C56B39" w:rsidRPr="00816111" w:rsidRDefault="00C56B39" w:rsidP="00C56B3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1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розничной торговли из автомагазинов дает возможность развития малых предприятий сервиса, сопутствующих услуг и производства.</w:t>
      </w:r>
    </w:p>
    <w:p w:rsidR="00C56B39" w:rsidRPr="00816111" w:rsidRDefault="00C56B39" w:rsidP="00C56B3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11">
        <w:rPr>
          <w:rFonts w:ascii="Times New Roman" w:eastAsia="Calibri" w:hAnsi="Times New Roman" w:cs="Times New Roman"/>
          <w:sz w:val="28"/>
          <w:szCs w:val="28"/>
          <w:lang w:eastAsia="ru-RU"/>
        </w:rPr>
        <w:t>Мобильная торговля является действенным способом продвижения бренда и прямой дистрибуции для производителей продовольственных товаров.</w:t>
      </w: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11">
        <w:rPr>
          <w:rFonts w:ascii="Times New Roman" w:eastAsia="Calibri" w:hAnsi="Times New Roman" w:cs="Times New Roman"/>
          <w:sz w:val="28"/>
          <w:szCs w:val="28"/>
          <w:lang w:eastAsia="ru-RU"/>
        </w:rPr>
        <w:t>Для малонаселенных и труднодоступных населенных пунктов округа мобильная торговля -  один из немногих способов снабжения сельских жителей товарами первой необходимости, широким ассортиментом качественных товаров продовольственного и непродовольственного характера.</w:t>
      </w:r>
    </w:p>
    <w:p w:rsidR="00C56B39" w:rsidRPr="00C56B39" w:rsidRDefault="00C56B39" w:rsidP="00C56B3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36086D">
        <w:rPr>
          <w:rFonts w:ascii="Times New Roman" w:eastAsia="Calibri" w:hAnsi="Times New Roman" w:cs="Calibri"/>
          <w:sz w:val="28"/>
          <w:szCs w:val="28"/>
        </w:rPr>
        <w:t>В целях формирования предпринимательской культуры в молодежной среде, формирования условий для дальнейшего интеллектуального развития и профессиональной ориентации школьников</w:t>
      </w:r>
      <w:r w:rsidR="0036086D" w:rsidRPr="0036086D">
        <w:rPr>
          <w:rFonts w:ascii="Times New Roman" w:eastAsia="Calibri" w:hAnsi="Times New Roman" w:cs="Times New Roman"/>
          <w:sz w:val="28"/>
          <w:szCs w:val="28"/>
        </w:rPr>
        <w:t xml:space="preserve"> в округе </w:t>
      </w:r>
      <w:r w:rsidRPr="0036086D">
        <w:rPr>
          <w:rFonts w:ascii="Times New Roman" w:eastAsia="Calibri" w:hAnsi="Times New Roman" w:cs="Times New Roman"/>
          <w:sz w:val="28"/>
          <w:szCs w:val="28"/>
        </w:rPr>
        <w:t xml:space="preserve">проводится конкурс «Юный предприниматель Нюксенского муниципального округа», </w:t>
      </w:r>
      <w:r w:rsidRPr="003608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котором </w:t>
      </w:r>
      <w:r w:rsidRPr="0036086D">
        <w:rPr>
          <w:rFonts w:ascii="Times New Roman" w:eastAsia="Calibri" w:hAnsi="Times New Roman" w:cs="Calibri"/>
          <w:sz w:val="28"/>
          <w:szCs w:val="28"/>
        </w:rPr>
        <w:t>ученики, а в будущем, возможно, предприниматели могут попробовать свои силы в разработке бизнес-идей, создании проектов, в которых прописано, как их можно воплотить в жизнь, произведении экономических расчетов, попытке создания прогнозов дальнейшего продвижения собственного дела.</w:t>
      </w:r>
      <w:r w:rsidRPr="00C56B39">
        <w:rPr>
          <w:rFonts w:ascii="Times New Roman" w:eastAsia="Calibri" w:hAnsi="Times New Roman" w:cs="Calibri"/>
          <w:sz w:val="28"/>
          <w:szCs w:val="28"/>
        </w:rPr>
        <w:t xml:space="preserve">   </w:t>
      </w:r>
    </w:p>
    <w:p w:rsidR="00C56B39" w:rsidRPr="00C56B39" w:rsidRDefault="00C56B39" w:rsidP="00C56B3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>Движущей силой развития любого муниципального образования являются инвестиции, ведь именно они способствуют росту производства, созданию дополнительных рабочих мест, увеличению доходной части бюджета округа.</w:t>
      </w:r>
    </w:p>
    <w:p w:rsidR="00C56B39" w:rsidRPr="00C56B39" w:rsidRDefault="00C56B39" w:rsidP="00C56B3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 xml:space="preserve">За </w:t>
      </w:r>
      <w:r w:rsidR="0003187F">
        <w:rPr>
          <w:rFonts w:ascii="Times New Roman" w:eastAsia="Calibri" w:hAnsi="Times New Roman" w:cs="Calibri"/>
          <w:sz w:val="28"/>
          <w:szCs w:val="28"/>
        </w:rPr>
        <w:t>2020-2022 гг</w:t>
      </w:r>
      <w:r w:rsidRPr="00C56B39">
        <w:rPr>
          <w:rFonts w:ascii="Times New Roman" w:eastAsia="Calibri" w:hAnsi="Times New Roman" w:cs="Calibri"/>
          <w:sz w:val="28"/>
          <w:szCs w:val="28"/>
        </w:rPr>
        <w:t xml:space="preserve"> общий объем инвестиций в основной капитал по Нюксенскому округу составил более </w:t>
      </w:r>
      <w:r w:rsidR="0003187F">
        <w:rPr>
          <w:rFonts w:ascii="Times New Roman" w:eastAsia="Calibri" w:hAnsi="Times New Roman" w:cs="Calibri"/>
          <w:sz w:val="28"/>
          <w:szCs w:val="28"/>
        </w:rPr>
        <w:t>6,0</w:t>
      </w:r>
      <w:r w:rsidRPr="00C56B39">
        <w:rPr>
          <w:rFonts w:ascii="Times New Roman" w:eastAsia="Calibri" w:hAnsi="Times New Roman" w:cs="Calibri"/>
          <w:sz w:val="28"/>
          <w:szCs w:val="28"/>
        </w:rPr>
        <w:t xml:space="preserve">0 млрд.рублей, что позволило ввести в эксплуатацию новые производственные мощности и объекты социальной инфраструктуры, модернизировать и реконструировать действующие производства. </w:t>
      </w: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B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Приоритетными отраслями округа являются: трубопроводный транспорт, лесопромышленный и агропромышленный комплекс, туризм. </w:t>
      </w: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B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Одним из инструментов поддержки малого предпринимательства на муниципальном уровне является настоящая </w:t>
      </w:r>
      <w:r w:rsidR="00A85F0B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Pr="00C56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программа, в которой представлен комплекс мер, направленных на преодоление негативного влияния факторов, препятствующих эффективному развитию малого предпринимательства. </w:t>
      </w: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B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Реализация программных мероприятий позволит создать наиболее благоприятные условия для успешного развития предпринимательства в округе.</w:t>
      </w: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6B39" w:rsidRPr="0011533A" w:rsidRDefault="00C56B39" w:rsidP="00C56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ru-MD"/>
        </w:rPr>
      </w:pPr>
      <w:r w:rsidRPr="001153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11533A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  <w:t>.</w:t>
      </w:r>
      <w:r w:rsidRPr="0011533A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val="ru-MD" w:eastAsia="hi-IN" w:bidi="hi-IN"/>
        </w:rPr>
        <w:t xml:space="preserve"> </w:t>
      </w:r>
      <w:r w:rsidRPr="0011533A">
        <w:rPr>
          <w:rFonts w:ascii="Times New Roman" w:eastAsia="Calibri" w:hAnsi="Times New Roman" w:cs="Calibri"/>
          <w:b/>
          <w:sz w:val="28"/>
          <w:szCs w:val="28"/>
          <w:lang w:val="ru-MD"/>
        </w:rPr>
        <w:t>Цели</w:t>
      </w:r>
      <w:r w:rsidRPr="0011533A">
        <w:rPr>
          <w:rFonts w:ascii="Times New Roman" w:eastAsia="Calibri" w:hAnsi="Times New Roman" w:cs="Calibri"/>
          <w:b/>
          <w:sz w:val="28"/>
          <w:szCs w:val="28"/>
        </w:rPr>
        <w:t>,</w:t>
      </w:r>
      <w:r w:rsidRPr="0011533A">
        <w:rPr>
          <w:rFonts w:ascii="Times New Roman" w:eastAsia="Calibri" w:hAnsi="Times New Roman" w:cs="Calibri"/>
          <w:b/>
          <w:sz w:val="28"/>
          <w:szCs w:val="28"/>
          <w:lang w:val="ru-MD"/>
        </w:rPr>
        <w:t xml:space="preserve"> задачи</w:t>
      </w:r>
      <w:r w:rsidRPr="0011533A">
        <w:rPr>
          <w:rFonts w:ascii="Times New Roman" w:eastAsia="Calibri" w:hAnsi="Times New Roman" w:cs="Calibri"/>
          <w:b/>
          <w:sz w:val="28"/>
          <w:szCs w:val="28"/>
        </w:rPr>
        <w:t>,</w:t>
      </w:r>
      <w:r w:rsidRPr="0011533A">
        <w:rPr>
          <w:rFonts w:ascii="Times New Roman" w:eastAsia="Calibri" w:hAnsi="Times New Roman" w:cs="Calibri"/>
          <w:b/>
          <w:sz w:val="28"/>
          <w:szCs w:val="28"/>
          <w:lang w:val="ru-MD"/>
        </w:rPr>
        <w:t xml:space="preserve"> целевые показатели</w:t>
      </w:r>
      <w:r w:rsidRPr="0011533A">
        <w:rPr>
          <w:rFonts w:ascii="Times New Roman" w:eastAsia="Calibri" w:hAnsi="Times New Roman" w:cs="Calibri"/>
          <w:b/>
          <w:sz w:val="28"/>
          <w:szCs w:val="28"/>
        </w:rPr>
        <w:t>,</w:t>
      </w:r>
      <w:r w:rsidRPr="0011533A">
        <w:rPr>
          <w:rFonts w:ascii="Times New Roman" w:eastAsia="Calibri" w:hAnsi="Times New Roman" w:cs="Calibri"/>
          <w:b/>
          <w:sz w:val="28"/>
          <w:szCs w:val="28"/>
          <w:lang w:val="ru-MD"/>
        </w:rPr>
        <w:t xml:space="preserve"> основные ожидаемые конечные результаты</w:t>
      </w:r>
      <w:r w:rsidRPr="0011533A">
        <w:rPr>
          <w:rFonts w:ascii="Times New Roman" w:eastAsia="Calibri" w:hAnsi="Times New Roman" w:cs="Calibri"/>
          <w:b/>
          <w:sz w:val="28"/>
          <w:szCs w:val="28"/>
        </w:rPr>
        <w:t>,</w:t>
      </w:r>
      <w:r w:rsidRPr="0011533A">
        <w:rPr>
          <w:rFonts w:ascii="Times New Roman" w:eastAsia="Calibri" w:hAnsi="Times New Roman" w:cs="Calibri"/>
          <w:b/>
          <w:sz w:val="28"/>
          <w:szCs w:val="28"/>
          <w:lang w:val="ru-MD"/>
        </w:rPr>
        <w:t xml:space="preserve"> сроки</w:t>
      </w:r>
      <w:r w:rsidRPr="0011533A">
        <w:rPr>
          <w:rFonts w:ascii="Times New Roman" w:eastAsia="Calibri" w:hAnsi="Times New Roman" w:cs="Calibri"/>
          <w:b/>
          <w:sz w:val="28"/>
          <w:szCs w:val="28"/>
        </w:rPr>
        <w:t xml:space="preserve"> и</w:t>
      </w:r>
      <w:r w:rsidRPr="0011533A">
        <w:rPr>
          <w:rFonts w:ascii="Times New Roman" w:eastAsia="Calibri" w:hAnsi="Times New Roman" w:cs="Calibri"/>
          <w:b/>
          <w:sz w:val="28"/>
          <w:szCs w:val="28"/>
          <w:lang w:val="ru-MD"/>
        </w:rPr>
        <w:t xml:space="preserve"> этапы реализации </w:t>
      </w:r>
      <w:r w:rsidR="000D55AC" w:rsidRPr="0011533A">
        <w:rPr>
          <w:rFonts w:ascii="Times New Roman" w:eastAsia="Calibri" w:hAnsi="Times New Roman" w:cs="Calibri"/>
          <w:b/>
          <w:sz w:val="28"/>
          <w:szCs w:val="28"/>
          <w:lang w:val="ru-MD"/>
        </w:rPr>
        <w:t>под</w:t>
      </w:r>
      <w:r w:rsidRPr="0011533A">
        <w:rPr>
          <w:rFonts w:ascii="Times New Roman" w:eastAsia="Calibri" w:hAnsi="Times New Roman" w:cs="Calibri"/>
          <w:b/>
          <w:sz w:val="28"/>
          <w:szCs w:val="28"/>
          <w:lang w:val="ru-MD"/>
        </w:rPr>
        <w:t>программы</w:t>
      </w:r>
      <w:r w:rsidR="00B136A1" w:rsidRPr="0011533A">
        <w:rPr>
          <w:rFonts w:ascii="Times New Roman" w:eastAsia="Calibri" w:hAnsi="Times New Roman" w:cs="Calibri"/>
          <w:b/>
          <w:sz w:val="28"/>
          <w:szCs w:val="28"/>
          <w:lang w:val="ru-MD"/>
        </w:rPr>
        <w:t xml:space="preserve"> 1</w:t>
      </w:r>
    </w:p>
    <w:p w:rsidR="000D55AC" w:rsidRPr="00C56B39" w:rsidRDefault="000D55AC" w:rsidP="00C56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B39" w:rsidRPr="00C56B39" w:rsidRDefault="00C56B39" w:rsidP="00C56B39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</w:pPr>
      <w:r w:rsidRPr="00C56B39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 xml:space="preserve">В соответствии со Стратегией социально-экономического развития Вологодской области на период до 2030 года, утвержденной постановлением Правительства области от 17.10.2016 № 920, Стратегией социально-экономического развития Нюксенского муниципального </w:t>
      </w:r>
      <w:r w:rsidR="000D55AC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>округа</w:t>
      </w:r>
      <w:r w:rsidRPr="00C56B39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 xml:space="preserve"> Вологодской области на период до 2030 года, утвержденного решением Представительного собрания Нюксенского муниципального района от 27.12.2018 № 97 развитие малого и среднего бизнеса является приоритетным направлением.</w:t>
      </w:r>
    </w:p>
    <w:p w:rsidR="00C56B39" w:rsidRPr="00C56B39" w:rsidRDefault="00C56B39" w:rsidP="00C56B3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C56B39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 xml:space="preserve">Целью реализации </w:t>
      </w:r>
      <w:r w:rsidR="000D55AC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>под</w:t>
      </w:r>
      <w:r w:rsidRPr="00C56B39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 xml:space="preserve">программы является </w:t>
      </w:r>
      <w:r w:rsidRPr="00C56B39">
        <w:rPr>
          <w:rFonts w:ascii="Times New Roman" w:eastAsia="Calibri" w:hAnsi="Times New Roman" w:cs="Calibri"/>
          <w:color w:val="000000"/>
          <w:sz w:val="28"/>
          <w:szCs w:val="28"/>
        </w:rPr>
        <w:t xml:space="preserve">создание благоприятных условий для предпринимательской деятельности и обеспечение устойчивого развития малого и среднего предпринимательства в Нюксенском муниципальном округе. </w:t>
      </w:r>
    </w:p>
    <w:p w:rsidR="00C56B39" w:rsidRPr="00C56B39" w:rsidRDefault="00C56B39" w:rsidP="00C56B39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56B39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Для достижения, поставленной цели необходимо обеспечить решение следующих задач:</w:t>
      </w:r>
    </w:p>
    <w:p w:rsidR="00C56B39" w:rsidRPr="00C56B39" w:rsidRDefault="00C56B39" w:rsidP="00C56B3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 xml:space="preserve">- формирование условий, обеспечивающих устойчивый рост количества субъектов малого и среднего предпринимательства, численности занятости в данной сфере; </w:t>
      </w:r>
    </w:p>
    <w:p w:rsidR="00C56B39" w:rsidRPr="00C56B39" w:rsidRDefault="00C56B39" w:rsidP="00C56B3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816111">
        <w:rPr>
          <w:rFonts w:ascii="Times New Roman" w:eastAsia="Calibri" w:hAnsi="Times New Roman" w:cs="Calibri"/>
          <w:sz w:val="28"/>
          <w:szCs w:val="28"/>
        </w:rPr>
        <w:t>- поддержка внутреннего спроса на продукцию субъектов малого и среднего бизнеса;</w:t>
      </w:r>
      <w:r w:rsidRPr="00C56B39">
        <w:rPr>
          <w:rFonts w:ascii="Times New Roman" w:eastAsia="Calibri" w:hAnsi="Times New Roman" w:cs="Calibri"/>
          <w:sz w:val="28"/>
          <w:szCs w:val="28"/>
        </w:rPr>
        <w:t xml:space="preserve">  </w:t>
      </w:r>
    </w:p>
    <w:p w:rsidR="00C56B39" w:rsidRPr="00C56B39" w:rsidRDefault="00C56B39" w:rsidP="00C56B3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>- расширение и обеспечение доступа субъектов малого и среднего бизнеса к закупкам товаров, работ, услуг для государственных и муниципальных нужд, компаний с государственным участием и крупных организаций, осуществляющих свою деятельность на территории округа;</w:t>
      </w:r>
    </w:p>
    <w:p w:rsidR="00C56B39" w:rsidRPr="00816111" w:rsidRDefault="00C56B39" w:rsidP="00C56B3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816111">
        <w:rPr>
          <w:rFonts w:ascii="Times New Roman" w:eastAsia="Calibri" w:hAnsi="Times New Roman" w:cs="Calibri"/>
          <w:sz w:val="28"/>
          <w:szCs w:val="28"/>
        </w:rPr>
        <w:t>- формирование благоприятных условий для привлечения инвестиций и реализации инвестиционных проектов на территории округа;</w:t>
      </w:r>
    </w:p>
    <w:p w:rsidR="00C56B39" w:rsidRPr="00816111" w:rsidRDefault="00C56B39" w:rsidP="00C56B3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816111">
        <w:rPr>
          <w:rFonts w:ascii="Times New Roman" w:eastAsia="Calibri" w:hAnsi="Times New Roman" w:cs="Calibri"/>
          <w:sz w:val="28"/>
          <w:szCs w:val="28"/>
        </w:rPr>
        <w:t>- повышение  качества процедур оценки регулирующего воздействия и экспертизы;</w:t>
      </w:r>
    </w:p>
    <w:p w:rsidR="00C56B39" w:rsidRPr="00C56B39" w:rsidRDefault="00C56B39" w:rsidP="00C56B39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i/>
        </w:rPr>
      </w:pPr>
      <w:r w:rsidRPr="00816111">
        <w:rPr>
          <w:rFonts w:ascii="Times New Roman" w:eastAsia="Calibri" w:hAnsi="Times New Roman" w:cs="Calibri"/>
          <w:sz w:val="28"/>
          <w:szCs w:val="28"/>
        </w:rPr>
        <w:t>- создание условий для развития мобильной торговли в малонаселенных и (или) труднодоступных населенных пунктах.</w:t>
      </w:r>
    </w:p>
    <w:p w:rsidR="00C56B39" w:rsidRPr="00C56B39" w:rsidRDefault="00D948A3" w:rsidP="00C56B3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FF0000"/>
          <w:sz w:val="28"/>
          <w:szCs w:val="28"/>
        </w:rPr>
      </w:pPr>
      <w:hyperlink r:id="rId9" w:history="1">
        <w:r w:rsidR="00C56B39" w:rsidRPr="00C56B39">
          <w:rPr>
            <w:rFonts w:ascii="Times New Roman" w:eastAsia="Calibri" w:hAnsi="Times New Roman" w:cs="Calibri"/>
            <w:sz w:val="28"/>
            <w:szCs w:val="28"/>
          </w:rPr>
          <w:t>Сведения</w:t>
        </w:r>
      </w:hyperlink>
      <w:r w:rsidR="00C56B39" w:rsidRPr="00C56B39">
        <w:rPr>
          <w:rFonts w:ascii="Times New Roman" w:eastAsia="Calibri" w:hAnsi="Times New Roman" w:cs="Calibri"/>
          <w:sz w:val="28"/>
          <w:szCs w:val="28"/>
        </w:rPr>
        <w:t xml:space="preserve"> о целевых показателях (индикаторах) </w:t>
      </w:r>
      <w:r w:rsidR="00882A4A">
        <w:rPr>
          <w:rFonts w:ascii="Times New Roman" w:eastAsia="Calibri" w:hAnsi="Times New Roman" w:cs="Calibri"/>
          <w:sz w:val="28"/>
          <w:szCs w:val="28"/>
        </w:rPr>
        <w:t>под</w:t>
      </w:r>
      <w:r w:rsidR="00C56B39" w:rsidRPr="00C56B39">
        <w:rPr>
          <w:rFonts w:ascii="Times New Roman" w:eastAsia="Calibri" w:hAnsi="Times New Roman" w:cs="Calibri"/>
          <w:sz w:val="28"/>
          <w:szCs w:val="28"/>
        </w:rPr>
        <w:t>программ</w:t>
      </w:r>
      <w:r w:rsidR="00C56B39" w:rsidRPr="00A374CC">
        <w:rPr>
          <w:rFonts w:ascii="Times New Roman" w:eastAsia="Calibri" w:hAnsi="Times New Roman" w:cs="Calibri"/>
          <w:sz w:val="28"/>
          <w:szCs w:val="28"/>
        </w:rPr>
        <w:t xml:space="preserve">ы  и сведения о порядке сбора и </w:t>
      </w:r>
      <w:hyperlink r:id="rId10" w:history="1">
        <w:r w:rsidR="00C56B39" w:rsidRPr="00A374CC">
          <w:rPr>
            <w:rFonts w:ascii="Times New Roman" w:eastAsia="Calibri" w:hAnsi="Times New Roman" w:cs="Calibri"/>
            <w:sz w:val="28"/>
            <w:szCs w:val="28"/>
          </w:rPr>
          <w:t>методик</w:t>
        </w:r>
      </w:hyperlink>
      <w:r w:rsidR="00C56B39" w:rsidRPr="00A374CC">
        <w:rPr>
          <w:rFonts w:ascii="Times New Roman" w:eastAsia="Calibri" w:hAnsi="Times New Roman" w:cs="Calibri"/>
          <w:sz w:val="28"/>
          <w:szCs w:val="28"/>
        </w:rPr>
        <w:t xml:space="preserve">е расчета значений целевых показателей (индикаторов) </w:t>
      </w:r>
      <w:r w:rsidR="00882A4A" w:rsidRPr="00A374CC">
        <w:rPr>
          <w:rFonts w:ascii="Times New Roman" w:eastAsia="Calibri" w:hAnsi="Times New Roman" w:cs="Calibri"/>
          <w:sz w:val="28"/>
          <w:szCs w:val="28"/>
        </w:rPr>
        <w:t>под</w:t>
      </w:r>
      <w:r w:rsidR="00C56B39" w:rsidRPr="00A374CC">
        <w:rPr>
          <w:rFonts w:ascii="Times New Roman" w:eastAsia="Calibri" w:hAnsi="Times New Roman" w:cs="Calibri"/>
          <w:sz w:val="28"/>
          <w:szCs w:val="28"/>
        </w:rPr>
        <w:t xml:space="preserve">программы приведены соответственно в приложениях 1 и 2 к </w:t>
      </w:r>
      <w:r w:rsidR="00A374CC" w:rsidRPr="00A374CC">
        <w:rPr>
          <w:rFonts w:ascii="Times New Roman" w:eastAsia="Calibri" w:hAnsi="Times New Roman" w:cs="Calibri"/>
          <w:sz w:val="28"/>
          <w:szCs w:val="28"/>
        </w:rPr>
        <w:t>под</w:t>
      </w:r>
      <w:r w:rsidR="00C56B39" w:rsidRPr="00A374CC">
        <w:rPr>
          <w:rFonts w:ascii="Times New Roman" w:eastAsia="Calibri" w:hAnsi="Times New Roman" w:cs="Calibri"/>
          <w:sz w:val="28"/>
          <w:szCs w:val="28"/>
        </w:rPr>
        <w:t>программе.</w:t>
      </w: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40" w:lineRule="auto"/>
        <w:ind w:left="34"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>За период с 202</w:t>
      </w:r>
      <w:r w:rsidR="00141E41">
        <w:rPr>
          <w:rFonts w:ascii="Times New Roman" w:eastAsia="Calibri" w:hAnsi="Times New Roman" w:cs="Calibri"/>
          <w:sz w:val="28"/>
          <w:szCs w:val="28"/>
        </w:rPr>
        <w:t>6</w:t>
      </w:r>
      <w:r w:rsidRPr="00C56B39">
        <w:rPr>
          <w:rFonts w:ascii="Times New Roman" w:eastAsia="Calibri" w:hAnsi="Times New Roman" w:cs="Calibri"/>
          <w:sz w:val="28"/>
          <w:szCs w:val="28"/>
        </w:rPr>
        <w:t xml:space="preserve"> по 20</w:t>
      </w:r>
      <w:r w:rsidR="00141E41">
        <w:rPr>
          <w:rFonts w:ascii="Times New Roman" w:eastAsia="Calibri" w:hAnsi="Times New Roman" w:cs="Calibri"/>
          <w:sz w:val="28"/>
          <w:szCs w:val="28"/>
        </w:rPr>
        <w:t>30</w:t>
      </w:r>
      <w:r w:rsidRPr="00C56B39">
        <w:rPr>
          <w:rFonts w:ascii="Times New Roman" w:eastAsia="Calibri" w:hAnsi="Times New Roman" w:cs="Calibri"/>
          <w:sz w:val="28"/>
          <w:szCs w:val="28"/>
        </w:rPr>
        <w:t xml:space="preserve"> год планируется достижение следующих результатов:</w:t>
      </w:r>
    </w:p>
    <w:p w:rsidR="00631691" w:rsidRPr="00C56B39" w:rsidRDefault="00631691" w:rsidP="00631691">
      <w:pPr>
        <w:suppressAutoHyphens/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 xml:space="preserve">- </w:t>
      </w:r>
      <w:r w:rsidRPr="00C56B39">
        <w:rPr>
          <w:rFonts w:ascii="Times New Roman" w:eastAsia="Calibri" w:hAnsi="Times New Roman" w:cs="Times New Roman"/>
          <w:sz w:val="28"/>
          <w:szCs w:val="28"/>
        </w:rPr>
        <w:t xml:space="preserve">увеличение числа субъектов малого и среднего предпринимательства на 10 тыс. человек населения до </w:t>
      </w:r>
      <w:r>
        <w:rPr>
          <w:rFonts w:ascii="Times New Roman" w:eastAsia="Calibri" w:hAnsi="Times New Roman" w:cs="Times New Roman"/>
          <w:sz w:val="28"/>
          <w:szCs w:val="28"/>
        </w:rPr>
        <w:t>428,23</w:t>
      </w:r>
      <w:r w:rsidRPr="00C56B39">
        <w:rPr>
          <w:rFonts w:ascii="Times New Roman" w:eastAsia="Calibri" w:hAnsi="Times New Roman" w:cs="Times New Roman"/>
          <w:sz w:val="28"/>
          <w:szCs w:val="28"/>
        </w:rPr>
        <w:t xml:space="preserve"> единиц;</w:t>
      </w:r>
    </w:p>
    <w:p w:rsidR="00631691" w:rsidRPr="00816111" w:rsidRDefault="00631691" w:rsidP="00631691">
      <w:pPr>
        <w:suppressAutoHyphens/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B39">
        <w:rPr>
          <w:rFonts w:ascii="Times New Roman" w:eastAsia="Calibri" w:hAnsi="Times New Roman" w:cs="Calibri"/>
          <w:color w:val="000000"/>
          <w:sz w:val="28"/>
          <w:szCs w:val="28"/>
        </w:rPr>
        <w:lastRenderedPageBreak/>
        <w:t xml:space="preserve">- увеличение </w:t>
      </w:r>
      <w:r w:rsidRPr="00C56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доли среднесписочной численности работников (без внешних совместителей), занятых на малых предприятиях и у индивидуальных </w:t>
      </w:r>
      <w:r w:rsidRPr="00816111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предпринимателей, в общей численности занятого населения до 31,72 %;</w:t>
      </w:r>
    </w:p>
    <w:p w:rsidR="00631691" w:rsidRPr="00C56B39" w:rsidRDefault="00631691" w:rsidP="00631691">
      <w:pPr>
        <w:suppressAutoHyphens/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eastAsia="Calibri" w:hAnsi="Times New Roman" w:cs="Calibri"/>
          <w:sz w:val="28"/>
          <w:szCs w:val="28"/>
        </w:rPr>
      </w:pPr>
      <w:r w:rsidRPr="00816111">
        <w:rPr>
          <w:rFonts w:ascii="Times New Roman" w:eastAsia="Calibri" w:hAnsi="Times New Roman" w:cs="Calibri"/>
          <w:sz w:val="28"/>
          <w:szCs w:val="28"/>
        </w:rPr>
        <w:t>- участие в местных и региональных выставках-ярмарках по продвижению продукции и услуг субъектов малого и среднего предпринимательства - не менее 4 раз в год;</w:t>
      </w:r>
    </w:p>
    <w:p w:rsidR="00631691" w:rsidRPr="000A7C11" w:rsidRDefault="00631691" w:rsidP="00631691">
      <w:pPr>
        <w:suppressAutoHyphens/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C56B3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D84C0D">
        <w:rPr>
          <w:rFonts w:ascii="Times New Roman" w:eastAsia="Calibri" w:hAnsi="Times New Roman" w:cs="Times New Roman"/>
          <w:sz w:val="28"/>
          <w:szCs w:val="28"/>
        </w:rPr>
        <w:t>дол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84C0D">
        <w:rPr>
          <w:rFonts w:ascii="Times New Roman" w:eastAsia="Calibri" w:hAnsi="Times New Roman" w:cs="Times New Roman"/>
          <w:sz w:val="28"/>
          <w:szCs w:val="28"/>
        </w:rPr>
        <w:t xml:space="preserve">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</w:t>
      </w:r>
      <w:r w:rsidRPr="000A7C11">
        <w:rPr>
          <w:rFonts w:ascii="Times New Roman" w:eastAsia="Calibri" w:hAnsi="Times New Roman" w:cs="Times New Roman"/>
          <w:sz w:val="28"/>
          <w:szCs w:val="28"/>
        </w:rPr>
        <w:t xml:space="preserve">работ, услуг для обеспечения государственных и муниципальных нужд", </w:t>
      </w:r>
      <w:r w:rsidRPr="000A7C11">
        <w:rPr>
          <w:rFonts w:ascii="Times New Roman" w:eastAsia="Calibri" w:hAnsi="Times New Roman" w:cs="Calibri"/>
          <w:color w:val="000000"/>
          <w:sz w:val="28"/>
          <w:szCs w:val="28"/>
        </w:rPr>
        <w:t>до 50%;</w:t>
      </w:r>
    </w:p>
    <w:p w:rsidR="00631691" w:rsidRPr="00C56B39" w:rsidRDefault="00631691" w:rsidP="00631691">
      <w:pPr>
        <w:suppressAutoHyphens/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B39">
        <w:rPr>
          <w:rFonts w:ascii="Times New Roman" w:eastAsia="Calibri" w:hAnsi="Times New Roman" w:cs="Times New Roman"/>
          <w:sz w:val="28"/>
          <w:szCs w:val="28"/>
        </w:rPr>
        <w:t xml:space="preserve">- увеличение объема инвестиций в основной капитал на душу населения до </w:t>
      </w:r>
      <w:r w:rsidR="000A7C11">
        <w:rPr>
          <w:rFonts w:ascii="Times New Roman" w:eastAsia="Calibri" w:hAnsi="Times New Roman" w:cs="Times New Roman"/>
          <w:sz w:val="28"/>
          <w:szCs w:val="28"/>
        </w:rPr>
        <w:t>167,9</w:t>
      </w:r>
      <w:r w:rsidRPr="00C56B39">
        <w:rPr>
          <w:rFonts w:ascii="Times New Roman" w:eastAsia="Calibri" w:hAnsi="Times New Roman" w:cs="Times New Roman"/>
          <w:sz w:val="28"/>
          <w:szCs w:val="28"/>
        </w:rPr>
        <w:t xml:space="preserve"> тыс.рублей;</w:t>
      </w:r>
    </w:p>
    <w:p w:rsidR="00631691" w:rsidRPr="00B136A1" w:rsidRDefault="00631691" w:rsidP="00631691">
      <w:pPr>
        <w:suppressAutoHyphens/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B39">
        <w:rPr>
          <w:rFonts w:ascii="Times New Roman" w:eastAsia="Calibri" w:hAnsi="Times New Roman" w:cs="Times New Roman"/>
          <w:sz w:val="28"/>
          <w:szCs w:val="28"/>
        </w:rPr>
        <w:t xml:space="preserve">- количество муниципальных нормативных правовых актов, затрагивающих вопросы осуществления предпринимательской и инвестиционной деятельности, включенных в план экспертизы - не менее 1 </w:t>
      </w:r>
      <w:r w:rsidRPr="00B136A1">
        <w:rPr>
          <w:rFonts w:ascii="Times New Roman" w:eastAsia="Calibri" w:hAnsi="Times New Roman" w:cs="Times New Roman"/>
          <w:sz w:val="28"/>
          <w:szCs w:val="28"/>
        </w:rPr>
        <w:t>единицы ежегодно;</w:t>
      </w:r>
    </w:p>
    <w:p w:rsidR="00631691" w:rsidRPr="00B136A1" w:rsidRDefault="00631691" w:rsidP="00631691">
      <w:pPr>
        <w:suppressAutoHyphen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6A1">
        <w:rPr>
          <w:rFonts w:ascii="Times New Roman" w:eastAsia="Calibri" w:hAnsi="Times New Roman" w:cs="Times New Roman"/>
          <w:sz w:val="28"/>
          <w:szCs w:val="28"/>
        </w:rPr>
        <w:t>- обеспечение 100% охвата малонаселенных и трудно-доступных населенных пунктов Нюксенского муниципального округа доставкой социально значимых товаров.</w:t>
      </w:r>
    </w:p>
    <w:p w:rsidR="00C56B39" w:rsidRPr="00C56B39" w:rsidRDefault="00C56B39" w:rsidP="00631691">
      <w:pPr>
        <w:suppressAutoHyphen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B136A1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Сроки реализации </w:t>
      </w:r>
      <w:r w:rsidR="002E7BCC" w:rsidRPr="00B136A1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под</w:t>
      </w:r>
      <w:r w:rsidRPr="00B136A1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программы</w:t>
      </w: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136A1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1 </w:t>
      </w: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- 202</w:t>
      </w:r>
      <w:r w:rsidR="002E7BC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6</w:t>
      </w: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– 20</w:t>
      </w:r>
      <w:r w:rsidR="002E7BC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30</w:t>
      </w: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годы. </w:t>
      </w: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C56B39" w:rsidRPr="0011533A" w:rsidRDefault="00C56B39" w:rsidP="00C56B3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11533A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 xml:space="preserve">3. </w:t>
      </w:r>
      <w:r w:rsidRPr="0011533A">
        <w:rPr>
          <w:rFonts w:ascii="Times New Roman" w:eastAsia="Calibri" w:hAnsi="Times New Roman" w:cs="Calibri"/>
          <w:b/>
          <w:sz w:val="28"/>
          <w:szCs w:val="28"/>
        </w:rPr>
        <w:t xml:space="preserve">Информация о финансовом обеспечении реализации </w:t>
      </w:r>
      <w:r w:rsidR="00631691" w:rsidRPr="0011533A">
        <w:rPr>
          <w:rFonts w:ascii="Times New Roman" w:eastAsia="Calibri" w:hAnsi="Times New Roman" w:cs="Calibri"/>
          <w:b/>
          <w:sz w:val="28"/>
          <w:szCs w:val="28"/>
        </w:rPr>
        <w:t>под</w:t>
      </w:r>
      <w:r w:rsidRPr="0011533A">
        <w:rPr>
          <w:rFonts w:ascii="Times New Roman" w:eastAsia="Calibri" w:hAnsi="Times New Roman" w:cs="Calibri"/>
          <w:b/>
          <w:sz w:val="28"/>
          <w:szCs w:val="28"/>
        </w:rPr>
        <w:t xml:space="preserve">программы </w:t>
      </w:r>
      <w:r w:rsidR="00B136A1" w:rsidRPr="0011533A">
        <w:rPr>
          <w:rFonts w:ascii="Times New Roman" w:eastAsia="Calibri" w:hAnsi="Times New Roman" w:cs="Calibri"/>
          <w:b/>
          <w:sz w:val="28"/>
          <w:szCs w:val="28"/>
        </w:rPr>
        <w:t xml:space="preserve">1 </w:t>
      </w:r>
      <w:r w:rsidRPr="0011533A">
        <w:rPr>
          <w:rFonts w:ascii="Times New Roman" w:eastAsia="Calibri" w:hAnsi="Times New Roman" w:cs="Calibri"/>
          <w:b/>
          <w:sz w:val="28"/>
          <w:szCs w:val="28"/>
        </w:rPr>
        <w:t>за счет всех источников финансирования</w:t>
      </w:r>
    </w:p>
    <w:p w:rsidR="00C56B39" w:rsidRPr="00C56B39" w:rsidRDefault="00C56B39" w:rsidP="00C56B3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ja-JP"/>
        </w:rPr>
      </w:pP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Объем бюджетных ассигнований на реализацию подпрограммы составляет 625,0 тысяч рублей, в том числе за счет: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- областного бюджета – 0,00 тыс. руб.;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- бюджета округа – 625,0 тыс. руб.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В том числе по годам реализации: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2026 год – 125,0 тыс. рублей;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2027 год – 125,0 тыс. рублей;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2028 год – 125,0 тыс. рублей;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2029 год – 125,0 тыс. рублей;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2030 год – 125,0 тыс. рублей.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За счет областного бюджета: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в том числе по годам: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2026 год -  0,00 тыс. руб.;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2027 год – 0,00 тыс. руб.;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2028 год – 0,00 тыс. руб.;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2029 год – 0,00 тыс. руб.;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2030 год – 0,00 тыс. руб.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За счет бюджета округа: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lastRenderedPageBreak/>
        <w:t>в том числе по годам: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2026 год -  125,0 тыс. руб.;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2027 год -  125,0 тыс. руб.;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2028 год -  125,0 тыс. руб.;</w:t>
      </w:r>
    </w:p>
    <w:p w:rsidR="00631691" w:rsidRP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2029 год -  125,0 тыс. руб.;</w:t>
      </w:r>
    </w:p>
    <w:p w:rsidR="00631691" w:rsidRDefault="00631691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r w:rsidRPr="00631691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2030 год -  125,0 тыс. руб.</w:t>
      </w:r>
    </w:p>
    <w:p w:rsidR="00C56B39" w:rsidRPr="00C56B39" w:rsidRDefault="00C56B39" w:rsidP="0063169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B39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</w:t>
      </w:r>
      <w:r w:rsidR="00631691">
        <w:rPr>
          <w:rFonts w:ascii="Times New Roman" w:eastAsia="Calibri" w:hAnsi="Times New Roman" w:cs="Times New Roman"/>
          <w:sz w:val="28"/>
          <w:szCs w:val="28"/>
        </w:rPr>
        <w:t>под</w:t>
      </w:r>
      <w:r w:rsidRPr="00C56B39">
        <w:rPr>
          <w:rFonts w:ascii="Times New Roman" w:eastAsia="Calibri" w:hAnsi="Times New Roman" w:cs="Times New Roman"/>
          <w:sz w:val="28"/>
          <w:szCs w:val="28"/>
        </w:rPr>
        <w:t>программы за счет средств бюджета округа подлежит уточнению в рамках бюджетного цикла.</w:t>
      </w:r>
    </w:p>
    <w:p w:rsidR="00C56B39" w:rsidRPr="00C56B39" w:rsidRDefault="00C56B39" w:rsidP="00C56B3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B39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реализации программы за счет средств бюджета му</w:t>
      </w:r>
      <w:r w:rsidRPr="007D7343">
        <w:rPr>
          <w:rFonts w:ascii="Times New Roman" w:eastAsia="Calibri" w:hAnsi="Times New Roman" w:cs="Times New Roman"/>
          <w:sz w:val="28"/>
          <w:szCs w:val="28"/>
        </w:rPr>
        <w:t xml:space="preserve">ниципального округа содержится в приложении </w:t>
      </w:r>
      <w:r w:rsidR="007D7343" w:rsidRPr="007D7343">
        <w:rPr>
          <w:rFonts w:ascii="Times New Roman" w:eastAsia="Calibri" w:hAnsi="Times New Roman" w:cs="Times New Roman"/>
          <w:sz w:val="28"/>
          <w:szCs w:val="28"/>
        </w:rPr>
        <w:t>3</w:t>
      </w:r>
      <w:r w:rsidRPr="007D7343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7D7343" w:rsidRPr="007D7343">
        <w:rPr>
          <w:rFonts w:ascii="Times New Roman" w:eastAsia="Calibri" w:hAnsi="Times New Roman" w:cs="Times New Roman"/>
          <w:sz w:val="28"/>
          <w:szCs w:val="28"/>
        </w:rPr>
        <w:t>под</w:t>
      </w:r>
      <w:r w:rsidRPr="007D7343">
        <w:rPr>
          <w:rFonts w:ascii="Times New Roman" w:eastAsia="Calibri" w:hAnsi="Times New Roman" w:cs="Times New Roman"/>
          <w:sz w:val="28"/>
          <w:szCs w:val="28"/>
        </w:rPr>
        <w:t>программе.</w:t>
      </w:r>
    </w:p>
    <w:p w:rsidR="00C56B39" w:rsidRPr="0011533A" w:rsidRDefault="00C56B39" w:rsidP="00C56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6B39" w:rsidRPr="0011533A" w:rsidRDefault="00C56B39" w:rsidP="00C56B39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11533A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 xml:space="preserve">4.Характеристика основных мероприятий </w:t>
      </w:r>
      <w:r w:rsidR="00200E11" w:rsidRPr="0011533A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под</w:t>
      </w:r>
      <w:r w:rsidRPr="0011533A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программы</w:t>
      </w:r>
      <w:r w:rsidR="00E95133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 xml:space="preserve"> 1</w:t>
      </w:r>
    </w:p>
    <w:p w:rsidR="00C56B39" w:rsidRPr="00C56B39" w:rsidRDefault="00C56B39" w:rsidP="00C56B39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C56B39" w:rsidRPr="00D41EF0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В рамках реализации </w:t>
      </w:r>
      <w:r w:rsidR="00200E11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под</w:t>
      </w: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программы </w:t>
      </w:r>
      <w:r w:rsidR="00E9513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1 </w:t>
      </w: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планируется реализация </w:t>
      </w:r>
      <w:r w:rsidRPr="00D41EF0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следующих основных мероприятий:</w:t>
      </w:r>
    </w:p>
    <w:p w:rsidR="00C56B39" w:rsidRPr="00C56B39" w:rsidRDefault="00200E11" w:rsidP="00200E11">
      <w:pPr>
        <w:widowControl w:val="0"/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D41EF0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ab/>
      </w:r>
      <w:r w:rsidR="00C56B39" w:rsidRPr="00D41EF0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Основное мероприятие 1 «Создание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предпринимательства».</w:t>
      </w: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Цель - </w:t>
      </w:r>
      <w:r w:rsidRPr="00C56B39">
        <w:rPr>
          <w:rFonts w:ascii="Times New Roman" w:eastAsia="Calibri" w:hAnsi="Times New Roman" w:cs="Calibri"/>
          <w:bCs/>
          <w:iCs/>
          <w:sz w:val="28"/>
          <w:szCs w:val="28"/>
        </w:rPr>
        <w:t xml:space="preserve">информирование  населения  и  предпринимательского сообщества о реализуемых мерах государственной поддержки субъектов малого и среднего  предпринимательства.  </w:t>
      </w: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 рамках данного мероприятия предусматривается следующие направления:</w:t>
      </w: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- популяризация опыта работы субъектов малого и среднего предпринимательства; </w:t>
      </w: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пропаганда достижений и роли малого и среднего предпринимательства в социально</w:t>
      </w:r>
      <w:r w:rsidR="00200E11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</w:t>
      </w: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экономическом развитии округа;</w:t>
      </w: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формирование благоприятного общественного мнения о предпринимательской деятельности;</w:t>
      </w: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расширение взаимодействия органов местного самоуправления с субъектами малого бизнеса;</w:t>
      </w:r>
    </w:p>
    <w:p w:rsidR="00C56B39" w:rsidRPr="0036086D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36086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проведение конкурсов «Предприниматель года», «Юный предприниматель Нюксенского муниципального округа»;</w:t>
      </w: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B136A1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продвижение продукции и услуг малого и среднего предпринимательства на региональные рынки;</w:t>
      </w: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привлечение субъектов малого и среднего предпринимательства к размещению муниципальных заказов;</w:t>
      </w:r>
    </w:p>
    <w:p w:rsid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вовлечение бизнеса к участию при проведении оценки регулирующего воздействия и экспертизы нормативных правовых актов округа.</w:t>
      </w:r>
    </w:p>
    <w:p w:rsidR="00C56B39" w:rsidRPr="00C56B39" w:rsidRDefault="00200E11" w:rsidP="00200E11">
      <w:pPr>
        <w:widowControl w:val="0"/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       </w:t>
      </w:r>
      <w:r w:rsidR="00C56B39"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Основное мероприятие 2 «Повышение инвестиционной привлекательности Нюксенского муниципального округа».</w:t>
      </w: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Цель мероприятия - создание условий для повышения инвестиционной </w:t>
      </w: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lastRenderedPageBreak/>
        <w:t>привлекательности округа и разработка комплексных мер, направленных на улучшение инвестиционного климата в округе.</w:t>
      </w: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В рамках мероприятия предусматриваются:  </w:t>
      </w:r>
      <w:r w:rsidRPr="00C56B39">
        <w:rPr>
          <w:rFonts w:ascii="Calibri" w:eastAsia="Calibri" w:hAnsi="Calibri" w:cs="Calibri"/>
        </w:rPr>
        <w:br/>
      </w: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работа инвестиционного совета Нюксенского муниципального округа;</w:t>
      </w:r>
    </w:p>
    <w:p w:rsidR="00C56B39" w:rsidRDefault="00C56B39" w:rsidP="00200E11">
      <w:pPr>
        <w:widowControl w:val="0"/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 взаимодействие с АО «Корпорация развития Вологодской области», АНО «Инвестиционное агентство Вологодской области», АНО «Мой бизнес».</w:t>
      </w:r>
    </w:p>
    <w:p w:rsidR="00C56B39" w:rsidRPr="00345B07" w:rsidRDefault="00345B07" w:rsidP="00200E11">
      <w:pPr>
        <w:widowControl w:val="0"/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       </w:t>
      </w:r>
      <w:r w:rsidR="00C56B39" w:rsidRPr="00345B0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Основное мероприятие 3 «Создание условий для развития мобильной торговли малонаселенных и труднодоступных населенных пунктах».</w:t>
      </w:r>
    </w:p>
    <w:p w:rsidR="00C56B39" w:rsidRPr="00345B07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345B0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Цель мероприятия - обеспечение жителей малонаселённых, отдаленных и труднодоступных населенных пунктов области продуктами первой необходимости.</w:t>
      </w: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345B0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 рамках осуществления данного мероприятия предусматривается предоставление субсидий на компенсацию организациям любых форм собственности и индивидуальным предпринимателям части затрат на горюче-смазочные материалы, произведенных при доставке социально значимых товаров в населенные пункты, которые в силу погодных, природных, техногенных и иных обстоятельств и (или) отсутствия элементов инфраст</w:t>
      </w:r>
      <w:r w:rsidR="00345B0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р</w:t>
      </w:r>
      <w:r w:rsidRPr="00345B0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уктуры становятся недоступным или труднодостижимым для транспортных средств, не имеющие действующих стационарных торговых объектов, число постоянно проживающего населения которых составляет до 100 человек.</w:t>
      </w: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56B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Перечень основных </w:t>
      </w:r>
      <w:r w:rsidRPr="007D734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мероприятий приведен в приложении 4 к </w:t>
      </w:r>
      <w:r w:rsidR="00C85C6F" w:rsidRPr="007D734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под</w:t>
      </w:r>
      <w:r w:rsidRPr="007D734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программе</w:t>
      </w:r>
      <w:r w:rsidR="00C85C6F" w:rsidRPr="007D734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1</w:t>
      </w:r>
      <w:r w:rsidRPr="007D734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C56B39" w:rsidRPr="00C56B39" w:rsidRDefault="00C56B39" w:rsidP="00C56B39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C56B39" w:rsidRPr="00C56B39" w:rsidRDefault="00C56B39" w:rsidP="00C56B39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C56B39" w:rsidRPr="00C56B39" w:rsidRDefault="00C56B39" w:rsidP="00C56B39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56B39" w:rsidRPr="00C56B39" w:rsidSect="00C3752D">
          <w:pgSz w:w="11906" w:h="16838" w:code="9"/>
          <w:pgMar w:top="1701" w:right="1134" w:bottom="1134" w:left="1134" w:header="284" w:footer="567" w:gutter="0"/>
          <w:pgNumType w:start="1"/>
          <w:cols w:space="720"/>
          <w:titlePg/>
          <w:docGrid w:linePitch="360"/>
        </w:sectPr>
      </w:pPr>
    </w:p>
    <w:p w:rsidR="00C56B39" w:rsidRPr="00C56B39" w:rsidRDefault="00C56B39" w:rsidP="00C56B39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74C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1 к </w:t>
      </w:r>
      <w:r w:rsidR="001300A3" w:rsidRPr="00A374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Pr="00A37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программе </w:t>
      </w:r>
      <w:r w:rsidR="00C85C6F" w:rsidRPr="00A374C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C56B39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Сведения </w:t>
      </w: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56B39">
        <w:rPr>
          <w:rFonts w:ascii="Times New Roman" w:eastAsia="Calibri" w:hAnsi="Times New Roman" w:cs="Times New Roman"/>
          <w:bCs/>
          <w:sz w:val="28"/>
          <w:szCs w:val="28"/>
        </w:rPr>
        <w:t xml:space="preserve">о целевых показателях </w:t>
      </w:r>
      <w:r w:rsidR="001300A3"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 w:rsidRPr="00C56B39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="00682A9C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3238"/>
        <w:gridCol w:w="5245"/>
        <w:gridCol w:w="708"/>
        <w:gridCol w:w="709"/>
        <w:gridCol w:w="709"/>
        <w:gridCol w:w="709"/>
        <w:gridCol w:w="708"/>
        <w:gridCol w:w="709"/>
        <w:gridCol w:w="709"/>
        <w:gridCol w:w="768"/>
      </w:tblGrid>
      <w:tr w:rsidR="00C56B39" w:rsidRPr="00C56B39" w:rsidTr="00F325F6">
        <w:trPr>
          <w:trHeight w:val="250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№ 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Задача, 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направленная на достижение цели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целевого показателя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50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Значения целевого показателя (индикатора)</w:t>
            </w:r>
          </w:p>
        </w:tc>
      </w:tr>
      <w:tr w:rsidR="00C56B39" w:rsidRPr="00C56B39" w:rsidTr="00F325F6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отчетное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оценочное</w:t>
            </w:r>
          </w:p>
        </w:tc>
        <w:tc>
          <w:tcPr>
            <w:tcW w:w="3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плановое</w:t>
            </w:r>
          </w:p>
        </w:tc>
      </w:tr>
      <w:tr w:rsidR="00C56B39" w:rsidRPr="00C56B39" w:rsidTr="00F325F6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7A5D11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7A5D1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22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7A5D11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7A5D1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23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7A5D11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7A5D1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26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7A5D11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</w:t>
            </w:r>
            <w:r w:rsidR="007A5D11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7A5D11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</w:t>
            </w:r>
            <w:r w:rsidR="007A5D11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7A5D11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</w:t>
            </w:r>
            <w:r w:rsidR="007A5D11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7A5D11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="007A5D11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C56B39" w:rsidRPr="00C56B39" w:rsidTr="00F325F6">
        <w:trPr>
          <w:trHeight w:val="2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56B39" w:rsidRPr="00C56B39" w:rsidTr="00F325F6">
        <w:trPr>
          <w:trHeight w:val="2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Содействие в развитии и поддержка малого бизнеса и социального предпринимательства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число субъектов малого и среднего предпринимательства на 10 тыс. человек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B36CC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B36CC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2137B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426,51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2137B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426,94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2137B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427,37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2137B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427,80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A374CC" w:rsidRDefault="00C2137B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374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428,23</w:t>
            </w:r>
          </w:p>
        </w:tc>
      </w:tr>
      <w:tr w:rsidR="00C56B39" w:rsidRPr="00C56B39" w:rsidTr="00F325F6">
        <w:trPr>
          <w:trHeight w:val="2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F937FB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F937FB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F937FB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31,72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F937FB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937FB">
              <w:rPr>
                <w:rFonts w:ascii="Times New Roman" w:eastAsia="Calibri" w:hAnsi="Times New Roman" w:cs="Times New Roman"/>
                <w:color w:val="000000"/>
                <w:lang w:eastAsia="ru-RU"/>
              </w:rPr>
              <w:t>31,72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F937FB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937FB">
              <w:rPr>
                <w:rFonts w:ascii="Times New Roman" w:eastAsia="Calibri" w:hAnsi="Times New Roman" w:cs="Times New Roman"/>
                <w:color w:val="000000"/>
                <w:lang w:eastAsia="ru-RU"/>
              </w:rPr>
              <w:t>31,72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F937FB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937FB">
              <w:rPr>
                <w:rFonts w:ascii="Times New Roman" w:eastAsia="Calibri" w:hAnsi="Times New Roman" w:cs="Times New Roman"/>
                <w:color w:val="000000"/>
                <w:lang w:eastAsia="ru-RU"/>
              </w:rPr>
              <w:t>31,72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A374CC" w:rsidRDefault="00F937FB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374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31,72</w:t>
            </w:r>
          </w:p>
        </w:tc>
      </w:tr>
      <w:tr w:rsidR="00C56B39" w:rsidRPr="00C56B39" w:rsidTr="00F325F6">
        <w:trPr>
          <w:trHeight w:val="1081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spacing w:after="0" w:line="240" w:lineRule="atLeast"/>
              <w:jc w:val="both"/>
              <w:rPr>
                <w:rFonts w:ascii="Times New Roman" w:eastAsia="Calibri" w:hAnsi="Times New Roman" w:cs="Calibri"/>
              </w:rPr>
            </w:pPr>
            <w:r w:rsidRPr="00C85C6F">
              <w:rPr>
                <w:rFonts w:ascii="Times New Roman" w:eastAsia="Calibri" w:hAnsi="Times New Roman" w:cs="Calibri"/>
              </w:rPr>
              <w:t>содействие продвижению  продукции  субъектов малого предпринимательства  на  региональные  рынки,  поддержка выставочно-ярмарочной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spacing w:after="0" w:line="240" w:lineRule="atLeast"/>
              <w:jc w:val="both"/>
              <w:rPr>
                <w:rFonts w:ascii="Times New Roman" w:eastAsia="Calibri" w:hAnsi="Times New Roman" w:cs="Calibri"/>
              </w:rPr>
            </w:pPr>
            <w:r w:rsidRPr="00C85C6F">
              <w:rPr>
                <w:rFonts w:ascii="Times New Roman" w:eastAsia="Calibri" w:hAnsi="Times New Roman" w:cs="Calibri"/>
              </w:rPr>
              <w:t>участие в местных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A374CC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374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56B39" w:rsidRPr="00C56B39" w:rsidTr="00F325F6">
        <w:trPr>
          <w:trHeight w:val="83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spacing w:after="0" w:line="240" w:lineRule="atLeast"/>
              <w:ind w:right="112"/>
              <w:jc w:val="both"/>
              <w:rPr>
                <w:rFonts w:ascii="Times New Roman" w:eastAsia="Calibri" w:hAnsi="Times New Roman" w:cs="Calibri"/>
              </w:rPr>
            </w:pPr>
            <w:r w:rsidRPr="00C56B39">
              <w:rPr>
                <w:rFonts w:ascii="Times New Roman" w:eastAsia="Calibri" w:hAnsi="Times New Roman" w:cs="Calibri"/>
              </w:rPr>
              <w:t xml:space="preserve">расширение и обеспечение доступа субъектов малого и среднего бизнеса к закупкам товаров, работ, услуг для государственных и муниципальных нужд, компаний с государственным участием и крупных организаций, осуществляющих </w:t>
            </w:r>
            <w:r w:rsidRPr="00C56B39">
              <w:rPr>
                <w:rFonts w:ascii="Times New Roman" w:eastAsia="Calibri" w:hAnsi="Times New Roman" w:cs="Calibri"/>
              </w:rPr>
              <w:lastRenderedPageBreak/>
              <w:t>свою деятельность на территории округа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Calibri"/>
              </w:rPr>
            </w:pPr>
            <w:r w:rsidRPr="00C56B39">
              <w:rPr>
                <w:rFonts w:ascii="Times New Roman" w:eastAsia="Calibri" w:hAnsi="Times New Roman" w:cs="Calibri"/>
              </w:rPr>
              <w:lastRenderedPageBreak/>
              <w:t>доля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Calibri"/>
              </w:rPr>
            </w:pPr>
            <w:r w:rsidRPr="00C56B39">
              <w:rPr>
                <w:rFonts w:ascii="Times New Roman" w:eastAsia="Calibri" w:hAnsi="Times New Roman" w:cs="Calibri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B39" w:rsidRPr="00C56B39" w:rsidRDefault="00B14BA8" w:rsidP="00B97AD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  <w:r w:rsidR="00B97A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B14BA8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B14BA8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B14BA8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B14BA8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B14BA8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A374CC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374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56B39" w:rsidRPr="00C56B39" w:rsidTr="00F325F6">
        <w:trPr>
          <w:trHeight w:val="65"/>
        </w:trPr>
        <w:tc>
          <w:tcPr>
            <w:tcW w:w="4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0D4965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181"/>
              <w:jc w:val="both"/>
              <w:rPr>
                <w:rFonts w:ascii="Times New Roman" w:eastAsia="Calibri" w:hAnsi="Times New Roman" w:cs="Calibri"/>
              </w:rPr>
            </w:pPr>
            <w:r w:rsidRPr="00C85C6F">
              <w:rPr>
                <w:rFonts w:ascii="Times New Roman" w:eastAsia="Calibri" w:hAnsi="Times New Roman" w:cs="Calibri"/>
              </w:rPr>
              <w:t>формирование благоприятных условий для привлечения инвестиций и реализации инвестиционных проектов на территории округа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Calibri"/>
              </w:rPr>
            </w:pPr>
            <w:r w:rsidRPr="00C56B39">
              <w:rPr>
                <w:rFonts w:ascii="Times New Roman" w:eastAsia="Calibri" w:hAnsi="Times New Roman" w:cs="Calibri"/>
              </w:rPr>
              <w:t>объём инвестиций в основной капитал на душу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B39">
              <w:rPr>
                <w:rFonts w:ascii="Times New Roman" w:eastAsia="Calibri" w:hAnsi="Times New Roman" w:cs="Calibri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B39" w:rsidRPr="00C56B39" w:rsidRDefault="00C56B39" w:rsidP="00D77102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154,</w:t>
            </w:r>
            <w:r w:rsidR="00D77102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D77102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19739D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161,3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19739D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162,9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19739D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164,6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19739D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166,2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A374CC" w:rsidRDefault="0019739D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374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167,9</w:t>
            </w:r>
          </w:p>
        </w:tc>
      </w:tr>
      <w:tr w:rsidR="00C56B39" w:rsidRPr="00C56B39" w:rsidTr="00F325F6">
        <w:trPr>
          <w:trHeight w:val="65"/>
        </w:trPr>
        <w:tc>
          <w:tcPr>
            <w:tcW w:w="4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0D4965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181"/>
              <w:jc w:val="both"/>
              <w:rPr>
                <w:rFonts w:ascii="Times New Roman" w:eastAsia="Calibri" w:hAnsi="Times New Roman" w:cs="Calibri"/>
              </w:rPr>
            </w:pPr>
            <w:r w:rsidRPr="00C56B39">
              <w:rPr>
                <w:rFonts w:ascii="Times New Roman" w:eastAsia="Calibri" w:hAnsi="Times New Roman" w:cs="Calibri"/>
              </w:rPr>
              <w:t>повышение качества процедур оценки регулирующего воздействия и экспертизы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Calibri"/>
              </w:rPr>
            </w:pPr>
            <w:r w:rsidRPr="00C56B39">
              <w:rPr>
                <w:rFonts w:ascii="Times New Roman" w:eastAsia="Calibri" w:hAnsi="Times New Roman" w:cs="Calibri"/>
              </w:rPr>
              <w:t>количество муниципальных нормативных правовых актов, затрагивающих вопросы осуществления предпринимательской и инвестиционной деятельности, включенных в план экспертизы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Calibri"/>
              </w:rPr>
            </w:pPr>
            <w:r w:rsidRPr="00C56B39">
              <w:rPr>
                <w:rFonts w:ascii="Times New Roman" w:eastAsia="Calibri" w:hAnsi="Times New Roman" w:cs="Calibri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B39" w:rsidRPr="00C56B39" w:rsidRDefault="0019739D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19739D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A374CC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374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56B39" w:rsidRPr="00C56B39" w:rsidTr="00F325F6">
        <w:trPr>
          <w:trHeight w:val="6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B39" w:rsidRPr="00C85C6F" w:rsidRDefault="000D4965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181"/>
              <w:rPr>
                <w:rFonts w:ascii="Times New Roman" w:eastAsia="Calibri" w:hAnsi="Times New Roman" w:cs="Calibri"/>
              </w:rPr>
            </w:pPr>
            <w:r w:rsidRPr="00C85C6F">
              <w:rPr>
                <w:rFonts w:ascii="Times New Roman" w:eastAsia="Calibri" w:hAnsi="Times New Roman" w:cs="Calibri"/>
              </w:rPr>
              <w:t>создание условий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Calibri"/>
              </w:rPr>
            </w:pPr>
            <w:r w:rsidRPr="00C85C6F">
              <w:rPr>
                <w:rFonts w:ascii="Times New Roman" w:eastAsia="Calibri" w:hAnsi="Times New Roman" w:cs="Calibri"/>
              </w:rPr>
              <w:t>доля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округа, утвержденных постановлением администрации 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Calibri"/>
              </w:rPr>
            </w:pPr>
            <w:r w:rsidRPr="00C85C6F">
              <w:rPr>
                <w:rFonts w:ascii="Times New Roman" w:eastAsia="Calibri" w:hAnsi="Times New Roman" w:cs="Calibri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C85C6F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5C6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39" w:rsidRPr="00A374CC" w:rsidRDefault="00C56B39" w:rsidP="00C56B3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374CC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F277C" w:rsidRDefault="00AF277C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F277C" w:rsidRDefault="00AF277C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F277C" w:rsidRDefault="00AF277C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F277C" w:rsidRPr="00C56B39" w:rsidRDefault="00AF277C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374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 к </w:t>
      </w:r>
      <w:r w:rsidR="00C3690F" w:rsidRPr="00A374CC">
        <w:rPr>
          <w:rFonts w:ascii="Times New Roman" w:eastAsia="Calibri" w:hAnsi="Times New Roman" w:cs="Times New Roman"/>
          <w:sz w:val="28"/>
          <w:szCs w:val="28"/>
        </w:rPr>
        <w:t>под</w:t>
      </w:r>
      <w:r w:rsidRPr="00A374CC">
        <w:rPr>
          <w:rFonts w:ascii="Times New Roman" w:eastAsia="Calibri" w:hAnsi="Times New Roman" w:cs="Times New Roman"/>
          <w:sz w:val="28"/>
          <w:szCs w:val="28"/>
        </w:rPr>
        <w:t xml:space="preserve">программе </w:t>
      </w:r>
      <w:r w:rsidR="00F84A75" w:rsidRPr="00A374C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C56B39" w:rsidRPr="00C56B39" w:rsidRDefault="00C56B39" w:rsidP="00C56B39">
      <w:pPr>
        <w:tabs>
          <w:tab w:val="left" w:pos="2280"/>
        </w:tabs>
        <w:suppressAutoHyphens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C56B39">
        <w:rPr>
          <w:rFonts w:ascii="Times New Roman" w:eastAsia="Calibri" w:hAnsi="Times New Roman" w:cs="Times New Roman"/>
          <w:bCs/>
          <w:caps/>
          <w:sz w:val="28"/>
          <w:szCs w:val="28"/>
        </w:rPr>
        <w:t>Сведения</w:t>
      </w: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56B39">
        <w:rPr>
          <w:rFonts w:ascii="Times New Roman" w:eastAsia="Calibri" w:hAnsi="Times New Roman" w:cs="Times New Roman"/>
          <w:bCs/>
          <w:sz w:val="28"/>
          <w:szCs w:val="28"/>
        </w:rPr>
        <w:t>о порядке сбора информации и методике расчета целев</w:t>
      </w:r>
      <w:r w:rsidR="00A374CC">
        <w:rPr>
          <w:rFonts w:ascii="Times New Roman" w:eastAsia="Calibri" w:hAnsi="Times New Roman" w:cs="Times New Roman"/>
          <w:bCs/>
          <w:sz w:val="28"/>
          <w:szCs w:val="28"/>
        </w:rPr>
        <w:t>ых</w:t>
      </w:r>
      <w:r w:rsidRPr="00C56B39">
        <w:rPr>
          <w:rFonts w:ascii="Times New Roman" w:eastAsia="Calibri" w:hAnsi="Times New Roman" w:cs="Times New Roman"/>
          <w:bCs/>
          <w:sz w:val="28"/>
          <w:szCs w:val="28"/>
        </w:rPr>
        <w:t xml:space="preserve"> показател</w:t>
      </w:r>
      <w:r w:rsidR="00E83D2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A374CC">
        <w:rPr>
          <w:rFonts w:ascii="Times New Roman" w:eastAsia="Calibri" w:hAnsi="Times New Roman" w:cs="Times New Roman"/>
          <w:bCs/>
          <w:sz w:val="28"/>
          <w:szCs w:val="28"/>
        </w:rPr>
        <w:t>й</w:t>
      </w:r>
    </w:p>
    <w:p w:rsidR="00C56B39" w:rsidRPr="00C56B39" w:rsidRDefault="00C3690F" w:rsidP="00C56B39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 w:rsidR="00C56B39" w:rsidRPr="00C56B39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="00867271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</w:p>
    <w:tbl>
      <w:tblPr>
        <w:tblW w:w="525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16"/>
        <w:gridCol w:w="2377"/>
        <w:gridCol w:w="687"/>
        <w:gridCol w:w="2437"/>
        <w:gridCol w:w="1270"/>
        <w:gridCol w:w="1237"/>
        <w:gridCol w:w="3298"/>
        <w:gridCol w:w="1785"/>
        <w:gridCol w:w="1372"/>
      </w:tblGrid>
      <w:tr w:rsidR="00C56B39" w:rsidRPr="00C56B39" w:rsidTr="00E83D21">
        <w:trPr>
          <w:trHeight w:val="96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N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целевого показателя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Ед.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изм.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Определение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целевого показателя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Временные</w:t>
            </w:r>
          </w:p>
          <w:p w:rsidR="00C56B39" w:rsidRPr="00C56B39" w:rsidRDefault="00E83D21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ристики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целевого показателя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Алгоритм формирования (формула) и методологические пояснения к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 xml:space="preserve">целевому показателю </w:t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Базовые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показатели, используемые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в формуле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Метод сбора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информации,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индекс формы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отчетности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Ответственный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за сбор данных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по целевому показателю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6B39" w:rsidRPr="00C56B39" w:rsidTr="00E83D21">
        <w:trPr>
          <w:trHeight w:val="96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2</w:t>
            </w:r>
          </w:p>
          <w:p w:rsidR="00C56B39" w:rsidRPr="00C56B39" w:rsidRDefault="00C56B39" w:rsidP="00C56B3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C56B39" w:rsidRPr="00C56B39" w:rsidRDefault="00C56B39" w:rsidP="00C56B3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 xml:space="preserve">1 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Calibri"/>
              </w:rPr>
            </w:pPr>
            <w:r w:rsidRPr="00C56B39">
              <w:rPr>
                <w:rFonts w:ascii="Times New Roman" w:eastAsia="Calibri" w:hAnsi="Times New Roman" w:cs="Calibri"/>
              </w:rPr>
              <w:t>число субъектов малого и среднего предпринимательства на 10 тыс. человек населения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Calibri"/>
              </w:rPr>
              <w:t>определение числа субъектов малого и среднего предпринимательства на 10 тыс. человек населения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годовая, на конец отчетного периода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Чмсп = Чмсп /Ч*10</w:t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Чмсп - число субъектов малого и среднего предпринимательства;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Ч - численность населения, тыс.человек.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единый реестр субъектов малого и среднего предпринимательства, данные по численности населения - официальная статистическая информация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 xml:space="preserve">Финансовое управление </w:t>
            </w:r>
          </w:p>
        </w:tc>
      </w:tr>
      <w:tr w:rsidR="00C56B39" w:rsidRPr="00C56B39" w:rsidTr="00E83D21">
        <w:trPr>
          <w:trHeight w:val="96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Calibri"/>
              </w:rPr>
            </w:pPr>
            <w:r w:rsidRPr="00C56B39">
              <w:rPr>
                <w:rFonts w:ascii="Times New Roman" w:eastAsia="Calibri" w:hAnsi="Times New Roman" w:cs="Times New Roman"/>
                <w:color w:val="000000"/>
              </w:rPr>
              <w:t xml:space="preserve">доля среднесписочной численности работников (без внешних совместителей), </w:t>
            </w:r>
            <w:r w:rsidRPr="00C56B39">
              <w:rPr>
                <w:rFonts w:ascii="Times New Roman" w:eastAsia="Calibri" w:hAnsi="Times New Roman" w:cs="Times New Roman"/>
                <w:color w:val="000000"/>
              </w:rPr>
              <w:lastRenderedPageBreak/>
              <w:t>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lastRenderedPageBreak/>
              <w:t>%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определение доли среднесписочной численности работников малых предприятий от</w:t>
            </w:r>
            <w:r w:rsidRPr="00C56B39">
              <w:rPr>
                <w:rFonts w:ascii="Times New Roman" w:eastAsia="Calibri" w:hAnsi="Times New Roman" w:cs="Times New Roman"/>
                <w:color w:val="000000"/>
              </w:rPr>
              <w:t xml:space="preserve"> общей </w:t>
            </w:r>
            <w:r w:rsidRPr="00C56B39">
              <w:rPr>
                <w:rFonts w:ascii="Times New Roman" w:eastAsia="Calibri" w:hAnsi="Times New Roman" w:cs="Times New Roman"/>
                <w:color w:val="000000"/>
              </w:rPr>
              <w:lastRenderedPageBreak/>
              <w:t>численности занятого населения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lastRenderedPageBreak/>
              <w:t>годовая, на конец отчетного периода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66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Д= Пм+Пср/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Пкр+Пм*100</w:t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 xml:space="preserve">Пм -среднесписочная 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 xml:space="preserve">численность работников 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(без внешних совместителей) малых предприятий муниципального округа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lastRenderedPageBreak/>
              <w:t xml:space="preserve">Пср - среднесписочная численность работников (без внешних совместителей) средних предприятий муниципального округа 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Пкр - среднесписочная численность работников (без внешних совместителей) крупных и средних предприятий и некоммерческих организаций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lastRenderedPageBreak/>
              <w:t>официальная статистическая информация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 xml:space="preserve">Финансовое управление </w:t>
            </w:r>
          </w:p>
        </w:tc>
      </w:tr>
      <w:tr w:rsidR="00C56B39" w:rsidRPr="00C56B39" w:rsidTr="00E83D21">
        <w:trPr>
          <w:trHeight w:val="1174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F84A75" w:rsidRDefault="00C56B39" w:rsidP="00C56B39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</w:rPr>
            </w:pPr>
            <w:r w:rsidRPr="00F84A75">
              <w:rPr>
                <w:rFonts w:ascii="Times New Roman" w:eastAsia="Calibri" w:hAnsi="Times New Roman" w:cs="Calibri"/>
              </w:rPr>
              <w:t>участие в местных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</w:rPr>
              <w:t>участие в местных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</w:rPr>
              <w:t>годовая,</w:t>
            </w:r>
          </w:p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</w:rPr>
              <w:t xml:space="preserve"> на конец отчетного периода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762000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F84A75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n</w:t>
            </w:r>
            <w:r w:rsidRPr="00F84A75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F84A75">
              <w:rPr>
                <w:rFonts w:ascii="Times New Roman" w:eastAsia="Calibri" w:hAnsi="Times New Roman" w:cs="Calibri"/>
                <w:color w:val="000000"/>
              </w:rPr>
              <w:t xml:space="preserve"> количество </w:t>
            </w:r>
            <w:r w:rsidRPr="00F84A75">
              <w:rPr>
                <w:rFonts w:ascii="Times New Roman" w:eastAsia="Calibri" w:hAnsi="Times New Roman" w:cs="Calibri"/>
              </w:rPr>
              <w:t>местных и региональных выставок-ярмарок по продвижению продукции и услуг, в которых приняли участие субъекты малого и среднего предпринимательства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</w:rPr>
              <w:t xml:space="preserve">Финансовое управление </w:t>
            </w:r>
          </w:p>
        </w:tc>
      </w:tr>
      <w:tr w:rsidR="00C56B39" w:rsidRPr="00C56B39" w:rsidTr="00E83D21">
        <w:trPr>
          <w:trHeight w:val="83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</w:rPr>
            </w:pPr>
            <w:r w:rsidRPr="00C56B39">
              <w:rPr>
                <w:rFonts w:ascii="Times New Roman" w:eastAsia="Calibri" w:hAnsi="Times New Roman" w:cs="Calibri"/>
              </w:rPr>
              <w:t xml:space="preserve">доля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</w:t>
            </w:r>
            <w:r w:rsidRPr="00C56B39">
              <w:rPr>
                <w:rFonts w:ascii="Times New Roman" w:eastAsia="Calibri" w:hAnsi="Times New Roman" w:cs="Calibri"/>
              </w:rPr>
              <w:lastRenderedPageBreak/>
              <w:t>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lastRenderedPageBreak/>
              <w:t>%</w:t>
            </w:r>
          </w:p>
        </w:tc>
        <w:tc>
          <w:tcPr>
            <w:tcW w:w="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Calibri"/>
              </w:rPr>
              <w:t xml:space="preserve">доля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</w:t>
            </w:r>
            <w:r w:rsidRPr="00C56B39">
              <w:rPr>
                <w:rFonts w:ascii="Times New Roman" w:eastAsia="Calibri" w:hAnsi="Times New Roman" w:cs="Calibri"/>
              </w:rPr>
              <w:lastRenderedPageBreak/>
              <w:t>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lastRenderedPageBreak/>
              <w:t>годовая,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на конец отчетного периода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Дз=Зм/Зо*100%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Зм - закупки малых объёмов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Зо - общий объем закупок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Финансовое управление</w:t>
            </w:r>
          </w:p>
        </w:tc>
      </w:tr>
      <w:tr w:rsidR="00C56B39" w:rsidRPr="00C56B39" w:rsidTr="00E83D21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C56B39" w:rsidRPr="00C56B39" w:rsidRDefault="00C56B39" w:rsidP="00C56B3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C56B39" w:rsidRPr="00C56B39" w:rsidRDefault="00AF277C" w:rsidP="00C56B3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Calibri"/>
              </w:rPr>
            </w:pPr>
            <w:r w:rsidRPr="00C56B39">
              <w:rPr>
                <w:rFonts w:ascii="Times New Roman" w:eastAsia="Calibri" w:hAnsi="Times New Roman" w:cs="Calibri"/>
              </w:rPr>
              <w:t>объём инвестиций в основной капитал на душу населения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тыс.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отношение объема инвестиций в основной капитал к численности постоянного населения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годовая,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 xml:space="preserve"> на конец отчетного периода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Иод= Ио/Н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Calibri"/>
              </w:rPr>
              <w:t xml:space="preserve">Ио- </w:t>
            </w:r>
            <w:r w:rsidRPr="00C56B39">
              <w:rPr>
                <w:rFonts w:ascii="Times New Roman" w:eastAsia="Calibri" w:hAnsi="Times New Roman" w:cs="Times New Roman"/>
              </w:rPr>
              <w:t>объем инвестиций в основной капитал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Н - среднегодовая численность постоянного населения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официальная статистическая информация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 xml:space="preserve">Финансовое управление </w:t>
            </w:r>
          </w:p>
        </w:tc>
      </w:tr>
      <w:tr w:rsidR="00C56B39" w:rsidRPr="00C56B39" w:rsidTr="00E83D21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AF277C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6</w:t>
            </w:r>
            <w:r w:rsidR="00AF277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Calibri"/>
              </w:rPr>
            </w:pPr>
            <w:r w:rsidRPr="00C56B39">
              <w:rPr>
                <w:rFonts w:ascii="Times New Roman" w:eastAsia="Calibri" w:hAnsi="Times New Roman" w:cs="Calibri"/>
              </w:rPr>
              <w:t>количество муниципальных нормативных правовых актов, затрагивающих вопросы осуществления предпринимательской и инвестиционной деятельности включенных в план экспертизы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определение  количества муниципальных нормативных правовых актов, затрагивающих вопросы осуществления предпринимательской и инвестиционной деятельности включенных в план экспертизы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 xml:space="preserve">годовая, </w:t>
            </w:r>
          </w:p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на конец отчетного периода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  <w:noProof/>
                <w:position w:val="-12"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762000" cy="532130"/>
                      <wp:effectExtent l="0" t="4445" r="2540" b="0"/>
                      <wp:docPr id="7" name="Полотно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525" y="70485"/>
                                  <a:ext cx="9017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18B4" w:rsidRPr="0077546F" w:rsidRDefault="003D18B4" w:rsidP="00C56B39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9130" y="186055"/>
                                  <a:ext cx="102870" cy="227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18B4" w:rsidRDefault="003D18B4" w:rsidP="00C56B3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70485"/>
                                  <a:ext cx="99060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18B4" w:rsidRPr="0077546F" w:rsidRDefault="003D18B4" w:rsidP="00C56B39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77546F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210" y="49530"/>
                                  <a:ext cx="9779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18B4" w:rsidRDefault="003D18B4" w:rsidP="00C56B39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815" y="0"/>
                                  <a:ext cx="199390" cy="471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18B4" w:rsidRDefault="003D18B4" w:rsidP="00C56B39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" o:spid="_x0000_s1033" editas="canvas" style="width:60pt;height:41.9pt;mso-position-horizontal-relative:char;mso-position-vertical-relative:line" coordsize="7620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X4rwMAAMoWAAAOAAAAZHJzL2Uyb0RvYy54bWzsWG2PozYQ/l6p/8HydxZMeNeyp71kqSpt&#10;21Ov/QEOmIAKNrXZkG3V/96xCWQ30VWnXjeqTuQDMXgYz8szj4a5fXdoG7RnUtWCp5jcOBgxnoui&#10;5rsU//pLZkUYqZ7ygjaCsxQ/M4Xf3X37ze3QJcwVlWgKJhEo4SoZuhRXfd8ltq3yirVU3YiOcdgs&#10;hWxpD7dyZxeSDqC9bWzXcQJ7ELLopMiZUvB0M27iO6O/LFne/1SWivWoSTHY1purNNetvtp3tzTZ&#10;SdpVdX40g/4LK1paczh0VrWhPUVPsr5Q1da5FEqU/U0uWluUZZ0z4wN4Q5wzb9aU76kyzuQQnclA&#10;WP2Herc7bTcXWd00EA0btCf6mf4fID9Mbzf8tdD4xMgeZYYOEqi6OZXqy0z8WNGOGc9Vkv+4/yBR&#10;XaTYxYjTFmD0MySW8l3DkKdTqA8HqY/dB6ntVN2jyH9TiIt1BVLsXkoxVIwWYBTR8mD4ixf0jYJX&#10;0Xb4QRSgnT71wmTzUMpWK4Q8oUOKfRL6ro/Rc4pDx4v8ET3s0KMcdmOHhACxHHbdyA99Ay6bJpOS&#10;Tqr+OyZapBcpluCCOYTuH1WvjaLJJPIq2J+KPk3gZHhVC2sbDNz+jJ34IXqIPMtzgwfLczYb6z5b&#10;e1aQgfGb1Wa93pC/9LnES6q6KBjXiZ+gT7zPS9uxCEfQzuBXoqkLrU6bpORuu24k2lMovcz8TOhh&#10;5yRmvzbDBAF8OXOJuJ7z3o2tLIhCy8s834pDJ7IcEr+PA8eLvU322qXHmrMvdwkNkFSdcOPOyegz&#10;3xzzu/SNJm3dA7k1dZviaBaiiUbiAy8g5TTpad2M6xeh0OafQgG4mBJtcKuhOkK+P2wPpi4MEjWM&#10;t6J4BiBLAQADLAIxw6IS8g+MBiC5FHNgYYya7zmUgubDaSGnxXZaUJ7DiynuMRqX637kzadO1rsK&#10;9JIxMN09lEtWGwifbDgWGVDCaOubc8PqkhvmsFyBGwI/JiuIKFQ/iQLHPyMH4rjRzA5uGAdmf2GH&#10;hR3enh0CzU2nyvwHdlC/P1H5lfKDd8kPc2CuwA+rVQCc8KnWIXaCY+uwcknsLeSwtA5Xah3CzyaH&#10;r7d1gLo8/6yYw3IFaiB+4JKxdfBiH5oI0xnqlt58VoRhPHGD5pDls2LhhitxQ7RwAw4uuWEOyxW4&#10;wY3DiIx9wxkvkDheTcTghUTPHsYhwjJvWOYNbzxviP/fxDDOJbvczFCOw109kX15b+YTpxH03d8A&#10;AAD//wMAUEsDBBQABgAIAAAAIQAhtaPw2gAAAAQBAAAPAAAAZHJzL2Rvd25yZXYueG1sTI/NasMw&#10;EITvhb6D2EJvjZQUEuFaDiEQKKVQ8gO9KtbGdmOtjLVJnLev0kt6GVhmmfkmnw++FWfsYxPIwHik&#10;QCCVwTVUGdhtVy8aRGRLzraB0MAVI8yLx4fcZi5caI3nDVcihVDMrIGaucukjGWN3sZR6JCSdwi9&#10;t5zOvpKut5cU7ls5UWoqvW0oNdS2w2WN5XFz8gam77Pt7lOttf/Q1++F8l/8MzkY8/w0LN5AMA58&#10;f4YbfkKHIjHtw4lcFK2BNIT/9OalKhB7A/pVgyxy+R+++AUAAP//AwBQSwECLQAUAAYACAAAACEA&#10;toM4kv4AAADhAQAAEwAAAAAAAAAAAAAAAAAAAAAAW0NvbnRlbnRfVHlwZXNdLnhtbFBLAQItABQA&#10;BgAIAAAAIQA4/SH/1gAAAJQBAAALAAAAAAAAAAAAAAAAAC8BAABfcmVscy8ucmVsc1BLAQItABQA&#10;BgAIAAAAIQBBEtX4rwMAAMoWAAAOAAAAAAAAAAAAAAAAAC4CAABkcnMvZTJvRG9jLnhtbFBLAQIt&#10;ABQABgAIAAAAIQAhtaPw2gAAAAQBAAAPAAAAAAAAAAAAAAAAAAkGAABkcnMvZG93bnJldi54bWxQ&#10;SwUGAAAAAAQABADzAAAAEAcAAAAA&#10;">
                      <v:shape id="_x0000_s1034" type="#_x0000_t75" style="position:absolute;width:7620;height:5321;visibility:visible;mso-wrap-style:square">
                        <v:fill o:detectmouseclick="t"/>
                        <v:path o:connecttype="none"/>
                      </v:shape>
                      <v:rect id="Rectangle 4" o:spid="_x0000_s1035" style="position:absolute;left:5175;top:704;width:90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3D18B4" w:rsidRPr="0077546F" w:rsidRDefault="003D18B4" w:rsidP="00C56B3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rect>
                      <v:rect id="Rectangle 5" o:spid="_x0000_s1036" style="position:absolute;left:6591;top:1860;width:102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KuxAAAANoAAAAPAAAAZHJzL2Rvd25yZXYueG1sRI9Ba8JA&#10;FITvBf/D8gQvpW6qU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Ps5Eq7EAAAA2g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3D18B4" w:rsidRDefault="003D18B4" w:rsidP="00C56B3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" o:spid="_x0000_s1037" style="position:absolute;left:336;top:704;width:991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D18B4" w:rsidRPr="0077546F" w:rsidRDefault="003D18B4" w:rsidP="00C56B3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77546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7" o:spid="_x0000_s1038" style="position:absolute;left:1562;top:495;width:978;height:33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D18B4" w:rsidRDefault="003D18B4" w:rsidP="00C56B3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8" o:spid="_x0000_s1039" style="position:absolute;left:2978;width:1994;height:47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3D18B4" w:rsidRDefault="003D18B4" w:rsidP="00C56B3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  <w:lang w:val="en-US"/>
              </w:rPr>
              <w:t>Un</w:t>
            </w:r>
            <w:r w:rsidRPr="00C56B39">
              <w:rPr>
                <w:rFonts w:ascii="Times New Roman" w:eastAsia="Calibri" w:hAnsi="Times New Roman" w:cs="Times New Roman"/>
              </w:rPr>
              <w:t xml:space="preserve"> - </w:t>
            </w:r>
            <w:r w:rsidRPr="00C56B39">
              <w:rPr>
                <w:rFonts w:ascii="Times New Roman" w:eastAsia="Calibri" w:hAnsi="Times New Roman" w:cs="Calibri"/>
              </w:rPr>
              <w:t xml:space="preserve">количество муниципальных нормативных правовых актов, затрагивающих вопросы осуществления предпринимательской и инвестиционной деятельности включенных в план экспертизы, где </w:t>
            </w:r>
            <w:r w:rsidRPr="00C56B39">
              <w:rPr>
                <w:rFonts w:ascii="Times New Roman" w:eastAsia="Calibri" w:hAnsi="Times New Roman" w:cs="Calibri"/>
                <w:lang w:val="en-US"/>
              </w:rPr>
              <w:t>n</w:t>
            </w:r>
            <w:r w:rsidRPr="00C56B39">
              <w:rPr>
                <w:rFonts w:ascii="Times New Roman" w:eastAsia="Calibri" w:hAnsi="Times New Roman" w:cs="Calibri"/>
              </w:rPr>
              <w:t xml:space="preserve"> - =1,2…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C56B39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B39">
              <w:rPr>
                <w:rFonts w:ascii="Times New Roman" w:eastAsia="Calibri" w:hAnsi="Times New Roman" w:cs="Times New Roman"/>
              </w:rPr>
              <w:t>Финансовое управление</w:t>
            </w:r>
          </w:p>
        </w:tc>
      </w:tr>
      <w:tr w:rsidR="00C56B39" w:rsidRPr="00867271" w:rsidTr="00E83D21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F84A75" w:rsidRDefault="00C56B39" w:rsidP="00AF277C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</w:rPr>
              <w:t>6</w:t>
            </w:r>
            <w:r w:rsidR="00AF277C">
              <w:rPr>
                <w:rFonts w:ascii="Times New Roman" w:eastAsia="Calibri" w:hAnsi="Times New Roman" w:cs="Times New Roman"/>
              </w:rPr>
              <w:t>7</w:t>
            </w:r>
            <w:r w:rsidRPr="00F84A7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Calibri"/>
              </w:rPr>
            </w:pPr>
            <w:r w:rsidRPr="00F84A75">
              <w:rPr>
                <w:rFonts w:ascii="Times New Roman" w:eastAsia="Calibri" w:hAnsi="Times New Roman" w:cs="Calibri"/>
              </w:rPr>
              <w:t xml:space="preserve">доля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</w:t>
            </w:r>
            <w:r w:rsidRPr="00F84A75">
              <w:rPr>
                <w:rFonts w:ascii="Times New Roman" w:eastAsia="Calibri" w:hAnsi="Times New Roman" w:cs="Calibri"/>
              </w:rPr>
              <w:lastRenderedPageBreak/>
              <w:t>населенных пунктов муниципального округа, утвержденных постановлением администрации округа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</w:rPr>
              <w:lastRenderedPageBreak/>
              <w:t>%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84A75">
              <w:rPr>
                <w:rFonts w:ascii="Times New Roman" w:eastAsia="Calibri" w:hAnsi="Times New Roman" w:cs="Times New Roman"/>
                <w:color w:val="000000"/>
              </w:rPr>
              <w:t>отношение количества малонаселенных и труднодоступных населенных пунктов, в которых фактически осуществлялась доставка в отчетном периоде к общему количеству малонаселенных и труднодоступных населенных пунктов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</w:rPr>
              <w:t xml:space="preserve">годовая, </w:t>
            </w:r>
          </w:p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</w:rPr>
              <w:t>на конец отчетного периода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</w:rPr>
              <w:t>Д = Пф / По х 100%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84A75">
              <w:rPr>
                <w:rFonts w:ascii="Times New Roman" w:eastAsia="Calibri" w:hAnsi="Times New Roman" w:cs="Times New Roman"/>
                <w:color w:val="000000"/>
              </w:rPr>
              <w:t xml:space="preserve">Пф -отношение количества малонаселенных и </w:t>
            </w:r>
          </w:p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84A75">
              <w:rPr>
                <w:rFonts w:ascii="Times New Roman" w:eastAsia="Calibri" w:hAnsi="Times New Roman" w:cs="Times New Roman"/>
                <w:color w:val="000000"/>
              </w:rPr>
              <w:t xml:space="preserve">труднодоступных населенных </w:t>
            </w:r>
          </w:p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84A75">
              <w:rPr>
                <w:rFonts w:ascii="Times New Roman" w:eastAsia="Calibri" w:hAnsi="Times New Roman" w:cs="Times New Roman"/>
                <w:color w:val="000000"/>
              </w:rPr>
              <w:t xml:space="preserve">пунктов, в которые фактически осуществлялась </w:t>
            </w:r>
          </w:p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84A75">
              <w:rPr>
                <w:rFonts w:ascii="Times New Roman" w:eastAsia="Calibri" w:hAnsi="Times New Roman" w:cs="Times New Roman"/>
                <w:color w:val="000000"/>
              </w:rPr>
              <w:t>доставка в отчетном периоде;</w:t>
            </w:r>
          </w:p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84A75">
              <w:rPr>
                <w:rFonts w:ascii="Times New Roman" w:eastAsia="Calibri" w:hAnsi="Times New Roman" w:cs="Times New Roman"/>
                <w:color w:val="000000"/>
              </w:rPr>
              <w:t xml:space="preserve">По - общее </w:t>
            </w:r>
          </w:p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84A75">
              <w:rPr>
                <w:rFonts w:ascii="Times New Roman" w:eastAsia="Calibri" w:hAnsi="Times New Roman" w:cs="Times New Roman"/>
                <w:color w:val="000000"/>
              </w:rPr>
              <w:t>количество малонаселенных и труднодоступных населенных пунктов Нюксенского муниципального округа.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F84A75" w:rsidRDefault="00C56B39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A75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39" w:rsidRPr="00867271" w:rsidRDefault="00894C08" w:rsidP="00C56B39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7271">
              <w:rPr>
                <w:rFonts w:ascii="Times New Roman" w:eastAsia="Calibri" w:hAnsi="Times New Roman" w:cs="Times New Roman"/>
              </w:rPr>
              <w:t>Администрация округа</w:t>
            </w:r>
          </w:p>
        </w:tc>
      </w:tr>
    </w:tbl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AF277C" w:rsidRDefault="00AF277C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AF277C" w:rsidRDefault="00AF277C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AF277C" w:rsidRDefault="00AF277C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AF277C" w:rsidRDefault="00AF277C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AF277C" w:rsidRDefault="00AF277C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AF277C" w:rsidRDefault="00AF277C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AF277C" w:rsidRDefault="00AF277C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AF277C" w:rsidRPr="00C56B39" w:rsidRDefault="00AF277C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56B39" w:rsidRPr="00C56B39" w:rsidRDefault="00C56B39" w:rsidP="00C56B39">
      <w:pPr>
        <w:suppressAutoHyphens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D73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3 к </w:t>
      </w:r>
      <w:r w:rsidR="00C3690F" w:rsidRPr="007D7343">
        <w:rPr>
          <w:rFonts w:ascii="Times New Roman" w:eastAsia="Calibri" w:hAnsi="Times New Roman" w:cs="Times New Roman"/>
          <w:sz w:val="28"/>
          <w:szCs w:val="28"/>
        </w:rPr>
        <w:t>под</w:t>
      </w:r>
      <w:r w:rsidRPr="007D7343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="00C141DC" w:rsidRPr="007D734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C56B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6B39" w:rsidRPr="00C56B39" w:rsidRDefault="00C56B39" w:rsidP="00C56B39">
      <w:pPr>
        <w:suppressAutoHyphens/>
        <w:spacing w:after="0" w:line="276" w:lineRule="auto"/>
        <w:rPr>
          <w:rFonts w:ascii="Times New Roman" w:eastAsia="Calibri" w:hAnsi="Times New Roman" w:cs="Calibri"/>
          <w:b/>
          <w:sz w:val="28"/>
          <w:szCs w:val="24"/>
        </w:rPr>
      </w:pPr>
    </w:p>
    <w:p w:rsidR="00C56B39" w:rsidRPr="00C56B39" w:rsidRDefault="00C56B39" w:rsidP="00C56B39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C56B39">
        <w:rPr>
          <w:rFonts w:ascii="Times New Roman" w:eastAsia="Calibri" w:hAnsi="Times New Roman" w:cs="Calibri"/>
          <w:sz w:val="28"/>
          <w:szCs w:val="28"/>
        </w:rPr>
        <w:t xml:space="preserve">Ресурсное обеспечение реализации </w:t>
      </w:r>
      <w:r w:rsidR="00E556A7">
        <w:rPr>
          <w:rFonts w:ascii="Times New Roman" w:eastAsia="Calibri" w:hAnsi="Times New Roman" w:cs="Calibri"/>
          <w:sz w:val="28"/>
          <w:szCs w:val="28"/>
        </w:rPr>
        <w:t>под</w:t>
      </w:r>
      <w:r w:rsidRPr="00C56B39">
        <w:rPr>
          <w:rFonts w:ascii="Times New Roman" w:eastAsia="Calibri" w:hAnsi="Times New Roman" w:cs="Calibri"/>
          <w:sz w:val="28"/>
          <w:szCs w:val="28"/>
        </w:rPr>
        <w:t xml:space="preserve">программы </w:t>
      </w:r>
      <w:r w:rsidR="00C141DC">
        <w:rPr>
          <w:rFonts w:ascii="Times New Roman" w:eastAsia="Calibri" w:hAnsi="Times New Roman" w:cs="Calibri"/>
          <w:sz w:val="28"/>
          <w:szCs w:val="28"/>
        </w:rPr>
        <w:t xml:space="preserve">1 </w:t>
      </w:r>
      <w:r w:rsidRPr="00C56B39">
        <w:rPr>
          <w:rFonts w:ascii="Times New Roman" w:eastAsia="Calibri" w:hAnsi="Times New Roman" w:cs="Calibri"/>
          <w:sz w:val="28"/>
          <w:szCs w:val="28"/>
        </w:rPr>
        <w:t>за счет всех источников финансирования</w:t>
      </w:r>
    </w:p>
    <w:p w:rsidR="00C56B39" w:rsidRPr="00C56B39" w:rsidRDefault="00C56B39" w:rsidP="00C56B39">
      <w:pPr>
        <w:suppressAutoHyphens/>
        <w:spacing w:after="0" w:line="276" w:lineRule="auto"/>
        <w:rPr>
          <w:rFonts w:ascii="Times New Roman" w:eastAsia="Calibri" w:hAnsi="Times New Roman" w:cs="Calibri"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4820"/>
        <w:gridCol w:w="1984"/>
        <w:gridCol w:w="992"/>
        <w:gridCol w:w="993"/>
        <w:gridCol w:w="1046"/>
        <w:gridCol w:w="1020"/>
        <w:gridCol w:w="1020"/>
        <w:gridCol w:w="883"/>
      </w:tblGrid>
      <w:tr w:rsidR="00C56B39" w:rsidRPr="00C56B39" w:rsidTr="00F325F6">
        <w:trPr>
          <w:trHeight w:val="507"/>
          <w:tblHeader/>
        </w:trPr>
        <w:tc>
          <w:tcPr>
            <w:tcW w:w="2552" w:type="dxa"/>
            <w:gridSpan w:val="4"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820" w:type="dxa"/>
            <w:vMerge w:val="restart"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992" w:type="dxa"/>
            <w:vMerge w:val="restart"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ГРБС</w:t>
            </w:r>
          </w:p>
        </w:tc>
        <w:tc>
          <w:tcPr>
            <w:tcW w:w="4962" w:type="dxa"/>
            <w:gridSpan w:val="5"/>
            <w:hideMark/>
          </w:tcPr>
          <w:p w:rsidR="00C56B39" w:rsidRPr="00C56B39" w:rsidRDefault="00C56B39" w:rsidP="00FF2CEB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Расходы бюджета округа, тыс. рублей</w:t>
            </w:r>
          </w:p>
        </w:tc>
      </w:tr>
      <w:tr w:rsidR="00C56B39" w:rsidRPr="00C56B39" w:rsidTr="00F325F6">
        <w:trPr>
          <w:trHeight w:val="94"/>
          <w:tblHeader/>
        </w:trPr>
        <w:tc>
          <w:tcPr>
            <w:tcW w:w="709" w:type="dxa"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МП</w:t>
            </w:r>
          </w:p>
        </w:tc>
        <w:tc>
          <w:tcPr>
            <w:tcW w:w="567" w:type="dxa"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Пп</w:t>
            </w:r>
          </w:p>
        </w:tc>
        <w:tc>
          <w:tcPr>
            <w:tcW w:w="709" w:type="dxa"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ОМ</w:t>
            </w:r>
          </w:p>
        </w:tc>
        <w:tc>
          <w:tcPr>
            <w:tcW w:w="567" w:type="dxa"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М</w:t>
            </w:r>
          </w:p>
        </w:tc>
        <w:tc>
          <w:tcPr>
            <w:tcW w:w="4820" w:type="dxa"/>
            <w:vMerge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56B39" w:rsidRPr="00C56B39" w:rsidRDefault="00C56B39" w:rsidP="00E556A7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 w:rsidR="00E556A7">
              <w:rPr>
                <w:rFonts w:ascii="Times New Roman" w:eastAsia="Calibri" w:hAnsi="Times New Roman" w:cs="Calibri"/>
                <w:sz w:val="24"/>
                <w:szCs w:val="24"/>
              </w:rPr>
              <w:t xml:space="preserve">6 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год</w:t>
            </w:r>
          </w:p>
        </w:tc>
        <w:tc>
          <w:tcPr>
            <w:tcW w:w="1046" w:type="dxa"/>
            <w:hideMark/>
          </w:tcPr>
          <w:p w:rsidR="00C56B39" w:rsidRPr="00C56B39" w:rsidRDefault="00C56B39" w:rsidP="00E556A7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 w:rsidR="00E556A7">
              <w:rPr>
                <w:rFonts w:ascii="Times New Roman" w:eastAsia="Calibri" w:hAnsi="Times New Roman" w:cs="Calibri"/>
                <w:sz w:val="24"/>
                <w:szCs w:val="24"/>
              </w:rPr>
              <w:t>7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hideMark/>
          </w:tcPr>
          <w:p w:rsidR="00C56B39" w:rsidRPr="00C56B39" w:rsidRDefault="00C56B39" w:rsidP="00E556A7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 w:rsidR="00E556A7">
              <w:rPr>
                <w:rFonts w:ascii="Times New Roman" w:eastAsia="Calibri" w:hAnsi="Times New Roman" w:cs="Calibri"/>
                <w:sz w:val="24"/>
                <w:szCs w:val="24"/>
              </w:rPr>
              <w:t>8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hideMark/>
          </w:tcPr>
          <w:p w:rsidR="00C56B39" w:rsidRPr="00C56B39" w:rsidRDefault="00C56B39" w:rsidP="00E556A7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 w:rsidR="00E556A7">
              <w:rPr>
                <w:rFonts w:ascii="Times New Roman" w:eastAsia="Calibri" w:hAnsi="Times New Roman" w:cs="Calibri"/>
                <w:sz w:val="24"/>
                <w:szCs w:val="24"/>
              </w:rPr>
              <w:t>9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</w:t>
            </w:r>
          </w:p>
        </w:tc>
        <w:tc>
          <w:tcPr>
            <w:tcW w:w="883" w:type="dxa"/>
            <w:hideMark/>
          </w:tcPr>
          <w:p w:rsidR="00C56B39" w:rsidRPr="00C56B39" w:rsidRDefault="00C56B39" w:rsidP="00E556A7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</w:t>
            </w:r>
            <w:r w:rsidR="00E556A7"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</w:t>
            </w:r>
          </w:p>
        </w:tc>
      </w:tr>
      <w:tr w:rsidR="00C56B39" w:rsidRPr="00C56B39" w:rsidTr="00F325F6">
        <w:trPr>
          <w:trHeight w:val="159"/>
        </w:trPr>
        <w:tc>
          <w:tcPr>
            <w:tcW w:w="709" w:type="dxa"/>
            <w:vMerge w:val="restart"/>
            <w:noWrap/>
            <w:hideMark/>
          </w:tcPr>
          <w:p w:rsidR="00C56B39" w:rsidRPr="00C56B39" w:rsidRDefault="00C56B39" w:rsidP="00682A9C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1</w:t>
            </w:r>
            <w:r w:rsidR="00682A9C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noWrap/>
            <w:hideMark/>
          </w:tcPr>
          <w:p w:rsidR="00C56B39" w:rsidRPr="00C56B39" w:rsidRDefault="00D94486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noWrap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hideMark/>
          </w:tcPr>
          <w:p w:rsidR="00C56B39" w:rsidRPr="00C56B39" w:rsidRDefault="00C56B39" w:rsidP="00D94486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«</w:t>
            </w:r>
            <w:r w:rsidR="00D94486" w:rsidRPr="00D94486">
              <w:rPr>
                <w:rFonts w:ascii="Times New Roman" w:eastAsia="Calibri" w:hAnsi="Times New Roman" w:cs="Calibri"/>
                <w:sz w:val="24"/>
                <w:szCs w:val="24"/>
              </w:rPr>
              <w:t>Содействие в развитии предпринимательства</w:t>
            </w:r>
            <w:r w:rsidR="00F53601">
              <w:rPr>
                <w:rFonts w:ascii="Times New Roman" w:eastAsia="Calibri" w:hAnsi="Times New Roman" w:cs="Calibri"/>
                <w:sz w:val="24"/>
                <w:szCs w:val="24"/>
              </w:rPr>
              <w:t xml:space="preserve"> и торговли</w:t>
            </w:r>
            <w:r w:rsidR="00D94486" w:rsidRPr="00D94486">
              <w:rPr>
                <w:rFonts w:ascii="Times New Roman" w:eastAsia="Calibri" w:hAnsi="Times New Roman" w:cs="Calibri"/>
                <w:sz w:val="24"/>
                <w:szCs w:val="24"/>
              </w:rPr>
              <w:t xml:space="preserve"> в Нюксенском муниципальном округе на 2026-2030 годы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56B39" w:rsidRPr="00C56B39" w:rsidRDefault="00F53601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534,4</w:t>
            </w:r>
          </w:p>
        </w:tc>
        <w:tc>
          <w:tcPr>
            <w:tcW w:w="1046" w:type="dxa"/>
            <w:noWrap/>
            <w:hideMark/>
          </w:tcPr>
          <w:p w:rsidR="00C56B39" w:rsidRPr="00C56B39" w:rsidRDefault="00F53601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534,4</w:t>
            </w:r>
          </w:p>
        </w:tc>
        <w:tc>
          <w:tcPr>
            <w:tcW w:w="1020" w:type="dxa"/>
            <w:noWrap/>
            <w:hideMark/>
          </w:tcPr>
          <w:p w:rsidR="00C56B39" w:rsidRPr="00C56B39" w:rsidRDefault="00F53601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534,4</w:t>
            </w:r>
          </w:p>
        </w:tc>
        <w:tc>
          <w:tcPr>
            <w:tcW w:w="1020" w:type="dxa"/>
            <w:noWrap/>
            <w:hideMark/>
          </w:tcPr>
          <w:p w:rsidR="00C56B39" w:rsidRPr="00C56B39" w:rsidRDefault="00F53601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534,4</w:t>
            </w:r>
          </w:p>
        </w:tc>
        <w:tc>
          <w:tcPr>
            <w:tcW w:w="883" w:type="dxa"/>
            <w:noWrap/>
            <w:hideMark/>
          </w:tcPr>
          <w:p w:rsidR="00C56B39" w:rsidRPr="00C56B39" w:rsidRDefault="00F53601" w:rsidP="00C56B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534,4</w:t>
            </w:r>
          </w:p>
        </w:tc>
      </w:tr>
      <w:tr w:rsidR="00C56B39" w:rsidRPr="00C56B39" w:rsidTr="00F325F6">
        <w:trPr>
          <w:trHeight w:val="419"/>
        </w:trPr>
        <w:tc>
          <w:tcPr>
            <w:tcW w:w="709" w:type="dxa"/>
            <w:vMerge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56B39" w:rsidRPr="00076501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158</w:t>
            </w:r>
          </w:p>
        </w:tc>
        <w:tc>
          <w:tcPr>
            <w:tcW w:w="993" w:type="dxa"/>
            <w:noWrap/>
          </w:tcPr>
          <w:p w:rsidR="00C56B39" w:rsidRPr="00076501" w:rsidRDefault="004C796D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409,4</w:t>
            </w:r>
          </w:p>
        </w:tc>
        <w:tc>
          <w:tcPr>
            <w:tcW w:w="1046" w:type="dxa"/>
            <w:noWrap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1020" w:type="dxa"/>
            <w:noWrap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1020" w:type="dxa"/>
            <w:noWrap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883" w:type="dxa"/>
            <w:noWrap/>
            <w:hideMark/>
          </w:tcPr>
          <w:p w:rsidR="00C56B39" w:rsidRPr="00076501" w:rsidRDefault="00C56B39" w:rsidP="00C56B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409,4</w:t>
            </w:r>
          </w:p>
        </w:tc>
      </w:tr>
      <w:tr w:rsidR="00C56B39" w:rsidRPr="00C56B39" w:rsidTr="00F325F6">
        <w:trPr>
          <w:trHeight w:val="234"/>
        </w:trPr>
        <w:tc>
          <w:tcPr>
            <w:tcW w:w="709" w:type="dxa"/>
            <w:vMerge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56B39" w:rsidRPr="00076501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992" w:type="dxa"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151</w:t>
            </w:r>
          </w:p>
        </w:tc>
        <w:tc>
          <w:tcPr>
            <w:tcW w:w="993" w:type="dxa"/>
            <w:noWrap/>
            <w:hideMark/>
          </w:tcPr>
          <w:p w:rsidR="00C56B39" w:rsidRPr="00076501" w:rsidRDefault="000A2D4B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125,0</w:t>
            </w:r>
          </w:p>
        </w:tc>
        <w:tc>
          <w:tcPr>
            <w:tcW w:w="1046" w:type="dxa"/>
            <w:noWrap/>
            <w:hideMark/>
          </w:tcPr>
          <w:p w:rsidR="00C56B39" w:rsidRPr="00076501" w:rsidRDefault="000A2D4B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20" w:type="dxa"/>
            <w:noWrap/>
            <w:hideMark/>
          </w:tcPr>
          <w:p w:rsidR="00C56B39" w:rsidRPr="00076501" w:rsidRDefault="000A2D4B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20" w:type="dxa"/>
            <w:noWrap/>
            <w:hideMark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125,0</w:t>
            </w:r>
          </w:p>
        </w:tc>
        <w:tc>
          <w:tcPr>
            <w:tcW w:w="883" w:type="dxa"/>
            <w:noWrap/>
            <w:hideMark/>
          </w:tcPr>
          <w:p w:rsidR="00C56B39" w:rsidRPr="00076501" w:rsidRDefault="00C56B39" w:rsidP="00C56B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125,0</w:t>
            </w:r>
          </w:p>
        </w:tc>
      </w:tr>
      <w:tr w:rsidR="00C56B39" w:rsidRPr="00C56B39" w:rsidTr="00F325F6">
        <w:trPr>
          <w:trHeight w:val="815"/>
        </w:trPr>
        <w:tc>
          <w:tcPr>
            <w:tcW w:w="709" w:type="dxa"/>
            <w:vMerge/>
            <w:noWrap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F277C">
              <w:rPr>
                <w:rFonts w:ascii="Times New Roman" w:eastAsia="Calibri" w:hAnsi="Times New Roman" w:cs="Calibri"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C56B39" w:rsidRPr="00076501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992" w:type="dxa"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sz w:val="24"/>
                <w:szCs w:val="24"/>
              </w:rPr>
              <w:t>151</w:t>
            </w:r>
          </w:p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C56B39" w:rsidRPr="00076501" w:rsidRDefault="000A2D4B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046" w:type="dxa"/>
            <w:noWrap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020" w:type="dxa"/>
            <w:noWrap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020" w:type="dxa"/>
            <w:noWrap/>
            <w:hideMark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3" w:type="dxa"/>
            <w:noWrap/>
            <w:hideMark/>
          </w:tcPr>
          <w:p w:rsidR="00C56B39" w:rsidRPr="00076501" w:rsidRDefault="00C56B39" w:rsidP="00C56B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C56B39" w:rsidRPr="00C56B39" w:rsidTr="00F325F6">
        <w:trPr>
          <w:trHeight w:val="82"/>
        </w:trPr>
        <w:tc>
          <w:tcPr>
            <w:tcW w:w="709" w:type="dxa"/>
            <w:vMerge/>
            <w:noWrap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Повышение инвестиционной привлекательности Нюксенского муниципального округа</w:t>
            </w:r>
          </w:p>
        </w:tc>
        <w:tc>
          <w:tcPr>
            <w:tcW w:w="1984" w:type="dxa"/>
            <w:hideMark/>
          </w:tcPr>
          <w:p w:rsidR="00C56B39" w:rsidRPr="00076501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992" w:type="dxa"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sz w:val="24"/>
                <w:szCs w:val="24"/>
              </w:rPr>
              <w:t>151</w:t>
            </w:r>
          </w:p>
        </w:tc>
        <w:tc>
          <w:tcPr>
            <w:tcW w:w="993" w:type="dxa"/>
            <w:noWrap/>
          </w:tcPr>
          <w:p w:rsidR="00C56B39" w:rsidRPr="00076501" w:rsidRDefault="000A2D4B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6" w:type="dxa"/>
            <w:noWrap/>
          </w:tcPr>
          <w:p w:rsidR="00C56B39" w:rsidRPr="00076501" w:rsidRDefault="000A2D4B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noWrap/>
          </w:tcPr>
          <w:p w:rsidR="00C56B39" w:rsidRPr="00076501" w:rsidRDefault="000A2D4B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noWrap/>
            <w:hideMark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noWrap/>
            <w:hideMark/>
          </w:tcPr>
          <w:p w:rsidR="00C56B39" w:rsidRPr="00076501" w:rsidRDefault="00C56B39" w:rsidP="00C56B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56B39" w:rsidRPr="00C56B39" w:rsidTr="00F325F6">
        <w:trPr>
          <w:trHeight w:val="259"/>
        </w:trPr>
        <w:tc>
          <w:tcPr>
            <w:tcW w:w="709" w:type="dxa"/>
            <w:vMerge/>
            <w:noWrap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C56B39" w:rsidRPr="00C56B39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C56B39" w:rsidRPr="00C141DC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141DC">
              <w:rPr>
                <w:rFonts w:ascii="Times New Roman" w:eastAsia="Calibri" w:hAnsi="Times New Roman" w:cs="Calibri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56B39" w:rsidRPr="00C141DC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C56B39" w:rsidRPr="00C141DC" w:rsidRDefault="00C56B39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141DC">
              <w:rPr>
                <w:rFonts w:ascii="Times New Roman" w:eastAsia="Calibri" w:hAnsi="Times New Roman" w:cs="Calibri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984" w:type="dxa"/>
            <w:hideMark/>
          </w:tcPr>
          <w:p w:rsidR="00C56B39" w:rsidRPr="00076501" w:rsidRDefault="00894C08" w:rsidP="00C56B39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</w:tcPr>
          <w:p w:rsidR="00C56B39" w:rsidRPr="00076501" w:rsidRDefault="00C56B39" w:rsidP="00894C08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sz w:val="24"/>
                <w:szCs w:val="24"/>
              </w:rPr>
              <w:t>15</w:t>
            </w:r>
            <w:r w:rsidR="00894C08" w:rsidRPr="00076501">
              <w:rPr>
                <w:rFonts w:ascii="Times New Roman" w:eastAsia="Calibri" w:hAnsi="Times New Roman" w:cs="Calibri"/>
                <w:sz w:val="24"/>
                <w:szCs w:val="24"/>
              </w:rPr>
              <w:t>8</w:t>
            </w:r>
          </w:p>
        </w:tc>
        <w:tc>
          <w:tcPr>
            <w:tcW w:w="993" w:type="dxa"/>
            <w:noWrap/>
          </w:tcPr>
          <w:p w:rsidR="00C56B39" w:rsidRPr="00076501" w:rsidRDefault="004C796D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1046" w:type="dxa"/>
            <w:noWrap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1020" w:type="dxa"/>
            <w:noWrap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</w:tcPr>
          <w:p w:rsidR="00C56B39" w:rsidRPr="00076501" w:rsidRDefault="00C56B39" w:rsidP="00C56B39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6B39" w:rsidRPr="00076501" w:rsidRDefault="00C56B39" w:rsidP="00C56B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409,4</w:t>
            </w:r>
          </w:p>
        </w:tc>
      </w:tr>
    </w:tbl>
    <w:p w:rsidR="00C56B39" w:rsidRPr="00C56B39" w:rsidRDefault="00C56B39" w:rsidP="00C56B39">
      <w:pPr>
        <w:tabs>
          <w:tab w:val="left" w:pos="1248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56B39" w:rsidRPr="00C56B39" w:rsidSect="00F325F6">
          <w:pgSz w:w="16838" w:h="11906" w:orient="landscape" w:code="9"/>
          <w:pgMar w:top="1134" w:right="851" w:bottom="1134" w:left="1701" w:header="284" w:footer="567" w:gutter="0"/>
          <w:pgNumType w:start="1"/>
          <w:cols w:space="720"/>
          <w:titlePg/>
          <w:docGrid w:linePitch="360"/>
        </w:sectPr>
      </w:pPr>
      <w:r w:rsidRPr="00C56B39">
        <w:rPr>
          <w:rFonts w:ascii="Times New Roman" w:eastAsia="Calibri" w:hAnsi="Times New Roman" w:cs="Times New Roman"/>
        </w:rPr>
        <w:t xml:space="preserve"> </w:t>
      </w:r>
    </w:p>
    <w:p w:rsidR="00C56B39" w:rsidRPr="00C56B39" w:rsidRDefault="00C56B39" w:rsidP="00C56B39">
      <w:pPr>
        <w:widowControl w:val="0"/>
        <w:suppressAutoHyphens/>
        <w:autoSpaceDE w:val="0"/>
        <w:autoSpaceDN w:val="0"/>
        <w:spacing w:after="0" w:line="276" w:lineRule="auto"/>
        <w:ind w:firstLine="709"/>
        <w:jc w:val="right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56B39">
        <w:rPr>
          <w:rFonts w:ascii="Times New Roman" w:eastAsia="Calibri" w:hAnsi="Times New Roman" w:cs="Times New Roman"/>
          <w:kern w:val="3"/>
          <w:sz w:val="28"/>
          <w:szCs w:val="28"/>
        </w:rPr>
        <w:lastRenderedPageBreak/>
        <w:t xml:space="preserve">Приложение 4 к </w:t>
      </w:r>
      <w:r w:rsidR="00FF7E6F">
        <w:rPr>
          <w:rFonts w:ascii="Times New Roman" w:eastAsia="Calibri" w:hAnsi="Times New Roman" w:cs="Times New Roman"/>
          <w:kern w:val="3"/>
          <w:sz w:val="28"/>
          <w:szCs w:val="28"/>
        </w:rPr>
        <w:t>под</w:t>
      </w:r>
      <w:r w:rsidRPr="00C56B39">
        <w:rPr>
          <w:rFonts w:ascii="Times New Roman" w:eastAsia="Calibri" w:hAnsi="Times New Roman" w:cs="Times New Roman"/>
          <w:kern w:val="3"/>
          <w:sz w:val="28"/>
          <w:szCs w:val="28"/>
        </w:rPr>
        <w:t xml:space="preserve">программе </w:t>
      </w:r>
      <w:r w:rsidR="008F0482">
        <w:rPr>
          <w:rFonts w:ascii="Times New Roman" w:eastAsia="Calibri" w:hAnsi="Times New Roman" w:cs="Times New Roman"/>
          <w:kern w:val="3"/>
          <w:sz w:val="28"/>
          <w:szCs w:val="28"/>
        </w:rPr>
        <w:t>1</w:t>
      </w:r>
    </w:p>
    <w:p w:rsidR="00C56B39" w:rsidRPr="00C56B39" w:rsidRDefault="00C56B39" w:rsidP="00C56B39">
      <w:pPr>
        <w:suppressAutoHyphens/>
        <w:spacing w:after="0" w:line="276" w:lineRule="auto"/>
        <w:ind w:firstLine="76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56B39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мероприятия </w:t>
      </w:r>
      <w:r w:rsidR="008F0482">
        <w:rPr>
          <w:rFonts w:ascii="Times New Roman" w:eastAsia="Calibri" w:hAnsi="Times New Roman" w:cs="Times New Roman"/>
          <w:bCs/>
          <w:sz w:val="28"/>
          <w:szCs w:val="28"/>
        </w:rPr>
        <w:t>подпрограммы 1</w:t>
      </w:r>
    </w:p>
    <w:p w:rsidR="00C56B39" w:rsidRPr="00C56B39" w:rsidRDefault="00C56B39" w:rsidP="00C56B39">
      <w:pPr>
        <w:suppressAutoHyphens/>
        <w:spacing w:after="0" w:line="276" w:lineRule="auto"/>
        <w:ind w:firstLine="763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562" w:tblpY="1"/>
        <w:tblOverlap w:val="never"/>
        <w:tblW w:w="1530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57"/>
        <w:gridCol w:w="567"/>
        <w:gridCol w:w="567"/>
        <w:gridCol w:w="5386"/>
        <w:gridCol w:w="1843"/>
        <w:gridCol w:w="850"/>
        <w:gridCol w:w="3261"/>
        <w:gridCol w:w="1842"/>
      </w:tblGrid>
      <w:tr w:rsidR="00C56B39" w:rsidRPr="00C56B39" w:rsidTr="00267A67">
        <w:trPr>
          <w:trHeight w:val="20"/>
        </w:trPr>
        <w:tc>
          <w:tcPr>
            <w:tcW w:w="2122" w:type="dxa"/>
            <w:gridSpan w:val="4"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5386" w:type="dxa"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3" w:type="dxa"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50" w:type="dxa"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842" w:type="dxa"/>
            <w:vAlign w:val="center"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Взаимосвязь с целевыми показателями (индикаторами)</w:t>
            </w:r>
          </w:p>
        </w:tc>
      </w:tr>
      <w:tr w:rsidR="00784593" w:rsidRPr="00C56B39" w:rsidTr="00267A67">
        <w:trPr>
          <w:trHeight w:val="243"/>
        </w:trPr>
        <w:tc>
          <w:tcPr>
            <w:tcW w:w="531" w:type="dxa"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МП</w:t>
            </w:r>
          </w:p>
        </w:tc>
        <w:tc>
          <w:tcPr>
            <w:tcW w:w="457" w:type="dxa"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Пп</w:t>
            </w:r>
          </w:p>
        </w:tc>
        <w:tc>
          <w:tcPr>
            <w:tcW w:w="567" w:type="dxa"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ОМ</w:t>
            </w:r>
          </w:p>
        </w:tc>
        <w:tc>
          <w:tcPr>
            <w:tcW w:w="567" w:type="dxa"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М</w:t>
            </w:r>
          </w:p>
        </w:tc>
        <w:tc>
          <w:tcPr>
            <w:tcW w:w="5386" w:type="dxa"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6B39" w:rsidRPr="00C56B39" w:rsidRDefault="00C56B39" w:rsidP="00784593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C56B39" w:rsidRPr="00C56B39" w:rsidTr="00267A67">
        <w:trPr>
          <w:trHeight w:val="70"/>
        </w:trPr>
        <w:tc>
          <w:tcPr>
            <w:tcW w:w="531" w:type="dxa"/>
            <w:noWrap/>
            <w:vAlign w:val="center"/>
            <w:hideMark/>
          </w:tcPr>
          <w:p w:rsidR="00C56B39" w:rsidRPr="00C56B39" w:rsidRDefault="00FF7E6F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  <w:r w:rsidR="00724D7A">
              <w:rPr>
                <w:rFonts w:ascii="Times New Roman" w:eastAsia="Calibri" w:hAnsi="Times New Roman" w:cs="Calibri"/>
                <w:sz w:val="24"/>
                <w:szCs w:val="24"/>
              </w:rPr>
              <w:t>0</w:t>
            </w:r>
          </w:p>
        </w:tc>
        <w:tc>
          <w:tcPr>
            <w:tcW w:w="457" w:type="dxa"/>
            <w:noWrap/>
            <w:vAlign w:val="center"/>
            <w:hideMark/>
          </w:tcPr>
          <w:p w:rsidR="00C56B39" w:rsidRPr="00C56B39" w:rsidRDefault="00FF7E6F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386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  <w:tc>
          <w:tcPr>
            <w:tcW w:w="1843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Финансовое управление</w:t>
            </w:r>
          </w:p>
        </w:tc>
        <w:tc>
          <w:tcPr>
            <w:tcW w:w="850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 w:rsidR="00FF7E6F">
              <w:rPr>
                <w:rFonts w:ascii="Times New Roman" w:eastAsia="Calibri" w:hAnsi="Times New Roman" w:cs="Calibri"/>
                <w:sz w:val="24"/>
                <w:szCs w:val="24"/>
              </w:rPr>
              <w:t>6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-20</w:t>
            </w:r>
            <w:r w:rsidR="00FF7E6F"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годы</w:t>
            </w:r>
          </w:p>
        </w:tc>
        <w:tc>
          <w:tcPr>
            <w:tcW w:w="3261" w:type="dxa"/>
            <w:noWrap/>
            <w:vAlign w:val="bottom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6B39" w:rsidRPr="00C56B39" w:rsidRDefault="00C56B39" w:rsidP="00784593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C56B39" w:rsidRPr="00C56B39" w:rsidTr="00267A67">
        <w:trPr>
          <w:trHeight w:val="20"/>
        </w:trPr>
        <w:tc>
          <w:tcPr>
            <w:tcW w:w="531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57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01</w:t>
            </w:r>
          </w:p>
        </w:tc>
        <w:tc>
          <w:tcPr>
            <w:tcW w:w="5386" w:type="dxa"/>
            <w:noWrap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Мероприятия по популяризации роли предпринимательства:</w:t>
            </w:r>
          </w:p>
          <w:p w:rsidR="00C56B39" w:rsidRPr="00C56B39" w:rsidRDefault="00C56B39" w:rsidP="00784593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- содействие участию субъектов малого и среднего предпринимательства в конкурсах, выставках и ярмарках;</w:t>
            </w:r>
          </w:p>
          <w:p w:rsidR="00C56B39" w:rsidRPr="0036086D" w:rsidRDefault="00C56B39" w:rsidP="00784593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- подготовка и публикация материалов, освещающих вопросы развития сферы предпринимательства в СМИ, ведение информационной страницы по развитию предпринимательства на официальном </w:t>
            </w:r>
            <w:r w:rsidRPr="0036086D">
              <w:rPr>
                <w:rFonts w:ascii="Times New Roman" w:eastAsia="Calibri" w:hAnsi="Times New Roman" w:cs="Calibri"/>
                <w:sz w:val="24"/>
                <w:szCs w:val="24"/>
              </w:rPr>
              <w:t>сайте;</w:t>
            </w:r>
          </w:p>
          <w:p w:rsidR="00C56B39" w:rsidRPr="00C56B39" w:rsidRDefault="00C56B39" w:rsidP="00784593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36086D">
              <w:rPr>
                <w:rFonts w:ascii="Times New Roman" w:eastAsia="Calibri" w:hAnsi="Times New Roman" w:cs="Calibri"/>
                <w:sz w:val="24"/>
                <w:szCs w:val="24"/>
              </w:rPr>
              <w:t xml:space="preserve">- </w:t>
            </w:r>
            <w:r w:rsidRPr="0036086D">
              <w:rPr>
                <w:rFonts w:ascii="Calibri" w:eastAsia="Calibri" w:hAnsi="Calibri" w:cs="Calibri"/>
              </w:rPr>
              <w:t xml:space="preserve"> </w:t>
            </w:r>
            <w:r w:rsidRPr="0036086D">
              <w:rPr>
                <w:rFonts w:ascii="Times New Roman" w:eastAsia="Calibri" w:hAnsi="Times New Roman" w:cs="Calibri"/>
                <w:sz w:val="24"/>
                <w:szCs w:val="24"/>
              </w:rPr>
              <w:t>проведение конкурсов «Предприниматель года», «Юный предприниматель Нюксенского муниципального округа»;</w:t>
            </w:r>
          </w:p>
          <w:p w:rsidR="00C56B39" w:rsidRPr="00C56B39" w:rsidRDefault="00C56B39" w:rsidP="00784593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- привлечение субъектов малого и среднего предпринимательства к размещению муниципальных заказов;</w:t>
            </w:r>
          </w:p>
          <w:p w:rsidR="00C56B39" w:rsidRPr="00C56B39" w:rsidRDefault="00C56B39" w:rsidP="00784593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- вовлечение бизнеса к участию при проведении оценки регулирующего воздействия и экспертизы нормативных правовых актов округа. </w:t>
            </w:r>
          </w:p>
        </w:tc>
        <w:tc>
          <w:tcPr>
            <w:tcW w:w="1843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850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</w:t>
            </w:r>
            <w:r w:rsidR="00FF7E6F">
              <w:rPr>
                <w:rFonts w:ascii="Times New Roman" w:eastAsia="Calibri" w:hAnsi="Times New Roman" w:cs="Calibri"/>
                <w:sz w:val="24"/>
                <w:szCs w:val="24"/>
              </w:rPr>
              <w:t>26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-20</w:t>
            </w:r>
            <w:r w:rsidR="00FF7E6F"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годы</w:t>
            </w:r>
          </w:p>
        </w:tc>
        <w:tc>
          <w:tcPr>
            <w:tcW w:w="3261" w:type="dxa"/>
            <w:noWrap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Популяризация опыта работы субъектов малого и среднего предпринимательства. Пропаганда достижений и роли малого и среднего предпринимательства в социально экономическом развитии округа, формирование благоприятного общественного мнения о предпринимательской деятельности</w:t>
            </w:r>
          </w:p>
          <w:p w:rsidR="00C56B39" w:rsidRPr="00C56B39" w:rsidRDefault="00C56B39" w:rsidP="00784593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 xml:space="preserve">Продвижение продукции и услуг малого и среднего предпринимательства на региональные рынки. </w:t>
            </w:r>
          </w:p>
          <w:p w:rsidR="00C56B39" w:rsidRPr="00C56B39" w:rsidRDefault="00C56B39" w:rsidP="00784593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Расширение взаимодействия орган</w:t>
            </w:r>
            <w:r w:rsidR="00FF7E6F">
              <w:rPr>
                <w:rFonts w:ascii="Times New Roman" w:eastAsia="Calibri" w:hAnsi="Times New Roman" w:cs="Calibri"/>
                <w:sz w:val="24"/>
                <w:szCs w:val="24"/>
              </w:rPr>
              <w:t>а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местного самоуправления с предпринимателями.</w:t>
            </w:r>
          </w:p>
        </w:tc>
        <w:tc>
          <w:tcPr>
            <w:tcW w:w="1842" w:type="dxa"/>
            <w:vAlign w:val="center"/>
          </w:tcPr>
          <w:p w:rsidR="00C56B39" w:rsidRPr="00C56B39" w:rsidRDefault="00C56B39" w:rsidP="00267A67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67A67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1,2,3,4,</w:t>
            </w:r>
            <w:r w:rsidR="00267A67" w:rsidRPr="00267A67">
              <w:rPr>
                <w:rFonts w:ascii="Times New Roman" w:eastAsia="Calibri" w:hAnsi="Times New Roman" w:cs="Calibri"/>
                <w:sz w:val="24"/>
                <w:szCs w:val="24"/>
              </w:rPr>
              <w:t>6</w:t>
            </w:r>
          </w:p>
        </w:tc>
      </w:tr>
      <w:tr w:rsidR="00267A67" w:rsidRPr="00C56B39" w:rsidTr="00646C24">
        <w:trPr>
          <w:trHeight w:val="2114"/>
        </w:trPr>
        <w:tc>
          <w:tcPr>
            <w:tcW w:w="531" w:type="dxa"/>
            <w:noWrap/>
            <w:vAlign w:val="center"/>
            <w:hideMark/>
          </w:tcPr>
          <w:p w:rsidR="00267A67" w:rsidRPr="00C56B39" w:rsidRDefault="00267A67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57" w:type="dxa"/>
            <w:noWrap/>
            <w:vAlign w:val="center"/>
            <w:hideMark/>
          </w:tcPr>
          <w:p w:rsidR="00267A67" w:rsidRPr="00C56B39" w:rsidRDefault="00267A67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67A67" w:rsidRPr="00C56B39" w:rsidRDefault="00267A67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67A67" w:rsidRPr="00C56B39" w:rsidRDefault="00267A67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02</w:t>
            </w:r>
          </w:p>
        </w:tc>
        <w:tc>
          <w:tcPr>
            <w:tcW w:w="5386" w:type="dxa"/>
            <w:noWrap/>
            <w:hideMark/>
          </w:tcPr>
          <w:p w:rsidR="00267A67" w:rsidRPr="00C56B39" w:rsidRDefault="00267A67" w:rsidP="00784593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843" w:type="dxa"/>
            <w:noWrap/>
            <w:vAlign w:val="center"/>
            <w:hideMark/>
          </w:tcPr>
          <w:p w:rsidR="00267A67" w:rsidRPr="00C56B39" w:rsidRDefault="00267A67" w:rsidP="00784593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Финансовое управление</w:t>
            </w:r>
          </w:p>
        </w:tc>
        <w:tc>
          <w:tcPr>
            <w:tcW w:w="850" w:type="dxa"/>
            <w:noWrap/>
            <w:vAlign w:val="center"/>
            <w:hideMark/>
          </w:tcPr>
          <w:p w:rsidR="00267A67" w:rsidRPr="00C56B39" w:rsidRDefault="00267A67" w:rsidP="0078459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26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годы</w:t>
            </w:r>
          </w:p>
        </w:tc>
        <w:tc>
          <w:tcPr>
            <w:tcW w:w="3261" w:type="dxa"/>
            <w:noWrap/>
            <w:hideMark/>
          </w:tcPr>
          <w:p w:rsidR="00267A67" w:rsidRPr="00C56B39" w:rsidRDefault="00267A67" w:rsidP="00784593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1842" w:type="dxa"/>
            <w:vAlign w:val="center"/>
          </w:tcPr>
          <w:p w:rsidR="00267A67" w:rsidRPr="00267A67" w:rsidRDefault="00267A67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yellow"/>
              </w:rPr>
            </w:pPr>
            <w:r w:rsidRPr="00267A67">
              <w:rPr>
                <w:rFonts w:ascii="Times New Roman" w:eastAsia="Calibri" w:hAnsi="Times New Roman" w:cs="Calibri"/>
                <w:sz w:val="24"/>
                <w:szCs w:val="24"/>
              </w:rPr>
              <w:t>1,2</w:t>
            </w:r>
          </w:p>
        </w:tc>
      </w:tr>
      <w:tr w:rsidR="00C56B39" w:rsidRPr="00C56B39" w:rsidTr="00267A67">
        <w:trPr>
          <w:trHeight w:val="545"/>
        </w:trPr>
        <w:tc>
          <w:tcPr>
            <w:tcW w:w="531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57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C56B39" w:rsidRPr="00C56B39" w:rsidRDefault="00C56B39" w:rsidP="0078459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Повышение инвестиционной привлекательности Нюксенского муниципального округа</w:t>
            </w:r>
          </w:p>
        </w:tc>
        <w:tc>
          <w:tcPr>
            <w:tcW w:w="1843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Финансовое управление</w:t>
            </w:r>
          </w:p>
        </w:tc>
        <w:tc>
          <w:tcPr>
            <w:tcW w:w="850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</w:t>
            </w:r>
            <w:r w:rsidR="00FF7E6F">
              <w:rPr>
                <w:rFonts w:ascii="Times New Roman" w:eastAsia="Calibri" w:hAnsi="Times New Roman" w:cs="Calibri"/>
                <w:sz w:val="24"/>
                <w:szCs w:val="24"/>
              </w:rPr>
              <w:t>26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-20</w:t>
            </w:r>
            <w:r w:rsidR="00FF7E6F"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годы</w:t>
            </w:r>
          </w:p>
        </w:tc>
        <w:tc>
          <w:tcPr>
            <w:tcW w:w="3261" w:type="dxa"/>
            <w:noWrap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C56B39" w:rsidRPr="00C56B39" w:rsidTr="00267A67">
        <w:trPr>
          <w:trHeight w:val="20"/>
        </w:trPr>
        <w:tc>
          <w:tcPr>
            <w:tcW w:w="531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57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01</w:t>
            </w:r>
          </w:p>
        </w:tc>
        <w:tc>
          <w:tcPr>
            <w:tcW w:w="5386" w:type="dxa"/>
            <w:noWrap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Мероприятия, направленные на повышение инвестиционной привлекательности округа</w:t>
            </w:r>
          </w:p>
        </w:tc>
        <w:tc>
          <w:tcPr>
            <w:tcW w:w="1843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Финансовое управление</w:t>
            </w:r>
          </w:p>
        </w:tc>
        <w:tc>
          <w:tcPr>
            <w:tcW w:w="850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</w:t>
            </w:r>
            <w:r w:rsidR="00FF7E6F">
              <w:rPr>
                <w:rFonts w:ascii="Times New Roman" w:eastAsia="Calibri" w:hAnsi="Times New Roman" w:cs="Calibri"/>
                <w:sz w:val="24"/>
                <w:szCs w:val="24"/>
              </w:rPr>
              <w:t>26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-20</w:t>
            </w:r>
            <w:r w:rsidR="00FF7E6F"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годы</w:t>
            </w:r>
          </w:p>
        </w:tc>
        <w:tc>
          <w:tcPr>
            <w:tcW w:w="3261" w:type="dxa"/>
            <w:noWrap/>
            <w:hideMark/>
          </w:tcPr>
          <w:p w:rsidR="00C56B39" w:rsidRPr="00C56B39" w:rsidRDefault="00C56B39" w:rsidP="0078459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Создание условий для повышения инвестиционной привлекательности округа и разработка комплексных мер, направленных на улучшение инвестиционного климата в округе.</w:t>
            </w:r>
          </w:p>
        </w:tc>
        <w:tc>
          <w:tcPr>
            <w:tcW w:w="1842" w:type="dxa"/>
            <w:vAlign w:val="center"/>
          </w:tcPr>
          <w:p w:rsidR="00C56B39" w:rsidRPr="00C56B39" w:rsidRDefault="00267A67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</w:t>
            </w:r>
          </w:p>
        </w:tc>
      </w:tr>
      <w:tr w:rsidR="00C56B39" w:rsidRPr="00C56B39" w:rsidTr="00267A67">
        <w:trPr>
          <w:trHeight w:val="20"/>
        </w:trPr>
        <w:tc>
          <w:tcPr>
            <w:tcW w:w="531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57" w:type="dxa"/>
            <w:noWrap/>
            <w:vAlign w:val="center"/>
            <w:hideMark/>
          </w:tcPr>
          <w:p w:rsidR="00C56B39" w:rsidRPr="008F0482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B39" w:rsidRPr="008F0482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8F0482">
              <w:rPr>
                <w:rFonts w:ascii="Times New Roman" w:eastAsia="Calibri" w:hAnsi="Times New Roman" w:cs="Calibri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C56B39" w:rsidRPr="008F0482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C56B39" w:rsidRPr="008F0482" w:rsidRDefault="00C56B39" w:rsidP="00784593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8F0482">
              <w:rPr>
                <w:rFonts w:ascii="Times New Roman" w:eastAsia="Calibri" w:hAnsi="Times New Roman" w:cs="Calibri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843" w:type="dxa"/>
            <w:noWrap/>
            <w:vAlign w:val="center"/>
            <w:hideMark/>
          </w:tcPr>
          <w:p w:rsidR="00C56B39" w:rsidRPr="008F0482" w:rsidRDefault="00C56B39" w:rsidP="00784593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56B39" w:rsidRPr="008F0482" w:rsidRDefault="00C56B39" w:rsidP="0078459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8F0482">
              <w:rPr>
                <w:rFonts w:ascii="Times New Roman" w:eastAsia="Calibri" w:hAnsi="Times New Roman" w:cs="Calibri"/>
                <w:sz w:val="24"/>
                <w:szCs w:val="24"/>
              </w:rPr>
              <w:t>20</w:t>
            </w:r>
            <w:r w:rsidR="00FF7E6F" w:rsidRPr="008F0482">
              <w:rPr>
                <w:rFonts w:ascii="Times New Roman" w:eastAsia="Calibri" w:hAnsi="Times New Roman" w:cs="Calibri"/>
                <w:sz w:val="24"/>
                <w:szCs w:val="24"/>
              </w:rPr>
              <w:t>26</w:t>
            </w:r>
            <w:r w:rsidRPr="008F0482">
              <w:rPr>
                <w:rFonts w:ascii="Times New Roman" w:eastAsia="Calibri" w:hAnsi="Times New Roman" w:cs="Calibri"/>
                <w:sz w:val="24"/>
                <w:szCs w:val="24"/>
              </w:rPr>
              <w:t>-20</w:t>
            </w:r>
            <w:r w:rsidR="00FF7E6F" w:rsidRPr="008F0482"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  <w:r w:rsidR="00020D4C" w:rsidRPr="008F048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 w:rsidR="00401294" w:rsidRPr="008F048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 w:rsidR="00422EF6" w:rsidRPr="008F048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 w:rsidRPr="008F0482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годы</w:t>
            </w:r>
          </w:p>
        </w:tc>
        <w:tc>
          <w:tcPr>
            <w:tcW w:w="3261" w:type="dxa"/>
            <w:noWrap/>
            <w:hideMark/>
          </w:tcPr>
          <w:p w:rsidR="00C56B39" w:rsidRPr="008F0482" w:rsidRDefault="00C56B39" w:rsidP="0078459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6B39" w:rsidRPr="008F0482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C56B39" w:rsidRPr="00C56B39" w:rsidTr="00267A67">
        <w:trPr>
          <w:trHeight w:val="20"/>
        </w:trPr>
        <w:tc>
          <w:tcPr>
            <w:tcW w:w="531" w:type="dxa"/>
            <w:noWrap/>
            <w:vAlign w:val="center"/>
            <w:hideMark/>
          </w:tcPr>
          <w:p w:rsidR="00C56B39" w:rsidRPr="00C56B39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57" w:type="dxa"/>
            <w:noWrap/>
            <w:vAlign w:val="center"/>
            <w:hideMark/>
          </w:tcPr>
          <w:p w:rsidR="00C56B39" w:rsidRPr="008F0482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B39" w:rsidRPr="008F0482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56B39" w:rsidRPr="008F0482" w:rsidRDefault="00C56B39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8F0482">
              <w:rPr>
                <w:rFonts w:ascii="Times New Roman" w:eastAsia="Calibri" w:hAnsi="Times New Roman" w:cs="Calibri"/>
                <w:sz w:val="24"/>
                <w:szCs w:val="24"/>
              </w:rPr>
              <w:t>01</w:t>
            </w:r>
          </w:p>
        </w:tc>
        <w:tc>
          <w:tcPr>
            <w:tcW w:w="5386" w:type="dxa"/>
            <w:noWrap/>
            <w:hideMark/>
          </w:tcPr>
          <w:p w:rsidR="00C56B39" w:rsidRPr="008F0482" w:rsidRDefault="00C56B39" w:rsidP="00784593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8F0482">
              <w:rPr>
                <w:rFonts w:ascii="Times New Roman" w:eastAsia="Calibri" w:hAnsi="Times New Roman" w:cs="Calibri"/>
                <w:sz w:val="24"/>
                <w:szCs w:val="24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1843" w:type="dxa"/>
            <w:noWrap/>
            <w:vAlign w:val="center"/>
            <w:hideMark/>
          </w:tcPr>
          <w:p w:rsidR="00C56B39" w:rsidRPr="008F0482" w:rsidRDefault="00C56B39" w:rsidP="00784593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9462E0">
              <w:rPr>
                <w:rFonts w:ascii="Times New Roman" w:eastAsia="Calibri" w:hAnsi="Times New Roman" w:cs="Calibri"/>
                <w:sz w:val="24"/>
                <w:szCs w:val="24"/>
              </w:rPr>
              <w:t>Администрация округа</w:t>
            </w:r>
          </w:p>
        </w:tc>
        <w:tc>
          <w:tcPr>
            <w:tcW w:w="850" w:type="dxa"/>
            <w:noWrap/>
            <w:vAlign w:val="center"/>
            <w:hideMark/>
          </w:tcPr>
          <w:p w:rsidR="00C56B39" w:rsidRPr="008F0482" w:rsidRDefault="00C56B39" w:rsidP="0078459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8F0482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 w:rsidR="00F53601">
              <w:rPr>
                <w:rFonts w:ascii="Times New Roman" w:eastAsia="Calibri" w:hAnsi="Times New Roman" w:cs="Calibri"/>
                <w:sz w:val="24"/>
                <w:szCs w:val="24"/>
              </w:rPr>
              <w:t>6</w:t>
            </w:r>
            <w:r w:rsidRPr="008F0482">
              <w:rPr>
                <w:rFonts w:ascii="Times New Roman" w:eastAsia="Calibri" w:hAnsi="Times New Roman" w:cs="Calibri"/>
                <w:sz w:val="24"/>
                <w:szCs w:val="24"/>
              </w:rPr>
              <w:t>-20</w:t>
            </w:r>
            <w:r w:rsidR="00F53601"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  <w:r w:rsidRPr="008F0482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годы</w:t>
            </w:r>
          </w:p>
        </w:tc>
        <w:tc>
          <w:tcPr>
            <w:tcW w:w="3261" w:type="dxa"/>
            <w:noWrap/>
            <w:hideMark/>
          </w:tcPr>
          <w:p w:rsidR="00C56B39" w:rsidRPr="008F0482" w:rsidRDefault="00C56B39" w:rsidP="0078459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8F0482">
              <w:rPr>
                <w:rFonts w:ascii="Times New Roman" w:eastAsia="Calibri" w:hAnsi="Times New Roman" w:cs="Calibri"/>
                <w:sz w:val="24"/>
                <w:szCs w:val="24"/>
              </w:rPr>
              <w:t>Повышение привлекательности осуществления торговой деятельности в малонаселенных и труднодоступных населенных пунктах, обеспечение жителей малонаселенных отдаленных и труднодоступных населенных пунктов округа продуктами первой необходимости.</w:t>
            </w:r>
          </w:p>
        </w:tc>
        <w:tc>
          <w:tcPr>
            <w:tcW w:w="1842" w:type="dxa"/>
            <w:vAlign w:val="center"/>
          </w:tcPr>
          <w:p w:rsidR="00C56B39" w:rsidRPr="008F0482" w:rsidRDefault="00267A67" w:rsidP="0078459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7</w:t>
            </w:r>
          </w:p>
        </w:tc>
      </w:tr>
    </w:tbl>
    <w:p w:rsidR="00422EF6" w:rsidRDefault="00422EF6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25F6" w:rsidRDefault="00F325F6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25F6" w:rsidRDefault="00F325F6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25F6" w:rsidRDefault="00F325F6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25F6" w:rsidRDefault="00F325F6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25F6" w:rsidRDefault="00F325F6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25F6" w:rsidRDefault="00F325F6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25F6" w:rsidRDefault="00F325F6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25F6" w:rsidRDefault="00F325F6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F325F6" w:rsidSect="00F325F6">
          <w:pgSz w:w="16838" w:h="11906" w:orient="landscape"/>
          <w:pgMar w:top="851" w:right="1134" w:bottom="1701" w:left="567" w:header="709" w:footer="709" w:gutter="0"/>
          <w:cols w:space="720"/>
        </w:sectPr>
      </w:pPr>
    </w:p>
    <w:p w:rsidR="00F325F6" w:rsidRDefault="00F325F6" w:rsidP="00F325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5F6" w:rsidRPr="00F325F6" w:rsidRDefault="00F325F6" w:rsidP="00F325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25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подпрограммы 2</w:t>
      </w:r>
    </w:p>
    <w:p w:rsidR="00F325F6" w:rsidRDefault="00F325F6" w:rsidP="00F325F6">
      <w:p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0537D">
        <w:rPr>
          <w:rFonts w:ascii="Times New Roman" w:hAnsi="Times New Roman"/>
          <w:b/>
          <w:sz w:val="28"/>
          <w:szCs w:val="28"/>
        </w:rPr>
        <w:t>Содействие в развитии</w:t>
      </w:r>
      <w:r>
        <w:rPr>
          <w:rFonts w:ascii="Times New Roman" w:hAnsi="Times New Roman"/>
          <w:b/>
          <w:sz w:val="28"/>
          <w:szCs w:val="28"/>
        </w:rPr>
        <w:t xml:space="preserve"> социально ориентированных некоммерческих организаций Нюксенского муниципального округа на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 w:rsidR="00786051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-2030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86051" w:rsidRDefault="00786051" w:rsidP="00F325F6">
      <w:p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(далее – подпрограмма)</w:t>
      </w:r>
    </w:p>
    <w:p w:rsidR="00F325F6" w:rsidRDefault="00F325F6" w:rsidP="00F325F6">
      <w:p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07"/>
      </w:tblGrid>
      <w:tr w:rsidR="00F325F6" w:rsidTr="00786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325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325F6" w:rsidP="0050537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0537D">
              <w:rPr>
                <w:rFonts w:ascii="Times New Roman" w:hAnsi="Times New Roman"/>
                <w:sz w:val="28"/>
                <w:szCs w:val="28"/>
              </w:rPr>
              <w:t>Содействие в развитии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 ориентированных некоммерческих организаций Нюксенского муниципального округа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202</w:t>
            </w:r>
            <w:r w:rsidR="006063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-2030» </w:t>
            </w:r>
          </w:p>
        </w:tc>
      </w:tr>
      <w:tr w:rsidR="00F325F6" w:rsidTr="00786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325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 реализации  подпрограммы 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325F6" w:rsidP="00C60E8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60E8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2030 годы</w:t>
            </w:r>
          </w:p>
        </w:tc>
      </w:tr>
      <w:tr w:rsidR="00F325F6" w:rsidTr="00786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325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9B43B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  Нюксенского муниципального округа</w:t>
            </w:r>
            <w:r w:rsidR="00095307">
              <w:rPr>
                <w:rFonts w:ascii="Times New Roman" w:hAnsi="Times New Roman"/>
                <w:sz w:val="28"/>
                <w:szCs w:val="28"/>
              </w:rPr>
              <w:t xml:space="preserve"> (далее – финансовое управление)</w:t>
            </w:r>
          </w:p>
        </w:tc>
      </w:tr>
      <w:tr w:rsidR="00F61B92" w:rsidTr="00786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2" w:rsidRDefault="00F61B9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2" w:rsidRDefault="00F61B9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Нюксенского муниципального округа</w:t>
            </w:r>
            <w:r w:rsidR="00095307">
              <w:rPr>
                <w:rFonts w:ascii="Times New Roman" w:hAnsi="Times New Roman"/>
                <w:sz w:val="28"/>
                <w:szCs w:val="28"/>
              </w:rPr>
              <w:t xml:space="preserve"> (далее – администрация округа)</w:t>
            </w:r>
          </w:p>
        </w:tc>
      </w:tr>
      <w:tr w:rsidR="00F325F6" w:rsidTr="00786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325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 подпрограммы 2</w:t>
            </w:r>
          </w:p>
        </w:tc>
        <w:tc>
          <w:tcPr>
            <w:tcW w:w="7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Pr="00F61B92" w:rsidRDefault="00F325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B92">
              <w:rPr>
                <w:rFonts w:ascii="Times New Roman" w:hAnsi="Times New Roman"/>
                <w:sz w:val="28"/>
                <w:szCs w:val="28"/>
              </w:rPr>
              <w:t>Социально ориентированные некоммерческие организации;</w:t>
            </w:r>
          </w:p>
          <w:p w:rsidR="00F325F6" w:rsidRDefault="0034740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земельно-имущественных отношений администрации округа</w:t>
            </w:r>
          </w:p>
        </w:tc>
      </w:tr>
      <w:tr w:rsidR="00F325F6" w:rsidTr="00786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325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9B43BA">
              <w:rPr>
                <w:rFonts w:ascii="Times New Roman" w:hAnsi="Times New Roman"/>
                <w:sz w:val="28"/>
                <w:szCs w:val="28"/>
              </w:rPr>
              <w:t xml:space="preserve"> и задачи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9B43B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3BA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25F6">
              <w:rPr>
                <w:rFonts w:ascii="Times New Roman" w:hAnsi="Times New Roman"/>
                <w:sz w:val="28"/>
                <w:szCs w:val="28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Нюксенского </w:t>
            </w:r>
            <w:r w:rsidR="0028686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F325F6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43BA" w:rsidRDefault="009B43BA" w:rsidP="009B43B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B43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Задачи: </w:t>
            </w:r>
          </w:p>
          <w:p w:rsidR="009B43BA" w:rsidRPr="009B43BA" w:rsidRDefault="009B43BA" w:rsidP="00F61B9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B43BA">
              <w:rPr>
                <w:rFonts w:ascii="Times New Roman" w:hAnsi="Times New Roman"/>
                <w:sz w:val="28"/>
                <w:szCs w:val="28"/>
              </w:rPr>
              <w:t>- поддержка и развитие социально ориентированных некоммерческих организаций</w:t>
            </w:r>
            <w:r w:rsidR="00F61B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25F6" w:rsidTr="00786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325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  <w:r w:rsidR="009B43BA">
              <w:rPr>
                <w:rFonts w:ascii="Times New Roman" w:hAnsi="Times New Roman"/>
                <w:sz w:val="28"/>
                <w:szCs w:val="28"/>
              </w:rPr>
              <w:t xml:space="preserve"> (индикаторы)</w:t>
            </w:r>
            <w:r w:rsidR="00391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D41EF0" w:rsidP="007E118C">
            <w:pPr>
              <w:tabs>
                <w:tab w:val="left" w:pos="477"/>
                <w:tab w:val="left" w:pos="619"/>
              </w:tabs>
              <w:spacing w:after="0" w:line="240" w:lineRule="auto"/>
              <w:ind w:firstLine="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18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118C" w:rsidRPr="007E118C">
              <w:rPr>
                <w:rFonts w:ascii="Times New Roman" w:hAnsi="Times New Roman"/>
                <w:sz w:val="28"/>
                <w:szCs w:val="28"/>
              </w:rPr>
              <w:t>доля граждан, принимающих участие в деятельности социально ориентированных некоммерческих организаций и общественных объединений</w:t>
            </w:r>
            <w:r w:rsidRPr="007E118C"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  <w:tr w:rsidR="00F325F6" w:rsidTr="00786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325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Объемы  финансового обеспечения подпрограммы 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подпрограммы</w:t>
            </w:r>
            <w:r w:rsidR="0028686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86866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</w:t>
            </w:r>
            <w:r w:rsidR="00286866">
              <w:rPr>
                <w:rFonts w:ascii="Times New Roman" w:hAnsi="Times New Roman" w:cs="Times New Roman"/>
                <w:sz w:val="28"/>
                <w:szCs w:val="28"/>
              </w:rPr>
              <w:t xml:space="preserve"> 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округа</w:t>
            </w:r>
            <w:r w:rsidR="00286866">
              <w:rPr>
                <w:rFonts w:ascii="Times New Roman" w:hAnsi="Times New Roman" w:cs="Times New Roman"/>
                <w:sz w:val="28"/>
                <w:szCs w:val="28"/>
              </w:rPr>
              <w:t xml:space="preserve"> – 2500,00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500,0 тыс. рублей, в том числе:</w:t>
            </w:r>
          </w:p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бюджет округа-500,0 тыс. рублей.</w:t>
            </w:r>
          </w:p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500,0 тыс. рублей, в том числе:</w:t>
            </w:r>
          </w:p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бюджет округа-500,0 тыс. рублей.</w:t>
            </w:r>
          </w:p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500,0 тыс. рублей, в том числе:</w:t>
            </w:r>
          </w:p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бюджет округа-500,0 тыс. рублей.</w:t>
            </w:r>
          </w:p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2029 год – 500,0 тыс. рублей, в том числе:</w:t>
            </w:r>
          </w:p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бюджет округа-500,0 тыс. рублей.</w:t>
            </w:r>
          </w:p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500,0 тыс. рублей, в том числе:</w:t>
            </w:r>
          </w:p>
          <w:p w:rsidR="00F325F6" w:rsidRDefault="00F325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бюджет округа-500,0 тыс. рублей.</w:t>
            </w:r>
          </w:p>
        </w:tc>
      </w:tr>
      <w:tr w:rsidR="00F325F6" w:rsidTr="00786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325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  <w:r w:rsidR="00DF789F">
              <w:rPr>
                <w:rFonts w:ascii="Times New Roman" w:hAnsi="Times New Roman"/>
                <w:sz w:val="28"/>
                <w:szCs w:val="28"/>
              </w:rPr>
              <w:t xml:space="preserve">конечные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 реализации подпрограммы 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Pr="007E118C" w:rsidRDefault="00F325F6">
            <w:pPr>
              <w:tabs>
                <w:tab w:val="left" w:pos="317"/>
                <w:tab w:val="left" w:pos="446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 Реализация подпрограммы 2 позволит достичь следующих </w:t>
            </w:r>
            <w:r w:rsidRPr="007E118C">
              <w:rPr>
                <w:rFonts w:ascii="Times New Roman" w:hAnsi="Times New Roman"/>
                <w:sz w:val="28"/>
                <w:szCs w:val="28"/>
              </w:rPr>
              <w:t>результатов:</w:t>
            </w:r>
          </w:p>
          <w:p w:rsidR="00F325F6" w:rsidRDefault="00D41EF0" w:rsidP="00F61B92">
            <w:pPr>
              <w:tabs>
                <w:tab w:val="left" w:pos="304"/>
                <w:tab w:val="left" w:pos="446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18C">
              <w:rPr>
                <w:rFonts w:ascii="Times New Roman" w:hAnsi="Times New Roman"/>
                <w:sz w:val="28"/>
                <w:szCs w:val="28"/>
              </w:rPr>
              <w:t>- доля граждан, принимающих участие в деятельности социально ориентированных некоммерческих организаций и общественных объединений – не менее 70 % к 2030 году.</w:t>
            </w:r>
          </w:p>
        </w:tc>
      </w:tr>
    </w:tbl>
    <w:p w:rsidR="00F325F6" w:rsidRDefault="00F325F6" w:rsidP="00F325F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F6" w:rsidRDefault="00F325F6" w:rsidP="00F325F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 2</w:t>
      </w:r>
    </w:p>
    <w:p w:rsidR="00F325F6" w:rsidRDefault="00F325F6" w:rsidP="00F325F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5F6" w:rsidRDefault="00F325F6" w:rsidP="00F325F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</w:t>
      </w:r>
    </w:p>
    <w:p w:rsidR="00F325F6" w:rsidRDefault="00F325F6" w:rsidP="00F325F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</w:t>
      </w:r>
      <w:r>
        <w:rPr>
          <w:rFonts w:ascii="Times New Roman" w:hAnsi="Times New Roman"/>
          <w:sz w:val="28"/>
          <w:szCs w:val="28"/>
        </w:rPr>
        <w:br/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F325F6" w:rsidRDefault="00F325F6" w:rsidP="00F325F6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5 апреля 2010 года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в законодательство введено понятие «социально ориентированные некоммерческие организации». Социально ориентированными признаются некоммерческие организации, созданные в предусмотренных Федеральным законом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</w:p>
    <w:p w:rsidR="00F325F6" w:rsidRDefault="00F325F6" w:rsidP="00F325F6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благотворительной деятельности и добровольчеству отнесены к вопросам местного значения.</w:t>
      </w:r>
    </w:p>
    <w:p w:rsidR="00F325F6" w:rsidRDefault="00F61B92" w:rsidP="00F325F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F325F6" w:rsidRDefault="00F325F6" w:rsidP="00F325F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Примером взаимодействия администрации Нюксенского </w:t>
      </w:r>
      <w:r w:rsidR="00D3038C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и общественных организаций служат массовые мероприятия. </w:t>
      </w:r>
    </w:p>
    <w:p w:rsidR="00F325F6" w:rsidRDefault="00F325F6" w:rsidP="00F325F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5F6" w:rsidRDefault="00F325F6" w:rsidP="00D303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2. </w:t>
      </w:r>
      <w:r w:rsidR="00D3038C" w:rsidRPr="00D3038C">
        <w:rPr>
          <w:rFonts w:ascii="Times New Roman" w:hAnsi="Times New Roman"/>
          <w:b/>
          <w:sz w:val="28"/>
          <w:szCs w:val="28"/>
        </w:rPr>
        <w:t xml:space="preserve">Цели, задачи, целевые показатели, основные ожидаемые конечные результаты, сроки и этапы реализации подпрограммы </w:t>
      </w:r>
      <w:r w:rsidR="00D3038C">
        <w:rPr>
          <w:rFonts w:ascii="Times New Roman" w:hAnsi="Times New Roman"/>
          <w:b/>
          <w:sz w:val="28"/>
          <w:szCs w:val="28"/>
        </w:rPr>
        <w:t>2</w:t>
      </w:r>
    </w:p>
    <w:p w:rsidR="00D3038C" w:rsidRDefault="00D3038C" w:rsidP="00D303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F325F6" w:rsidRDefault="00F325F6" w:rsidP="00F32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2 является поддержка деятельности социально ориентированных некоммерческих организаций, осуществляющих деятельность на территории Нюксенского </w:t>
      </w:r>
      <w:r w:rsidR="001248AC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округа.</w:t>
      </w:r>
    </w:p>
    <w:p w:rsidR="00F325F6" w:rsidRDefault="00F325F6" w:rsidP="00F325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предполагает решение следующих задач:</w:t>
      </w:r>
    </w:p>
    <w:p w:rsidR="00F325F6" w:rsidRDefault="00F325F6" w:rsidP="00F61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и развитие </w:t>
      </w:r>
      <w:r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="00F61B92">
        <w:rPr>
          <w:rFonts w:ascii="Times New Roman" w:hAnsi="Times New Roman"/>
          <w:sz w:val="28"/>
          <w:szCs w:val="28"/>
        </w:rPr>
        <w:t>.</w:t>
      </w:r>
    </w:p>
    <w:p w:rsidR="00F325F6" w:rsidRDefault="00F325F6" w:rsidP="00F3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2 позволит достичь следующих результатов:</w:t>
      </w:r>
    </w:p>
    <w:p w:rsidR="00F325F6" w:rsidRDefault="003C4383" w:rsidP="00F61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18C">
        <w:rPr>
          <w:rFonts w:ascii="Times New Roman" w:hAnsi="Times New Roman" w:cs="Times New Roman"/>
          <w:sz w:val="28"/>
          <w:szCs w:val="28"/>
        </w:rPr>
        <w:t>-доля граждан, принимающих участие в деятельности социально ориентированных некоммерческих организаций и общественных объединений – не менее 70 % к 2030 году.</w:t>
      </w:r>
    </w:p>
    <w:p w:rsidR="00F325F6" w:rsidRDefault="00F325F6" w:rsidP="00F3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Подпрограмму 2 планируется реализовать в 202</w:t>
      </w:r>
      <w:r w:rsidR="001248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2030 годах.</w:t>
      </w:r>
    </w:p>
    <w:p w:rsidR="00F325F6" w:rsidRDefault="00F325F6" w:rsidP="00F32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Сведения о целевых показателях (индикаторах) подпрограммы 2 и сведения о порядке сбора и методике расчета значений целевых показателей (индикаторов) </w:t>
      </w:r>
      <w:r w:rsidRPr="00F61B92">
        <w:rPr>
          <w:rFonts w:ascii="Times New Roman" w:hAnsi="Times New Roman"/>
          <w:sz w:val="28"/>
          <w:szCs w:val="28"/>
        </w:rPr>
        <w:t>подпрограммы 2 приведены соответственно в приложениях 1 и 2 к подпрограмме 2.</w:t>
      </w:r>
    </w:p>
    <w:p w:rsidR="00E95133" w:rsidRDefault="00E95133" w:rsidP="00F32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133" w:rsidRDefault="00E95133" w:rsidP="00E95133">
      <w:pPr>
        <w:spacing w:after="0" w:line="276" w:lineRule="auto"/>
        <w:jc w:val="center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E95133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3. Информация о финансовом обеспечении реализации подпрограммы </w:t>
      </w: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2</w:t>
      </w:r>
      <w:r w:rsidRPr="00E95133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за счет всех источников финансирования</w:t>
      </w:r>
    </w:p>
    <w:p w:rsidR="00E95133" w:rsidRDefault="00E95133" w:rsidP="00E951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Общий объем бюджетных ассигнований на реализацию подпрограммы 2: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2500,00 тыс. рублей, в том числе за счет: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округа – 2500,00 тыс. рублей.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500,0 тыс. рублей, в том числе: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бюджет округа-500,0 тыс. рублей.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500,0 тыс. рублей, в том числе: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бюджет округа-500,0 тыс. рублей.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500,0 тыс. рублей, в том числе: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бюджет округа-500,0 тыс. рублей.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500,0 тыс. рублей, в том числе: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бюджет округа-500,0 тыс. рублей.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 500,0 тыс. рублей, в том числе: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бюджет округа-500,0 тыс. рублей.</w:t>
      </w:r>
    </w:p>
    <w:p w:rsidR="00E95133" w:rsidRDefault="00E95133" w:rsidP="00E9513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мероприятий подпрограммы 2 за счет всех источников финансирования ежегодно уточняется, при формировании бюджета на очередной финансовый год.</w:t>
      </w:r>
    </w:p>
    <w:p w:rsidR="00E95133" w:rsidRDefault="00E95133" w:rsidP="00E9513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</w:t>
      </w:r>
      <w:r w:rsidRPr="00F61B92">
        <w:rPr>
          <w:rFonts w:ascii="Times New Roman" w:hAnsi="Times New Roman" w:cs="Times New Roman"/>
          <w:sz w:val="28"/>
          <w:szCs w:val="28"/>
        </w:rPr>
        <w:t xml:space="preserve">обеспечение подпрограммы 2 представлено в приложении </w:t>
      </w:r>
      <w:r w:rsidR="00F61B92" w:rsidRPr="00F61B92">
        <w:rPr>
          <w:rFonts w:ascii="Times New Roman" w:hAnsi="Times New Roman" w:cs="Times New Roman"/>
          <w:sz w:val="28"/>
          <w:szCs w:val="28"/>
        </w:rPr>
        <w:t>3</w:t>
      </w:r>
      <w:r w:rsidRPr="00F61B92">
        <w:rPr>
          <w:rFonts w:ascii="Times New Roman" w:hAnsi="Times New Roman" w:cs="Times New Roman"/>
          <w:sz w:val="28"/>
          <w:szCs w:val="28"/>
        </w:rPr>
        <w:t xml:space="preserve"> к подпрограмме 2.</w:t>
      </w:r>
    </w:p>
    <w:p w:rsidR="00F325F6" w:rsidRDefault="00F325F6" w:rsidP="00F325F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5F6" w:rsidRDefault="00E95133" w:rsidP="00F325F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325F6">
        <w:rPr>
          <w:rFonts w:ascii="Times New Roman" w:eastAsia="Times New Roman" w:hAnsi="Times New Roman" w:cs="Times New Roman"/>
          <w:b/>
          <w:bCs/>
          <w:sz w:val="28"/>
          <w:szCs w:val="28"/>
        </w:rPr>
        <w:t>. Характеристика основных мероприятий подпрограммы</w:t>
      </w:r>
      <w:r w:rsidR="00F325F6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</w:p>
    <w:p w:rsidR="00F325F6" w:rsidRDefault="00F325F6" w:rsidP="00F325F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5F6" w:rsidRDefault="00F325F6" w:rsidP="00F32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2 направлена на осуществление комплексных мер по поддержке деятельности социально ориентированных некоммерческих организаций, осуществляющих деятельность на территории Нюксенского</w:t>
      </w:r>
      <w:r w:rsidR="00E95133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округа. </w:t>
      </w:r>
    </w:p>
    <w:p w:rsidR="00F325F6" w:rsidRDefault="00F325F6" w:rsidP="00F325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мероприятия:</w:t>
      </w:r>
    </w:p>
    <w:p w:rsidR="00F325F6" w:rsidRDefault="00F325F6" w:rsidP="00F61B92">
      <w:pPr>
        <w:tabs>
          <w:tab w:val="left" w:pos="31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56762">
        <w:rPr>
          <w:rFonts w:ascii="Times New Roman" w:hAnsi="Times New Roman"/>
          <w:sz w:val="28"/>
          <w:szCs w:val="28"/>
        </w:rPr>
        <w:t>О</w:t>
      </w:r>
      <w:r w:rsidR="00256762" w:rsidRPr="00256762">
        <w:rPr>
          <w:rFonts w:ascii="Times New Roman" w:hAnsi="Times New Roman"/>
          <w:sz w:val="28"/>
          <w:szCs w:val="28"/>
        </w:rPr>
        <w:t xml:space="preserve">беспечение условий для социальной адаптации и интеграции в общественную жизнь </w:t>
      </w:r>
      <w:r w:rsidR="00256762">
        <w:rPr>
          <w:rFonts w:ascii="Times New Roman" w:hAnsi="Times New Roman"/>
          <w:sz w:val="28"/>
          <w:szCs w:val="28"/>
        </w:rPr>
        <w:t>населения округа.</w:t>
      </w:r>
    </w:p>
    <w:p w:rsidR="00F325F6" w:rsidRDefault="00F325F6" w:rsidP="00F32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основных мероприятиях подпрограммы 2 с указанием исполнителей, сроков реализации и ожидаемых результатов представлены в </w:t>
      </w:r>
      <w:r w:rsidRPr="00F61B92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F61B92" w:rsidRPr="00F61B92">
        <w:rPr>
          <w:rFonts w:ascii="Times New Roman" w:hAnsi="Times New Roman" w:cs="Times New Roman"/>
          <w:sz w:val="28"/>
          <w:szCs w:val="28"/>
        </w:rPr>
        <w:t>4</w:t>
      </w:r>
      <w:r w:rsidRPr="00F61B92">
        <w:rPr>
          <w:rFonts w:ascii="Times New Roman" w:hAnsi="Times New Roman" w:cs="Times New Roman"/>
          <w:sz w:val="28"/>
          <w:szCs w:val="28"/>
        </w:rPr>
        <w:t xml:space="preserve"> к подпрограмме 2.</w:t>
      </w:r>
    </w:p>
    <w:p w:rsidR="00F325F6" w:rsidRDefault="00F325F6" w:rsidP="00F325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F6" w:rsidRDefault="00F325F6" w:rsidP="00F325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25F6">
          <w:pgSz w:w="11906" w:h="16838"/>
          <w:pgMar w:top="567" w:right="850" w:bottom="1134" w:left="1701" w:header="709" w:footer="709" w:gutter="0"/>
          <w:cols w:space="720"/>
        </w:sectPr>
      </w:pPr>
    </w:p>
    <w:p w:rsidR="00F325F6" w:rsidRDefault="00F325F6" w:rsidP="00F325F6">
      <w:pPr>
        <w:spacing w:after="0" w:line="276" w:lineRule="auto"/>
        <w:jc w:val="right"/>
        <w:rPr>
          <w:rFonts w:ascii="Times New Roman" w:hAnsi="Times New Roman" w:cs="Times New Roman"/>
          <w:b/>
          <w:bCs/>
          <w:cap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Приложение 1 к подпрограмме 2</w:t>
      </w:r>
    </w:p>
    <w:p w:rsidR="00F325F6" w:rsidRDefault="00F325F6" w:rsidP="00F325F6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Сведения</w:t>
      </w:r>
    </w:p>
    <w:p w:rsidR="00F325F6" w:rsidRDefault="00F325F6" w:rsidP="00F325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целевых показателях подпрограммы 2 </w:t>
      </w:r>
    </w:p>
    <w:p w:rsidR="00F325F6" w:rsidRDefault="00F325F6" w:rsidP="00F325F6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495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2"/>
        <w:gridCol w:w="1986"/>
        <w:gridCol w:w="3392"/>
        <w:gridCol w:w="1225"/>
        <w:gridCol w:w="1138"/>
        <w:gridCol w:w="1271"/>
        <w:gridCol w:w="1170"/>
        <w:gridCol w:w="948"/>
        <w:gridCol w:w="948"/>
        <w:gridCol w:w="951"/>
        <w:gridCol w:w="908"/>
      </w:tblGrid>
      <w:tr w:rsidR="006C40FB" w:rsidTr="00463358">
        <w:trPr>
          <w:trHeight w:val="572"/>
        </w:trPr>
        <w:tc>
          <w:tcPr>
            <w:tcW w:w="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 п/п</w:t>
            </w:r>
          </w:p>
        </w:tc>
        <w:tc>
          <w:tcPr>
            <w:tcW w:w="6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направленная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достижение цели</w:t>
            </w:r>
          </w:p>
        </w:tc>
        <w:tc>
          <w:tcPr>
            <w:tcW w:w="1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545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(индикатора)</w:t>
            </w:r>
          </w:p>
        </w:tc>
      </w:tr>
      <w:tr w:rsidR="006C40FB" w:rsidTr="00463358">
        <w:tc>
          <w:tcPr>
            <w:tcW w:w="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FB" w:rsidRDefault="006C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FB" w:rsidRDefault="006C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FB" w:rsidRDefault="006C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FB" w:rsidRDefault="006C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оценочное</w:t>
            </w:r>
          </w:p>
        </w:tc>
        <w:tc>
          <w:tcPr>
            <w:tcW w:w="1709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FB" w:rsidTr="00463358">
        <w:tc>
          <w:tcPr>
            <w:tcW w:w="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FB" w:rsidRDefault="006C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FB" w:rsidRDefault="006C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FB" w:rsidRDefault="006C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0FB" w:rsidRDefault="006C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 w:rsidP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6C40FB" w:rsidTr="00463358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0FB" w:rsidRDefault="006C40F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7714A" w:rsidTr="003D18B4">
        <w:trPr>
          <w:trHeight w:val="301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4A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4A" w:rsidRDefault="009A62D9" w:rsidP="00F7714A">
            <w:pPr>
              <w:tabs>
                <w:tab w:val="left" w:pos="317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62D9">
              <w:rPr>
                <w:rFonts w:ascii="Times New Roman" w:hAnsi="Times New Roman"/>
                <w:sz w:val="24"/>
                <w:szCs w:val="28"/>
              </w:rPr>
              <w:t>Обеспечение условий для социальной адаптации и интеграции в общественную жизнь населения округа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4A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14A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14A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14A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4A">
              <w:rPr>
                <w:rFonts w:ascii="Times New Roman" w:hAnsi="Times New Roman"/>
                <w:sz w:val="24"/>
                <w:szCs w:val="24"/>
              </w:rPr>
              <w:t xml:space="preserve">доля граждан, принимающих участие в деятельности социально ориентированных некоммерческих организаций и общественных объединений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4A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4A" w:rsidRPr="009A62D9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4A" w:rsidRPr="009A62D9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14A" w:rsidRPr="009A62D9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14A" w:rsidRPr="009A62D9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14A" w:rsidRPr="009A62D9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14A" w:rsidRPr="009A62D9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14A" w:rsidRPr="009A62D9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F325F6" w:rsidRDefault="00F325F6" w:rsidP="00F325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7C" w:rsidRDefault="002B217C" w:rsidP="00F325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7C" w:rsidRDefault="002B217C" w:rsidP="00F325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7C" w:rsidRDefault="002B217C" w:rsidP="00F325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7C" w:rsidRDefault="002B217C" w:rsidP="00F325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7C" w:rsidRDefault="002B217C" w:rsidP="00F325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7C" w:rsidRDefault="002B217C" w:rsidP="00F325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7C" w:rsidRDefault="002B217C" w:rsidP="00F325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7C" w:rsidRDefault="002B217C" w:rsidP="00F325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F6" w:rsidRDefault="00F325F6" w:rsidP="00F325F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подпрограмме 2</w:t>
      </w:r>
    </w:p>
    <w:p w:rsidR="00F325F6" w:rsidRDefault="00F325F6" w:rsidP="00F325F6">
      <w:pPr>
        <w:tabs>
          <w:tab w:val="left" w:pos="2280"/>
        </w:tabs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Сведения</w:t>
      </w:r>
    </w:p>
    <w:p w:rsidR="00F325F6" w:rsidRDefault="00F325F6" w:rsidP="00F325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сбора информации и методике расчета целевого показателя</w:t>
      </w:r>
    </w:p>
    <w:p w:rsidR="00F325F6" w:rsidRDefault="00F325F6" w:rsidP="00F325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подпрограммы 2</w:t>
      </w:r>
    </w:p>
    <w:p w:rsidR="00F325F6" w:rsidRDefault="00F325F6" w:rsidP="00F325F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sz w:val="28"/>
          <w:szCs w:val="28"/>
        </w:rPr>
      </w:pPr>
    </w:p>
    <w:tbl>
      <w:tblPr>
        <w:tblW w:w="5200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7"/>
        <w:gridCol w:w="1832"/>
        <w:gridCol w:w="549"/>
        <w:gridCol w:w="1832"/>
        <w:gridCol w:w="1631"/>
        <w:gridCol w:w="1871"/>
        <w:gridCol w:w="2194"/>
        <w:gridCol w:w="3169"/>
        <w:gridCol w:w="1607"/>
      </w:tblGrid>
      <w:tr w:rsidR="00F325F6" w:rsidTr="002B217C">
        <w:trPr>
          <w:trHeight w:val="96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целевого показателя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Временные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целевого показателя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целевому показателю 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Базовые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используемые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формуле</w:t>
            </w:r>
          </w:p>
        </w:tc>
        <w:tc>
          <w:tcPr>
            <w:tcW w:w="1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сбора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информации,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формы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отчетности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сбор данных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целевому показателю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5F6" w:rsidTr="002B217C"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325F6" w:rsidTr="002B217C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771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14A">
              <w:rPr>
                <w:rFonts w:ascii="Times New Roman" w:hAnsi="Times New Roman"/>
              </w:rPr>
              <w:t>доля граждан,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7714A">
            <w:pPr>
              <w:spacing w:after="0" w:line="276" w:lineRule="auto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7714A">
            <w:pPr>
              <w:spacing w:after="0" w:line="276" w:lineRule="auto"/>
            </w:pPr>
            <w:r w:rsidRPr="00F7714A">
              <w:rPr>
                <w:rFonts w:ascii="Times New Roman" w:hAnsi="Times New Roman"/>
              </w:rPr>
              <w:t>охват граждан,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Ежегодно.</w:t>
            </w:r>
          </w:p>
          <w:p w:rsidR="00F325F6" w:rsidRDefault="00F32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Показатели за период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Default="00F7714A" w:rsidP="003474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F7714A">
              <w:rPr>
                <w:rFonts w:ascii="Times New Roman" w:hAnsi="Times New Roman" w:cs="Times New Roman"/>
                <w:noProof/>
                <w:lang w:eastAsia="ru-RU"/>
              </w:rPr>
              <w:t>П2 = Фк/Пк*100%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4A" w:rsidRPr="00F7714A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F7714A">
              <w:rPr>
                <w:rFonts w:ascii="Times New Roman" w:hAnsi="Times New Roman" w:cs="Times New Roman"/>
                <w:color w:val="000000"/>
              </w:rPr>
              <w:t>П2- целевой показатель 2,</w:t>
            </w:r>
          </w:p>
          <w:p w:rsidR="00F7714A" w:rsidRPr="00F7714A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F7714A">
              <w:rPr>
                <w:rFonts w:ascii="Times New Roman" w:hAnsi="Times New Roman" w:cs="Times New Roman"/>
                <w:color w:val="000000"/>
              </w:rPr>
              <w:t>Фк- фактическое количество граждан, принимающих участие в деятельности социально ориентированных некоммерческих организаций и общественных объединений</w:t>
            </w:r>
          </w:p>
          <w:p w:rsidR="00F325F6" w:rsidRDefault="00F7714A" w:rsidP="00F771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F7714A">
              <w:rPr>
                <w:rFonts w:ascii="Times New Roman" w:hAnsi="Times New Roman" w:cs="Times New Roman"/>
                <w:color w:val="000000"/>
              </w:rPr>
              <w:t xml:space="preserve">Пк- плановое количество граждан, принимающих участие в </w:t>
            </w:r>
            <w:r w:rsidRPr="00F7714A">
              <w:rPr>
                <w:rFonts w:ascii="Times New Roman" w:hAnsi="Times New Roman" w:cs="Times New Roman"/>
                <w:color w:val="000000"/>
              </w:rPr>
              <w:lastRenderedPageBreak/>
              <w:t>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Pr="00611A34" w:rsidRDefault="00F7714A" w:rsidP="00611A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1A34">
              <w:rPr>
                <w:rFonts w:ascii="Times New Roman" w:hAnsi="Times New Roman" w:cs="Times New Roman"/>
              </w:rPr>
              <w:lastRenderedPageBreak/>
              <w:t xml:space="preserve">Ведомственная отчетность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F6" w:rsidRPr="00611A34" w:rsidRDefault="004633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1A34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  <w:r w:rsidR="00F325F6" w:rsidRPr="00611A34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</w:tr>
    </w:tbl>
    <w:p w:rsidR="00F325F6" w:rsidRDefault="00F325F6" w:rsidP="00F325F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00" w:rsidRDefault="00347400" w:rsidP="00F325F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00" w:rsidRDefault="00347400" w:rsidP="00F325F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00" w:rsidRDefault="00347400" w:rsidP="00F325F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00" w:rsidRDefault="00347400" w:rsidP="00F325F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F6" w:rsidRDefault="00F325F6" w:rsidP="00F325F6">
      <w:pPr>
        <w:autoSpaceDE w:val="0"/>
        <w:autoSpaceDN w:val="0"/>
        <w:adjustRightInd w:val="0"/>
        <w:spacing w:after="0" w:line="276" w:lineRule="auto"/>
        <w:ind w:left="11199"/>
        <w:outlineLvl w:val="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3 к подпрограмме 2</w:t>
      </w:r>
    </w:p>
    <w:p w:rsidR="00F325F6" w:rsidRDefault="00F325F6" w:rsidP="00F325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4"/>
        </w:rPr>
      </w:pPr>
    </w:p>
    <w:p w:rsidR="00F325F6" w:rsidRPr="00C41710" w:rsidRDefault="00C41710" w:rsidP="00F325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C41710">
        <w:rPr>
          <w:rFonts w:ascii="Times New Roman" w:hAnsi="Times New Roman"/>
          <w:b/>
          <w:sz w:val="28"/>
          <w:szCs w:val="24"/>
        </w:rPr>
        <w:t xml:space="preserve">Ресурсное обеспечение реализации </w:t>
      </w:r>
      <w:r w:rsidR="00F325F6" w:rsidRPr="00C41710">
        <w:rPr>
          <w:rFonts w:ascii="Times New Roman" w:hAnsi="Times New Roman"/>
          <w:b/>
          <w:sz w:val="28"/>
          <w:szCs w:val="24"/>
        </w:rPr>
        <w:t>подпрограммы 2 за счет всех источников финансирования</w:t>
      </w:r>
    </w:p>
    <w:p w:rsidR="00C41710" w:rsidRPr="00C41710" w:rsidRDefault="00C41710" w:rsidP="00F325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4820"/>
        <w:gridCol w:w="1984"/>
        <w:gridCol w:w="992"/>
        <w:gridCol w:w="993"/>
        <w:gridCol w:w="1046"/>
        <w:gridCol w:w="1020"/>
        <w:gridCol w:w="1020"/>
        <w:gridCol w:w="883"/>
      </w:tblGrid>
      <w:tr w:rsidR="00C41710" w:rsidRPr="00C56B39" w:rsidTr="00552520">
        <w:trPr>
          <w:trHeight w:val="507"/>
          <w:tblHeader/>
        </w:trPr>
        <w:tc>
          <w:tcPr>
            <w:tcW w:w="2552" w:type="dxa"/>
            <w:gridSpan w:val="4"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820" w:type="dxa"/>
            <w:vMerge w:val="restart"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992" w:type="dxa"/>
            <w:vMerge w:val="restart"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ГРБС</w:t>
            </w:r>
          </w:p>
        </w:tc>
        <w:tc>
          <w:tcPr>
            <w:tcW w:w="4962" w:type="dxa"/>
            <w:gridSpan w:val="5"/>
            <w:hideMark/>
          </w:tcPr>
          <w:p w:rsidR="00C41710" w:rsidRPr="00C56B39" w:rsidRDefault="00C41710" w:rsidP="00FF2CEB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Расходы бюджета округа, тыс. рублей</w:t>
            </w:r>
          </w:p>
        </w:tc>
      </w:tr>
      <w:tr w:rsidR="00C41710" w:rsidRPr="00C56B39" w:rsidTr="00552520">
        <w:trPr>
          <w:trHeight w:val="94"/>
          <w:tblHeader/>
        </w:trPr>
        <w:tc>
          <w:tcPr>
            <w:tcW w:w="709" w:type="dxa"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МП</w:t>
            </w:r>
          </w:p>
        </w:tc>
        <w:tc>
          <w:tcPr>
            <w:tcW w:w="567" w:type="dxa"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Пп</w:t>
            </w:r>
          </w:p>
        </w:tc>
        <w:tc>
          <w:tcPr>
            <w:tcW w:w="709" w:type="dxa"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ОМ</w:t>
            </w:r>
          </w:p>
        </w:tc>
        <w:tc>
          <w:tcPr>
            <w:tcW w:w="567" w:type="dxa"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М</w:t>
            </w:r>
          </w:p>
        </w:tc>
        <w:tc>
          <w:tcPr>
            <w:tcW w:w="4820" w:type="dxa"/>
            <w:vMerge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6 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год</w:t>
            </w:r>
          </w:p>
        </w:tc>
        <w:tc>
          <w:tcPr>
            <w:tcW w:w="1046" w:type="dxa"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7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8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9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</w:t>
            </w:r>
          </w:p>
        </w:tc>
        <w:tc>
          <w:tcPr>
            <w:tcW w:w="883" w:type="dxa"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</w:t>
            </w:r>
          </w:p>
        </w:tc>
      </w:tr>
      <w:tr w:rsidR="00C41710" w:rsidRPr="00C56B39" w:rsidTr="00552520">
        <w:trPr>
          <w:trHeight w:val="159"/>
        </w:trPr>
        <w:tc>
          <w:tcPr>
            <w:tcW w:w="709" w:type="dxa"/>
            <w:vMerge w:val="restart"/>
            <w:noWrap/>
            <w:hideMark/>
          </w:tcPr>
          <w:p w:rsidR="00C41710" w:rsidRPr="00C56B39" w:rsidRDefault="00C41710" w:rsidP="00805C0B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1</w:t>
            </w:r>
            <w:r w:rsidR="00805C0B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noWrap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noWrap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hideMark/>
          </w:tcPr>
          <w:p w:rsidR="00C41710" w:rsidRPr="00C56B39" w:rsidRDefault="00C41710" w:rsidP="00C4171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>«</w:t>
            </w:r>
            <w:r w:rsidRPr="00D94486">
              <w:rPr>
                <w:rFonts w:ascii="Times New Roman" w:eastAsia="Calibri" w:hAnsi="Times New Roman" w:cs="Calibri"/>
                <w:sz w:val="24"/>
                <w:szCs w:val="24"/>
              </w:rPr>
              <w:t xml:space="preserve">Содействие в развитии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социально ориентированных некоммерческих организаций</w:t>
            </w:r>
            <w:r w:rsidRPr="00D94486">
              <w:rPr>
                <w:rFonts w:ascii="Times New Roman" w:eastAsia="Calibri" w:hAnsi="Times New Roman" w:cs="Calibri"/>
                <w:sz w:val="24"/>
                <w:szCs w:val="24"/>
              </w:rPr>
              <w:t xml:space="preserve"> в Нюксенском муниципальном округе на 2026-2030 годы</w:t>
            </w:r>
            <w:r w:rsidRPr="00C56B39">
              <w:rPr>
                <w:rFonts w:ascii="Times New Roman" w:eastAsia="Calibri" w:hAnsi="Times New Roman" w:cs="Calibri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C41710" w:rsidRPr="00C56B39" w:rsidRDefault="00805C0B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</w:t>
            </w: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46" w:type="dxa"/>
            <w:noWrap/>
            <w:hideMark/>
          </w:tcPr>
          <w:p w:rsidR="00C41710" w:rsidRPr="00C56B39" w:rsidRDefault="00805C0B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</w:t>
            </w: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noWrap/>
            <w:hideMark/>
          </w:tcPr>
          <w:p w:rsidR="00C41710" w:rsidRPr="00C56B39" w:rsidRDefault="00805C0B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</w:t>
            </w: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noWrap/>
            <w:hideMark/>
          </w:tcPr>
          <w:p w:rsidR="00C41710" w:rsidRPr="00C56B39" w:rsidRDefault="00805C0B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</w:t>
            </w: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83" w:type="dxa"/>
            <w:noWrap/>
            <w:hideMark/>
          </w:tcPr>
          <w:p w:rsidR="00C41710" w:rsidRPr="00C56B39" w:rsidRDefault="00805C0B" w:rsidP="005525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</w:t>
            </w: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05C0B" w:rsidRPr="00C56B39" w:rsidTr="00805C0B">
        <w:trPr>
          <w:trHeight w:val="587"/>
        </w:trPr>
        <w:tc>
          <w:tcPr>
            <w:tcW w:w="709" w:type="dxa"/>
            <w:vMerge/>
            <w:hideMark/>
          </w:tcPr>
          <w:p w:rsidR="00805C0B" w:rsidRPr="00C56B39" w:rsidRDefault="00805C0B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805C0B" w:rsidRPr="00C56B39" w:rsidRDefault="00805C0B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805C0B" w:rsidRPr="00C56B39" w:rsidRDefault="00805C0B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805C0B" w:rsidRPr="00C56B39" w:rsidRDefault="00805C0B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hideMark/>
          </w:tcPr>
          <w:p w:rsidR="00805C0B" w:rsidRPr="00C56B39" w:rsidRDefault="00805C0B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805C0B" w:rsidRPr="00076501" w:rsidRDefault="00805C0B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</w:tcPr>
          <w:p w:rsidR="00805C0B" w:rsidRPr="00076501" w:rsidRDefault="00805C0B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158</w:t>
            </w:r>
          </w:p>
        </w:tc>
        <w:tc>
          <w:tcPr>
            <w:tcW w:w="993" w:type="dxa"/>
            <w:noWrap/>
          </w:tcPr>
          <w:p w:rsidR="00805C0B" w:rsidRPr="00076501" w:rsidRDefault="00805C0B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046" w:type="dxa"/>
            <w:noWrap/>
          </w:tcPr>
          <w:p w:rsidR="00805C0B" w:rsidRPr="00076501" w:rsidRDefault="00805C0B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</w:t>
            </w: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noWrap/>
          </w:tcPr>
          <w:p w:rsidR="00805C0B" w:rsidRPr="00076501" w:rsidRDefault="000A2039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20" w:type="dxa"/>
            <w:noWrap/>
          </w:tcPr>
          <w:p w:rsidR="00805C0B" w:rsidRPr="00076501" w:rsidRDefault="000A2039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83" w:type="dxa"/>
            <w:noWrap/>
            <w:hideMark/>
          </w:tcPr>
          <w:p w:rsidR="00805C0B" w:rsidRPr="00076501" w:rsidRDefault="000A2039" w:rsidP="005525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</w:tr>
      <w:tr w:rsidR="00C41710" w:rsidRPr="00C56B39" w:rsidTr="00805C0B">
        <w:trPr>
          <w:trHeight w:val="1481"/>
        </w:trPr>
        <w:tc>
          <w:tcPr>
            <w:tcW w:w="709" w:type="dxa"/>
            <w:vMerge/>
            <w:noWrap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 w:rsidRPr="00C56B39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41710" w:rsidRPr="00C56B39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C41710" w:rsidRPr="00C56B39" w:rsidRDefault="005B6BC2" w:rsidP="00C4171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5B6BC2">
              <w:rPr>
                <w:rFonts w:ascii="Times New Roman" w:eastAsia="Calibri" w:hAnsi="Times New Roman" w:cs="Calibri"/>
                <w:sz w:val="24"/>
                <w:szCs w:val="24"/>
              </w:rPr>
              <w:t>Обеспечение условий для социальной адаптации и интеграции в общественную жизнь населения округа</w:t>
            </w:r>
          </w:p>
        </w:tc>
        <w:tc>
          <w:tcPr>
            <w:tcW w:w="1984" w:type="dxa"/>
            <w:hideMark/>
          </w:tcPr>
          <w:p w:rsidR="00C41710" w:rsidRPr="00076501" w:rsidRDefault="00C41710" w:rsidP="00552520">
            <w:pPr>
              <w:suppressAutoHyphens/>
              <w:spacing w:after="0" w:line="20" w:lineRule="atLeast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Администрация округа</w:t>
            </w:r>
            <w:r w:rsidRPr="00076501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41710" w:rsidRPr="00076501" w:rsidRDefault="00C41710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  <w:p w:rsidR="00C41710" w:rsidRPr="00076501" w:rsidRDefault="00C41710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76501">
              <w:rPr>
                <w:rFonts w:ascii="Times New Roman" w:eastAsia="Calibri" w:hAnsi="Times New Roman" w:cs="Calibri"/>
                <w:sz w:val="24"/>
                <w:szCs w:val="24"/>
              </w:rPr>
              <w:t>15</w:t>
            </w:r>
            <w:r w:rsidR="00805C0B">
              <w:rPr>
                <w:rFonts w:ascii="Times New Roman" w:eastAsia="Calibri" w:hAnsi="Times New Roman" w:cs="Calibri"/>
                <w:sz w:val="24"/>
                <w:szCs w:val="24"/>
              </w:rPr>
              <w:t>8</w:t>
            </w:r>
          </w:p>
          <w:p w:rsidR="00C41710" w:rsidRPr="00076501" w:rsidRDefault="00C41710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C41710" w:rsidRPr="00076501" w:rsidRDefault="00C41710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046" w:type="dxa"/>
            <w:noWrap/>
          </w:tcPr>
          <w:p w:rsidR="00C41710" w:rsidRPr="00076501" w:rsidRDefault="00C41710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</w:t>
            </w: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noWrap/>
          </w:tcPr>
          <w:p w:rsidR="00C41710" w:rsidRPr="00076501" w:rsidRDefault="00C41710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</w:t>
            </w:r>
            <w:r w:rsidRPr="000765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noWrap/>
            <w:hideMark/>
          </w:tcPr>
          <w:p w:rsidR="00C41710" w:rsidRPr="00076501" w:rsidRDefault="00C41710" w:rsidP="00552520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07650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noWrap/>
            <w:hideMark/>
          </w:tcPr>
          <w:p w:rsidR="00C41710" w:rsidRPr="00076501" w:rsidRDefault="00051DA9" w:rsidP="005525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05C0B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</w:tr>
    </w:tbl>
    <w:p w:rsidR="00F325F6" w:rsidRDefault="00F325F6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1B92" w:rsidRDefault="00F61B92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1B92" w:rsidRDefault="00F61B92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1B92" w:rsidRDefault="00F61B92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1B92" w:rsidRDefault="00F61B92" w:rsidP="00F61B9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 к подпрограмме 2</w:t>
      </w:r>
    </w:p>
    <w:p w:rsidR="00F61B92" w:rsidRDefault="00F61B92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1B92" w:rsidRDefault="00F61B92" w:rsidP="00F61B92">
      <w:pPr>
        <w:spacing w:after="0" w:line="276" w:lineRule="auto"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мероприятия подпрограммы 2 </w:t>
      </w:r>
    </w:p>
    <w:tbl>
      <w:tblPr>
        <w:tblW w:w="152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18"/>
        <w:gridCol w:w="603"/>
        <w:gridCol w:w="456"/>
        <w:gridCol w:w="2479"/>
        <w:gridCol w:w="2706"/>
        <w:gridCol w:w="1542"/>
        <w:gridCol w:w="4722"/>
        <w:gridCol w:w="1581"/>
      </w:tblGrid>
      <w:tr w:rsidR="00F61B92" w:rsidTr="002B217C">
        <w:trPr>
          <w:trHeight w:val="20"/>
        </w:trPr>
        <w:tc>
          <w:tcPr>
            <w:tcW w:w="2181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47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70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54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472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58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с целевыми показателями (индикаторами)</w:t>
            </w:r>
          </w:p>
        </w:tc>
      </w:tr>
      <w:tr w:rsidR="00F61B92" w:rsidTr="002B217C">
        <w:trPr>
          <w:trHeight w:val="20"/>
        </w:trPr>
        <w:tc>
          <w:tcPr>
            <w:tcW w:w="6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4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7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61B92" w:rsidRDefault="00F61B92" w:rsidP="00552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BB" w:rsidTr="00552520">
        <w:trPr>
          <w:trHeight w:val="20"/>
        </w:trPr>
        <w:tc>
          <w:tcPr>
            <w:tcW w:w="604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8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71FBB" w:rsidRDefault="00271FBB" w:rsidP="0055252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Содействие в развитии социально ориентированных некоммерческих организаций </w:t>
            </w:r>
          </w:p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округа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20216-2030 годы</w:t>
            </w:r>
          </w:p>
        </w:tc>
      </w:tr>
      <w:tr w:rsidR="00271FBB" w:rsidTr="00552520">
        <w:trPr>
          <w:trHeight w:val="3385"/>
        </w:trPr>
        <w:tc>
          <w:tcPr>
            <w:tcW w:w="604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71FBB" w:rsidRDefault="005B6BC2" w:rsidP="0055252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C2">
              <w:rPr>
                <w:rFonts w:ascii="Times New Roman" w:hAnsi="Times New Roman"/>
                <w:sz w:val="24"/>
                <w:szCs w:val="24"/>
              </w:rPr>
              <w:t>Обеспечение условий для социальной адаптации и интеграции в общественную жизнь населения округа</w:t>
            </w:r>
          </w:p>
        </w:tc>
        <w:tc>
          <w:tcPr>
            <w:tcW w:w="27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округа;</w:t>
            </w:r>
          </w:p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округа;</w:t>
            </w:r>
          </w:p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социально ориентированные некоммерческие организации</w:t>
            </w:r>
          </w:p>
        </w:tc>
        <w:tc>
          <w:tcPr>
            <w:tcW w:w="1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2026-2030 годы</w:t>
            </w:r>
          </w:p>
        </w:tc>
        <w:tc>
          <w:tcPr>
            <w:tcW w:w="47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271FBB" w:rsidRDefault="000A2039" w:rsidP="00552520">
            <w:pPr>
              <w:tabs>
                <w:tab w:val="left" w:pos="317"/>
              </w:tabs>
              <w:spacing w:after="0"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A2039">
              <w:rPr>
                <w:rFonts w:ascii="Times New Roman" w:eastAsia="Times New Roman" w:hAnsi="Times New Roman" w:cs="Times New Roman"/>
                <w:sz w:val="24"/>
                <w:szCs w:val="24"/>
              </w:rPr>
              <w:t>оля граждан, принимающих участие в деятельности социально ориентированных некоммерческих организаций и общественных объединений – не менее 70 % к 2030 году.</w:t>
            </w:r>
          </w:p>
        </w:tc>
        <w:tc>
          <w:tcPr>
            <w:tcW w:w="15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71FBB" w:rsidRDefault="00271FBB" w:rsidP="005525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61B92" w:rsidRDefault="00F61B92" w:rsidP="00F61B92">
      <w:pPr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F61B92" w:rsidRDefault="00F61B92" w:rsidP="00F61B9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4"/>
        </w:rPr>
      </w:pPr>
    </w:p>
    <w:p w:rsidR="00F61B92" w:rsidRDefault="00F61B92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1B92" w:rsidRDefault="00F61B92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1B92" w:rsidRDefault="00F61B92" w:rsidP="00EF642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61B92" w:rsidSect="0036086D">
      <w:footerReference w:type="default" r:id="rId12"/>
      <w:pgSz w:w="16838" w:h="11906" w:orient="landscape" w:code="9"/>
      <w:pgMar w:top="851" w:right="1134" w:bottom="1701" w:left="1134" w:header="284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A3" w:rsidRDefault="00D948A3">
      <w:pPr>
        <w:spacing w:after="0" w:line="240" w:lineRule="auto"/>
      </w:pPr>
      <w:r>
        <w:separator/>
      </w:r>
    </w:p>
  </w:endnote>
  <w:endnote w:type="continuationSeparator" w:id="0">
    <w:p w:rsidR="00D948A3" w:rsidRDefault="00D9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B4" w:rsidRDefault="003D18B4" w:rsidP="00F325F6">
    <w:pPr>
      <w:pStyle w:val="ac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B4" w:rsidRDefault="003D18B4" w:rsidP="00F325F6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A3" w:rsidRDefault="00D948A3">
      <w:pPr>
        <w:spacing w:after="0" w:line="240" w:lineRule="auto"/>
      </w:pPr>
      <w:r>
        <w:separator/>
      </w:r>
    </w:p>
  </w:footnote>
  <w:footnote w:type="continuationSeparator" w:id="0">
    <w:p w:rsidR="00D948A3" w:rsidRDefault="00D9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A029D0"/>
    <w:multiLevelType w:val="hybridMultilevel"/>
    <w:tmpl w:val="ABFEDFC6"/>
    <w:lvl w:ilvl="0" w:tplc="EAFC6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D62F30"/>
    <w:multiLevelType w:val="hybridMultilevel"/>
    <w:tmpl w:val="AE4C2CA2"/>
    <w:lvl w:ilvl="0" w:tplc="7228F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15262"/>
    <w:multiLevelType w:val="hybridMultilevel"/>
    <w:tmpl w:val="11E84B74"/>
    <w:lvl w:ilvl="0" w:tplc="D9EA7B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A228A9"/>
    <w:multiLevelType w:val="hybridMultilevel"/>
    <w:tmpl w:val="79088F82"/>
    <w:lvl w:ilvl="0" w:tplc="E3387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35CDB"/>
    <w:multiLevelType w:val="multilevel"/>
    <w:tmpl w:val="E5C2C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7C9C49A1"/>
    <w:multiLevelType w:val="hybridMultilevel"/>
    <w:tmpl w:val="F1087A76"/>
    <w:lvl w:ilvl="0" w:tplc="730E6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39"/>
    <w:rsid w:val="00000375"/>
    <w:rsid w:val="00012A82"/>
    <w:rsid w:val="00020D4C"/>
    <w:rsid w:val="00024976"/>
    <w:rsid w:val="0003187F"/>
    <w:rsid w:val="000475C5"/>
    <w:rsid w:val="00051DA9"/>
    <w:rsid w:val="000617EB"/>
    <w:rsid w:val="00076501"/>
    <w:rsid w:val="00076BD8"/>
    <w:rsid w:val="00095307"/>
    <w:rsid w:val="000A2039"/>
    <w:rsid w:val="000A2D4B"/>
    <w:rsid w:val="000A5D65"/>
    <w:rsid w:val="000A7C11"/>
    <w:rsid w:val="000B11B7"/>
    <w:rsid w:val="000B2AC3"/>
    <w:rsid w:val="000B3D59"/>
    <w:rsid w:val="000D4965"/>
    <w:rsid w:val="000D55AC"/>
    <w:rsid w:val="000E3698"/>
    <w:rsid w:val="000F5508"/>
    <w:rsid w:val="00107C8A"/>
    <w:rsid w:val="0011533A"/>
    <w:rsid w:val="001248AC"/>
    <w:rsid w:val="001300A3"/>
    <w:rsid w:val="00141E41"/>
    <w:rsid w:val="00142562"/>
    <w:rsid w:val="00161CD4"/>
    <w:rsid w:val="0017222B"/>
    <w:rsid w:val="0019739D"/>
    <w:rsid w:val="001A487A"/>
    <w:rsid w:val="001E2D42"/>
    <w:rsid w:val="00200E11"/>
    <w:rsid w:val="00240A81"/>
    <w:rsid w:val="002545DF"/>
    <w:rsid w:val="00256762"/>
    <w:rsid w:val="00267A67"/>
    <w:rsid w:val="00270E2A"/>
    <w:rsid w:val="00271FBB"/>
    <w:rsid w:val="00272F5E"/>
    <w:rsid w:val="00286866"/>
    <w:rsid w:val="002B217C"/>
    <w:rsid w:val="002D113B"/>
    <w:rsid w:val="002D4E26"/>
    <w:rsid w:val="002E7BCC"/>
    <w:rsid w:val="0031547D"/>
    <w:rsid w:val="00345B07"/>
    <w:rsid w:val="00347400"/>
    <w:rsid w:val="00356510"/>
    <w:rsid w:val="0036086D"/>
    <w:rsid w:val="00381DC7"/>
    <w:rsid w:val="00386965"/>
    <w:rsid w:val="00391642"/>
    <w:rsid w:val="003C4383"/>
    <w:rsid w:val="003D18B4"/>
    <w:rsid w:val="003F7BA9"/>
    <w:rsid w:val="00401294"/>
    <w:rsid w:val="00420AFA"/>
    <w:rsid w:val="00422EF6"/>
    <w:rsid w:val="004359F2"/>
    <w:rsid w:val="00463358"/>
    <w:rsid w:val="00476127"/>
    <w:rsid w:val="0049051D"/>
    <w:rsid w:val="00490AE5"/>
    <w:rsid w:val="004C6619"/>
    <w:rsid w:val="004C796D"/>
    <w:rsid w:val="004C7A63"/>
    <w:rsid w:val="0050537D"/>
    <w:rsid w:val="0054002D"/>
    <w:rsid w:val="00545DD7"/>
    <w:rsid w:val="00546F25"/>
    <w:rsid w:val="00552520"/>
    <w:rsid w:val="005533D6"/>
    <w:rsid w:val="00577F17"/>
    <w:rsid w:val="005846C3"/>
    <w:rsid w:val="005B66B4"/>
    <w:rsid w:val="005B6BC2"/>
    <w:rsid w:val="005C08F1"/>
    <w:rsid w:val="005D5F92"/>
    <w:rsid w:val="005D68B3"/>
    <w:rsid w:val="00606393"/>
    <w:rsid w:val="00611A34"/>
    <w:rsid w:val="00623009"/>
    <w:rsid w:val="00631691"/>
    <w:rsid w:val="0063534B"/>
    <w:rsid w:val="00651A8E"/>
    <w:rsid w:val="006573C1"/>
    <w:rsid w:val="0066290E"/>
    <w:rsid w:val="0066426A"/>
    <w:rsid w:val="00682A9C"/>
    <w:rsid w:val="006834ED"/>
    <w:rsid w:val="006C3163"/>
    <w:rsid w:val="006C40FB"/>
    <w:rsid w:val="006D3203"/>
    <w:rsid w:val="006F1F67"/>
    <w:rsid w:val="006F3F6D"/>
    <w:rsid w:val="006F5969"/>
    <w:rsid w:val="00705AE2"/>
    <w:rsid w:val="00724D7A"/>
    <w:rsid w:val="00730A91"/>
    <w:rsid w:val="0074782A"/>
    <w:rsid w:val="007615F1"/>
    <w:rsid w:val="00784593"/>
    <w:rsid w:val="00786051"/>
    <w:rsid w:val="007955FF"/>
    <w:rsid w:val="007A2CD9"/>
    <w:rsid w:val="007A5D11"/>
    <w:rsid w:val="007D1228"/>
    <w:rsid w:val="007D1AAF"/>
    <w:rsid w:val="007D7343"/>
    <w:rsid w:val="007E0F3A"/>
    <w:rsid w:val="007E118C"/>
    <w:rsid w:val="007F7C97"/>
    <w:rsid w:val="00805C0B"/>
    <w:rsid w:val="00816111"/>
    <w:rsid w:val="008563DB"/>
    <w:rsid w:val="00861548"/>
    <w:rsid w:val="00867271"/>
    <w:rsid w:val="00882A4A"/>
    <w:rsid w:val="00894C08"/>
    <w:rsid w:val="008A0C1F"/>
    <w:rsid w:val="008D2B79"/>
    <w:rsid w:val="008D67F3"/>
    <w:rsid w:val="008F0482"/>
    <w:rsid w:val="009462E0"/>
    <w:rsid w:val="00976A6B"/>
    <w:rsid w:val="009A62D9"/>
    <w:rsid w:val="009B43BA"/>
    <w:rsid w:val="009D36B5"/>
    <w:rsid w:val="009E79B9"/>
    <w:rsid w:val="00A15AA9"/>
    <w:rsid w:val="00A338AC"/>
    <w:rsid w:val="00A374CC"/>
    <w:rsid w:val="00A46EF7"/>
    <w:rsid w:val="00A5719F"/>
    <w:rsid w:val="00A628C0"/>
    <w:rsid w:val="00A76B15"/>
    <w:rsid w:val="00A85F0B"/>
    <w:rsid w:val="00A904FE"/>
    <w:rsid w:val="00AA2175"/>
    <w:rsid w:val="00AB3520"/>
    <w:rsid w:val="00AD7578"/>
    <w:rsid w:val="00AF277C"/>
    <w:rsid w:val="00AF3026"/>
    <w:rsid w:val="00AF5532"/>
    <w:rsid w:val="00B11CD6"/>
    <w:rsid w:val="00B136A1"/>
    <w:rsid w:val="00B14BA8"/>
    <w:rsid w:val="00B21CE0"/>
    <w:rsid w:val="00B90046"/>
    <w:rsid w:val="00B97ADF"/>
    <w:rsid w:val="00BC5570"/>
    <w:rsid w:val="00C141DC"/>
    <w:rsid w:val="00C2137B"/>
    <w:rsid w:val="00C23DE0"/>
    <w:rsid w:val="00C3690F"/>
    <w:rsid w:val="00C3752D"/>
    <w:rsid w:val="00C41710"/>
    <w:rsid w:val="00C56B39"/>
    <w:rsid w:val="00C60E83"/>
    <w:rsid w:val="00C65326"/>
    <w:rsid w:val="00C8446F"/>
    <w:rsid w:val="00C84B6A"/>
    <w:rsid w:val="00C85AC4"/>
    <w:rsid w:val="00C85C6F"/>
    <w:rsid w:val="00CB36CC"/>
    <w:rsid w:val="00CD0660"/>
    <w:rsid w:val="00CF5D1E"/>
    <w:rsid w:val="00D3038C"/>
    <w:rsid w:val="00D41EF0"/>
    <w:rsid w:val="00D5357C"/>
    <w:rsid w:val="00D539CA"/>
    <w:rsid w:val="00D77102"/>
    <w:rsid w:val="00D84C0D"/>
    <w:rsid w:val="00D9340C"/>
    <w:rsid w:val="00D94486"/>
    <w:rsid w:val="00D948A3"/>
    <w:rsid w:val="00DB72B3"/>
    <w:rsid w:val="00DC25CF"/>
    <w:rsid w:val="00DD632E"/>
    <w:rsid w:val="00DF789F"/>
    <w:rsid w:val="00E306EB"/>
    <w:rsid w:val="00E410B3"/>
    <w:rsid w:val="00E556A7"/>
    <w:rsid w:val="00E62D11"/>
    <w:rsid w:val="00E647A4"/>
    <w:rsid w:val="00E74869"/>
    <w:rsid w:val="00E83D21"/>
    <w:rsid w:val="00E917B3"/>
    <w:rsid w:val="00E95133"/>
    <w:rsid w:val="00EF6429"/>
    <w:rsid w:val="00F00907"/>
    <w:rsid w:val="00F011B2"/>
    <w:rsid w:val="00F13629"/>
    <w:rsid w:val="00F325F6"/>
    <w:rsid w:val="00F4527E"/>
    <w:rsid w:val="00F53601"/>
    <w:rsid w:val="00F61B92"/>
    <w:rsid w:val="00F7714A"/>
    <w:rsid w:val="00F84A75"/>
    <w:rsid w:val="00F858B8"/>
    <w:rsid w:val="00F937FB"/>
    <w:rsid w:val="00FF2CEB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3175"/>
  <w15:chartTrackingRefBased/>
  <w15:docId w15:val="{E21A4C3E-49EE-4114-BA71-EFF37524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25"/>
  </w:style>
  <w:style w:type="paragraph" w:styleId="1">
    <w:name w:val="heading 1"/>
    <w:basedOn w:val="a"/>
    <w:next w:val="a"/>
    <w:link w:val="10"/>
    <w:uiPriority w:val="99"/>
    <w:qFormat/>
    <w:rsid w:val="00C56B39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4"/>
      <w:szCs w:val="24"/>
      <w:lang w:val="x-none" w:eastAsia="hi-IN" w:bidi="hi-IN"/>
    </w:rPr>
  </w:style>
  <w:style w:type="paragraph" w:styleId="3">
    <w:name w:val="heading 3"/>
    <w:basedOn w:val="a"/>
    <w:next w:val="a"/>
    <w:link w:val="30"/>
    <w:uiPriority w:val="99"/>
    <w:qFormat/>
    <w:rsid w:val="00C56B39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Calibri" w:hAnsi="Cambria" w:cs="Cambria"/>
      <w:b/>
      <w:bCs/>
      <w:kern w:val="1"/>
      <w:sz w:val="26"/>
      <w:szCs w:val="26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B39"/>
    <w:rPr>
      <w:rFonts w:ascii="Times New Roman" w:eastAsia="Calibri" w:hAnsi="Times New Roman" w:cs="Times New Roman"/>
      <w:b/>
      <w:bCs/>
      <w:kern w:val="1"/>
      <w:sz w:val="24"/>
      <w:szCs w:val="24"/>
      <w:lang w:val="x-none" w:eastAsia="hi-IN" w:bidi="hi-IN"/>
    </w:rPr>
  </w:style>
  <w:style w:type="character" w:customStyle="1" w:styleId="30">
    <w:name w:val="Заголовок 3 Знак"/>
    <w:basedOn w:val="a0"/>
    <w:link w:val="3"/>
    <w:uiPriority w:val="99"/>
    <w:rsid w:val="00C56B39"/>
    <w:rPr>
      <w:rFonts w:ascii="Cambria" w:eastAsia="Calibri" w:hAnsi="Cambria" w:cs="Cambria"/>
      <w:b/>
      <w:bCs/>
      <w:kern w:val="1"/>
      <w:sz w:val="26"/>
      <w:szCs w:val="26"/>
      <w:lang w:val="x-none"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C56B39"/>
  </w:style>
  <w:style w:type="character" w:customStyle="1" w:styleId="Absatz-Standardschriftart">
    <w:name w:val="Absatz-Standardschriftart"/>
    <w:uiPriority w:val="99"/>
    <w:rsid w:val="00C56B39"/>
  </w:style>
  <w:style w:type="character" w:customStyle="1" w:styleId="WW-Absatz-Standardschriftart">
    <w:name w:val="WW-Absatz-Standardschriftart"/>
    <w:uiPriority w:val="99"/>
    <w:rsid w:val="00C56B39"/>
  </w:style>
  <w:style w:type="character" w:customStyle="1" w:styleId="WW-Absatz-Standardschriftart1">
    <w:name w:val="WW-Absatz-Standardschriftart1"/>
    <w:uiPriority w:val="99"/>
    <w:rsid w:val="00C56B39"/>
  </w:style>
  <w:style w:type="character" w:customStyle="1" w:styleId="WW-Absatz-Standardschriftart11">
    <w:name w:val="WW-Absatz-Standardschriftart11"/>
    <w:uiPriority w:val="99"/>
    <w:rsid w:val="00C56B39"/>
  </w:style>
  <w:style w:type="character" w:customStyle="1" w:styleId="WW-Absatz-Standardschriftart111">
    <w:name w:val="WW-Absatz-Standardschriftart111"/>
    <w:uiPriority w:val="99"/>
    <w:rsid w:val="00C56B39"/>
  </w:style>
  <w:style w:type="character" w:customStyle="1" w:styleId="WW-Absatz-Standardschriftart1111">
    <w:name w:val="WW-Absatz-Standardschriftart1111"/>
    <w:uiPriority w:val="99"/>
    <w:rsid w:val="00C56B39"/>
  </w:style>
  <w:style w:type="character" w:customStyle="1" w:styleId="WW-Absatz-Standardschriftart11111">
    <w:name w:val="WW-Absatz-Standardschriftart11111"/>
    <w:uiPriority w:val="99"/>
    <w:rsid w:val="00C56B39"/>
  </w:style>
  <w:style w:type="character" w:customStyle="1" w:styleId="WW8Num2z0">
    <w:name w:val="WW8Num2z0"/>
    <w:uiPriority w:val="99"/>
    <w:rsid w:val="00C56B39"/>
    <w:rPr>
      <w:rFonts w:ascii="Symbol" w:hAnsi="Symbol" w:cs="Symbol"/>
    </w:rPr>
  </w:style>
  <w:style w:type="character" w:customStyle="1" w:styleId="WW-Absatz-Standardschriftart111111">
    <w:name w:val="WW-Absatz-Standardschriftart111111"/>
    <w:uiPriority w:val="99"/>
    <w:rsid w:val="00C56B39"/>
  </w:style>
  <w:style w:type="character" w:customStyle="1" w:styleId="WW8Num3z0">
    <w:name w:val="WW8Num3z0"/>
    <w:uiPriority w:val="99"/>
    <w:rsid w:val="00C56B39"/>
    <w:rPr>
      <w:rFonts w:ascii="Symbol" w:hAnsi="Symbol" w:cs="Symbol"/>
    </w:rPr>
  </w:style>
  <w:style w:type="character" w:customStyle="1" w:styleId="WW8Num4z0">
    <w:name w:val="WW8Num4z0"/>
    <w:uiPriority w:val="99"/>
    <w:rsid w:val="00C56B39"/>
    <w:rPr>
      <w:rFonts w:ascii="Symbol" w:hAnsi="Symbol" w:cs="Symbol"/>
    </w:rPr>
  </w:style>
  <w:style w:type="character" w:customStyle="1" w:styleId="WW-Absatz-Standardschriftart1111111">
    <w:name w:val="WW-Absatz-Standardschriftart1111111"/>
    <w:uiPriority w:val="99"/>
    <w:rsid w:val="00C56B39"/>
  </w:style>
  <w:style w:type="character" w:customStyle="1" w:styleId="12">
    <w:name w:val="Основной шрифт абзаца1"/>
    <w:rsid w:val="00C56B39"/>
  </w:style>
  <w:style w:type="character" w:styleId="a3">
    <w:name w:val="page number"/>
    <w:basedOn w:val="12"/>
    <w:uiPriority w:val="99"/>
    <w:rsid w:val="00C56B39"/>
  </w:style>
  <w:style w:type="character" w:customStyle="1" w:styleId="WW8Num4z1">
    <w:name w:val="WW8Num4z1"/>
    <w:uiPriority w:val="99"/>
    <w:rsid w:val="00C56B39"/>
    <w:rPr>
      <w:rFonts w:ascii="Courier New" w:hAnsi="Courier New" w:cs="Courier New"/>
    </w:rPr>
  </w:style>
  <w:style w:type="character" w:customStyle="1" w:styleId="WW8Num4z2">
    <w:name w:val="WW8Num4z2"/>
    <w:uiPriority w:val="99"/>
    <w:rsid w:val="00C56B39"/>
    <w:rPr>
      <w:rFonts w:ascii="Wingdings" w:hAnsi="Wingdings" w:cs="Wingdings"/>
    </w:rPr>
  </w:style>
  <w:style w:type="character" w:customStyle="1" w:styleId="WW8Num13z0">
    <w:name w:val="WW8Num13z0"/>
    <w:uiPriority w:val="99"/>
    <w:rsid w:val="00C56B39"/>
    <w:rPr>
      <w:rFonts w:ascii="Symbol" w:hAnsi="Symbol" w:cs="Symbol"/>
    </w:rPr>
  </w:style>
  <w:style w:type="character" w:customStyle="1" w:styleId="WW8Num13z1">
    <w:name w:val="WW8Num13z1"/>
    <w:uiPriority w:val="99"/>
    <w:rsid w:val="00C56B39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56B39"/>
    <w:rPr>
      <w:rFonts w:ascii="Wingdings" w:hAnsi="Wingdings" w:cs="Wingdings"/>
    </w:rPr>
  </w:style>
  <w:style w:type="character" w:customStyle="1" w:styleId="WW8Num11z0">
    <w:name w:val="WW8Num11z0"/>
    <w:uiPriority w:val="99"/>
    <w:rsid w:val="00C56B39"/>
    <w:rPr>
      <w:rFonts w:ascii="Symbol" w:hAnsi="Symbol" w:cs="Symbol"/>
    </w:rPr>
  </w:style>
  <w:style w:type="character" w:customStyle="1" w:styleId="WW8Num11z1">
    <w:name w:val="WW8Num11z1"/>
    <w:uiPriority w:val="99"/>
    <w:rsid w:val="00C56B39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56B39"/>
    <w:rPr>
      <w:rFonts w:ascii="Wingdings" w:hAnsi="Wingdings" w:cs="Wingdings"/>
    </w:rPr>
  </w:style>
  <w:style w:type="character" w:styleId="a4">
    <w:name w:val="Hyperlink"/>
    <w:uiPriority w:val="99"/>
    <w:rsid w:val="00C56B39"/>
    <w:rPr>
      <w:color w:val="000080"/>
      <w:u w:val="single"/>
    </w:rPr>
  </w:style>
  <w:style w:type="character" w:customStyle="1" w:styleId="a5">
    <w:name w:val="Маркеры списка"/>
    <w:uiPriority w:val="99"/>
    <w:rsid w:val="00C56B39"/>
    <w:rPr>
      <w:rFonts w:ascii="OpenSymbol" w:hAnsi="OpenSymbol" w:cs="OpenSymbol"/>
    </w:rPr>
  </w:style>
  <w:style w:type="character" w:customStyle="1" w:styleId="a6">
    <w:name w:val="Символ нумерации"/>
    <w:uiPriority w:val="99"/>
    <w:rsid w:val="00C56B39"/>
  </w:style>
  <w:style w:type="character" w:customStyle="1" w:styleId="2">
    <w:name w:val="Основной шрифт абзаца2"/>
    <w:uiPriority w:val="99"/>
    <w:rsid w:val="00C56B39"/>
  </w:style>
  <w:style w:type="character" w:customStyle="1" w:styleId="FontStyle11">
    <w:name w:val="Font Style11"/>
    <w:uiPriority w:val="99"/>
    <w:rsid w:val="00C56B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C56B39"/>
    <w:rPr>
      <w:rFonts w:ascii="Times New Roman" w:hAnsi="Times New Roman" w:cs="Times New Roman"/>
      <w:sz w:val="22"/>
      <w:szCs w:val="22"/>
    </w:rPr>
  </w:style>
  <w:style w:type="paragraph" w:styleId="a7">
    <w:name w:val="Title"/>
    <w:basedOn w:val="a"/>
    <w:next w:val="a8"/>
    <w:link w:val="a9"/>
    <w:uiPriority w:val="99"/>
    <w:rsid w:val="00C56B3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Arial"/>
      <w:kern w:val="1"/>
      <w:sz w:val="28"/>
      <w:szCs w:val="28"/>
      <w:lang w:eastAsia="hi-IN" w:bidi="hi-IN"/>
    </w:rPr>
  </w:style>
  <w:style w:type="character" w:customStyle="1" w:styleId="a9">
    <w:name w:val="Заголовок Знак"/>
    <w:basedOn w:val="a0"/>
    <w:link w:val="a7"/>
    <w:uiPriority w:val="99"/>
    <w:rsid w:val="00C56B39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a"/>
    <w:uiPriority w:val="99"/>
    <w:rsid w:val="00C56B39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basedOn w:val="a0"/>
    <w:link w:val="a8"/>
    <w:uiPriority w:val="99"/>
    <w:rsid w:val="00C56B3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b">
    <w:name w:val="List"/>
    <w:basedOn w:val="a8"/>
    <w:uiPriority w:val="99"/>
    <w:rsid w:val="00C56B39"/>
  </w:style>
  <w:style w:type="paragraph" w:customStyle="1" w:styleId="13">
    <w:name w:val="Название1"/>
    <w:basedOn w:val="a"/>
    <w:uiPriority w:val="99"/>
    <w:rsid w:val="00C56B3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uiPriority w:val="99"/>
    <w:rsid w:val="00C5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c">
    <w:name w:val="footer"/>
    <w:basedOn w:val="a"/>
    <w:link w:val="ad"/>
    <w:uiPriority w:val="99"/>
    <w:rsid w:val="00C56B3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d">
    <w:name w:val="Нижний колонтитул Знак"/>
    <w:basedOn w:val="a0"/>
    <w:link w:val="ac"/>
    <w:uiPriority w:val="99"/>
    <w:rsid w:val="00C56B3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e">
    <w:name w:val="header"/>
    <w:basedOn w:val="a"/>
    <w:link w:val="af"/>
    <w:uiPriority w:val="99"/>
    <w:rsid w:val="00C56B3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f">
    <w:name w:val="Верхний колонтитул Знак"/>
    <w:basedOn w:val="a0"/>
    <w:link w:val="ae"/>
    <w:uiPriority w:val="99"/>
    <w:rsid w:val="00C56B3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customStyle="1" w:styleId="ConsPlusNonformat">
    <w:name w:val="ConsPlusNonformat"/>
    <w:uiPriority w:val="99"/>
    <w:rsid w:val="00C56B3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C56B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C56B39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rvps698610">
    <w:name w:val="rvps698610"/>
    <w:basedOn w:val="a"/>
    <w:uiPriority w:val="99"/>
    <w:rsid w:val="00C56B39"/>
    <w:pPr>
      <w:widowControl w:val="0"/>
      <w:spacing w:before="280" w:after="280" w:line="240" w:lineRule="auto"/>
    </w:pPr>
    <w:rPr>
      <w:rFonts w:ascii="Arial Unicode MS" w:eastAsia="Calibri" w:hAnsi="Arial Unicode MS" w:cs="Arial Unicode MS"/>
      <w:kern w:val="1"/>
      <w:sz w:val="24"/>
      <w:szCs w:val="24"/>
      <w:lang w:eastAsia="hi-IN" w:bidi="hi-IN"/>
    </w:rPr>
  </w:style>
  <w:style w:type="paragraph" w:customStyle="1" w:styleId="31">
    <w:name w:val="Основной текст 31"/>
    <w:basedOn w:val="a"/>
    <w:uiPriority w:val="99"/>
    <w:rsid w:val="00C56B3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paragraph" w:customStyle="1" w:styleId="af0">
    <w:name w:val="Содержимое таблицы"/>
    <w:basedOn w:val="a"/>
    <w:uiPriority w:val="99"/>
    <w:rsid w:val="00C56B3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1">
    <w:name w:val="Заголовок таблицы"/>
    <w:basedOn w:val="af0"/>
    <w:uiPriority w:val="99"/>
    <w:rsid w:val="00C56B39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uiPriority w:val="99"/>
    <w:rsid w:val="00C56B39"/>
  </w:style>
  <w:style w:type="paragraph" w:customStyle="1" w:styleId="ConsPlusCell">
    <w:name w:val="ConsPlusCell"/>
    <w:uiPriority w:val="99"/>
    <w:rsid w:val="00C56B3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3">
    <w:name w:val="List Paragraph"/>
    <w:basedOn w:val="a"/>
    <w:link w:val="af4"/>
    <w:uiPriority w:val="99"/>
    <w:qFormat/>
    <w:rsid w:val="00C56B39"/>
    <w:pPr>
      <w:widowControl w:val="0"/>
      <w:suppressAutoHyphens/>
      <w:spacing w:after="200" w:line="276" w:lineRule="auto"/>
      <w:ind w:left="720" w:firstLine="709"/>
    </w:pPr>
    <w:rPr>
      <w:rFonts w:ascii="Calibri" w:eastAsia="Times New Roman" w:hAnsi="Calibri" w:cs="Calibri"/>
      <w:kern w:val="1"/>
      <w:lang w:eastAsia="hi-IN" w:bidi="hi-IN"/>
    </w:rPr>
  </w:style>
  <w:style w:type="paragraph" w:styleId="af5">
    <w:name w:val="No Spacing"/>
    <w:uiPriority w:val="99"/>
    <w:qFormat/>
    <w:rsid w:val="00C56B3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C56B39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hi-IN" w:bidi="hi-IN"/>
    </w:rPr>
  </w:style>
  <w:style w:type="paragraph" w:customStyle="1" w:styleId="15">
    <w:name w:val="Текст1"/>
    <w:basedOn w:val="a"/>
    <w:uiPriority w:val="99"/>
    <w:rsid w:val="00C56B39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C56B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C56B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6">
    <w:name w:val="Balloon Text"/>
    <w:basedOn w:val="a"/>
    <w:link w:val="af7"/>
    <w:uiPriority w:val="99"/>
    <w:semiHidden/>
    <w:rsid w:val="00C56B3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C56B39"/>
    <w:rPr>
      <w:rFonts w:ascii="Tahoma" w:eastAsia="Calibri" w:hAnsi="Tahoma" w:cs="Times New Roman"/>
      <w:sz w:val="16"/>
      <w:szCs w:val="16"/>
      <w:lang w:val="x-none" w:eastAsia="x-none"/>
    </w:rPr>
  </w:style>
  <w:style w:type="table" w:styleId="af8">
    <w:name w:val="Table Grid"/>
    <w:basedOn w:val="a1"/>
    <w:uiPriority w:val="99"/>
    <w:rsid w:val="00C56B3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uiPriority w:val="99"/>
    <w:rsid w:val="00C56B3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C56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val="de-DE" w:eastAsia="ja-JP"/>
    </w:rPr>
  </w:style>
  <w:style w:type="paragraph" w:customStyle="1" w:styleId="110">
    <w:name w:val="Абзац списка11"/>
    <w:basedOn w:val="a"/>
    <w:uiPriority w:val="99"/>
    <w:rsid w:val="00C56B3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C56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9">
    <w:name w:val="Normal (Web)"/>
    <w:basedOn w:val="a"/>
    <w:uiPriority w:val="99"/>
    <w:unhideWhenUsed/>
    <w:rsid w:val="00C5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B39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C5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99"/>
    <w:locked/>
    <w:rsid w:val="00F325F6"/>
    <w:rPr>
      <w:rFonts w:ascii="Calibri" w:eastAsia="Times New Roman" w:hAnsi="Calibri" w:cs="Calibri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EA054E4DC2193B102470E26B6C76199D23EE67A17C88BE7F09BEE87A170AF52F70E7A317567E974E400495rF7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EA054E4DC2193B102470E26B6C76199D23EE67A17C88BE7F09BEE87A170AF52F70E7A317567E974E40059CrF7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39E52-FE02-4284-B15C-C5BDE893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41</Pages>
  <Words>8225</Words>
  <Characters>46886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238</cp:revision>
  <cp:lastPrinted>2023-10-10T09:16:00Z</cp:lastPrinted>
  <dcterms:created xsi:type="dcterms:W3CDTF">2023-08-08T07:31:00Z</dcterms:created>
  <dcterms:modified xsi:type="dcterms:W3CDTF">2023-10-10T13:07:00Z</dcterms:modified>
</cp:coreProperties>
</file>