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34FD" w14:textId="5F609056" w:rsidR="00A24648" w:rsidRDefault="008D050B">
      <w:r w:rsidRPr="008D050B">
        <w:t>https://disk.minenergo.gov.ru/link/4c8aae84-1da1-49c0-bac9-de10e9467a76</w:t>
      </w:r>
    </w:p>
    <w:sectPr w:rsidR="00A2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84"/>
    <w:rsid w:val="002F6584"/>
    <w:rsid w:val="006C4458"/>
    <w:rsid w:val="0078030E"/>
    <w:rsid w:val="008D050B"/>
    <w:rsid w:val="00A2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A368"/>
  <w15:chartTrackingRefBased/>
  <w15:docId w15:val="{831D7F50-D387-42C0-87DF-9228E22C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Рассанов Игорь Сергеевич</dc:creator>
  <cp:keywords/>
  <dc:description/>
  <cp:lastModifiedBy>Рассанов Игорь Сергеевич</cp:lastModifiedBy>
  <cp:revision>2</cp:revision>
  <dcterms:created xsi:type="dcterms:W3CDTF">2025-05-30T07:07:00Z</dcterms:created>
  <dcterms:modified xsi:type="dcterms:W3CDTF">2025-05-30T07:09:00Z</dcterms:modified>
</cp:coreProperties>
</file>