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1E8CC" w14:textId="6D28897A" w:rsidR="000710F0" w:rsidRPr="001D372A" w:rsidRDefault="002C14B7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</w:t>
      </w: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 о реализации муниципальн</w:t>
      </w:r>
      <w:r w:rsidR="004143F7"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ой </w:t>
      </w:r>
      <w:r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программ</w:t>
      </w:r>
      <w:r w:rsidR="000710F0" w:rsidRPr="001D37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ы </w:t>
      </w:r>
      <w:r w:rsidR="00292513" w:rsidRPr="001D3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292513" w:rsidRPr="001D372A">
        <w:rPr>
          <w:rFonts w:ascii="Times New Roman" w:hAnsi="Times New Roman" w:cs="Times New Roman"/>
          <w:b/>
          <w:sz w:val="28"/>
          <w:szCs w:val="28"/>
        </w:rPr>
        <w:t xml:space="preserve"> Дорожная сеть и транспортное обслуживание Нюксенского муниципального округа </w:t>
      </w:r>
      <w:r w:rsidR="00292513" w:rsidRPr="001D37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14:paraId="61899952" w14:textId="6BAC819E" w:rsidR="000710F0" w:rsidRPr="001D372A" w:rsidRDefault="002C14B7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D372A">
        <w:rPr>
          <w:b/>
          <w:color w:val="000000" w:themeColor="text1"/>
          <w:sz w:val="28"/>
          <w:szCs w:val="28"/>
        </w:rPr>
        <w:t xml:space="preserve">за </w:t>
      </w:r>
      <w:r w:rsidR="00B9082C" w:rsidRPr="001D372A">
        <w:rPr>
          <w:b/>
          <w:color w:val="000000" w:themeColor="text1"/>
          <w:sz w:val="28"/>
          <w:szCs w:val="28"/>
          <w:u w:val="single"/>
        </w:rPr>
        <w:t>1 квартал 2025</w:t>
      </w:r>
      <w:r w:rsidRPr="001D372A">
        <w:rPr>
          <w:b/>
          <w:color w:val="000000" w:themeColor="text1"/>
          <w:sz w:val="28"/>
          <w:szCs w:val="28"/>
        </w:rPr>
        <w:t xml:space="preserve"> года </w:t>
      </w:r>
    </w:p>
    <w:p w14:paraId="5AD75091" w14:textId="43C06266" w:rsidR="000710F0" w:rsidRPr="000710F0" w:rsidRDefault="000710F0" w:rsidP="000710F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18"/>
          <w:szCs w:val="18"/>
        </w:rPr>
      </w:pPr>
      <w:r w:rsidRPr="000710F0">
        <w:rPr>
          <w:color w:val="000000" w:themeColor="text1"/>
          <w:sz w:val="18"/>
          <w:szCs w:val="18"/>
        </w:rPr>
        <w:t>(1 квартал, 1 полугодие, 9 месяцев, год)</w:t>
      </w:r>
    </w:p>
    <w:p w14:paraId="06B0199C" w14:textId="6229AB4C" w:rsidR="000710F0" w:rsidRPr="00292513" w:rsidRDefault="002C14B7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0710F0" w:rsidRPr="009165F0">
        <w:rPr>
          <w:rFonts w:ascii="Times New Roman" w:hAnsi="Times New Roman" w:cs="Times New Roman"/>
          <w:b/>
          <w:sz w:val="24"/>
          <w:szCs w:val="24"/>
        </w:rPr>
        <w:t xml:space="preserve">Отчет о достигнутых значениях </w:t>
      </w:r>
      <w:r w:rsidR="000710F0" w:rsidRPr="00B9082C">
        <w:rPr>
          <w:rFonts w:ascii="Times New Roman" w:hAnsi="Times New Roman" w:cs="Times New Roman"/>
          <w:b/>
          <w:sz w:val="24"/>
          <w:szCs w:val="24"/>
        </w:rPr>
        <w:t xml:space="preserve">целевых показателей </w:t>
      </w:r>
      <w:r w:rsidR="00292513" w:rsidRPr="0029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292513" w:rsidRPr="00292513">
        <w:rPr>
          <w:rFonts w:ascii="Times New Roman" w:hAnsi="Times New Roman" w:cs="Times New Roman"/>
          <w:b/>
          <w:sz w:val="24"/>
          <w:szCs w:val="24"/>
        </w:rPr>
        <w:t xml:space="preserve"> Дорожная сеть и транспортное обслуживание Нюксенского муниципального округа </w:t>
      </w:r>
      <w:r w:rsidR="00292513" w:rsidRPr="0029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tbl>
      <w:tblPr>
        <w:tblW w:w="5000" w:type="pct"/>
        <w:tblCellSpacing w:w="5" w:type="nil"/>
        <w:tblInd w:w="-10" w:type="dxa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65"/>
        <w:gridCol w:w="4908"/>
        <w:gridCol w:w="707"/>
        <w:gridCol w:w="1369"/>
        <w:gridCol w:w="1393"/>
        <w:gridCol w:w="1381"/>
        <w:gridCol w:w="2007"/>
        <w:gridCol w:w="2644"/>
      </w:tblGrid>
      <w:tr w:rsidR="00725EB2" w:rsidRPr="009165F0" w14:paraId="65575226" w14:textId="77777777" w:rsidTr="00D370E1">
        <w:trPr>
          <w:trHeight w:val="318"/>
          <w:tblHeader/>
          <w:tblCellSpacing w:w="5" w:type="nil"/>
        </w:trPr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2ACEE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N</w:t>
            </w:r>
          </w:p>
          <w:p w14:paraId="1EF1046C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37489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 xml:space="preserve">Целевой показатель </w:t>
            </w:r>
          </w:p>
          <w:p w14:paraId="79DA6250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9FAA042" w14:textId="77777777" w:rsidR="00725EB2" w:rsidRPr="001D372A" w:rsidRDefault="00725EB2" w:rsidP="009E295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Единица</w:t>
            </w:r>
            <w:r w:rsidRPr="001D372A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E2CDEF" w14:textId="45B5B562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 xml:space="preserve">Значения целевых показателей </w:t>
            </w:r>
          </w:p>
        </w:tc>
        <w:tc>
          <w:tcPr>
            <w:tcW w:w="6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611BCE" w14:textId="7ED74B2F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Коэффициент достижения планового целевого показателя (на конец отчетного года)</w:t>
            </w:r>
            <w:r w:rsidRPr="001D372A">
              <w:rPr>
                <w:rStyle w:val="af4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030804" w14:textId="09C5390D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1D372A" w:rsidRPr="009165F0" w14:paraId="08ECC72A" w14:textId="77777777" w:rsidTr="00D370E1">
        <w:trPr>
          <w:trHeight w:val="320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76DB2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82319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76354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A610F" w14:textId="0D0B15DE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92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A6A97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67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F5B8F7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2823A8" w14:textId="2A749144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B14" w:rsidRPr="009165F0" w14:paraId="6C63E1A2" w14:textId="77777777" w:rsidTr="00D370E1">
        <w:trPr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155B8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26E48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D6C23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6C74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F9428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3794E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6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223EF" w14:textId="77777777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176B6" w14:textId="71C5BEB5" w:rsidR="00725EB2" w:rsidRPr="001D372A" w:rsidRDefault="00725EB2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B14" w:rsidRPr="009165F0" w14:paraId="5B4B2D46" w14:textId="77777777" w:rsidTr="00D370E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3E28F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77891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92CBE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6353D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3231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3363F" w14:textId="77777777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81031" w14:textId="0C35C94A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514C8" w14:textId="3EA55F39" w:rsidR="00EA5113" w:rsidRPr="001D372A" w:rsidRDefault="00EA5113" w:rsidP="00916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D372A">
              <w:rPr>
                <w:rFonts w:ascii="Times New Roman" w:hAnsi="Times New Roman" w:cs="Times New Roman"/>
                <w:i/>
              </w:rPr>
              <w:t>8</w:t>
            </w:r>
          </w:p>
        </w:tc>
      </w:tr>
      <w:tr w:rsidR="00027B77" w:rsidRPr="009165F0" w14:paraId="1FCA8BC4" w14:textId="77777777" w:rsidTr="005B1B4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69839" w14:textId="6DB4111A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подпрограммы «Автомобильные дороги»</w:t>
            </w:r>
          </w:p>
        </w:tc>
      </w:tr>
      <w:tr w:rsidR="00C75C1A" w:rsidRPr="009165F0" w14:paraId="4877B233" w14:textId="77777777" w:rsidTr="005B1B44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F12F9" w14:textId="4241CD48" w:rsidR="00C75C1A" w:rsidRPr="00C75C1A" w:rsidRDefault="00C75C1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C1A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«Ремонт автомобильных дорог и искусственных сооружений»</w:t>
            </w:r>
          </w:p>
        </w:tc>
      </w:tr>
      <w:tr w:rsidR="001D372A" w:rsidRPr="009165F0" w14:paraId="733C95F5" w14:textId="77777777" w:rsidTr="00D370E1">
        <w:trPr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09580" w14:textId="4CA74FAD" w:rsidR="00027B77" w:rsidRPr="001D372A" w:rsidRDefault="00D370E1" w:rsidP="00D3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42B49" w14:textId="6388CB90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Протяжённость отремонтированных участков автомобильных дорог общего пользования местного значения</w:t>
            </w: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D7CE9" w14:textId="650F06BD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км.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DFE57" w14:textId="08DE1F4D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0,426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327A6" w14:textId="1E7A8204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1,972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4CF31" w14:textId="6E89098C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71A01" w14:textId="42EC1732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D5401" w14:textId="4C8DC7DE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 xml:space="preserve">конец </w:t>
            </w:r>
            <w:r w:rsidRPr="001D372A">
              <w:rPr>
                <w:rFonts w:ascii="Times New Roman" w:hAnsi="Times New Roman" w:cs="Times New Roman"/>
                <w:lang w:val="en-US"/>
              </w:rPr>
              <w:t>II</w:t>
            </w:r>
            <w:r w:rsidRPr="001D372A">
              <w:rPr>
                <w:rFonts w:ascii="Times New Roman" w:hAnsi="Times New Roman" w:cs="Times New Roman"/>
              </w:rPr>
              <w:t xml:space="preserve"> квартала, </w:t>
            </w:r>
            <w:r w:rsidRPr="001D372A">
              <w:rPr>
                <w:rFonts w:ascii="Times New Roman" w:hAnsi="Times New Roman" w:cs="Times New Roman"/>
                <w:lang w:val="en-US"/>
              </w:rPr>
              <w:t>III</w:t>
            </w:r>
            <w:r w:rsidRPr="001D372A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  <w:tr w:rsidR="00C75C1A" w:rsidRPr="009165F0" w14:paraId="1885D5C0" w14:textId="77777777" w:rsidTr="00C75C1A">
        <w:trPr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13B1F" w14:textId="44CA5395" w:rsidR="00C75C1A" w:rsidRPr="00C75C1A" w:rsidRDefault="00C75C1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C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Комплекс процессных мероприятий «</w:t>
            </w:r>
            <w:r w:rsidRPr="00C75C1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автомобильных дорог общего пользования местного значения</w:t>
            </w:r>
            <w:r w:rsidRPr="00C75C1A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1D372A" w:rsidRPr="009165F0" w14:paraId="0A358A47" w14:textId="77777777" w:rsidTr="00D370E1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D1E9" w14:textId="56662563" w:rsidR="00027B77" w:rsidRPr="001D372A" w:rsidRDefault="00D370E1" w:rsidP="00D3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EC5DD" w14:textId="2CB69F19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909E" w14:textId="721AF19E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DD55E" w14:textId="5CDA898D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F3412" w14:textId="46DBC59B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D3D81" w14:textId="5A727C03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81E91" w14:textId="7642B2DA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42B9" w14:textId="733D76EC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B77" w:rsidRPr="009165F0" w14:paraId="42F69B99" w14:textId="77777777" w:rsidTr="00027B77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13338" w14:textId="13DDF872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b/>
                <w:lang w:eastAsia="ru-RU"/>
              </w:rPr>
              <w:t>2. Наименование подпрограммы «Транспортное обслуживание населения»</w:t>
            </w:r>
          </w:p>
        </w:tc>
      </w:tr>
      <w:tr w:rsidR="00C75C1A" w:rsidRPr="009165F0" w14:paraId="311A0259" w14:textId="77777777" w:rsidTr="00027B77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1E0CE" w14:textId="04853CD6" w:rsidR="00C75C1A" w:rsidRPr="00C75C1A" w:rsidRDefault="00C75C1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75C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комплекса процессных мероприятий «Транспортное обслуживание населения»</w:t>
            </w:r>
          </w:p>
        </w:tc>
      </w:tr>
      <w:tr w:rsidR="00377B14" w:rsidRPr="009165F0" w14:paraId="610F4E7F" w14:textId="77777777" w:rsidTr="00D370E1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34EDE" w14:textId="7786244F" w:rsidR="00027B77" w:rsidRPr="001D372A" w:rsidRDefault="00D370E1" w:rsidP="00D3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58618" w14:textId="621CC505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Количество муниципальных маршрутов регулярных перевозок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632B1" w14:textId="4C15538B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38066" w14:textId="7838ADE9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1A990" w14:textId="3174C559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2D15B" w14:textId="7FB3597D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653F3" w14:textId="1E7D170F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F341F" w14:textId="77777777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C1A" w:rsidRPr="009165F0" w14:paraId="09AB65A4" w14:textId="77777777" w:rsidTr="00C75C1A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17B14" w14:textId="00C85B23" w:rsidR="00C75C1A" w:rsidRPr="00C75C1A" w:rsidRDefault="00C75C1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C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комплекса процессных мероприятий «Обеспечение деятельности муниципального бюджетного у</w:t>
            </w:r>
            <w:r w:rsidR="00D370E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чреждения «Нюксеницаавтотранс» </w:t>
            </w:r>
          </w:p>
        </w:tc>
      </w:tr>
      <w:tr w:rsidR="00377B14" w:rsidRPr="009165F0" w14:paraId="24236F02" w14:textId="77777777" w:rsidTr="00D370E1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657DB" w14:textId="2C2213D6" w:rsidR="00027B77" w:rsidRPr="001D372A" w:rsidRDefault="00D370E1" w:rsidP="00D3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54EF1" w14:textId="596AA560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</w:t>
            </w:r>
            <w:r w:rsidRPr="001D372A">
              <w:rPr>
                <w:rFonts w:ascii="Times New Roman" w:hAnsi="Times New Roman" w:cs="Times New Roman"/>
              </w:rPr>
              <w:lastRenderedPageBreak/>
              <w:t>стративным центом муниципального округа, в общей численности населения муниципального округа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239FC" w14:textId="6B574251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74880" w14:textId="67C3AAFD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502B6" w14:textId="5883ACEF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5BA09" w14:textId="64908EB2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ED4C5" w14:textId="18BF4006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559D0" w14:textId="77777777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7B77" w:rsidRPr="009165F0" w14:paraId="6B6AD8E0" w14:textId="77777777" w:rsidTr="00027B77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25EC8" w14:textId="18E765F4" w:rsidR="00027B77" w:rsidRPr="001D372A" w:rsidRDefault="00027B77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 Наименование подпрограммы «Безопасность дорожного движения»</w:t>
            </w:r>
          </w:p>
        </w:tc>
      </w:tr>
      <w:tr w:rsidR="00C75C1A" w:rsidRPr="009165F0" w14:paraId="6E82B24F" w14:textId="77777777" w:rsidTr="00027B77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D016" w14:textId="446DB8DA" w:rsidR="00C75C1A" w:rsidRPr="00C75C1A" w:rsidRDefault="00C75C1A" w:rsidP="00C75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C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комплекса процессных мероприятий «Безопасность дорожного движения»</w:t>
            </w:r>
          </w:p>
        </w:tc>
      </w:tr>
      <w:tr w:rsidR="001D372A" w:rsidRPr="009165F0" w14:paraId="410AC2CC" w14:textId="77777777" w:rsidTr="00D370E1">
        <w:trPr>
          <w:trHeight w:val="702"/>
          <w:tblCellSpacing w:w="5" w:type="nil"/>
        </w:trPr>
        <w:tc>
          <w:tcPr>
            <w:tcW w:w="18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4D847B4" w14:textId="5E9369E1" w:rsidR="001D372A" w:rsidRPr="001D372A" w:rsidRDefault="00D370E1" w:rsidP="00D3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3C0C6" w14:textId="1E344C91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Доля дорожно-транспортных происшествий с пострадавшими детьми от общего числа дорожно-транспортных происшествий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7337C" w14:textId="576A1FCE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7A7FF" w14:textId="1B058D55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8F07CC" w14:textId="3EB48AFD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BBF79" w14:textId="77777777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2AD83B" w14:textId="2F44DBDC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60EFA" w14:textId="44D468D0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9417F" w14:textId="748C47CC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27336" w14:textId="73706808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  <w:lang w:eastAsia="ru-RU"/>
              </w:rPr>
              <w:t>За 1 кварта 2025 года дорожно-транспортных происшествий с пострадавшими детьми не допущено.</w:t>
            </w:r>
          </w:p>
        </w:tc>
      </w:tr>
      <w:tr w:rsidR="001D372A" w:rsidRPr="009165F0" w14:paraId="1E5C1D3B" w14:textId="77777777" w:rsidTr="00D370E1">
        <w:trPr>
          <w:trHeight w:val="173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23177C" w14:textId="4F8D15EC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8DC8C" w14:textId="152BDAE6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Доля обучающихся 1-х классов общеобразовательных организаций, обеспеченных световозвращающими приспособлениями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19AEF" w14:textId="4E7970F6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1A5E1" w14:textId="1B28286D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592FC" w14:textId="6EA39C03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4BD1D" w14:textId="7D766C2B" w:rsidR="001D372A" w:rsidRPr="001D372A" w:rsidRDefault="00C75C1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7ED35" w14:textId="4320B3E5" w:rsidR="001D372A" w:rsidRPr="001D372A" w:rsidRDefault="00C75C1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3E4C4" w14:textId="77777777" w:rsidR="001D372A" w:rsidRPr="001D372A" w:rsidRDefault="001D372A" w:rsidP="00027B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72A" w:rsidRPr="009165F0" w14:paraId="357F6F85" w14:textId="77777777" w:rsidTr="00D370E1">
        <w:trPr>
          <w:trHeight w:val="68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26E46F" w14:textId="77777777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660F2" w14:textId="078AECAA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Доля учащихся (воспитанников), задействованных в мероприятиях по формированию их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20FF5" w14:textId="77A5EDCD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B275C" w14:textId="33A0CC95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1C9D6" w14:textId="3AD53464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919A5" w14:textId="58A21ED9" w:rsidR="001D372A" w:rsidRPr="001D372A" w:rsidRDefault="00C75C1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98F02" w14:textId="5E864FAF" w:rsidR="001D372A" w:rsidRPr="001D372A" w:rsidRDefault="00C75C1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FFED2" w14:textId="77777777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372A" w:rsidRPr="009165F0" w14:paraId="2739B2E1" w14:textId="77777777" w:rsidTr="00D370E1">
        <w:trPr>
          <w:trHeight w:val="173"/>
          <w:tblCellSpacing w:w="5" w:type="nil"/>
        </w:trPr>
        <w:tc>
          <w:tcPr>
            <w:tcW w:w="1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E5F42" w14:textId="4F992581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9362E" w14:textId="21BA7A87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Доля дорожно-транспортных происшествий с пострадавшими от общего числа дорожно-транспортных происшествий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035F7" w14:textId="09FB471E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3017F" w14:textId="20E4A694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D4AE5" w14:textId="7ED7383B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EDA15" w14:textId="225EAA81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11586" w14:textId="61ABD925" w:rsidR="001D372A" w:rsidRPr="001D372A" w:rsidRDefault="00C75C1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36A81" w14:textId="664DAE76" w:rsidR="001D372A" w:rsidRPr="001D372A" w:rsidRDefault="001D372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 1 квартал 2025 г произошло 2 ДТП из них 2 пострадавших</w:t>
            </w:r>
          </w:p>
        </w:tc>
      </w:tr>
      <w:tr w:rsidR="00C75C1A" w:rsidRPr="009165F0" w14:paraId="6FF8CAAE" w14:textId="77777777" w:rsidTr="00C75C1A">
        <w:trPr>
          <w:trHeight w:val="173"/>
          <w:tblCellSpacing w:w="5" w:type="nil"/>
        </w:trPr>
        <w:tc>
          <w:tcPr>
            <w:tcW w:w="5000" w:type="pct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AC8F" w14:textId="5D6669F1" w:rsidR="00C75C1A" w:rsidRPr="00C75C1A" w:rsidRDefault="00C75C1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ru-RU"/>
              </w:rPr>
            </w:pPr>
            <w:r w:rsidRPr="00C75C1A">
              <w:rPr>
                <w:rFonts w:ascii="Times New Roman" w:eastAsia="Times New Roman" w:hAnsi="Times New Roman" w:cs="Times New Roman"/>
                <w:b/>
                <w:lang w:eastAsia="ru-RU"/>
              </w:rPr>
              <w:t>Проект «Поставка и монтаж остановочного павильона»</w:t>
            </w:r>
          </w:p>
        </w:tc>
      </w:tr>
      <w:tr w:rsidR="00377B14" w:rsidRPr="009165F0" w14:paraId="6EA680FC" w14:textId="77777777" w:rsidTr="00D370E1">
        <w:trPr>
          <w:trHeight w:val="173"/>
          <w:tblCellSpacing w:w="5" w:type="nil"/>
        </w:trPr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3F5B3" w14:textId="52AF3312" w:rsidR="00377B14" w:rsidRPr="001D372A" w:rsidRDefault="00D370E1" w:rsidP="00D37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63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5D79B" w14:textId="4F2BCCAD" w:rsidR="00377B14" w:rsidRPr="001D372A" w:rsidRDefault="00377B14" w:rsidP="0037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установленных остановочных павильонов</w:t>
            </w:r>
          </w:p>
        </w:tc>
        <w:tc>
          <w:tcPr>
            <w:tcW w:w="2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D074A" w14:textId="7581B9B0" w:rsidR="00377B14" w:rsidRPr="001D372A" w:rsidRDefault="00377B14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D5B46" w14:textId="21951FAE" w:rsidR="00377B14" w:rsidRPr="001D372A" w:rsidRDefault="00377B14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391E1" w14:textId="70ED0D95" w:rsidR="00377B14" w:rsidRPr="001D372A" w:rsidRDefault="00377B14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02B8B" w14:textId="67441FC9" w:rsidR="00377B14" w:rsidRPr="001D372A" w:rsidRDefault="00377B14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36649" w14:textId="18B641DA" w:rsidR="00377B14" w:rsidRPr="001D372A" w:rsidRDefault="00C75C1A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7E2D9" w14:textId="15933AF0" w:rsidR="00377B14" w:rsidRPr="001D372A" w:rsidRDefault="00377B14" w:rsidP="00377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2A">
              <w:rPr>
                <w:rFonts w:ascii="Times New Roman" w:hAnsi="Times New Roman" w:cs="Times New Roman"/>
              </w:rPr>
              <w:t xml:space="preserve">конец </w:t>
            </w:r>
            <w:r w:rsidRPr="001D372A">
              <w:rPr>
                <w:rFonts w:ascii="Times New Roman" w:hAnsi="Times New Roman" w:cs="Times New Roman"/>
                <w:lang w:val="en-US"/>
              </w:rPr>
              <w:t>II</w:t>
            </w:r>
            <w:r w:rsidRPr="001D372A">
              <w:rPr>
                <w:rFonts w:ascii="Times New Roman" w:hAnsi="Times New Roman" w:cs="Times New Roman"/>
              </w:rPr>
              <w:t xml:space="preserve"> квартала, </w:t>
            </w:r>
            <w:r w:rsidRPr="001D372A">
              <w:rPr>
                <w:rFonts w:ascii="Times New Roman" w:hAnsi="Times New Roman" w:cs="Times New Roman"/>
                <w:lang w:val="en-US"/>
              </w:rPr>
              <w:t>III</w:t>
            </w:r>
            <w:r w:rsidRPr="001D372A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</w:tbl>
    <w:p w14:paraId="619140F8" w14:textId="77777777" w:rsidR="000710F0" w:rsidRPr="00C76329" w:rsidRDefault="000710F0" w:rsidP="00C76329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16"/>
          <w:szCs w:val="16"/>
        </w:rPr>
      </w:pPr>
    </w:p>
    <w:p w14:paraId="6ADC0AAA" w14:textId="77777777" w:rsidR="00DE0867" w:rsidRPr="00D41AEC" w:rsidRDefault="001C0D4E" w:rsidP="00DE0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history="1">
        <w:r w:rsidR="00970FF5" w:rsidRPr="00970FF5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970FF5" w:rsidRPr="00970FF5">
        <w:rPr>
          <w:rFonts w:ascii="Times New Roman" w:hAnsi="Times New Roman" w:cs="Times New Roman"/>
          <w:b/>
          <w:sz w:val="24"/>
          <w:szCs w:val="24"/>
        </w:rPr>
        <w:t xml:space="preserve"> о выполнении структурных элементов</w:t>
      </w:r>
      <w:r w:rsidR="00970FF5" w:rsidRPr="00970FF5">
        <w:rPr>
          <w:rFonts w:ascii="Times New Roman" w:hAnsi="Times New Roman" w:cs="Times New Roman"/>
          <w:sz w:val="24"/>
          <w:szCs w:val="24"/>
        </w:rPr>
        <w:t xml:space="preserve"> </w:t>
      </w:r>
      <w:r w:rsidR="00DE0867" w:rsidRPr="00DE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DE0867" w:rsidRPr="00DE0867">
        <w:rPr>
          <w:rFonts w:ascii="Times New Roman" w:hAnsi="Times New Roman" w:cs="Times New Roman"/>
          <w:b/>
          <w:sz w:val="24"/>
          <w:szCs w:val="24"/>
        </w:rPr>
        <w:t xml:space="preserve"> Дорожная сеть и транспортное обслуживание Нюксенского муниципального округа </w:t>
      </w:r>
      <w:r w:rsidR="00DE0867" w:rsidRPr="00DE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2A19E8C9" w14:textId="06D9C15F" w:rsidR="00970FF5" w:rsidRDefault="00970FF5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AF8264" w14:textId="77777777" w:rsidR="00C76329" w:rsidRPr="00C76329" w:rsidRDefault="00C76329" w:rsidP="00C76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5026" w:type="dxa"/>
        <w:tblInd w:w="-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260"/>
        <w:gridCol w:w="2268"/>
        <w:gridCol w:w="992"/>
        <w:gridCol w:w="1135"/>
        <w:gridCol w:w="7371"/>
      </w:tblGrid>
      <w:tr w:rsidR="003A1AB6" w:rsidRPr="00970FF5" w14:paraId="36274033" w14:textId="77777777" w:rsidTr="00AF7DB0">
        <w:trPr>
          <w:trHeight w:val="458"/>
        </w:trPr>
        <w:tc>
          <w:tcPr>
            <w:tcW w:w="3260" w:type="dxa"/>
            <w:vMerge w:val="restart"/>
            <w:vAlign w:val="center"/>
            <w:hideMark/>
          </w:tcPr>
          <w:p w14:paraId="3A761CF2" w14:textId="136C18D0" w:rsidR="00636329" w:rsidRPr="00040031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Подпрограмма, структурный элемент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604143FB" w14:textId="372A71A2" w:rsidR="00636329" w:rsidRPr="00040031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2D9ECBE" w14:textId="77777777" w:rsidR="00636329" w:rsidRPr="00040031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 xml:space="preserve">Срок выполнения плановый </w:t>
            </w:r>
          </w:p>
        </w:tc>
        <w:tc>
          <w:tcPr>
            <w:tcW w:w="1135" w:type="dxa"/>
            <w:vMerge w:val="restart"/>
            <w:vAlign w:val="center"/>
            <w:hideMark/>
          </w:tcPr>
          <w:p w14:paraId="3D5C18D4" w14:textId="77777777" w:rsidR="00636329" w:rsidRPr="00040031" w:rsidRDefault="00636329" w:rsidP="003A1AB6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Срок выполнения фактический</w:t>
            </w:r>
          </w:p>
        </w:tc>
        <w:tc>
          <w:tcPr>
            <w:tcW w:w="7371" w:type="dxa"/>
            <w:vMerge w:val="restart"/>
            <w:vAlign w:val="center"/>
            <w:hideMark/>
          </w:tcPr>
          <w:p w14:paraId="2C8D64DA" w14:textId="5165A171" w:rsidR="00636329" w:rsidRPr="00040031" w:rsidRDefault="00636329" w:rsidP="00970F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Достигнутый результат</w:t>
            </w:r>
          </w:p>
        </w:tc>
      </w:tr>
      <w:tr w:rsidR="003A1AB6" w:rsidRPr="00970FF5" w14:paraId="00EAFFC0" w14:textId="77777777" w:rsidTr="00AF7DB0">
        <w:trPr>
          <w:trHeight w:val="458"/>
        </w:trPr>
        <w:tc>
          <w:tcPr>
            <w:tcW w:w="3260" w:type="dxa"/>
            <w:vMerge/>
            <w:vAlign w:val="center"/>
            <w:hideMark/>
          </w:tcPr>
          <w:p w14:paraId="6C5509D0" w14:textId="77777777" w:rsidR="00636329" w:rsidRPr="00040031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566684D" w14:textId="77777777" w:rsidR="00636329" w:rsidRPr="00040031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BC0FA4" w14:textId="77777777" w:rsidR="00636329" w:rsidRPr="00040031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DB0CCDD" w14:textId="77777777" w:rsidR="00636329" w:rsidRPr="00040031" w:rsidRDefault="00636329" w:rsidP="003A1AB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71" w:type="dxa"/>
            <w:vMerge/>
            <w:vAlign w:val="center"/>
            <w:hideMark/>
          </w:tcPr>
          <w:p w14:paraId="446ECA6C" w14:textId="77777777" w:rsidR="00636329" w:rsidRPr="00040031" w:rsidRDefault="00636329" w:rsidP="00970FF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372A" w:rsidRPr="00970FF5" w14:paraId="282D2261" w14:textId="77777777" w:rsidTr="002628F1">
        <w:trPr>
          <w:trHeight w:val="124"/>
        </w:trPr>
        <w:tc>
          <w:tcPr>
            <w:tcW w:w="15026" w:type="dxa"/>
            <w:gridSpan w:val="5"/>
            <w:noWrap/>
            <w:hideMark/>
          </w:tcPr>
          <w:p w14:paraId="4320BDAF" w14:textId="1F11F2B1" w:rsidR="001D372A" w:rsidRPr="00040031" w:rsidRDefault="001D372A" w:rsidP="001D372A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подпрограммы «Автомобильные дороги»</w:t>
            </w:r>
          </w:p>
        </w:tc>
      </w:tr>
      <w:tr w:rsidR="00AF7DB0" w:rsidRPr="00970FF5" w14:paraId="71B87619" w14:textId="77777777" w:rsidTr="00595BF8">
        <w:trPr>
          <w:trHeight w:val="20"/>
        </w:trPr>
        <w:tc>
          <w:tcPr>
            <w:tcW w:w="3260" w:type="dxa"/>
            <w:noWrap/>
            <w:vAlign w:val="center"/>
          </w:tcPr>
          <w:p w14:paraId="101DCBF9" w14:textId="7F2E091D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 Проект «Ремонт автомобильных дорог и искусственных сооружений»</w:t>
            </w:r>
          </w:p>
        </w:tc>
        <w:tc>
          <w:tcPr>
            <w:tcW w:w="2268" w:type="dxa"/>
            <w:noWrap/>
            <w:vAlign w:val="center"/>
          </w:tcPr>
          <w:p w14:paraId="6226DC68" w14:textId="346750DE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07E27087" w14:textId="2B17990F" w:rsidR="00AF7DB0" w:rsidRPr="00040031" w:rsidRDefault="00AF7DB0" w:rsidP="00AF7DB0">
            <w:pPr>
              <w:tabs>
                <w:tab w:val="left" w:pos="451"/>
              </w:tabs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135" w:type="dxa"/>
            <w:noWrap/>
          </w:tcPr>
          <w:p w14:paraId="1503B05B" w14:textId="148FAC86" w:rsidR="00AF7DB0" w:rsidRPr="00040031" w:rsidRDefault="00AF7DB0" w:rsidP="00AF7DB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6565A647" w14:textId="6981EC9A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В 1 квартале разработаны сметная документация ул. Центральна, ул. Спортивная</w:t>
            </w:r>
          </w:p>
        </w:tc>
      </w:tr>
      <w:tr w:rsidR="00AF7DB0" w:rsidRPr="00970FF5" w14:paraId="12090317" w14:textId="77777777" w:rsidTr="00595BF8">
        <w:trPr>
          <w:trHeight w:val="20"/>
        </w:trPr>
        <w:tc>
          <w:tcPr>
            <w:tcW w:w="3260" w:type="dxa"/>
            <w:noWrap/>
            <w:vAlign w:val="center"/>
          </w:tcPr>
          <w:p w14:paraId="3DD68C82" w14:textId="58058DF4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  <w:r w:rsidRPr="00040031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Комплекс процессных мероприятий «</w:t>
            </w: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общего пользования местного значения</w:t>
            </w:r>
            <w:r w:rsidRPr="00040031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</w:tc>
        <w:tc>
          <w:tcPr>
            <w:tcW w:w="2268" w:type="dxa"/>
            <w:noWrap/>
            <w:vAlign w:val="center"/>
          </w:tcPr>
          <w:p w14:paraId="6AD921A1" w14:textId="7D492C4F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26EC057E" w14:textId="4357A632" w:rsidR="00AF7DB0" w:rsidRPr="00040031" w:rsidRDefault="00AF7DB0" w:rsidP="00AF7DB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135" w:type="dxa"/>
            <w:noWrap/>
          </w:tcPr>
          <w:p w14:paraId="479B6ABF" w14:textId="66DA5AC8" w:rsidR="00AF7DB0" w:rsidRPr="00040031" w:rsidRDefault="00AF7DB0" w:rsidP="00AF7DB0">
            <w:pPr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2B95E691" w14:textId="6754C75C" w:rsidR="00AF7DB0" w:rsidRPr="00040031" w:rsidRDefault="00040031" w:rsidP="000400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  <w:lang w:eastAsia="ru-RU"/>
              </w:rPr>
              <w:t>В рамках мероприятий по содержанию автомобильных дорог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зимний период</w:t>
            </w:r>
            <w:r w:rsidRPr="0004003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с целью повышения безопасности дорожного движения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заключен муниципальный контракт и </w:t>
            </w:r>
            <w:r w:rsidRPr="00040031">
              <w:rPr>
                <w:rFonts w:ascii="Times New Roman" w:hAnsi="Times New Roman" w:cs="Times New Roman"/>
                <w:color w:val="000000"/>
                <w:lang w:eastAsia="ru-RU"/>
              </w:rPr>
              <w:t>осуществляются работы по приведению автодорог треб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ованиям технических регламентов</w:t>
            </w:r>
          </w:p>
        </w:tc>
      </w:tr>
      <w:tr w:rsidR="00AF7DB0" w:rsidRPr="00970FF5" w14:paraId="5BB4EB23" w14:textId="77777777" w:rsidTr="0088318D">
        <w:trPr>
          <w:trHeight w:val="20"/>
        </w:trPr>
        <w:tc>
          <w:tcPr>
            <w:tcW w:w="15026" w:type="dxa"/>
            <w:gridSpan w:val="5"/>
            <w:noWrap/>
            <w:vAlign w:val="center"/>
          </w:tcPr>
          <w:p w14:paraId="4572AF1E" w14:textId="1C1A1D74" w:rsidR="00AF7DB0" w:rsidRPr="00040031" w:rsidRDefault="00AF7DB0" w:rsidP="00AF7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b/>
                <w:lang w:eastAsia="ru-RU"/>
              </w:rPr>
              <w:t>2. Наименование подпрограммы «Транспортное обслуживание населения»</w:t>
            </w:r>
          </w:p>
        </w:tc>
      </w:tr>
      <w:tr w:rsidR="00AF7DB0" w:rsidRPr="00970FF5" w14:paraId="55FC5F7B" w14:textId="77777777" w:rsidTr="00FE0F5A">
        <w:trPr>
          <w:trHeight w:val="20"/>
        </w:trPr>
        <w:tc>
          <w:tcPr>
            <w:tcW w:w="3260" w:type="dxa"/>
            <w:noWrap/>
            <w:vAlign w:val="center"/>
          </w:tcPr>
          <w:p w14:paraId="2EE5844E" w14:textId="06FC03EB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t>2.1. Наименование комплекса процессных мероприятий «Транспортное обслуживание населения»</w:t>
            </w:r>
          </w:p>
        </w:tc>
        <w:tc>
          <w:tcPr>
            <w:tcW w:w="2268" w:type="dxa"/>
            <w:noWrap/>
            <w:vAlign w:val="center"/>
          </w:tcPr>
          <w:p w14:paraId="36116F91" w14:textId="764A9EC7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55F1CF3D" w14:textId="30FD91FC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135" w:type="dxa"/>
            <w:noWrap/>
          </w:tcPr>
          <w:p w14:paraId="38A82E87" w14:textId="58BFD758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270DC2F1" w14:textId="1C2179FB" w:rsidR="00AF7DB0" w:rsidRPr="00040031" w:rsidRDefault="00040031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  <w:lang w:eastAsia="ru-RU"/>
              </w:rPr>
              <w:t>Обеспечена бесперебойная транспортная связь между населенными пунктами, функционирует 4 муниципальных маршрута, которые обслуживает МБУ «Нюксеницаавтотранс»</w:t>
            </w:r>
          </w:p>
        </w:tc>
      </w:tr>
      <w:tr w:rsidR="00AF7DB0" w:rsidRPr="00970FF5" w14:paraId="15A564C7" w14:textId="77777777" w:rsidTr="00FE0F5A">
        <w:trPr>
          <w:trHeight w:val="20"/>
        </w:trPr>
        <w:tc>
          <w:tcPr>
            <w:tcW w:w="3260" w:type="dxa"/>
            <w:noWrap/>
            <w:vAlign w:val="center"/>
          </w:tcPr>
          <w:p w14:paraId="5E2FF62B" w14:textId="5AFE7B1E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t>2.2. Наименование комплекса процессных мероприятий «Обеспечение деятельности муниципального бюджетного учреждения «Нюксеницаавтотранс» »</w:t>
            </w:r>
          </w:p>
        </w:tc>
        <w:tc>
          <w:tcPr>
            <w:tcW w:w="2268" w:type="dxa"/>
            <w:noWrap/>
            <w:vAlign w:val="center"/>
          </w:tcPr>
          <w:p w14:paraId="7103C5DB" w14:textId="46BD161A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38CA5486" w14:textId="0AD64272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135" w:type="dxa"/>
            <w:noWrap/>
          </w:tcPr>
          <w:p w14:paraId="45197D29" w14:textId="52B53331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7DE3579F" w14:textId="08C58282" w:rsidR="00AF7DB0" w:rsidRPr="00040031" w:rsidRDefault="00040031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</w:t>
            </w:r>
            <w:r w:rsidRPr="00C17C5E">
              <w:rPr>
                <w:rFonts w:ascii="Times New Roman" w:hAnsi="Times New Roman" w:cs="Times New Roman"/>
                <w:sz w:val="24"/>
                <w:szCs w:val="24"/>
              </w:rPr>
              <w:t xml:space="preserve"> для организации транспорта общественного пользования</w:t>
            </w:r>
          </w:p>
        </w:tc>
      </w:tr>
      <w:tr w:rsidR="00AF7DB0" w:rsidRPr="00970FF5" w14:paraId="2714BDFA" w14:textId="77777777" w:rsidTr="0013407B">
        <w:trPr>
          <w:trHeight w:val="20"/>
        </w:trPr>
        <w:tc>
          <w:tcPr>
            <w:tcW w:w="15026" w:type="dxa"/>
            <w:gridSpan w:val="5"/>
            <w:noWrap/>
          </w:tcPr>
          <w:p w14:paraId="06DB533B" w14:textId="75182FCA" w:rsidR="00AF7DB0" w:rsidRPr="00040031" w:rsidRDefault="00AF7DB0" w:rsidP="00AF7D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b/>
                <w:lang w:eastAsia="ru-RU"/>
              </w:rPr>
              <w:t>3. Наименование подпрограммы «Безопасность дорожного движения»</w:t>
            </w:r>
          </w:p>
        </w:tc>
      </w:tr>
      <w:tr w:rsidR="00AF7DB0" w:rsidRPr="00970FF5" w14:paraId="0E3EBFEC" w14:textId="77777777" w:rsidTr="00F4660A">
        <w:trPr>
          <w:trHeight w:val="20"/>
        </w:trPr>
        <w:tc>
          <w:tcPr>
            <w:tcW w:w="3260" w:type="dxa"/>
            <w:noWrap/>
            <w:vAlign w:val="center"/>
          </w:tcPr>
          <w:p w14:paraId="429DFAAB" w14:textId="77777777" w:rsidR="00AF7DB0" w:rsidRPr="00040031" w:rsidRDefault="00AF7DB0" w:rsidP="00AF7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t>3.1. Наименование комплекса процессных мероприятий «Безопасность дорожного движения»</w:t>
            </w:r>
          </w:p>
          <w:p w14:paraId="3DC5FAC2" w14:textId="77777777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noWrap/>
            <w:vAlign w:val="center"/>
          </w:tcPr>
          <w:p w14:paraId="6F31BD57" w14:textId="49A674A1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62399CC7" w14:textId="6823F1D8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135" w:type="dxa"/>
            <w:noWrap/>
          </w:tcPr>
          <w:p w14:paraId="574066F7" w14:textId="4DB33118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5CBB086A" w14:textId="71D3059F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 1 квартал 2025 г произошло 2 ДТП из них 2 пострадавших на трассах федерального и регионального значения</w:t>
            </w:r>
          </w:p>
        </w:tc>
      </w:tr>
      <w:tr w:rsidR="00AF7DB0" w:rsidRPr="00970FF5" w14:paraId="51353B7E" w14:textId="77777777" w:rsidTr="00F4660A">
        <w:trPr>
          <w:trHeight w:val="20"/>
        </w:trPr>
        <w:tc>
          <w:tcPr>
            <w:tcW w:w="3260" w:type="dxa"/>
            <w:noWrap/>
            <w:vAlign w:val="center"/>
          </w:tcPr>
          <w:p w14:paraId="4853CE89" w14:textId="2501BF6D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lang w:eastAsia="ru-RU"/>
              </w:rPr>
              <w:t>3.2. Проект «Поставка и монтаж остановочного павильона»</w:t>
            </w:r>
          </w:p>
        </w:tc>
        <w:tc>
          <w:tcPr>
            <w:tcW w:w="2268" w:type="dxa"/>
            <w:noWrap/>
            <w:vAlign w:val="center"/>
          </w:tcPr>
          <w:p w14:paraId="52272BEB" w14:textId="2D13532E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Нюксенского муниципального округа</w:t>
            </w:r>
          </w:p>
        </w:tc>
        <w:tc>
          <w:tcPr>
            <w:tcW w:w="992" w:type="dxa"/>
            <w:noWrap/>
          </w:tcPr>
          <w:p w14:paraId="43CCC185" w14:textId="4601CA1A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135" w:type="dxa"/>
            <w:noWrap/>
          </w:tcPr>
          <w:p w14:paraId="2128DB6B" w14:textId="6E6F43E7" w:rsidR="00AF7DB0" w:rsidRPr="00040031" w:rsidRDefault="00AF7DB0" w:rsidP="00AF7DB0">
            <w:pPr>
              <w:spacing w:after="0" w:line="240" w:lineRule="auto"/>
              <w:ind w:right="-39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7371" w:type="dxa"/>
            <w:noWrap/>
            <w:vAlign w:val="center"/>
          </w:tcPr>
          <w:p w14:paraId="37765204" w14:textId="64C985CD" w:rsidR="00AF7DB0" w:rsidRPr="00040031" w:rsidRDefault="00AF7DB0" w:rsidP="00AF7DB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031">
              <w:rPr>
                <w:rFonts w:ascii="Times New Roman" w:hAnsi="Times New Roman" w:cs="Times New Roman"/>
                <w:color w:val="000000"/>
              </w:rPr>
              <w:t xml:space="preserve">Работы планируются </w:t>
            </w:r>
            <w:r w:rsidRPr="00040031">
              <w:rPr>
                <w:rFonts w:ascii="Times New Roman" w:hAnsi="Times New Roman" w:cs="Times New Roman"/>
              </w:rPr>
              <w:t xml:space="preserve">конец </w:t>
            </w:r>
            <w:r w:rsidRPr="00040031">
              <w:rPr>
                <w:rFonts w:ascii="Times New Roman" w:hAnsi="Times New Roman" w:cs="Times New Roman"/>
                <w:lang w:val="en-US"/>
              </w:rPr>
              <w:t>II</w:t>
            </w:r>
            <w:r w:rsidRPr="00040031">
              <w:rPr>
                <w:rFonts w:ascii="Times New Roman" w:hAnsi="Times New Roman" w:cs="Times New Roman"/>
              </w:rPr>
              <w:t xml:space="preserve"> квартала, </w:t>
            </w:r>
            <w:r w:rsidRPr="00040031">
              <w:rPr>
                <w:rFonts w:ascii="Times New Roman" w:hAnsi="Times New Roman" w:cs="Times New Roman"/>
                <w:lang w:val="en-US"/>
              </w:rPr>
              <w:t>III</w:t>
            </w:r>
            <w:r w:rsidRPr="00040031">
              <w:rPr>
                <w:rFonts w:ascii="Times New Roman" w:hAnsi="Times New Roman" w:cs="Times New Roman"/>
              </w:rPr>
              <w:t xml:space="preserve"> квартал</w:t>
            </w:r>
          </w:p>
        </w:tc>
      </w:tr>
    </w:tbl>
    <w:p w14:paraId="208CF984" w14:textId="77777777" w:rsidR="00426993" w:rsidRPr="00C76329" w:rsidRDefault="00426993" w:rsidP="00DA7F3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346717A4" w14:textId="77777777" w:rsidR="003108BD" w:rsidRDefault="003108BD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C6F28" w14:textId="77777777" w:rsidR="00292513" w:rsidRPr="00292513" w:rsidRDefault="001C0D4E" w:rsidP="0029251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history="1">
        <w:r w:rsidR="00426993" w:rsidRPr="000D6CBA">
          <w:rPr>
            <w:rFonts w:ascii="Times New Roman" w:hAnsi="Times New Roman" w:cs="Times New Roman"/>
            <w:b/>
            <w:sz w:val="24"/>
            <w:szCs w:val="24"/>
          </w:rPr>
          <w:t>Отчет</w:t>
        </w:r>
      </w:hyperlink>
      <w:r w:rsidR="00426993" w:rsidRPr="000D6CBA">
        <w:rPr>
          <w:rFonts w:ascii="Times New Roman" w:hAnsi="Times New Roman" w:cs="Times New Roman"/>
          <w:b/>
          <w:sz w:val="24"/>
          <w:szCs w:val="24"/>
        </w:rPr>
        <w:t xml:space="preserve"> о расходах на реализацию</w:t>
      </w:r>
      <w:r w:rsidR="00426993" w:rsidRPr="000D6CBA">
        <w:rPr>
          <w:rFonts w:ascii="Times New Roman" w:hAnsi="Times New Roman" w:cs="Times New Roman"/>
          <w:sz w:val="24"/>
          <w:szCs w:val="24"/>
        </w:rPr>
        <w:t xml:space="preserve"> </w:t>
      </w:r>
      <w:r w:rsidR="00292513" w:rsidRPr="0029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292513" w:rsidRPr="00292513">
        <w:rPr>
          <w:rFonts w:ascii="Times New Roman" w:hAnsi="Times New Roman" w:cs="Times New Roman"/>
          <w:b/>
          <w:sz w:val="24"/>
          <w:szCs w:val="24"/>
        </w:rPr>
        <w:t xml:space="preserve"> Дорожная сеть и транспортное обслуживание Нюксенского муниципального округа </w:t>
      </w:r>
      <w:r w:rsidR="00292513" w:rsidRPr="0029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0D473191" w14:textId="739D74F2" w:rsidR="000D6CBA" w:rsidRDefault="000D6CBA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304C80B" w14:textId="77777777" w:rsidR="00DA7F33" w:rsidRPr="00C76329" w:rsidRDefault="00DA7F33" w:rsidP="00DA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6A0" w:firstRow="1" w:lastRow="0" w:firstColumn="1" w:lastColumn="0" w:noHBand="1" w:noVBand="1"/>
      </w:tblPr>
      <w:tblGrid>
        <w:gridCol w:w="3119"/>
        <w:gridCol w:w="7512"/>
        <w:gridCol w:w="1560"/>
        <w:gridCol w:w="1275"/>
        <w:gridCol w:w="1276"/>
      </w:tblGrid>
      <w:tr w:rsidR="00BA3523" w:rsidRPr="000D6CBA" w14:paraId="48A8302D" w14:textId="77777777" w:rsidTr="005724E4">
        <w:trPr>
          <w:trHeight w:val="20"/>
          <w:tblHeader/>
        </w:trPr>
        <w:tc>
          <w:tcPr>
            <w:tcW w:w="3119" w:type="dxa"/>
            <w:vAlign w:val="center"/>
            <w:hideMark/>
          </w:tcPr>
          <w:p w14:paraId="423C3730" w14:textId="497B322D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подпрограммы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структурного элемента</w:t>
            </w:r>
          </w:p>
        </w:tc>
        <w:tc>
          <w:tcPr>
            <w:tcW w:w="7512" w:type="dxa"/>
            <w:vAlign w:val="center"/>
            <w:hideMark/>
          </w:tcPr>
          <w:p w14:paraId="1B1DFEA3" w14:textId="33C43CFC" w:rsidR="00EF034C" w:rsidRPr="000D6CBA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C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60" w:type="dxa"/>
            <w:vAlign w:val="center"/>
            <w:hideMark/>
          </w:tcPr>
          <w:p w14:paraId="68BE70A7" w14:textId="0DA38E68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финансирования, предусмотренный на отчетный год, тыс. руб.</w:t>
            </w:r>
          </w:p>
        </w:tc>
        <w:tc>
          <w:tcPr>
            <w:tcW w:w="1275" w:type="dxa"/>
            <w:vAlign w:val="center"/>
            <w:hideMark/>
          </w:tcPr>
          <w:p w14:paraId="6CF4B4C5" w14:textId="256DF20A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Фактические расходы на отчетную дату, тыс. руб.</w:t>
            </w:r>
          </w:p>
        </w:tc>
        <w:tc>
          <w:tcPr>
            <w:tcW w:w="1276" w:type="dxa"/>
            <w:vAlign w:val="center"/>
            <w:hideMark/>
          </w:tcPr>
          <w:p w14:paraId="02C7DE4F" w14:textId="6081D2BF" w:rsidR="00EF034C" w:rsidRPr="00BA3523" w:rsidRDefault="00EF034C" w:rsidP="00DA7F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35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Отношение фактических расходов к плановым, %</w:t>
            </w:r>
          </w:p>
        </w:tc>
      </w:tr>
      <w:tr w:rsidR="002D76A5" w:rsidRPr="000D6CBA" w14:paraId="5C64071D" w14:textId="77777777" w:rsidTr="005724E4">
        <w:trPr>
          <w:trHeight w:val="175"/>
        </w:trPr>
        <w:tc>
          <w:tcPr>
            <w:tcW w:w="3119" w:type="dxa"/>
            <w:vMerge w:val="restart"/>
            <w:vAlign w:val="center"/>
            <w:hideMark/>
          </w:tcPr>
          <w:p w14:paraId="5DF6FBB3" w14:textId="77777777" w:rsidR="002D76A5" w:rsidRDefault="002D76A5" w:rsidP="002D76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7F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по муниципальной программ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</w:p>
          <w:p w14:paraId="7BA2CCC6" w14:textId="77B460EA" w:rsidR="002D76A5" w:rsidRPr="00DA7F33" w:rsidRDefault="002D76A5" w:rsidP="002D76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448BC910" w14:textId="138D36FA" w:rsidR="002D76A5" w:rsidRPr="000D6CBA" w:rsidRDefault="002D76A5" w:rsidP="002D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0" w:type="dxa"/>
            <w:noWrap/>
            <w:hideMark/>
          </w:tcPr>
          <w:p w14:paraId="31491428" w14:textId="33F37F2C" w:rsidR="002D76A5" w:rsidRPr="006A2434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b/>
                <w:lang w:eastAsia="ru-RU"/>
              </w:rPr>
              <w:t>40 337,4</w:t>
            </w:r>
          </w:p>
        </w:tc>
        <w:tc>
          <w:tcPr>
            <w:tcW w:w="1275" w:type="dxa"/>
            <w:noWrap/>
            <w:vAlign w:val="bottom"/>
            <w:hideMark/>
          </w:tcPr>
          <w:p w14:paraId="4E95A0C7" w14:textId="6901D3BF" w:rsidR="002D76A5" w:rsidRPr="006A2434" w:rsidRDefault="00C75C1A" w:rsidP="004D34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13 527,4</w:t>
            </w:r>
          </w:p>
        </w:tc>
        <w:tc>
          <w:tcPr>
            <w:tcW w:w="1276" w:type="dxa"/>
            <w:noWrap/>
            <w:vAlign w:val="bottom"/>
          </w:tcPr>
          <w:p w14:paraId="5D45DE0A" w14:textId="73F7A8A2" w:rsidR="002D76A5" w:rsidRPr="00AE3243" w:rsidRDefault="00AE3243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33,5</w:t>
            </w:r>
          </w:p>
        </w:tc>
      </w:tr>
      <w:tr w:rsidR="002D76A5" w:rsidRPr="000D6CBA" w14:paraId="159116E7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50DAB5A5" w14:textId="77777777" w:rsidR="002D76A5" w:rsidRPr="000D6CBA" w:rsidRDefault="002D76A5" w:rsidP="002D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71775F1E" w14:textId="572A90AA" w:rsidR="002D76A5" w:rsidRPr="000D6CBA" w:rsidRDefault="002D76A5" w:rsidP="002D76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  <w:hideMark/>
          </w:tcPr>
          <w:p w14:paraId="0B88FC7C" w14:textId="7C2E7F4E" w:rsidR="002D76A5" w:rsidRPr="006A2434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214ADAD2" w14:textId="2EA59B04" w:rsidR="002D76A5" w:rsidRPr="006A2434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4FB95F7D" w14:textId="77777777" w:rsidR="002D76A5" w:rsidRPr="000D6CBA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76A5" w:rsidRPr="000D6CBA" w14:paraId="3182D676" w14:textId="77777777" w:rsidTr="005724E4">
        <w:trPr>
          <w:trHeight w:val="209"/>
        </w:trPr>
        <w:tc>
          <w:tcPr>
            <w:tcW w:w="3119" w:type="dxa"/>
            <w:vMerge/>
            <w:vAlign w:val="center"/>
          </w:tcPr>
          <w:p w14:paraId="5E571146" w14:textId="77777777" w:rsidR="002D76A5" w:rsidRPr="000D6CBA" w:rsidRDefault="002D76A5" w:rsidP="002D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D3E9640" w14:textId="74B29B09" w:rsidR="002D76A5" w:rsidRPr="000D6CBA" w:rsidRDefault="002D76A5" w:rsidP="002D76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0" w:type="dxa"/>
            <w:noWrap/>
            <w:vAlign w:val="center"/>
          </w:tcPr>
          <w:p w14:paraId="7516FDB2" w14:textId="1BC80AA3" w:rsidR="002D76A5" w:rsidRPr="006A2434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4 542,4</w:t>
            </w:r>
          </w:p>
        </w:tc>
        <w:tc>
          <w:tcPr>
            <w:tcW w:w="1275" w:type="dxa"/>
            <w:noWrap/>
            <w:vAlign w:val="bottom"/>
          </w:tcPr>
          <w:p w14:paraId="0E0F9DD0" w14:textId="5946EBE7" w:rsidR="002D76A5" w:rsidRPr="006A2434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825E9B1" w14:textId="03B7896F" w:rsidR="002D76A5" w:rsidRPr="000D6CBA" w:rsidRDefault="00AE3243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2D76A5" w:rsidRPr="000D6CBA" w14:paraId="79382404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0FB546FC" w14:textId="77777777" w:rsidR="002D76A5" w:rsidRPr="000D6CBA" w:rsidRDefault="002D76A5" w:rsidP="002D7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3870DE34" w14:textId="31FF5E16" w:rsidR="002D76A5" w:rsidRPr="000D6CBA" w:rsidRDefault="002D76A5" w:rsidP="002D76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560" w:type="dxa"/>
            <w:noWrap/>
            <w:hideMark/>
          </w:tcPr>
          <w:p w14:paraId="5D09549E" w14:textId="73484A44" w:rsidR="002D76A5" w:rsidRPr="006A2434" w:rsidRDefault="002D76A5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35 795,0</w:t>
            </w:r>
          </w:p>
        </w:tc>
        <w:tc>
          <w:tcPr>
            <w:tcW w:w="1275" w:type="dxa"/>
            <w:noWrap/>
            <w:vAlign w:val="bottom"/>
            <w:hideMark/>
          </w:tcPr>
          <w:p w14:paraId="4A002889" w14:textId="70FEFEB7" w:rsidR="002D76A5" w:rsidRPr="006A2434" w:rsidRDefault="0015361E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13 527,4</w:t>
            </w:r>
            <w:bookmarkStart w:id="0" w:name="_GoBack"/>
            <w:bookmarkEnd w:id="0"/>
          </w:p>
        </w:tc>
        <w:tc>
          <w:tcPr>
            <w:tcW w:w="1276" w:type="dxa"/>
            <w:noWrap/>
            <w:vAlign w:val="bottom"/>
          </w:tcPr>
          <w:p w14:paraId="031FE245" w14:textId="57D21D83" w:rsidR="002D76A5" w:rsidRPr="00AE3243" w:rsidRDefault="00AE3243" w:rsidP="002D76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43">
              <w:rPr>
                <w:rFonts w:ascii="Times New Roman" w:hAnsi="Times New Roman" w:cs="Times New Roman"/>
                <w:color w:val="000000"/>
              </w:rPr>
              <w:t>37,8</w:t>
            </w:r>
          </w:p>
        </w:tc>
      </w:tr>
      <w:tr w:rsidR="003D061B" w:rsidRPr="000D6CBA" w14:paraId="50E148F3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1FBFD145" w14:textId="77777777" w:rsidR="00EF034C" w:rsidRPr="000D6CBA" w:rsidRDefault="00EF034C" w:rsidP="00A91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  <w:hideMark/>
          </w:tcPr>
          <w:p w14:paraId="1CCC09FA" w14:textId="737FDC1C" w:rsidR="00EF034C" w:rsidRPr="000D6CBA" w:rsidRDefault="005F44A7" w:rsidP="00A919CE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BA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noWrap/>
            <w:vAlign w:val="bottom"/>
            <w:hideMark/>
          </w:tcPr>
          <w:p w14:paraId="5AA7815A" w14:textId="290C6E63" w:rsidR="00EF034C" w:rsidRPr="000D6CBA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71A491D" w14:textId="5CF39E4F" w:rsidR="00EF034C" w:rsidRPr="000D6CBA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7673BB31" w14:textId="77777777" w:rsidR="00EF034C" w:rsidRPr="000D6CBA" w:rsidRDefault="00EF034C" w:rsidP="00036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F33" w:rsidRPr="000D6CBA" w14:paraId="5400A96A" w14:textId="77777777" w:rsidTr="005B1B44">
        <w:trPr>
          <w:trHeight w:val="20"/>
        </w:trPr>
        <w:tc>
          <w:tcPr>
            <w:tcW w:w="14742" w:type="dxa"/>
            <w:gridSpan w:val="5"/>
            <w:vAlign w:val="center"/>
          </w:tcPr>
          <w:p w14:paraId="7E21066E" w14:textId="1781E911" w:rsidR="00DA7F33" w:rsidRPr="000D6CBA" w:rsidRDefault="002D76A5" w:rsidP="00A919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"Автомобильные дороги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2D76A5" w:rsidRPr="000D6CBA" w14:paraId="65BD5BD7" w14:textId="77777777" w:rsidTr="005724E4">
        <w:trPr>
          <w:trHeight w:val="173"/>
        </w:trPr>
        <w:tc>
          <w:tcPr>
            <w:tcW w:w="3119" w:type="dxa"/>
            <w:vMerge w:val="restart"/>
            <w:hideMark/>
          </w:tcPr>
          <w:p w14:paraId="5A14C97C" w14:textId="558AAB7C" w:rsidR="002D76A5" w:rsidRPr="002D76A5" w:rsidRDefault="00782A9B" w:rsidP="002D76A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2D76A5" w:rsidRPr="002D7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«Ремонт автомобильных дорог и искусственных сооружений»</w:t>
            </w:r>
          </w:p>
        </w:tc>
        <w:tc>
          <w:tcPr>
            <w:tcW w:w="7512" w:type="dxa"/>
            <w:shd w:val="clear" w:color="000000" w:fill="FFFFFF"/>
            <w:hideMark/>
          </w:tcPr>
          <w:p w14:paraId="290F23DD" w14:textId="7955B785" w:rsidR="002D76A5" w:rsidRPr="00036217" w:rsidRDefault="002D76A5" w:rsidP="002D76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51DB8C7D" w14:textId="0C8C587F" w:rsidR="002D76A5" w:rsidRPr="006A2434" w:rsidRDefault="002D76A5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b/>
                <w:lang w:eastAsia="ru-RU"/>
              </w:rPr>
              <w:t>2 370,3</w:t>
            </w:r>
          </w:p>
        </w:tc>
        <w:tc>
          <w:tcPr>
            <w:tcW w:w="1275" w:type="dxa"/>
            <w:noWrap/>
            <w:vAlign w:val="bottom"/>
            <w:hideMark/>
          </w:tcPr>
          <w:p w14:paraId="77C05B05" w14:textId="51DA6424" w:rsidR="002D76A5" w:rsidRPr="006A2434" w:rsidRDefault="006A2434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434">
              <w:rPr>
                <w:rFonts w:ascii="Times New Roman" w:hAnsi="Times New Roman" w:cs="Times New Roman"/>
                <w:b/>
                <w:color w:val="000000"/>
              </w:rPr>
              <w:t>51,0</w:t>
            </w:r>
          </w:p>
        </w:tc>
        <w:tc>
          <w:tcPr>
            <w:tcW w:w="1276" w:type="dxa"/>
            <w:noWrap/>
            <w:vAlign w:val="bottom"/>
          </w:tcPr>
          <w:p w14:paraId="2970C189" w14:textId="70D04680" w:rsidR="002D76A5" w:rsidRPr="00AE3243" w:rsidRDefault="00AE3243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2,2</w:t>
            </w:r>
          </w:p>
        </w:tc>
      </w:tr>
      <w:tr w:rsidR="00CD1610" w:rsidRPr="000D6CBA" w14:paraId="0CE68258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0E0D3691" w14:textId="77777777" w:rsidR="00CD1610" w:rsidRPr="000D6CBA" w:rsidRDefault="00CD1610" w:rsidP="00CD16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2BF314D8" w14:textId="6E93A7E8" w:rsidR="00CD1610" w:rsidRPr="00F5294B" w:rsidRDefault="00CD1610" w:rsidP="00CD1610">
            <w:pPr>
              <w:spacing w:after="0" w:line="240" w:lineRule="auto"/>
              <w:ind w:firstLine="17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bottom"/>
            <w:hideMark/>
          </w:tcPr>
          <w:p w14:paraId="277376D7" w14:textId="0773145A" w:rsidR="00CD1610" w:rsidRPr="006A2434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13A2DDD1" w14:textId="64E06CFA" w:rsidR="00CD1610" w:rsidRPr="006A2434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6A2447E1" w14:textId="77777777" w:rsidR="00CD1610" w:rsidRPr="00AE3243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D1610" w:rsidRPr="000D6CBA" w14:paraId="6E428DE3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B3A90B0" w14:textId="77777777" w:rsidR="00CD1610" w:rsidRPr="000D6CBA" w:rsidRDefault="00CD1610" w:rsidP="00CD1610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20CD8881" w14:textId="7D1BB8A0" w:rsidR="00CD1610" w:rsidRPr="000D6CBA" w:rsidRDefault="00CD1610" w:rsidP="00036217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bottom"/>
            <w:hideMark/>
          </w:tcPr>
          <w:p w14:paraId="07FA8B2B" w14:textId="10C19A13" w:rsidR="00CD1610" w:rsidRPr="006A2434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1B99CFB" w14:textId="6E4089EA" w:rsidR="00CD1610" w:rsidRPr="006A2434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38C8110A" w14:textId="77777777" w:rsidR="00CD1610" w:rsidRPr="00AE3243" w:rsidRDefault="00CD1610" w:rsidP="00036217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D76A5" w:rsidRPr="000D6CBA" w14:paraId="356CEC88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3EC947E9" w14:textId="77777777" w:rsidR="002D76A5" w:rsidRPr="000D6CBA" w:rsidRDefault="002D76A5" w:rsidP="002D76A5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4AD879E7" w14:textId="6C4E68B5" w:rsidR="002D76A5" w:rsidRPr="000D6CBA" w:rsidRDefault="002D76A5" w:rsidP="002D76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hideMark/>
          </w:tcPr>
          <w:p w14:paraId="6DC97EF6" w14:textId="5C3A7993" w:rsidR="002D76A5" w:rsidRPr="006A2434" w:rsidRDefault="002D76A5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275" w:type="dxa"/>
            <w:noWrap/>
            <w:vAlign w:val="bottom"/>
            <w:hideMark/>
          </w:tcPr>
          <w:p w14:paraId="6618A0B8" w14:textId="36910760" w:rsidR="002D76A5" w:rsidRPr="006A2434" w:rsidRDefault="006A2434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9DAAEB3" w14:textId="012D9703" w:rsidR="002D76A5" w:rsidRPr="00AE3243" w:rsidRDefault="00AE3243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D76A5" w:rsidRPr="000D6CBA" w14:paraId="3390AB04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00F98419" w14:textId="77777777" w:rsidR="002D76A5" w:rsidRPr="000D6CBA" w:rsidRDefault="002D76A5" w:rsidP="002D76A5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F4D5E89" w14:textId="3CB8F6F8" w:rsidR="002D76A5" w:rsidRPr="000D6CBA" w:rsidRDefault="002D76A5" w:rsidP="002D76A5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5630BB76" w14:textId="4A56E30E" w:rsidR="002D76A5" w:rsidRPr="006A2434" w:rsidRDefault="002D76A5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612,9</w:t>
            </w:r>
          </w:p>
        </w:tc>
        <w:tc>
          <w:tcPr>
            <w:tcW w:w="1275" w:type="dxa"/>
            <w:noWrap/>
            <w:vAlign w:val="bottom"/>
          </w:tcPr>
          <w:p w14:paraId="26946F77" w14:textId="74D4C04B" w:rsidR="002D76A5" w:rsidRPr="006A2434" w:rsidRDefault="006A2434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2784FAA7" w14:textId="4D0700F7" w:rsidR="002D76A5" w:rsidRPr="00AE3243" w:rsidRDefault="00AE3243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A2434" w:rsidRPr="000D6CBA" w14:paraId="3B93D445" w14:textId="77777777" w:rsidTr="00CF01C5">
        <w:trPr>
          <w:trHeight w:val="20"/>
        </w:trPr>
        <w:tc>
          <w:tcPr>
            <w:tcW w:w="3119" w:type="dxa"/>
            <w:vMerge/>
            <w:vAlign w:val="center"/>
          </w:tcPr>
          <w:p w14:paraId="52CCF3DD" w14:textId="77777777" w:rsidR="006A2434" w:rsidRPr="000D6CBA" w:rsidRDefault="006A2434" w:rsidP="006A243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BB437EF" w14:textId="716DA89F" w:rsidR="006A2434" w:rsidRPr="000D6CBA" w:rsidRDefault="006A2434" w:rsidP="006A2434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</w:tcPr>
          <w:p w14:paraId="6BD28CB6" w14:textId="077944DC" w:rsidR="006A2434" w:rsidRPr="006A2434" w:rsidRDefault="006A2434" w:rsidP="006A243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1 757,4</w:t>
            </w:r>
          </w:p>
        </w:tc>
        <w:tc>
          <w:tcPr>
            <w:tcW w:w="1275" w:type="dxa"/>
            <w:noWrap/>
          </w:tcPr>
          <w:p w14:paraId="076D0780" w14:textId="66054F2C" w:rsidR="006A2434" w:rsidRPr="006A2434" w:rsidRDefault="006A2434" w:rsidP="006A243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276" w:type="dxa"/>
            <w:noWrap/>
            <w:vAlign w:val="bottom"/>
          </w:tcPr>
          <w:p w14:paraId="7CC563D5" w14:textId="4E61D606" w:rsidR="006A2434" w:rsidRPr="00AE3243" w:rsidRDefault="00AE3243" w:rsidP="006A243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A2434" w:rsidRPr="000D6CBA" w14:paraId="575B3FFC" w14:textId="77777777" w:rsidTr="00CF01C5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FF439C8" w14:textId="77777777" w:rsidR="006A2434" w:rsidRPr="000D6CBA" w:rsidRDefault="006A2434" w:rsidP="006A2434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67598DF0" w14:textId="5F4559C4" w:rsidR="006A2434" w:rsidRPr="000D6CBA" w:rsidRDefault="006A2434" w:rsidP="006A2434">
            <w:pPr>
              <w:spacing w:after="0" w:line="240" w:lineRule="auto"/>
              <w:ind w:firstLine="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hideMark/>
          </w:tcPr>
          <w:p w14:paraId="71A719AF" w14:textId="659C1C68" w:rsidR="006A2434" w:rsidRPr="006A2434" w:rsidRDefault="006A2434" w:rsidP="006A243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1 757,4</w:t>
            </w:r>
          </w:p>
        </w:tc>
        <w:tc>
          <w:tcPr>
            <w:tcW w:w="1275" w:type="dxa"/>
            <w:noWrap/>
            <w:hideMark/>
          </w:tcPr>
          <w:p w14:paraId="32914530" w14:textId="4B8338AF" w:rsidR="006A2434" w:rsidRPr="006A2434" w:rsidRDefault="006A2434" w:rsidP="006A243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  <w:tc>
          <w:tcPr>
            <w:tcW w:w="1276" w:type="dxa"/>
            <w:noWrap/>
            <w:vAlign w:val="bottom"/>
          </w:tcPr>
          <w:p w14:paraId="0A180A99" w14:textId="5C97B5A0" w:rsidR="006A2434" w:rsidRPr="00AE3243" w:rsidRDefault="00AE3243" w:rsidP="006A2434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2D76A5" w:rsidRPr="000D6CBA" w14:paraId="7C88764B" w14:textId="77777777" w:rsidTr="005724E4">
        <w:trPr>
          <w:trHeight w:val="20"/>
        </w:trPr>
        <w:tc>
          <w:tcPr>
            <w:tcW w:w="3119" w:type="dxa"/>
            <w:vMerge/>
            <w:vAlign w:val="center"/>
            <w:hideMark/>
          </w:tcPr>
          <w:p w14:paraId="497D6A94" w14:textId="77777777" w:rsidR="002D76A5" w:rsidRPr="000D6CBA" w:rsidRDefault="002D76A5" w:rsidP="002D76A5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  <w:hideMark/>
          </w:tcPr>
          <w:p w14:paraId="6B6E98E3" w14:textId="4D9987DE" w:rsidR="002D76A5" w:rsidRPr="000D6CBA" w:rsidRDefault="002D76A5" w:rsidP="002D76A5">
            <w:pPr>
              <w:spacing w:after="0"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hideMark/>
          </w:tcPr>
          <w:p w14:paraId="0CEC369A" w14:textId="30FAA1B1" w:rsidR="002D76A5" w:rsidRPr="006A2434" w:rsidRDefault="002D76A5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  <w:hideMark/>
          </w:tcPr>
          <w:p w14:paraId="5CF7686B" w14:textId="05D7544C" w:rsidR="002D76A5" w:rsidRPr="006A2434" w:rsidRDefault="002D76A5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1A6DACBC" w14:textId="77777777" w:rsidR="002D76A5" w:rsidRPr="00AE3243" w:rsidRDefault="002D76A5" w:rsidP="002D76A5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30466728" w14:textId="77777777" w:rsidTr="005724E4">
        <w:trPr>
          <w:trHeight w:val="20"/>
        </w:trPr>
        <w:tc>
          <w:tcPr>
            <w:tcW w:w="3119" w:type="dxa"/>
            <w:vMerge w:val="restart"/>
            <w:vAlign w:val="center"/>
          </w:tcPr>
          <w:p w14:paraId="4EFB85AE" w14:textId="17E78C08" w:rsidR="00C75C1A" w:rsidRPr="00C75C1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C75C1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C7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  <w:r w:rsidRPr="00C75C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12" w:type="dxa"/>
            <w:shd w:val="clear" w:color="000000" w:fill="FFFFFF"/>
          </w:tcPr>
          <w:p w14:paraId="22443E6D" w14:textId="0643793D" w:rsidR="00C75C1A" w:rsidRPr="00282E7E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на реализацию комплекса процессных мероприятий, в т.ч.</w:t>
            </w:r>
          </w:p>
        </w:tc>
        <w:tc>
          <w:tcPr>
            <w:tcW w:w="1560" w:type="dxa"/>
            <w:noWrap/>
            <w:vAlign w:val="center"/>
          </w:tcPr>
          <w:p w14:paraId="2F1BA9C0" w14:textId="71DD2FAA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b/>
                <w:lang w:eastAsia="ru-RU"/>
              </w:rPr>
              <w:t>13 050,0</w:t>
            </w:r>
          </w:p>
        </w:tc>
        <w:tc>
          <w:tcPr>
            <w:tcW w:w="1275" w:type="dxa"/>
            <w:noWrap/>
            <w:vAlign w:val="bottom"/>
          </w:tcPr>
          <w:p w14:paraId="534BEF89" w14:textId="7FCA9B42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8 908,1</w:t>
            </w:r>
          </w:p>
        </w:tc>
        <w:tc>
          <w:tcPr>
            <w:tcW w:w="1276" w:type="dxa"/>
            <w:noWrap/>
            <w:vAlign w:val="bottom"/>
          </w:tcPr>
          <w:p w14:paraId="23312ADF" w14:textId="06022155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68,3</w:t>
            </w:r>
          </w:p>
        </w:tc>
      </w:tr>
      <w:tr w:rsidR="00C75C1A" w:rsidRPr="000D6CBA" w14:paraId="45C96E94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06863C18" w14:textId="210A6D29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6BC1904" w14:textId="3327E80D" w:rsidR="00C75C1A" w:rsidRPr="00282E7E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5918A66A" w14:textId="59E58BA0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noWrap/>
            <w:vAlign w:val="bottom"/>
          </w:tcPr>
          <w:p w14:paraId="21B502EE" w14:textId="126F7B9A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383E36CF" w14:textId="50C43699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55A58069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5BA3F343" w14:textId="28B067BE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3BB846D4" w14:textId="5B187B83" w:rsidR="00C75C1A" w:rsidRPr="00282E7E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560" w:type="dxa"/>
            <w:noWrap/>
            <w:vAlign w:val="center"/>
          </w:tcPr>
          <w:p w14:paraId="278205AA" w14:textId="0C35DD84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42200BA5" w14:textId="097FC482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626B9E51" w14:textId="05A26182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327CF5F9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493C2711" w14:textId="676E98BE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23B398BC" w14:textId="0F93E68D" w:rsidR="00C75C1A" w:rsidRPr="00282E7E" w:rsidRDefault="00C75C1A" w:rsidP="00C75C1A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3BF72ACE" w14:textId="3089CA8D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noWrap/>
            <w:vAlign w:val="bottom"/>
          </w:tcPr>
          <w:p w14:paraId="1431F7C1" w14:textId="40524E11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5BFA7590" w14:textId="76034D4F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6A9" w:rsidRPr="000D6CBA" w14:paraId="2FF9611C" w14:textId="77777777" w:rsidTr="002045A3">
        <w:trPr>
          <w:trHeight w:val="20"/>
        </w:trPr>
        <w:tc>
          <w:tcPr>
            <w:tcW w:w="3119" w:type="dxa"/>
            <w:vMerge/>
            <w:vAlign w:val="center"/>
          </w:tcPr>
          <w:p w14:paraId="7EF51111" w14:textId="70834351" w:rsidR="003426A9" w:rsidRPr="000D6CBA" w:rsidRDefault="003426A9" w:rsidP="003426A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A9CC18C" w14:textId="4811BA2F" w:rsidR="003426A9" w:rsidRPr="00282E7E" w:rsidRDefault="003426A9" w:rsidP="003426A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560" w:type="dxa"/>
            <w:noWrap/>
            <w:vAlign w:val="center"/>
          </w:tcPr>
          <w:p w14:paraId="0AB9E1D1" w14:textId="34ECA978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275" w:type="dxa"/>
            <w:noWrap/>
          </w:tcPr>
          <w:p w14:paraId="1818CD1E" w14:textId="762E3C74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8 908,1</w:t>
            </w:r>
          </w:p>
        </w:tc>
        <w:tc>
          <w:tcPr>
            <w:tcW w:w="1276" w:type="dxa"/>
            <w:noWrap/>
            <w:vAlign w:val="bottom"/>
          </w:tcPr>
          <w:p w14:paraId="0A81C89A" w14:textId="66D22281" w:rsidR="003426A9" w:rsidRPr="00AE3243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43">
              <w:rPr>
                <w:rFonts w:ascii="Times New Roman" w:hAnsi="Times New Roman" w:cs="Times New Roman"/>
                <w:color w:val="000000"/>
              </w:rPr>
              <w:t>68,3</w:t>
            </w:r>
          </w:p>
        </w:tc>
      </w:tr>
      <w:tr w:rsidR="00C75C1A" w:rsidRPr="000D6CBA" w14:paraId="24574C5E" w14:textId="77777777" w:rsidTr="00953E07">
        <w:trPr>
          <w:trHeight w:val="20"/>
        </w:trPr>
        <w:tc>
          <w:tcPr>
            <w:tcW w:w="3119" w:type="dxa"/>
            <w:vMerge/>
            <w:vAlign w:val="center"/>
          </w:tcPr>
          <w:p w14:paraId="0D0F4C9C" w14:textId="3F30CC0E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EFAC38E" w14:textId="5975E10D" w:rsidR="00C75C1A" w:rsidRPr="00282E7E" w:rsidRDefault="00C75C1A" w:rsidP="00C75C1A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152CF1FC" w14:textId="3F4626BB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13 050,0</w:t>
            </w:r>
          </w:p>
        </w:tc>
        <w:tc>
          <w:tcPr>
            <w:tcW w:w="1275" w:type="dxa"/>
            <w:noWrap/>
          </w:tcPr>
          <w:p w14:paraId="784C0A63" w14:textId="7BF1EB3F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8 908,1</w:t>
            </w:r>
          </w:p>
        </w:tc>
        <w:tc>
          <w:tcPr>
            <w:tcW w:w="1276" w:type="dxa"/>
            <w:noWrap/>
            <w:vAlign w:val="bottom"/>
          </w:tcPr>
          <w:p w14:paraId="183780DD" w14:textId="02248EAD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43">
              <w:rPr>
                <w:rFonts w:ascii="Times New Roman" w:hAnsi="Times New Roman" w:cs="Times New Roman"/>
                <w:color w:val="000000"/>
              </w:rPr>
              <w:t>68,3</w:t>
            </w:r>
          </w:p>
        </w:tc>
      </w:tr>
      <w:tr w:rsidR="00C75C1A" w:rsidRPr="000D6CBA" w14:paraId="41A21910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47722CAE" w14:textId="4F686AF1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228EA8D" w14:textId="0A72739B" w:rsidR="00C75C1A" w:rsidRPr="00282E7E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средства, всего, в т.ч.</w:t>
            </w:r>
          </w:p>
        </w:tc>
        <w:tc>
          <w:tcPr>
            <w:tcW w:w="1560" w:type="dxa"/>
            <w:noWrap/>
            <w:vAlign w:val="center"/>
          </w:tcPr>
          <w:p w14:paraId="76BAE6CE" w14:textId="498C4863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99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7B3566E5" w14:textId="41DAFE6A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4AB94BE9" w14:textId="095EF77C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782F1A54" w14:textId="77777777" w:rsidTr="0031394B">
        <w:trPr>
          <w:trHeight w:val="20"/>
        </w:trPr>
        <w:tc>
          <w:tcPr>
            <w:tcW w:w="14742" w:type="dxa"/>
            <w:gridSpan w:val="5"/>
          </w:tcPr>
          <w:p w14:paraId="177ED7F2" w14:textId="423FA764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"Транспортное обслуживание населения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C75C1A" w:rsidRPr="000D6CBA" w14:paraId="283931D3" w14:textId="77777777" w:rsidTr="00974B7D">
        <w:trPr>
          <w:trHeight w:val="20"/>
        </w:trPr>
        <w:tc>
          <w:tcPr>
            <w:tcW w:w="3119" w:type="dxa"/>
            <w:vMerge w:val="restart"/>
          </w:tcPr>
          <w:p w14:paraId="0123430D" w14:textId="3D8CBBFE" w:rsidR="00C75C1A" w:rsidRPr="005724E4" w:rsidRDefault="00C75C1A" w:rsidP="00C75C1A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Наименование комплекса процессных мероприятий «Транспортное обслуживание населения»</w:t>
            </w:r>
          </w:p>
        </w:tc>
        <w:tc>
          <w:tcPr>
            <w:tcW w:w="7512" w:type="dxa"/>
            <w:shd w:val="clear" w:color="000000" w:fill="FFFFFF"/>
          </w:tcPr>
          <w:p w14:paraId="40D00BA9" w14:textId="093C9C30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085C263F" w14:textId="656A85D8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434">
              <w:rPr>
                <w:rFonts w:ascii="Times New Roman" w:hAnsi="Times New Roman" w:cs="Times New Roman"/>
                <w:b/>
              </w:rPr>
              <w:t>4 093,2</w:t>
            </w:r>
          </w:p>
        </w:tc>
        <w:tc>
          <w:tcPr>
            <w:tcW w:w="1275" w:type="dxa"/>
            <w:noWrap/>
            <w:vAlign w:val="bottom"/>
          </w:tcPr>
          <w:p w14:paraId="5233E147" w14:textId="5839172B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434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2B5648F2" w14:textId="7FD94884" w:rsidR="00C75C1A" w:rsidRPr="0049093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09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C75C1A" w:rsidRPr="000D6CBA" w14:paraId="74C326CC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245CB2A9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33ED1FE" w14:textId="7540909C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C0AB385" w14:textId="74029EF5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7195E2A2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1E2461A8" w14:textId="77777777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A9" w:rsidRPr="000D6CBA" w14:paraId="54D17F3B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35FF9C09" w14:textId="77777777" w:rsidR="003426A9" w:rsidRPr="000D6CBA" w:rsidRDefault="003426A9" w:rsidP="003426A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2A11D6B8" w14:textId="48F8B332" w:rsidR="003426A9" w:rsidRDefault="003426A9" w:rsidP="003426A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09671555" w14:textId="3D1FA39D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hAnsi="Times New Roman" w:cs="Times New Roman"/>
              </w:rPr>
              <w:t>3 929,5</w:t>
            </w:r>
          </w:p>
        </w:tc>
        <w:tc>
          <w:tcPr>
            <w:tcW w:w="1275" w:type="dxa"/>
            <w:noWrap/>
            <w:vAlign w:val="bottom"/>
          </w:tcPr>
          <w:p w14:paraId="52AA121A" w14:textId="51609A3D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6185606F" w14:textId="549EFDC6" w:rsidR="003426A9" w:rsidRPr="000D6CBA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3BA89A36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246AE132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334E0F76" w14:textId="07FF6F31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54B3E29B" w14:textId="31CEA02E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hAnsi="Times New Roman" w:cs="Times New Roman"/>
              </w:rPr>
              <w:t>3 929,5</w:t>
            </w:r>
          </w:p>
        </w:tc>
        <w:tc>
          <w:tcPr>
            <w:tcW w:w="1275" w:type="dxa"/>
            <w:noWrap/>
            <w:vAlign w:val="bottom"/>
          </w:tcPr>
          <w:p w14:paraId="14092BC1" w14:textId="514448C8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3EE03D9E" w14:textId="64E3A416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426A9" w:rsidRPr="000D6CBA" w14:paraId="5C86ABDD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755A2A39" w14:textId="77777777" w:rsidR="003426A9" w:rsidRPr="000D6CBA" w:rsidRDefault="003426A9" w:rsidP="003426A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F12C6C4" w14:textId="6D595F19" w:rsidR="003426A9" w:rsidRDefault="003426A9" w:rsidP="003426A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2E6022FF" w14:textId="52336478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275" w:type="dxa"/>
            <w:noWrap/>
            <w:vAlign w:val="bottom"/>
          </w:tcPr>
          <w:p w14:paraId="392B69A7" w14:textId="1E648CC9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180FD6A" w14:textId="6397D3BE" w:rsidR="003426A9" w:rsidRPr="000D6CBA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41BFAB1C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30E23544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122494B" w14:textId="18A23A0C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4B62A90C" w14:textId="670B96D3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hAnsi="Times New Roman" w:cs="Times New Roman"/>
              </w:rPr>
              <w:t>163,7</w:t>
            </w:r>
          </w:p>
        </w:tc>
        <w:tc>
          <w:tcPr>
            <w:tcW w:w="1275" w:type="dxa"/>
            <w:noWrap/>
            <w:vAlign w:val="bottom"/>
          </w:tcPr>
          <w:p w14:paraId="22FC134B" w14:textId="65113D9A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3B7CE73C" w14:textId="79606626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6BA613F2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57488010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365C892" w14:textId="7762DD16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2CC4BF3" w14:textId="757ABF98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328A8AFC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0802B9FF" w14:textId="77777777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C1A" w:rsidRPr="000D6CBA" w14:paraId="47F0A190" w14:textId="77777777" w:rsidTr="00983219">
        <w:trPr>
          <w:trHeight w:val="20"/>
        </w:trPr>
        <w:tc>
          <w:tcPr>
            <w:tcW w:w="3119" w:type="dxa"/>
            <w:vMerge w:val="restart"/>
            <w:vAlign w:val="center"/>
          </w:tcPr>
          <w:p w14:paraId="51F1A26F" w14:textId="40976C74" w:rsidR="00C75C1A" w:rsidRPr="005724E4" w:rsidRDefault="003426A9" w:rsidP="00C75C1A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C75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75C1A" w:rsidRPr="0057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комплекса процессных мероприятий «Обеспечение деятельности муниципального бюджетного учреждения «Нюксеницаавтотранс»</w:t>
            </w:r>
          </w:p>
        </w:tc>
        <w:tc>
          <w:tcPr>
            <w:tcW w:w="7512" w:type="dxa"/>
            <w:shd w:val="clear" w:color="000000" w:fill="FFFFFF"/>
          </w:tcPr>
          <w:p w14:paraId="3DF14B26" w14:textId="26C8829D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6CDCCDF0" w14:textId="263E5CE0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b/>
                <w:lang w:eastAsia="ru-RU"/>
              </w:rPr>
              <w:t>20 394,3</w:t>
            </w:r>
          </w:p>
        </w:tc>
        <w:tc>
          <w:tcPr>
            <w:tcW w:w="1275" w:type="dxa"/>
            <w:noWrap/>
            <w:vAlign w:val="bottom"/>
          </w:tcPr>
          <w:p w14:paraId="6DD567EC" w14:textId="78C7A882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A2434">
              <w:rPr>
                <w:rFonts w:ascii="Times New Roman" w:hAnsi="Times New Roman" w:cs="Times New Roman"/>
                <w:b/>
                <w:color w:val="000000"/>
              </w:rPr>
              <w:t>4 566,3</w:t>
            </w:r>
          </w:p>
        </w:tc>
        <w:tc>
          <w:tcPr>
            <w:tcW w:w="1276" w:type="dxa"/>
            <w:noWrap/>
            <w:vAlign w:val="bottom"/>
          </w:tcPr>
          <w:p w14:paraId="2F00ACC4" w14:textId="2263004F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22,4</w:t>
            </w:r>
          </w:p>
        </w:tc>
      </w:tr>
      <w:tr w:rsidR="00C75C1A" w:rsidRPr="000D6CBA" w14:paraId="4FA11CFC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1A5DCE5E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BC2A3D3" w14:textId="754790FB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513878F" w14:textId="4DFCCE93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29442B61" w14:textId="52CAED42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3740E515" w14:textId="77777777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30206BF3" w14:textId="77777777" w:rsidTr="001A4F9C">
        <w:trPr>
          <w:trHeight w:val="20"/>
        </w:trPr>
        <w:tc>
          <w:tcPr>
            <w:tcW w:w="3119" w:type="dxa"/>
            <w:vMerge/>
            <w:vAlign w:val="center"/>
          </w:tcPr>
          <w:p w14:paraId="3A836C02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5ED3669C" w14:textId="5591E61E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F145F5D" w14:textId="5A4A53D9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7B9B53D0" w14:textId="707F8598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10EB5B76" w14:textId="67350949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04A4C81F" w14:textId="77777777" w:rsidTr="00983219">
        <w:trPr>
          <w:trHeight w:val="20"/>
        </w:trPr>
        <w:tc>
          <w:tcPr>
            <w:tcW w:w="3119" w:type="dxa"/>
            <w:vMerge/>
            <w:vAlign w:val="center"/>
          </w:tcPr>
          <w:p w14:paraId="1FF78EB8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72AFF28" w14:textId="5935ED54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478BAB53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54386A7D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135A275D" w14:textId="77777777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426A9" w:rsidRPr="000D6CBA" w14:paraId="5642C59E" w14:textId="77777777" w:rsidTr="007F6080">
        <w:trPr>
          <w:trHeight w:val="20"/>
        </w:trPr>
        <w:tc>
          <w:tcPr>
            <w:tcW w:w="3119" w:type="dxa"/>
            <w:vMerge/>
            <w:vAlign w:val="center"/>
          </w:tcPr>
          <w:p w14:paraId="72E0118E" w14:textId="77777777" w:rsidR="003426A9" w:rsidRPr="000D6CBA" w:rsidRDefault="003426A9" w:rsidP="003426A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90E5C24" w14:textId="04DEA6F5" w:rsidR="003426A9" w:rsidRDefault="003426A9" w:rsidP="003426A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6F185C0" w14:textId="5C86B7A2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275" w:type="dxa"/>
            <w:noWrap/>
          </w:tcPr>
          <w:p w14:paraId="0AA50B31" w14:textId="373F9CAA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4 566,3</w:t>
            </w:r>
          </w:p>
        </w:tc>
        <w:tc>
          <w:tcPr>
            <w:tcW w:w="1276" w:type="dxa"/>
            <w:noWrap/>
          </w:tcPr>
          <w:p w14:paraId="78AB149D" w14:textId="1E6A054B" w:rsidR="003426A9" w:rsidRPr="00AE3243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43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C75C1A" w:rsidRPr="000D6CBA" w14:paraId="7F62EA67" w14:textId="77777777" w:rsidTr="007C5E8F">
        <w:trPr>
          <w:trHeight w:val="20"/>
        </w:trPr>
        <w:tc>
          <w:tcPr>
            <w:tcW w:w="3119" w:type="dxa"/>
            <w:vMerge/>
            <w:vAlign w:val="center"/>
          </w:tcPr>
          <w:p w14:paraId="0117259F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700B032D" w14:textId="6CB7A6A5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7185BAF3" w14:textId="0F1B9FAE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20 394,3</w:t>
            </w:r>
          </w:p>
        </w:tc>
        <w:tc>
          <w:tcPr>
            <w:tcW w:w="1275" w:type="dxa"/>
            <w:noWrap/>
          </w:tcPr>
          <w:p w14:paraId="3261ED58" w14:textId="5A6E57A3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4 566,3</w:t>
            </w:r>
          </w:p>
        </w:tc>
        <w:tc>
          <w:tcPr>
            <w:tcW w:w="1276" w:type="dxa"/>
            <w:noWrap/>
          </w:tcPr>
          <w:p w14:paraId="71DB268D" w14:textId="4FBD136C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43">
              <w:rPr>
                <w:rFonts w:ascii="Times New Roman" w:hAnsi="Times New Roman" w:cs="Times New Roman"/>
                <w:color w:val="000000"/>
              </w:rPr>
              <w:t>22,4</w:t>
            </w:r>
          </w:p>
        </w:tc>
      </w:tr>
      <w:tr w:rsidR="00C75C1A" w:rsidRPr="000D6CBA" w14:paraId="3AFACBC9" w14:textId="77777777" w:rsidTr="007C5E8F">
        <w:trPr>
          <w:trHeight w:val="20"/>
        </w:trPr>
        <w:tc>
          <w:tcPr>
            <w:tcW w:w="3119" w:type="dxa"/>
            <w:vMerge/>
            <w:vAlign w:val="center"/>
          </w:tcPr>
          <w:p w14:paraId="723EBF40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C3BF6DA" w14:textId="5A95C278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537A0C18" w14:textId="1D25B428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</w:tcPr>
          <w:p w14:paraId="0C2EDB26" w14:textId="24A9B230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</w:tcPr>
          <w:p w14:paraId="7C99FFE4" w14:textId="047F59EE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755746F9" w14:textId="77777777" w:rsidTr="00991D69">
        <w:trPr>
          <w:trHeight w:val="20"/>
        </w:trPr>
        <w:tc>
          <w:tcPr>
            <w:tcW w:w="14742" w:type="dxa"/>
            <w:gridSpan w:val="5"/>
          </w:tcPr>
          <w:p w14:paraId="3E4B99C7" w14:textId="3FB28DCD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"Безопасность дорожного движения</w:t>
            </w:r>
            <w:r w:rsidRPr="00E64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</w:p>
        </w:tc>
      </w:tr>
      <w:tr w:rsidR="00C75C1A" w:rsidRPr="000D6CBA" w14:paraId="100CFCB9" w14:textId="77777777" w:rsidTr="00BB490F">
        <w:trPr>
          <w:trHeight w:val="20"/>
        </w:trPr>
        <w:tc>
          <w:tcPr>
            <w:tcW w:w="3119" w:type="dxa"/>
            <w:vMerge w:val="restart"/>
          </w:tcPr>
          <w:p w14:paraId="40170B43" w14:textId="1AC11C2E" w:rsidR="00C75C1A" w:rsidRPr="004D3456" w:rsidRDefault="00C75C1A" w:rsidP="00C75C1A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Наименование комплекса процессных мероприятий «Безопасность дорожного движения»</w:t>
            </w:r>
          </w:p>
        </w:tc>
        <w:tc>
          <w:tcPr>
            <w:tcW w:w="7512" w:type="dxa"/>
            <w:shd w:val="clear" w:color="000000" w:fill="FFFFFF"/>
          </w:tcPr>
          <w:p w14:paraId="4F17F011" w14:textId="76D2F3E8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комплекса процессных мероприятий,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64619723" w14:textId="633F89FC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243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5" w:type="dxa"/>
            <w:noWrap/>
            <w:vAlign w:val="bottom"/>
          </w:tcPr>
          <w:p w14:paraId="0EF00730" w14:textId="64EA63B6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2,0</w:t>
            </w:r>
          </w:p>
        </w:tc>
        <w:tc>
          <w:tcPr>
            <w:tcW w:w="1276" w:type="dxa"/>
            <w:noWrap/>
            <w:vAlign w:val="bottom"/>
          </w:tcPr>
          <w:p w14:paraId="29507E60" w14:textId="1AB4D26D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C75C1A" w:rsidRPr="000D6CBA" w14:paraId="47AE4BCB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4708AAA8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3287DB27" w14:textId="049E74A1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20EF4521" w14:textId="3A515C8A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163BD44A" w14:textId="3068AA13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104BD16F" w14:textId="58E3A61E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3CA29EF4" w14:textId="77777777" w:rsidTr="006807B4">
        <w:trPr>
          <w:trHeight w:val="20"/>
        </w:trPr>
        <w:tc>
          <w:tcPr>
            <w:tcW w:w="3119" w:type="dxa"/>
            <w:vMerge/>
            <w:vAlign w:val="center"/>
          </w:tcPr>
          <w:p w14:paraId="6CB1F9FE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2D07718" w14:textId="45B8C4CA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127583E7" w14:textId="2393FAAD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4151E087" w14:textId="7F0491DD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7D1F80F1" w14:textId="6D5CD560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75C1A" w:rsidRPr="000D6CBA" w14:paraId="28110035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77853C29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D61DC91" w14:textId="2F41C028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3E578144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3E06D855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27A60B6C" w14:textId="77777777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69B1957F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2FE5C70A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1D119F9B" w14:textId="5CC1181B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4824B009" w14:textId="3C1E1843" w:rsidR="00C75C1A" w:rsidRPr="006A2434" w:rsidRDefault="003426A9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noWrap/>
            <w:vAlign w:val="bottom"/>
          </w:tcPr>
          <w:p w14:paraId="428221FC" w14:textId="09A90024" w:rsidR="00C75C1A" w:rsidRPr="006A2434" w:rsidRDefault="003426A9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noWrap/>
            <w:vAlign w:val="bottom"/>
          </w:tcPr>
          <w:p w14:paraId="155E9CC9" w14:textId="337729DD" w:rsidR="00C75C1A" w:rsidRPr="00AE3243" w:rsidRDefault="003426A9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75C1A" w:rsidRPr="000D6CBA" w14:paraId="3CAC28C0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69216E6B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295E599" w14:textId="33A43168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  <w:vAlign w:val="center"/>
          </w:tcPr>
          <w:p w14:paraId="0B95F98C" w14:textId="0F329AD8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5" w:type="dxa"/>
            <w:noWrap/>
            <w:vAlign w:val="bottom"/>
          </w:tcPr>
          <w:p w14:paraId="139336F8" w14:textId="14632550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324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1276" w:type="dxa"/>
            <w:noWrap/>
            <w:vAlign w:val="bottom"/>
          </w:tcPr>
          <w:p w14:paraId="11B08A09" w14:textId="25F962F6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C75C1A" w:rsidRPr="000D6CBA" w14:paraId="16D323E8" w14:textId="77777777" w:rsidTr="005724E4">
        <w:trPr>
          <w:trHeight w:val="20"/>
        </w:trPr>
        <w:tc>
          <w:tcPr>
            <w:tcW w:w="3119" w:type="dxa"/>
            <w:vMerge/>
            <w:vAlign w:val="center"/>
          </w:tcPr>
          <w:p w14:paraId="1B068218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3B98166" w14:textId="3D152F48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5EA6061C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22455B22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59C5DD99" w14:textId="77777777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5C1A" w:rsidRPr="000D6CBA" w14:paraId="6C09D49C" w14:textId="77777777" w:rsidTr="00736FCC">
        <w:trPr>
          <w:trHeight w:val="20"/>
        </w:trPr>
        <w:tc>
          <w:tcPr>
            <w:tcW w:w="3119" w:type="dxa"/>
            <w:vMerge w:val="restart"/>
          </w:tcPr>
          <w:p w14:paraId="193D7A46" w14:textId="2BD1D240" w:rsidR="00C75C1A" w:rsidRPr="004D3456" w:rsidRDefault="00C75C1A" w:rsidP="00C75C1A">
            <w:pPr>
              <w:spacing w:before="40" w:after="4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Проект «Поставка и монтаж остановочного павильона»</w:t>
            </w:r>
          </w:p>
        </w:tc>
        <w:tc>
          <w:tcPr>
            <w:tcW w:w="7512" w:type="dxa"/>
            <w:shd w:val="clear" w:color="000000" w:fill="FFFFFF"/>
          </w:tcPr>
          <w:p w14:paraId="66889BC8" w14:textId="45A617B9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на реализацию проекта, в </w:t>
            </w:r>
            <w:proofErr w:type="spellStart"/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104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21CD2505" w14:textId="3723AACB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243">
              <w:rPr>
                <w:rFonts w:ascii="Times New Roman" w:hAnsi="Times New Roman" w:cs="Times New Roman"/>
                <w:b/>
              </w:rPr>
              <w:t>379,6</w:t>
            </w:r>
          </w:p>
        </w:tc>
        <w:tc>
          <w:tcPr>
            <w:tcW w:w="1275" w:type="dxa"/>
            <w:noWrap/>
            <w:vAlign w:val="bottom"/>
          </w:tcPr>
          <w:p w14:paraId="5611F0BB" w14:textId="67DCACEB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276" w:type="dxa"/>
            <w:noWrap/>
            <w:vAlign w:val="bottom"/>
          </w:tcPr>
          <w:p w14:paraId="094D0D74" w14:textId="394DAE89" w:rsidR="00C75C1A" w:rsidRPr="00AE3243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E3243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C75C1A" w:rsidRPr="000D6CBA" w14:paraId="48A04632" w14:textId="77777777" w:rsidTr="00736FCC">
        <w:trPr>
          <w:trHeight w:val="20"/>
        </w:trPr>
        <w:tc>
          <w:tcPr>
            <w:tcW w:w="3119" w:type="dxa"/>
            <w:vMerge/>
            <w:vAlign w:val="center"/>
          </w:tcPr>
          <w:p w14:paraId="2BBB2CED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46B74CC0" w14:textId="47B1B4CF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010834A0" w14:textId="37565B5F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32D78D8E" w14:textId="642D4253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125E599B" w14:textId="532C43AE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5C1A" w:rsidRPr="000D6CBA" w14:paraId="6B09C1D5" w14:textId="77777777" w:rsidTr="00496C9C">
        <w:trPr>
          <w:trHeight w:val="20"/>
        </w:trPr>
        <w:tc>
          <w:tcPr>
            <w:tcW w:w="3119" w:type="dxa"/>
            <w:vMerge/>
            <w:vAlign w:val="center"/>
          </w:tcPr>
          <w:p w14:paraId="4C4AA950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74E3E72" w14:textId="705DF0AD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  <w:vAlign w:val="center"/>
          </w:tcPr>
          <w:p w14:paraId="3FBE9A31" w14:textId="6AA105FE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4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5" w:type="dxa"/>
            <w:noWrap/>
            <w:vAlign w:val="bottom"/>
          </w:tcPr>
          <w:p w14:paraId="0E2E3088" w14:textId="3E6FC6CD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43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1D088602" w14:textId="612A8508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75C1A" w:rsidRPr="000D6CBA" w14:paraId="702B1C3C" w14:textId="77777777" w:rsidTr="00736FCC">
        <w:trPr>
          <w:trHeight w:val="20"/>
        </w:trPr>
        <w:tc>
          <w:tcPr>
            <w:tcW w:w="3119" w:type="dxa"/>
            <w:vMerge/>
            <w:vAlign w:val="center"/>
          </w:tcPr>
          <w:p w14:paraId="652C34C3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6BF10EF4" w14:textId="40E729ED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19D798FC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7F14B636" w14:textId="77777777" w:rsidR="00C75C1A" w:rsidRPr="006A2434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noWrap/>
            <w:vAlign w:val="bottom"/>
          </w:tcPr>
          <w:p w14:paraId="589F3E6F" w14:textId="77777777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A9" w:rsidRPr="000D6CBA" w14:paraId="6CA7B196" w14:textId="77777777" w:rsidTr="00736FCC">
        <w:trPr>
          <w:trHeight w:val="20"/>
        </w:trPr>
        <w:tc>
          <w:tcPr>
            <w:tcW w:w="3119" w:type="dxa"/>
            <w:vMerge/>
            <w:vAlign w:val="center"/>
          </w:tcPr>
          <w:p w14:paraId="42D6884F" w14:textId="77777777" w:rsidR="003426A9" w:rsidRPr="000D6CBA" w:rsidRDefault="003426A9" w:rsidP="003426A9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3B382188" w14:textId="7854AB4B" w:rsidR="003426A9" w:rsidRDefault="003426A9" w:rsidP="003426A9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округа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736B2848" w14:textId="4AF73A2F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275" w:type="dxa"/>
            <w:noWrap/>
            <w:vAlign w:val="bottom"/>
          </w:tcPr>
          <w:p w14:paraId="70F5561A" w14:textId="097FE8C1" w:rsidR="003426A9" w:rsidRPr="006A2434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0EF51EB5" w14:textId="0B10F920" w:rsidR="003426A9" w:rsidRPr="000D6CBA" w:rsidRDefault="003426A9" w:rsidP="003426A9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C1A" w:rsidRPr="000D6CBA" w14:paraId="4AC12F76" w14:textId="77777777" w:rsidTr="00736FCC">
        <w:trPr>
          <w:trHeight w:val="20"/>
        </w:trPr>
        <w:tc>
          <w:tcPr>
            <w:tcW w:w="3119" w:type="dxa"/>
            <w:vMerge/>
            <w:vAlign w:val="center"/>
          </w:tcPr>
          <w:p w14:paraId="34C06554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53FC27F3" w14:textId="7046AA04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560" w:type="dxa"/>
            <w:noWrap/>
          </w:tcPr>
          <w:p w14:paraId="0B95665A" w14:textId="5C878C8F" w:rsidR="00C75C1A" w:rsidRPr="00C66996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589">
              <w:rPr>
                <w:rFonts w:ascii="Times New Roman" w:hAnsi="Times New Roman" w:cs="Times New Roman"/>
              </w:rPr>
              <w:t>379,6</w:t>
            </w:r>
          </w:p>
        </w:tc>
        <w:tc>
          <w:tcPr>
            <w:tcW w:w="1275" w:type="dxa"/>
            <w:noWrap/>
            <w:vAlign w:val="bottom"/>
          </w:tcPr>
          <w:p w14:paraId="7D8452B3" w14:textId="586E2FCA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noWrap/>
            <w:vAlign w:val="bottom"/>
          </w:tcPr>
          <w:p w14:paraId="58658C38" w14:textId="1052680C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75C1A" w:rsidRPr="000D6CBA" w14:paraId="538C324C" w14:textId="77777777" w:rsidTr="00736FCC">
        <w:trPr>
          <w:trHeight w:val="20"/>
        </w:trPr>
        <w:tc>
          <w:tcPr>
            <w:tcW w:w="3119" w:type="dxa"/>
            <w:vMerge/>
            <w:vAlign w:val="center"/>
          </w:tcPr>
          <w:p w14:paraId="08CBC157" w14:textId="77777777" w:rsidR="00C75C1A" w:rsidRPr="000D6CBA" w:rsidRDefault="00C75C1A" w:rsidP="00C75C1A">
            <w:pPr>
              <w:spacing w:before="40" w:after="4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shd w:val="clear" w:color="000000" w:fill="FFFFFF"/>
          </w:tcPr>
          <w:p w14:paraId="0BC4D78A" w14:textId="447263A1" w:rsidR="00C75C1A" w:rsidRDefault="00C75C1A" w:rsidP="00C75C1A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средства, всего,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noWrap/>
          </w:tcPr>
          <w:p w14:paraId="198D6DB3" w14:textId="576D3B67" w:rsidR="00C75C1A" w:rsidRPr="00C66996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61B63814" w14:textId="77777777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bottom"/>
          </w:tcPr>
          <w:p w14:paraId="26923F1E" w14:textId="77777777" w:rsidR="00C75C1A" w:rsidRPr="000D6CBA" w:rsidRDefault="00C75C1A" w:rsidP="00C75C1A">
            <w:pPr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DECFAF" w14:textId="2531FF44" w:rsidR="00A01AE6" w:rsidRDefault="00A01AE6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1AA7DA" w14:textId="3BA608FF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B3FE51" w14:textId="733067E7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0EFA23" w14:textId="109ED5E0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7FBEF4" w14:textId="17CD628C" w:rsidR="003426A9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4A4869" w14:textId="77777777" w:rsidR="003426A9" w:rsidRPr="0042691F" w:rsidRDefault="003426A9" w:rsidP="00BA352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854BF7" w14:textId="77777777" w:rsidR="00DE0867" w:rsidRPr="00D41AEC" w:rsidRDefault="001C0D4E" w:rsidP="00DE08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BD5B82" w:rsidRPr="00501DE2">
          <w:rPr>
            <w:rFonts w:ascii="Times New Roman" w:hAnsi="Times New Roman" w:cs="Times New Roman"/>
            <w:b/>
            <w:sz w:val="24"/>
            <w:szCs w:val="24"/>
          </w:rPr>
          <w:t>Сведения</w:t>
        </w:r>
      </w:hyperlink>
      <w:r w:rsidR="00BD5B82" w:rsidRPr="00501DE2">
        <w:rPr>
          <w:rFonts w:ascii="Times New Roman" w:hAnsi="Times New Roman" w:cs="Times New Roman"/>
          <w:b/>
          <w:sz w:val="24"/>
          <w:szCs w:val="24"/>
        </w:rPr>
        <w:t xml:space="preserve"> о внесенных за отчетный период изменениях в</w:t>
      </w:r>
      <w:r w:rsidR="00BD5B82" w:rsidRPr="00501DE2">
        <w:rPr>
          <w:rFonts w:ascii="Times New Roman" w:hAnsi="Times New Roman" w:cs="Times New Roman"/>
          <w:sz w:val="24"/>
          <w:szCs w:val="24"/>
        </w:rPr>
        <w:t xml:space="preserve"> </w:t>
      </w:r>
      <w:r w:rsidR="00DE0867" w:rsidRPr="00DE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DE0867" w:rsidRPr="00DE0867">
        <w:rPr>
          <w:rFonts w:ascii="Times New Roman" w:hAnsi="Times New Roman" w:cs="Times New Roman"/>
          <w:b/>
          <w:sz w:val="24"/>
          <w:szCs w:val="24"/>
        </w:rPr>
        <w:t xml:space="preserve"> Дорожная сеть и транспортное обслуживание Нюксенского муниципального округа </w:t>
      </w:r>
      <w:r w:rsidR="00DE0867" w:rsidRPr="00DE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</w:p>
    <w:p w14:paraId="142D8004" w14:textId="43501012" w:rsidR="00501DE2" w:rsidRDefault="00501DE2" w:rsidP="00501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1D04B6F" w14:textId="77777777" w:rsidR="00BD5B82" w:rsidRPr="0042691F" w:rsidRDefault="00BD5B82" w:rsidP="00501DE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13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40"/>
        <w:gridCol w:w="3430"/>
        <w:gridCol w:w="1417"/>
        <w:gridCol w:w="992"/>
        <w:gridCol w:w="8363"/>
      </w:tblGrid>
      <w:tr w:rsidR="00BD5B82" w:rsidRPr="00501DE2" w14:paraId="1702911E" w14:textId="77777777" w:rsidTr="00D370E1">
        <w:trPr>
          <w:trHeight w:val="20"/>
        </w:trPr>
        <w:tc>
          <w:tcPr>
            <w:tcW w:w="540" w:type="dxa"/>
            <w:vAlign w:val="center"/>
            <w:hideMark/>
          </w:tcPr>
          <w:p w14:paraId="7EEAA67B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30" w:type="dxa"/>
            <w:vAlign w:val="center"/>
            <w:hideMark/>
          </w:tcPr>
          <w:p w14:paraId="0B01AFA1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417" w:type="dxa"/>
            <w:vAlign w:val="center"/>
            <w:hideMark/>
          </w:tcPr>
          <w:p w14:paraId="5ABB592D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992" w:type="dxa"/>
            <w:vAlign w:val="center"/>
            <w:hideMark/>
          </w:tcPr>
          <w:p w14:paraId="6058FB32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8363" w:type="dxa"/>
            <w:tcBorders>
              <w:bottom w:val="single" w:sz="4" w:space="0" w:color="595959"/>
            </w:tcBorders>
            <w:vAlign w:val="center"/>
            <w:hideMark/>
          </w:tcPr>
          <w:p w14:paraId="50A9A3ED" w14:textId="73CCF71E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Суть изменений</w:t>
            </w:r>
          </w:p>
        </w:tc>
      </w:tr>
      <w:tr w:rsidR="00BD5B82" w:rsidRPr="00501DE2" w14:paraId="7CFD0203" w14:textId="77777777" w:rsidTr="00D370E1">
        <w:trPr>
          <w:trHeight w:val="20"/>
        </w:trPr>
        <w:tc>
          <w:tcPr>
            <w:tcW w:w="540" w:type="dxa"/>
            <w:noWrap/>
            <w:vAlign w:val="center"/>
            <w:hideMark/>
          </w:tcPr>
          <w:p w14:paraId="5885F374" w14:textId="77777777" w:rsidR="00BD5B82" w:rsidRPr="00501DE2" w:rsidRDefault="00BD5B82" w:rsidP="00501D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  <w:vAlign w:val="center"/>
            <w:hideMark/>
          </w:tcPr>
          <w:p w14:paraId="2731A9F3" w14:textId="4C9112D5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D1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</w:t>
            </w: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округа</w:t>
            </w:r>
          </w:p>
        </w:tc>
        <w:tc>
          <w:tcPr>
            <w:tcW w:w="1417" w:type="dxa"/>
            <w:noWrap/>
            <w:vAlign w:val="center"/>
            <w:hideMark/>
          </w:tcPr>
          <w:p w14:paraId="37518ED1" w14:textId="16B542EF" w:rsidR="00BD5B82" w:rsidRPr="00501DE2" w:rsidRDefault="00BD5B82" w:rsidP="00501D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463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992" w:type="dxa"/>
            <w:noWrap/>
            <w:vAlign w:val="center"/>
            <w:hideMark/>
          </w:tcPr>
          <w:p w14:paraId="4EE0C2F7" w14:textId="376CED65" w:rsidR="00BD5B82" w:rsidRPr="00501DE2" w:rsidRDefault="0054630E" w:rsidP="00D370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14C0199" w14:textId="5531A4DA" w:rsidR="0054630E" w:rsidRPr="0054630E" w:rsidRDefault="00D370E1" w:rsidP="00D370E1">
            <w:pPr>
              <w:pStyle w:val="2"/>
              <w:shd w:val="clear" w:color="auto" w:fill="FFFFFF"/>
              <w:tabs>
                <w:tab w:val="left" w:pos="851"/>
                <w:tab w:val="left" w:pos="5387"/>
              </w:tabs>
              <w:spacing w:before="0" w:line="240" w:lineRule="auto"/>
              <w:ind w:right="1876"/>
              <w:jc w:val="both"/>
              <w:textAlignment w:val="baseline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Внесении изменений в постановле</w:t>
            </w:r>
            <w:r w:rsidR="0054630E" w:rsidRPr="005463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ние </w:t>
            </w:r>
          </w:p>
          <w:p w14:paraId="1FA44BCF" w14:textId="65484A01" w:rsidR="00BD5B82" w:rsidRPr="00501DE2" w:rsidRDefault="00BD5B82" w:rsidP="00D370E1">
            <w:pPr>
              <w:spacing w:after="0" w:line="240" w:lineRule="auto"/>
              <w:ind w:right="1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0B416E" w14:textId="7A4C3BB4" w:rsidR="002C14B7" w:rsidRDefault="002C14B7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9B73FB" w14:textId="3BBD4D4F" w:rsidR="0054630E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4BA378" w14:textId="38CB0F48" w:rsidR="0054630E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160B14" w14:textId="77777777" w:rsidR="0054630E" w:rsidRPr="009C17A2" w:rsidRDefault="0054630E" w:rsidP="003D06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2883D0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4F4440">
        <w:rPr>
          <w:rFonts w:ascii="Times New Roman" w:hAnsi="Times New Roman"/>
          <w:sz w:val="24"/>
          <w:szCs w:val="24"/>
        </w:rPr>
        <w:t xml:space="preserve">Заместитель главы Нюксенского муниципального округа, </w:t>
      </w:r>
    </w:p>
    <w:p w14:paraId="74502DE7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4F4440">
        <w:rPr>
          <w:rFonts w:ascii="Times New Roman" w:hAnsi="Times New Roman"/>
          <w:sz w:val="24"/>
          <w:szCs w:val="24"/>
        </w:rPr>
        <w:t xml:space="preserve">начальник управления народнохозяйственного комплекса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А.А.Чупров</w:t>
      </w:r>
      <w:proofErr w:type="spellEnd"/>
    </w:p>
    <w:p w14:paraId="20499CB0" w14:textId="77777777" w:rsidR="00E40176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</w:p>
    <w:p w14:paraId="1B989DEF" w14:textId="3E8B2719" w:rsidR="00191A04" w:rsidRDefault="00E40176" w:rsidP="00E4017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Исполнитель                                                                                                        В.Н. Березина</w:t>
      </w:r>
      <w:r w:rsidRPr="004F444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sectPr w:rsidR="00191A04" w:rsidSect="005B1B44">
      <w:footerReference w:type="default" r:id="rId11"/>
      <w:pgSz w:w="16838" w:h="11906" w:orient="landscape"/>
      <w:pgMar w:top="851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0355" w14:textId="77777777" w:rsidR="001C0D4E" w:rsidRDefault="001C0D4E" w:rsidP="00921073">
      <w:pPr>
        <w:spacing w:after="0" w:line="240" w:lineRule="auto"/>
      </w:pPr>
      <w:r>
        <w:separator/>
      </w:r>
    </w:p>
  </w:endnote>
  <w:endnote w:type="continuationSeparator" w:id="0">
    <w:p w14:paraId="2FF57986" w14:textId="77777777" w:rsidR="001C0D4E" w:rsidRDefault="001C0D4E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7733" w14:textId="77777777" w:rsidR="00036217" w:rsidRDefault="000362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8644" w14:textId="77777777" w:rsidR="001C0D4E" w:rsidRDefault="001C0D4E" w:rsidP="00921073">
      <w:pPr>
        <w:spacing w:after="0" w:line="240" w:lineRule="auto"/>
      </w:pPr>
      <w:r>
        <w:separator/>
      </w:r>
    </w:p>
  </w:footnote>
  <w:footnote w:type="continuationSeparator" w:id="0">
    <w:p w14:paraId="45911996" w14:textId="77777777" w:rsidR="001C0D4E" w:rsidRDefault="001C0D4E" w:rsidP="00921073">
      <w:pPr>
        <w:spacing w:after="0" w:line="240" w:lineRule="auto"/>
      </w:pPr>
      <w:r>
        <w:continuationSeparator/>
      </w:r>
    </w:p>
  </w:footnote>
  <w:footnote w:id="1">
    <w:p w14:paraId="246C3C44" w14:textId="7F1FFB51" w:rsidR="00036217" w:rsidRPr="006312B5" w:rsidRDefault="00036217" w:rsidP="00DD0E8A">
      <w:pPr>
        <w:pStyle w:val="af2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312B5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6312B5">
        <w:rPr>
          <w:rFonts w:ascii="Times New Roman" w:hAnsi="Times New Roman" w:cs="Times New Roman"/>
          <w:sz w:val="24"/>
          <w:szCs w:val="24"/>
        </w:rPr>
        <w:t xml:space="preserve"> Расчет коэффициента достижения планового целевого показателя производится на конец отчетного года в соответствии с п.48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5D3"/>
    <w:multiLevelType w:val="hybridMultilevel"/>
    <w:tmpl w:val="52F4DC3A"/>
    <w:lvl w:ilvl="0" w:tplc="1D5E1E8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9052C2E"/>
    <w:multiLevelType w:val="hybridMultilevel"/>
    <w:tmpl w:val="D00263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1741"/>
    <w:multiLevelType w:val="hybridMultilevel"/>
    <w:tmpl w:val="2A5C84DA"/>
    <w:lvl w:ilvl="0" w:tplc="53A68EBC">
      <w:start w:val="1"/>
      <w:numFmt w:val="decimal"/>
      <w:lvlText w:val="%1."/>
      <w:lvlJc w:val="left"/>
      <w:pPr>
        <w:ind w:left="530" w:hanging="360"/>
      </w:pPr>
      <w:rPr>
        <w:rFonts w:eastAsia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D06"/>
    <w:multiLevelType w:val="hybridMultilevel"/>
    <w:tmpl w:val="D702020E"/>
    <w:lvl w:ilvl="0" w:tplc="2CCCE25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26"/>
    <w:rsid w:val="000032C1"/>
    <w:rsid w:val="00022440"/>
    <w:rsid w:val="00023D7E"/>
    <w:rsid w:val="00027B77"/>
    <w:rsid w:val="00032B15"/>
    <w:rsid w:val="00036217"/>
    <w:rsid w:val="00040031"/>
    <w:rsid w:val="00067323"/>
    <w:rsid w:val="000710F0"/>
    <w:rsid w:val="00072DEC"/>
    <w:rsid w:val="0007783B"/>
    <w:rsid w:val="000A3596"/>
    <w:rsid w:val="000A6065"/>
    <w:rsid w:val="000B2D14"/>
    <w:rsid w:val="000D6CBA"/>
    <w:rsid w:val="000F1880"/>
    <w:rsid w:val="00115FDB"/>
    <w:rsid w:val="00122C92"/>
    <w:rsid w:val="00133470"/>
    <w:rsid w:val="00145C4A"/>
    <w:rsid w:val="0015361E"/>
    <w:rsid w:val="0018612A"/>
    <w:rsid w:val="00186BFD"/>
    <w:rsid w:val="00191A04"/>
    <w:rsid w:val="00191FED"/>
    <w:rsid w:val="001933E8"/>
    <w:rsid w:val="0019623C"/>
    <w:rsid w:val="001A064A"/>
    <w:rsid w:val="001B344F"/>
    <w:rsid w:val="001C0D4E"/>
    <w:rsid w:val="001D152C"/>
    <w:rsid w:val="001D177C"/>
    <w:rsid w:val="001D372A"/>
    <w:rsid w:val="001D629E"/>
    <w:rsid w:val="001E61A8"/>
    <w:rsid w:val="001F303B"/>
    <w:rsid w:val="00200386"/>
    <w:rsid w:val="0020544E"/>
    <w:rsid w:val="002201BB"/>
    <w:rsid w:val="0022264F"/>
    <w:rsid w:val="00222B17"/>
    <w:rsid w:val="0025708B"/>
    <w:rsid w:val="00264104"/>
    <w:rsid w:val="00275E61"/>
    <w:rsid w:val="00282E7E"/>
    <w:rsid w:val="0028465B"/>
    <w:rsid w:val="00290A35"/>
    <w:rsid w:val="00292513"/>
    <w:rsid w:val="002C14B7"/>
    <w:rsid w:val="002C6A12"/>
    <w:rsid w:val="002C7537"/>
    <w:rsid w:val="002D76A5"/>
    <w:rsid w:val="002E0778"/>
    <w:rsid w:val="002F2CFD"/>
    <w:rsid w:val="00301CEC"/>
    <w:rsid w:val="003108BD"/>
    <w:rsid w:val="00311229"/>
    <w:rsid w:val="003426A9"/>
    <w:rsid w:val="00354EA7"/>
    <w:rsid w:val="00377B14"/>
    <w:rsid w:val="0038675D"/>
    <w:rsid w:val="003A1AB6"/>
    <w:rsid w:val="003A7599"/>
    <w:rsid w:val="003A7D64"/>
    <w:rsid w:val="003B191D"/>
    <w:rsid w:val="003B2244"/>
    <w:rsid w:val="003B3257"/>
    <w:rsid w:val="003B4303"/>
    <w:rsid w:val="003B7426"/>
    <w:rsid w:val="003C093A"/>
    <w:rsid w:val="003C6D36"/>
    <w:rsid w:val="003D061B"/>
    <w:rsid w:val="003D32D5"/>
    <w:rsid w:val="003E4ACD"/>
    <w:rsid w:val="003F4924"/>
    <w:rsid w:val="003F5DC9"/>
    <w:rsid w:val="004143F7"/>
    <w:rsid w:val="00415349"/>
    <w:rsid w:val="004203D8"/>
    <w:rsid w:val="004233E9"/>
    <w:rsid w:val="0042691F"/>
    <w:rsid w:val="00426993"/>
    <w:rsid w:val="004520EC"/>
    <w:rsid w:val="0045321E"/>
    <w:rsid w:val="00453BFB"/>
    <w:rsid w:val="00471C76"/>
    <w:rsid w:val="00473A7E"/>
    <w:rsid w:val="0048662F"/>
    <w:rsid w:val="0049093A"/>
    <w:rsid w:val="004A5EDC"/>
    <w:rsid w:val="004A7802"/>
    <w:rsid w:val="004B5CA4"/>
    <w:rsid w:val="004C54CB"/>
    <w:rsid w:val="004D3456"/>
    <w:rsid w:val="004E0F99"/>
    <w:rsid w:val="004E20AA"/>
    <w:rsid w:val="004E48EC"/>
    <w:rsid w:val="004E57CE"/>
    <w:rsid w:val="004F3166"/>
    <w:rsid w:val="005000BC"/>
    <w:rsid w:val="00501DE2"/>
    <w:rsid w:val="00513CA3"/>
    <w:rsid w:val="00525F1C"/>
    <w:rsid w:val="00540D90"/>
    <w:rsid w:val="0054305C"/>
    <w:rsid w:val="0054630E"/>
    <w:rsid w:val="005501A1"/>
    <w:rsid w:val="00556807"/>
    <w:rsid w:val="0057127D"/>
    <w:rsid w:val="005724E4"/>
    <w:rsid w:val="005774FD"/>
    <w:rsid w:val="005822D3"/>
    <w:rsid w:val="005A15B3"/>
    <w:rsid w:val="005A507C"/>
    <w:rsid w:val="005B14DB"/>
    <w:rsid w:val="005B1B44"/>
    <w:rsid w:val="005B26FF"/>
    <w:rsid w:val="005C3172"/>
    <w:rsid w:val="005D0CC6"/>
    <w:rsid w:val="005D49EB"/>
    <w:rsid w:val="005D60C3"/>
    <w:rsid w:val="005E15DD"/>
    <w:rsid w:val="005E2CE2"/>
    <w:rsid w:val="005E464E"/>
    <w:rsid w:val="005F44A7"/>
    <w:rsid w:val="00616D8B"/>
    <w:rsid w:val="006250EB"/>
    <w:rsid w:val="006312B5"/>
    <w:rsid w:val="00636329"/>
    <w:rsid w:val="00651A4D"/>
    <w:rsid w:val="00654CDC"/>
    <w:rsid w:val="00661008"/>
    <w:rsid w:val="00664F45"/>
    <w:rsid w:val="00683F8D"/>
    <w:rsid w:val="00686389"/>
    <w:rsid w:val="006910D0"/>
    <w:rsid w:val="00691B63"/>
    <w:rsid w:val="006A2434"/>
    <w:rsid w:val="006A4985"/>
    <w:rsid w:val="006A4F12"/>
    <w:rsid w:val="006C33B6"/>
    <w:rsid w:val="006C3B0C"/>
    <w:rsid w:val="006C46B3"/>
    <w:rsid w:val="006E1E0B"/>
    <w:rsid w:val="006F1301"/>
    <w:rsid w:val="0070408F"/>
    <w:rsid w:val="00704999"/>
    <w:rsid w:val="007052A0"/>
    <w:rsid w:val="00707BB9"/>
    <w:rsid w:val="00725EB2"/>
    <w:rsid w:val="00736C73"/>
    <w:rsid w:val="00751CD3"/>
    <w:rsid w:val="00766BF9"/>
    <w:rsid w:val="0077011F"/>
    <w:rsid w:val="007808AD"/>
    <w:rsid w:val="00782A9B"/>
    <w:rsid w:val="007A0075"/>
    <w:rsid w:val="007A1F8E"/>
    <w:rsid w:val="007B284A"/>
    <w:rsid w:val="007C7ED5"/>
    <w:rsid w:val="007E188E"/>
    <w:rsid w:val="007E4E3E"/>
    <w:rsid w:val="007F04AD"/>
    <w:rsid w:val="007F4A3B"/>
    <w:rsid w:val="00822637"/>
    <w:rsid w:val="00823897"/>
    <w:rsid w:val="00827290"/>
    <w:rsid w:val="00842C1B"/>
    <w:rsid w:val="00850714"/>
    <w:rsid w:val="00862355"/>
    <w:rsid w:val="00874563"/>
    <w:rsid w:val="0088507F"/>
    <w:rsid w:val="008A2EF4"/>
    <w:rsid w:val="008A43F9"/>
    <w:rsid w:val="008A4ADA"/>
    <w:rsid w:val="008A58C6"/>
    <w:rsid w:val="008C753E"/>
    <w:rsid w:val="008C7C4A"/>
    <w:rsid w:val="008E108D"/>
    <w:rsid w:val="008F2B9B"/>
    <w:rsid w:val="00911678"/>
    <w:rsid w:val="009165F0"/>
    <w:rsid w:val="00921073"/>
    <w:rsid w:val="00922318"/>
    <w:rsid w:val="00922FB8"/>
    <w:rsid w:val="009234ED"/>
    <w:rsid w:val="009322F3"/>
    <w:rsid w:val="0095386D"/>
    <w:rsid w:val="00970CB4"/>
    <w:rsid w:val="00970FF5"/>
    <w:rsid w:val="00994ABC"/>
    <w:rsid w:val="009A2933"/>
    <w:rsid w:val="009A541A"/>
    <w:rsid w:val="009B31C6"/>
    <w:rsid w:val="009C17A2"/>
    <w:rsid w:val="009C53F1"/>
    <w:rsid w:val="009C5C7A"/>
    <w:rsid w:val="009C6D4F"/>
    <w:rsid w:val="009E2954"/>
    <w:rsid w:val="009F2D68"/>
    <w:rsid w:val="009F4538"/>
    <w:rsid w:val="009F56FB"/>
    <w:rsid w:val="00A0026A"/>
    <w:rsid w:val="00A01AE6"/>
    <w:rsid w:val="00A04D66"/>
    <w:rsid w:val="00A21165"/>
    <w:rsid w:val="00A2222F"/>
    <w:rsid w:val="00A22F4A"/>
    <w:rsid w:val="00A25787"/>
    <w:rsid w:val="00A3280F"/>
    <w:rsid w:val="00A34D0E"/>
    <w:rsid w:val="00A36826"/>
    <w:rsid w:val="00A54B3D"/>
    <w:rsid w:val="00A827C3"/>
    <w:rsid w:val="00A919CE"/>
    <w:rsid w:val="00AB2562"/>
    <w:rsid w:val="00AC3859"/>
    <w:rsid w:val="00AE31F6"/>
    <w:rsid w:val="00AE3243"/>
    <w:rsid w:val="00AF312C"/>
    <w:rsid w:val="00AF7DB0"/>
    <w:rsid w:val="00B07F99"/>
    <w:rsid w:val="00B11088"/>
    <w:rsid w:val="00B46955"/>
    <w:rsid w:val="00B51786"/>
    <w:rsid w:val="00B530FF"/>
    <w:rsid w:val="00B57699"/>
    <w:rsid w:val="00B57B4C"/>
    <w:rsid w:val="00B9082C"/>
    <w:rsid w:val="00B9370A"/>
    <w:rsid w:val="00BA0688"/>
    <w:rsid w:val="00BA1B4C"/>
    <w:rsid w:val="00BA3523"/>
    <w:rsid w:val="00BB0CCF"/>
    <w:rsid w:val="00BB45BC"/>
    <w:rsid w:val="00BD43FE"/>
    <w:rsid w:val="00BD506E"/>
    <w:rsid w:val="00BD5B82"/>
    <w:rsid w:val="00BF129D"/>
    <w:rsid w:val="00C00059"/>
    <w:rsid w:val="00C27E6A"/>
    <w:rsid w:val="00C32B31"/>
    <w:rsid w:val="00C34433"/>
    <w:rsid w:val="00C35CA5"/>
    <w:rsid w:val="00C57C32"/>
    <w:rsid w:val="00C72C4E"/>
    <w:rsid w:val="00C7367C"/>
    <w:rsid w:val="00C73FE3"/>
    <w:rsid w:val="00C7555F"/>
    <w:rsid w:val="00C75C1A"/>
    <w:rsid w:val="00C76329"/>
    <w:rsid w:val="00C8103C"/>
    <w:rsid w:val="00C926FE"/>
    <w:rsid w:val="00CB4C8E"/>
    <w:rsid w:val="00CB5A44"/>
    <w:rsid w:val="00CC02CE"/>
    <w:rsid w:val="00CD1610"/>
    <w:rsid w:val="00CD5B1D"/>
    <w:rsid w:val="00CF4FA7"/>
    <w:rsid w:val="00CF6034"/>
    <w:rsid w:val="00D033BA"/>
    <w:rsid w:val="00D0481D"/>
    <w:rsid w:val="00D04CD1"/>
    <w:rsid w:val="00D165FC"/>
    <w:rsid w:val="00D370E1"/>
    <w:rsid w:val="00D37E7A"/>
    <w:rsid w:val="00D500A4"/>
    <w:rsid w:val="00D52054"/>
    <w:rsid w:val="00D53E91"/>
    <w:rsid w:val="00D56FCB"/>
    <w:rsid w:val="00D71BA0"/>
    <w:rsid w:val="00D77CAC"/>
    <w:rsid w:val="00D92123"/>
    <w:rsid w:val="00D96535"/>
    <w:rsid w:val="00DA16BF"/>
    <w:rsid w:val="00DA73D8"/>
    <w:rsid w:val="00DA7F33"/>
    <w:rsid w:val="00DB30E5"/>
    <w:rsid w:val="00DC28C1"/>
    <w:rsid w:val="00DC678D"/>
    <w:rsid w:val="00DD0E8A"/>
    <w:rsid w:val="00DD5FAC"/>
    <w:rsid w:val="00DE0867"/>
    <w:rsid w:val="00DE1905"/>
    <w:rsid w:val="00DE3601"/>
    <w:rsid w:val="00DE4161"/>
    <w:rsid w:val="00DE608E"/>
    <w:rsid w:val="00E04989"/>
    <w:rsid w:val="00E1392F"/>
    <w:rsid w:val="00E13D0D"/>
    <w:rsid w:val="00E25F73"/>
    <w:rsid w:val="00E37C67"/>
    <w:rsid w:val="00E40176"/>
    <w:rsid w:val="00E42049"/>
    <w:rsid w:val="00E56D99"/>
    <w:rsid w:val="00E72542"/>
    <w:rsid w:val="00E913BD"/>
    <w:rsid w:val="00EA5113"/>
    <w:rsid w:val="00EB66AB"/>
    <w:rsid w:val="00ED5A0D"/>
    <w:rsid w:val="00EF034C"/>
    <w:rsid w:val="00F12ED7"/>
    <w:rsid w:val="00F17ACF"/>
    <w:rsid w:val="00F467D0"/>
    <w:rsid w:val="00F5294B"/>
    <w:rsid w:val="00F57F5C"/>
    <w:rsid w:val="00F626FD"/>
    <w:rsid w:val="00F66949"/>
    <w:rsid w:val="00F74307"/>
    <w:rsid w:val="00F931EA"/>
    <w:rsid w:val="00FA225B"/>
    <w:rsid w:val="00FA370C"/>
    <w:rsid w:val="00FB7F9C"/>
    <w:rsid w:val="00FC018B"/>
    <w:rsid w:val="00FD14C4"/>
    <w:rsid w:val="00FE7CE4"/>
    <w:rsid w:val="00FF4A3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  <w15:docId w15:val="{499849BB-B324-4599-9984-1B8DBB18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character" w:customStyle="1" w:styleId="fontstyle01">
    <w:name w:val="fontstyle01"/>
    <w:basedOn w:val="a0"/>
    <w:rsid w:val="00F17AC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17ACF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customStyle="1" w:styleId="ConsPlusTitle">
    <w:name w:val="ConsPlusTitle"/>
    <w:uiPriority w:val="99"/>
    <w:rsid w:val="006C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E20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E20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E20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E20A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678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678D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DC678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678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C678D"/>
    <w:rPr>
      <w:vertAlign w:val="superscript"/>
    </w:rPr>
  </w:style>
  <w:style w:type="paragraph" w:styleId="af5">
    <w:name w:val="List Paragraph"/>
    <w:basedOn w:val="a"/>
    <w:uiPriority w:val="34"/>
    <w:qFormat/>
    <w:rsid w:val="00E72542"/>
    <w:pPr>
      <w:ind w:left="720"/>
      <w:contextualSpacing/>
    </w:pPr>
  </w:style>
  <w:style w:type="character" w:styleId="af6">
    <w:name w:val="Strong"/>
    <w:basedOn w:val="a0"/>
    <w:uiPriority w:val="22"/>
    <w:qFormat/>
    <w:rsid w:val="00E913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2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C534AC1618B38338B7138DDEB14344F59B417381706259B468524054C32ECBB30FCA5546109B5D4A4FBD6DK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EC574-3DEE-47D3-B3AA-1FA3C6FF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КомпСервис</cp:lastModifiedBy>
  <cp:revision>5</cp:revision>
  <cp:lastPrinted>2025-04-22T11:28:00Z</cp:lastPrinted>
  <dcterms:created xsi:type="dcterms:W3CDTF">2025-04-22T08:16:00Z</dcterms:created>
  <dcterms:modified xsi:type="dcterms:W3CDTF">2025-04-23T08:31:00Z</dcterms:modified>
</cp:coreProperties>
</file>