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2040"/>
        <w:gridCol w:w="1133"/>
        <w:gridCol w:w="2947"/>
        <w:gridCol w:w="1587"/>
        <w:gridCol w:w="1365"/>
      </w:tblGrid>
      <w:tr w:rsidR="003F3655" w14:paraId="10BE7B0F" w14:textId="77777777" w:rsidTr="00F27527">
        <w:trPr>
          <w:trHeight w:val="230"/>
        </w:trPr>
        <w:tc>
          <w:tcPr>
            <w:tcW w:w="9072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EEE72" w14:textId="77777777" w:rsidR="003F3655" w:rsidRDefault="003F3655" w:rsidP="00F275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ПОЯСНИТЕЛЬНАЯ ЗАПИСКА</w:t>
            </w:r>
          </w:p>
        </w:tc>
      </w:tr>
      <w:tr w:rsidR="003F3655" w14:paraId="369C6818" w14:textId="77777777" w:rsidTr="00F27527">
        <w:trPr>
          <w:trHeight w:val="1"/>
        </w:trPr>
        <w:tc>
          <w:tcPr>
            <w:tcW w:w="9072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3BAA6" w14:textId="77777777" w:rsidR="003F3655" w:rsidRDefault="003F3655" w:rsidP="00F27527">
            <w:pPr>
              <w:spacing w:line="1" w:lineRule="auto"/>
            </w:pPr>
          </w:p>
        </w:tc>
      </w:tr>
      <w:tr w:rsidR="003F3655" w14:paraId="4F677BF4" w14:textId="77777777" w:rsidTr="00F27527">
        <w:tc>
          <w:tcPr>
            <w:tcW w:w="7707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228E0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6F024" w14:textId="77777777" w:rsidR="003F3655" w:rsidRDefault="003F3655" w:rsidP="00F2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КОДЫ</w:t>
            </w:r>
          </w:p>
        </w:tc>
      </w:tr>
      <w:tr w:rsidR="003F3655" w14:paraId="6D98CBC2" w14:textId="77777777" w:rsidTr="00F27527"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B288A" w14:textId="77777777" w:rsidR="003F3655" w:rsidRDefault="003F3655" w:rsidP="00F27527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F1B5C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98178" w14:textId="77777777" w:rsidR="003F3655" w:rsidRDefault="003F3655" w:rsidP="00F2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0503160</w:t>
            </w:r>
          </w:p>
        </w:tc>
      </w:tr>
      <w:tr w:rsidR="003F3655" w14:paraId="4E2A5DF4" w14:textId="77777777" w:rsidTr="00F27527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B249" w14:textId="77777777" w:rsidR="003F3655" w:rsidRDefault="003F3655" w:rsidP="00F27527">
            <w:pPr>
              <w:spacing w:line="1" w:lineRule="auto"/>
            </w:pPr>
          </w:p>
        </w:tc>
        <w:tc>
          <w:tcPr>
            <w:tcW w:w="40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0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0"/>
            </w:tblGrid>
            <w:tr w:rsidR="003F3655" w14:paraId="65CE544D" w14:textId="77777777" w:rsidTr="00F27527">
              <w:trPr>
                <w:jc w:val="center"/>
              </w:trPr>
              <w:tc>
                <w:tcPr>
                  <w:tcW w:w="4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D6813" w14:textId="129C1D4F" w:rsidR="003F3655" w:rsidRDefault="009C6B92" w:rsidP="009D1ADA">
                  <w:pPr>
                    <w:jc w:val="center"/>
                  </w:pPr>
                  <w:r>
                    <w:rPr>
                      <w:color w:val="000000"/>
                    </w:rPr>
                    <w:t>на 1 января 2025</w:t>
                  </w:r>
                  <w:r w:rsidR="003F3655">
                    <w:rPr>
                      <w:color w:val="000000"/>
                    </w:rPr>
                    <w:t xml:space="preserve"> г.</w:t>
                  </w:r>
                </w:p>
              </w:tc>
            </w:tr>
          </w:tbl>
          <w:p w14:paraId="3784FF0B" w14:textId="77777777" w:rsidR="003F3655" w:rsidRDefault="003F3655" w:rsidP="00F27527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91726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9D197" w14:textId="6326B13E" w:rsidR="003F3655" w:rsidRDefault="003F3655" w:rsidP="00E71E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DF03F4">
              <w:rPr>
                <w:color w:val="000000"/>
              </w:rPr>
              <w:t>.</w:t>
            </w:r>
            <w:r w:rsidR="009D1ADA">
              <w:rPr>
                <w:color w:val="000000"/>
              </w:rPr>
              <w:t>0</w:t>
            </w:r>
            <w:r w:rsidR="009C6B92">
              <w:rPr>
                <w:color w:val="000000"/>
              </w:rPr>
              <w:t>1.2025</w:t>
            </w:r>
          </w:p>
        </w:tc>
      </w:tr>
      <w:tr w:rsidR="003F3655" w14:paraId="7928348C" w14:textId="77777777" w:rsidTr="00F27527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3A26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A9BD8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7"/>
            </w:tblGrid>
            <w:tr w:rsidR="003F3655" w14:paraId="223E370D" w14:textId="77777777" w:rsidTr="00F27527">
              <w:trPr>
                <w:jc w:val="center"/>
              </w:trPr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997B8" w14:textId="77777777" w:rsidR="003F3655" w:rsidRDefault="003F3655" w:rsidP="00F27527">
                  <w:pPr>
                    <w:jc w:val="center"/>
                  </w:pPr>
                  <w:r>
                    <w:rPr>
                      <w:color w:val="000000"/>
                    </w:rPr>
                    <w:t>ГРБС</w:t>
                  </w:r>
                </w:p>
              </w:tc>
            </w:tr>
          </w:tbl>
          <w:p w14:paraId="47D2B2F5" w14:textId="77777777" w:rsidR="003F3655" w:rsidRDefault="003F3655" w:rsidP="00F27527">
            <w:pPr>
              <w:spacing w:line="1" w:lineRule="auto"/>
            </w:pPr>
          </w:p>
        </w:tc>
      </w:tr>
      <w:tr w:rsidR="003F3655" w14:paraId="709F69D3" w14:textId="77777777" w:rsidTr="00F27527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4CD02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979CE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29088" w14:textId="77777777" w:rsidR="003F3655" w:rsidRDefault="003F3655" w:rsidP="00F27527">
            <w:pPr>
              <w:spacing w:line="1" w:lineRule="auto"/>
            </w:pPr>
          </w:p>
        </w:tc>
      </w:tr>
      <w:tr w:rsidR="003F3655" w14:paraId="26C41F90" w14:textId="77777777" w:rsidTr="00F27527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BBB3D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AE91B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D7166" w14:textId="523BFB9C" w:rsidR="003F3655" w:rsidRDefault="00E328A3" w:rsidP="00F2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57115645</w:t>
            </w:r>
          </w:p>
        </w:tc>
      </w:tr>
      <w:tr w:rsidR="003F3655" w14:paraId="77ED2536" w14:textId="77777777" w:rsidTr="00F27527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B920E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F0C82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C6DF" w14:textId="77777777" w:rsidR="003F3655" w:rsidRDefault="003F3655" w:rsidP="00F27527">
            <w:pPr>
              <w:spacing w:line="1" w:lineRule="auto"/>
              <w:jc w:val="center"/>
            </w:pPr>
          </w:p>
        </w:tc>
      </w:tr>
      <w:tr w:rsidR="003F3655" w14:paraId="7A576B84" w14:textId="77777777" w:rsidTr="00F27527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97E67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323EF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684F4" w14:textId="77777777" w:rsidR="003F3655" w:rsidRDefault="003F3655" w:rsidP="00F27527">
            <w:pPr>
              <w:spacing w:line="1" w:lineRule="auto"/>
              <w:jc w:val="center"/>
            </w:pPr>
          </w:p>
        </w:tc>
      </w:tr>
      <w:tr w:rsidR="003F3655" w14:paraId="71BC3A98" w14:textId="77777777" w:rsidTr="00F27527">
        <w:trPr>
          <w:trHeight w:val="680"/>
        </w:trPr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8FDB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дефицита бюджета</w:t>
            </w:r>
          </w:p>
        </w:tc>
        <w:tc>
          <w:tcPr>
            <w:tcW w:w="29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836D" w14:textId="47900A3B" w:rsidR="003F3655" w:rsidRDefault="003F3655" w:rsidP="00D05B84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Контрольно-счетная </w:t>
            </w:r>
            <w:r w:rsidR="00D05B84">
              <w:rPr>
                <w:color w:val="000000"/>
                <w:u w:val="single"/>
              </w:rPr>
              <w:t>комиссия</w:t>
            </w:r>
            <w:r>
              <w:rPr>
                <w:color w:val="00000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u w:val="single"/>
              </w:rPr>
              <w:t>Нюксенского</w:t>
            </w:r>
            <w:proofErr w:type="spellEnd"/>
            <w:r>
              <w:rPr>
                <w:color w:val="000000"/>
                <w:u w:val="single"/>
              </w:rPr>
              <w:t xml:space="preserve"> муниципального </w:t>
            </w:r>
            <w:r w:rsidR="00D05B84">
              <w:rPr>
                <w:color w:val="000000"/>
                <w:u w:val="single"/>
              </w:rPr>
              <w:t>округа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1AF48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Глава по БК</w:t>
            </w:r>
          </w:p>
        </w:tc>
        <w:tc>
          <w:tcPr>
            <w:tcW w:w="1365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E5052" w14:textId="6DBC97E0" w:rsidR="003F3655" w:rsidRDefault="00FD64E1" w:rsidP="00F2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3F3655" w14:paraId="27629B8F" w14:textId="77777777" w:rsidTr="00F27527">
        <w:trPr>
          <w:trHeight w:val="226"/>
        </w:trPr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0CD22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</w:t>
            </w:r>
          </w:p>
        </w:tc>
        <w:tc>
          <w:tcPr>
            <w:tcW w:w="29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A6B31" w14:textId="2A5ED795" w:rsidR="003F3655" w:rsidRDefault="003F3655" w:rsidP="00D05B84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Бюджет </w:t>
            </w:r>
            <w:proofErr w:type="spellStart"/>
            <w:r>
              <w:rPr>
                <w:color w:val="000000"/>
                <w:u w:val="single"/>
              </w:rPr>
              <w:t>Нюксенского</w:t>
            </w:r>
            <w:proofErr w:type="spellEnd"/>
            <w:r>
              <w:rPr>
                <w:color w:val="000000"/>
                <w:u w:val="single"/>
              </w:rPr>
              <w:t xml:space="preserve"> М</w:t>
            </w:r>
            <w:r w:rsidR="00D05B84">
              <w:rPr>
                <w:color w:val="000000"/>
                <w:u w:val="single"/>
              </w:rPr>
              <w:t>О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F0879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4E358" w14:textId="77777777" w:rsidR="003F3655" w:rsidRDefault="003F3655" w:rsidP="00F27527">
            <w:pPr>
              <w:spacing w:line="1" w:lineRule="auto"/>
              <w:jc w:val="center"/>
            </w:pPr>
          </w:p>
        </w:tc>
      </w:tr>
      <w:tr w:rsidR="003F3655" w14:paraId="3620C4EF" w14:textId="77777777" w:rsidTr="00F27527"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88B5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(публично-правового образования)</w:t>
            </w:r>
          </w:p>
        </w:tc>
        <w:tc>
          <w:tcPr>
            <w:tcW w:w="294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72D5E" w14:textId="77777777" w:rsidR="003F3655" w:rsidRDefault="003F3655" w:rsidP="00F27527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45009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ОКТМО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7"/>
            </w:tblGrid>
            <w:tr w:rsidR="003F3655" w14:paraId="3C72863E" w14:textId="77777777" w:rsidTr="00F27527">
              <w:trPr>
                <w:jc w:val="center"/>
              </w:trPr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F176E" w14:textId="64A10DF5" w:rsidR="003F3655" w:rsidRDefault="003F3655" w:rsidP="0046797A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  <w:r w:rsidR="0046797A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36000</w:t>
                  </w:r>
                </w:p>
              </w:tc>
            </w:tr>
          </w:tbl>
          <w:p w14:paraId="1094C39B" w14:textId="77777777" w:rsidR="003F3655" w:rsidRDefault="003F3655" w:rsidP="00F27527">
            <w:pPr>
              <w:spacing w:line="1" w:lineRule="auto"/>
            </w:pPr>
          </w:p>
        </w:tc>
      </w:tr>
      <w:tr w:rsidR="003F3655" w14:paraId="12F9B2BE" w14:textId="77777777" w:rsidTr="00F27527">
        <w:trPr>
          <w:hidden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FE46F" w14:textId="77777777" w:rsidR="003F3655" w:rsidRDefault="003F3655" w:rsidP="00F27527">
            <w:pPr>
              <w:rPr>
                <w:vanish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0"/>
            </w:tblGrid>
            <w:tr w:rsidR="003F3655" w14:paraId="22D1BBEF" w14:textId="77777777" w:rsidTr="00F27527">
              <w:tc>
                <w:tcPr>
                  <w:tcW w:w="6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B4779" w14:textId="77777777" w:rsidR="003F3655" w:rsidRDefault="003F3655" w:rsidP="00F27527">
                  <w:r>
                    <w:rPr>
                      <w:color w:val="000000"/>
                    </w:rPr>
                    <w:t xml:space="preserve">Периодичность: </w:t>
                  </w:r>
                  <w:r w:rsidRPr="00443FB0">
                    <w:rPr>
                      <w:color w:val="000000"/>
                    </w:rPr>
                    <w:t>месячная</w:t>
                  </w:r>
                  <w:r>
                    <w:rPr>
                      <w:color w:val="000000"/>
                    </w:rPr>
                    <w:t xml:space="preserve">, </w:t>
                  </w:r>
                  <w:r w:rsidRPr="00C004D3">
                    <w:rPr>
                      <w:color w:val="000000"/>
                    </w:rPr>
                    <w:t>квартальная</w:t>
                  </w:r>
                  <w:r w:rsidRPr="008615DC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</w:t>
                  </w:r>
                  <w:r w:rsidRPr="00C004D3">
                    <w:rPr>
                      <w:color w:val="000000"/>
                      <w:u w:val="single"/>
                    </w:rPr>
                    <w:t>годовая</w:t>
                  </w:r>
                </w:p>
              </w:tc>
            </w:tr>
          </w:tbl>
          <w:p w14:paraId="63238488" w14:textId="77777777" w:rsidR="003F3655" w:rsidRDefault="003F3655" w:rsidP="00F27527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044E6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0102E" w14:textId="77777777" w:rsidR="003F3655" w:rsidRDefault="003F3655" w:rsidP="00F27527">
            <w:pPr>
              <w:spacing w:line="1" w:lineRule="auto"/>
              <w:jc w:val="center"/>
            </w:pPr>
          </w:p>
        </w:tc>
      </w:tr>
      <w:tr w:rsidR="003F3655" w14:paraId="5BA32424" w14:textId="77777777" w:rsidTr="00F27527">
        <w:trPr>
          <w:hidden/>
        </w:trPr>
        <w:tc>
          <w:tcPr>
            <w:tcW w:w="6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AEA95" w14:textId="77777777" w:rsidR="003F3655" w:rsidRDefault="003F3655" w:rsidP="00F27527">
            <w:pPr>
              <w:rPr>
                <w:vanish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0"/>
            </w:tblGrid>
            <w:tr w:rsidR="003F3655" w14:paraId="5C2A5212" w14:textId="77777777" w:rsidTr="00F27527">
              <w:tc>
                <w:tcPr>
                  <w:tcW w:w="6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61B84" w14:textId="77777777" w:rsidR="003F3655" w:rsidRDefault="003F3655" w:rsidP="00F27527">
                  <w:r>
                    <w:rPr>
                      <w:color w:val="000000"/>
                    </w:rPr>
                    <w:t xml:space="preserve">Единица измерения: </w:t>
                  </w:r>
                  <w:proofErr w:type="spellStart"/>
                  <w:r>
                    <w:rPr>
                      <w:color w:val="000000"/>
                    </w:rPr>
                    <w:t>руб</w:t>
                  </w:r>
                  <w:proofErr w:type="spellEnd"/>
                </w:p>
              </w:tc>
            </w:tr>
          </w:tbl>
          <w:p w14:paraId="5E9B6271" w14:textId="77777777" w:rsidR="003F3655" w:rsidRDefault="003F3655" w:rsidP="00F27527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C6418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8946D" w14:textId="77777777" w:rsidR="003F3655" w:rsidRDefault="003F3655" w:rsidP="00F2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</w:tr>
    </w:tbl>
    <w:p w14:paraId="276AFCBF" w14:textId="77777777" w:rsidR="003F3655" w:rsidRDefault="003F3655" w:rsidP="00B81C6B">
      <w:pPr>
        <w:rPr>
          <w:b/>
          <w:bCs/>
          <w:color w:val="000000"/>
          <w:sz w:val="28"/>
          <w:szCs w:val="28"/>
        </w:rPr>
      </w:pPr>
    </w:p>
    <w:p w14:paraId="47BC82ED" w14:textId="31EBEA94" w:rsidR="00B81C6B" w:rsidRDefault="00B81C6B" w:rsidP="00B81C6B">
      <w:pPr>
        <w:jc w:val="center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Общие сведения</w:t>
      </w:r>
    </w:p>
    <w:p w14:paraId="3B727B2B" w14:textId="77777777" w:rsidR="00B81C6B" w:rsidRPr="00B81C6B" w:rsidRDefault="00B81C6B" w:rsidP="00B81C6B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C3DF89F" w14:textId="2E1ACE2C" w:rsidR="00B81C6B" w:rsidRDefault="00B81C6B" w:rsidP="00B81C6B">
      <w:pPr>
        <w:jc w:val="center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Раздел 1 «Организационная структура субъекта бюджетной отчетности»</w:t>
      </w:r>
    </w:p>
    <w:p w14:paraId="55642A73" w14:textId="7EBD6E04" w:rsidR="00D522C5" w:rsidRDefault="00D522C5" w:rsidP="00B81C6B">
      <w:pPr>
        <w:jc w:val="center"/>
        <w:rPr>
          <w:b/>
          <w:bCs/>
          <w:color w:val="000000"/>
          <w:sz w:val="28"/>
          <w:szCs w:val="28"/>
        </w:rPr>
      </w:pPr>
    </w:p>
    <w:p w14:paraId="44329367" w14:textId="77777777" w:rsidR="00D522C5" w:rsidRDefault="00D522C5" w:rsidP="00B81C6B">
      <w:pPr>
        <w:jc w:val="center"/>
        <w:rPr>
          <w:b/>
          <w:bCs/>
          <w:color w:val="000000"/>
          <w:sz w:val="28"/>
          <w:szCs w:val="28"/>
        </w:rPr>
      </w:pPr>
    </w:p>
    <w:p w14:paraId="3FEFD5C9" w14:textId="00E52B27" w:rsidR="00D522C5" w:rsidRPr="00FF3334" w:rsidRDefault="0099248F" w:rsidP="00D522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Контрольно-счетная комиссия</w:t>
      </w:r>
      <w:r w:rsidR="00D522C5" w:rsidRPr="00FF3334">
        <w:rPr>
          <w:sz w:val="28"/>
          <w:szCs w:val="28"/>
        </w:rPr>
        <w:t xml:space="preserve"> </w:t>
      </w:r>
      <w:proofErr w:type="spellStart"/>
      <w:r w:rsidR="00D522C5" w:rsidRPr="00FF3334">
        <w:rPr>
          <w:sz w:val="28"/>
          <w:szCs w:val="28"/>
        </w:rPr>
        <w:t>Ню</w:t>
      </w:r>
      <w:r>
        <w:rPr>
          <w:sz w:val="28"/>
          <w:szCs w:val="28"/>
        </w:rPr>
        <w:t>ксенского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D522C5" w:rsidRPr="00FF3334">
        <w:rPr>
          <w:sz w:val="28"/>
          <w:szCs w:val="28"/>
        </w:rPr>
        <w:t xml:space="preserve"> располагается по адресу:161380, с. Нюксеница, ул. Советская, д.13. </w:t>
      </w:r>
      <w:r w:rsidR="00D522C5" w:rsidRPr="00646751">
        <w:rPr>
          <w:sz w:val="28"/>
          <w:szCs w:val="28"/>
        </w:rPr>
        <w:t>Зарегистрирована в ЕГРЮЛ МРИ № 11 по Вол</w:t>
      </w:r>
      <w:r w:rsidR="00646751" w:rsidRPr="00646751">
        <w:rPr>
          <w:sz w:val="28"/>
          <w:szCs w:val="28"/>
        </w:rPr>
        <w:t>огодской области № 1223500014770</w:t>
      </w:r>
      <w:r w:rsidR="00D522C5" w:rsidRPr="00FF3334">
        <w:rPr>
          <w:sz w:val="28"/>
          <w:szCs w:val="28"/>
        </w:rPr>
        <w:t xml:space="preserve">, </w:t>
      </w:r>
      <w:r w:rsidR="007C3244">
        <w:rPr>
          <w:sz w:val="28"/>
          <w:szCs w:val="28"/>
        </w:rPr>
        <w:t>присвоен ИНН 3515005125</w:t>
      </w:r>
      <w:r w:rsidR="00D522C5" w:rsidRPr="00FF3334">
        <w:rPr>
          <w:sz w:val="28"/>
          <w:szCs w:val="28"/>
        </w:rPr>
        <w:t>, КПП 351501001.</w:t>
      </w:r>
    </w:p>
    <w:p w14:paraId="207FCB18" w14:textId="26470EAB" w:rsidR="005A350D" w:rsidRPr="00FD68B8" w:rsidRDefault="007C3244" w:rsidP="00FD68B8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</w:t>
      </w:r>
      <w:r w:rsidR="00D522C5" w:rsidRPr="00FF3334">
        <w:rPr>
          <w:sz w:val="28"/>
          <w:szCs w:val="28"/>
        </w:rPr>
        <w:t xml:space="preserve"> </w:t>
      </w:r>
      <w:proofErr w:type="spellStart"/>
      <w:r w:rsidR="00D522C5" w:rsidRPr="00FF3334">
        <w:rPr>
          <w:sz w:val="28"/>
          <w:szCs w:val="28"/>
        </w:rPr>
        <w:t>Н</w:t>
      </w:r>
      <w:r>
        <w:rPr>
          <w:sz w:val="28"/>
          <w:szCs w:val="28"/>
        </w:rPr>
        <w:t>юксенского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D522C5" w:rsidRPr="00FF3334">
        <w:rPr>
          <w:sz w:val="28"/>
          <w:szCs w:val="28"/>
        </w:rPr>
        <w:t xml:space="preserve"> образована путем реорганизации в форме </w:t>
      </w:r>
      <w:r w:rsidR="005919B5">
        <w:rPr>
          <w:sz w:val="28"/>
          <w:szCs w:val="28"/>
        </w:rPr>
        <w:t>присоединения,</w:t>
      </w:r>
      <w:r w:rsidR="00D522C5" w:rsidRPr="00FF3334">
        <w:rPr>
          <w:sz w:val="28"/>
          <w:szCs w:val="28"/>
        </w:rPr>
        <w:t xml:space="preserve"> </w:t>
      </w:r>
      <w:r w:rsidR="005919B5">
        <w:rPr>
          <w:sz w:val="28"/>
          <w:szCs w:val="28"/>
        </w:rPr>
        <w:t>в соответствии с Положением о Контрольно-счётной комиссии</w:t>
      </w:r>
      <w:r w:rsidR="00D522C5" w:rsidRPr="00FF3334">
        <w:rPr>
          <w:sz w:val="28"/>
          <w:szCs w:val="28"/>
        </w:rPr>
        <w:t xml:space="preserve"> </w:t>
      </w:r>
      <w:proofErr w:type="spellStart"/>
      <w:r w:rsidR="00D522C5" w:rsidRPr="00FF3334">
        <w:rPr>
          <w:sz w:val="28"/>
          <w:szCs w:val="28"/>
        </w:rPr>
        <w:t>Нюксенского</w:t>
      </w:r>
      <w:proofErr w:type="spellEnd"/>
      <w:r w:rsidR="00D522C5" w:rsidRPr="00FF333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919B5">
        <w:rPr>
          <w:sz w:val="28"/>
          <w:szCs w:val="28"/>
        </w:rPr>
        <w:t xml:space="preserve">, утвержденного Решением Представительного Собрания </w:t>
      </w:r>
      <w:proofErr w:type="spellStart"/>
      <w:r w:rsidR="005919B5">
        <w:rPr>
          <w:sz w:val="28"/>
          <w:szCs w:val="28"/>
        </w:rPr>
        <w:t>Нюксенского</w:t>
      </w:r>
      <w:proofErr w:type="spellEnd"/>
      <w:r w:rsidR="005919B5">
        <w:rPr>
          <w:sz w:val="28"/>
          <w:szCs w:val="28"/>
        </w:rPr>
        <w:t xml:space="preserve"> муниципального округа №82 от 30.11.2022г.</w:t>
      </w:r>
      <w:r w:rsidR="00D522C5" w:rsidRPr="00FF3334">
        <w:rPr>
          <w:sz w:val="28"/>
          <w:szCs w:val="28"/>
        </w:rPr>
        <w:t xml:space="preserve"> </w:t>
      </w:r>
      <w:r w:rsidR="00DD01CE">
        <w:rPr>
          <w:sz w:val="28"/>
          <w:szCs w:val="28"/>
        </w:rPr>
        <w:t>В соответствии со ст.</w:t>
      </w:r>
      <w:r w:rsidR="005919B5">
        <w:rPr>
          <w:sz w:val="28"/>
          <w:szCs w:val="28"/>
        </w:rPr>
        <w:t xml:space="preserve">39 Устава </w:t>
      </w:r>
      <w:proofErr w:type="spellStart"/>
      <w:r w:rsidR="005919B5">
        <w:rPr>
          <w:sz w:val="28"/>
          <w:szCs w:val="28"/>
        </w:rPr>
        <w:t>Нюксенского</w:t>
      </w:r>
      <w:proofErr w:type="spellEnd"/>
      <w:r w:rsidR="005919B5">
        <w:rPr>
          <w:sz w:val="28"/>
          <w:szCs w:val="28"/>
        </w:rPr>
        <w:t xml:space="preserve"> муниципального округа </w:t>
      </w:r>
      <w:r w:rsidR="00D522C5" w:rsidRPr="00FF3334">
        <w:rPr>
          <w:sz w:val="28"/>
          <w:szCs w:val="28"/>
        </w:rPr>
        <w:t xml:space="preserve">Контрольно-счетная </w:t>
      </w:r>
      <w:r>
        <w:rPr>
          <w:sz w:val="28"/>
          <w:szCs w:val="28"/>
        </w:rPr>
        <w:t>комиссия</w:t>
      </w:r>
      <w:r w:rsidR="00D522C5" w:rsidRPr="00FF3334">
        <w:rPr>
          <w:sz w:val="28"/>
          <w:szCs w:val="28"/>
        </w:rPr>
        <w:t xml:space="preserve"> является о</w:t>
      </w:r>
      <w:r w:rsidR="00DD01CE">
        <w:rPr>
          <w:sz w:val="28"/>
          <w:szCs w:val="28"/>
        </w:rPr>
        <w:t>рганом местного самоуправления,</w:t>
      </w:r>
      <w:r w:rsidR="00D522C5" w:rsidRPr="00FF3334">
        <w:rPr>
          <w:sz w:val="28"/>
          <w:szCs w:val="28"/>
        </w:rPr>
        <w:t xml:space="preserve"> постоянно действующим органом внешнего муниципального финансового контроля. 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5A350D" w14:paraId="18B58AF1" w14:textId="77777777" w:rsidTr="002325EE">
        <w:trPr>
          <w:trHeight w:val="322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C43F" w14:textId="619F1648" w:rsidR="005A350D" w:rsidRDefault="005A350D" w:rsidP="002325EE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6E4BA313" w14:textId="3841127F" w:rsidR="00574B61" w:rsidRPr="00B81C6B" w:rsidRDefault="00847B32" w:rsidP="00847B32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Контрольно-счетная комиссия обладает </w:t>
      </w:r>
      <w:r w:rsidRPr="00EF33B4">
        <w:rPr>
          <w:sz w:val="28"/>
          <w:szCs w:val="28"/>
        </w:rPr>
        <w:t>организационной и функциональной независимостью и осуществляет свою деятельность самостоятельно. Деятел</w:t>
      </w:r>
      <w:r>
        <w:rPr>
          <w:sz w:val="28"/>
          <w:szCs w:val="28"/>
        </w:rPr>
        <w:t>ьность Контрольно-счетной комиссии</w:t>
      </w:r>
      <w:r w:rsidRPr="00EF33B4">
        <w:rPr>
          <w:sz w:val="28"/>
          <w:szCs w:val="28"/>
        </w:rPr>
        <w:t xml:space="preserve"> не может быть приостановлена, в том числе в связи с истечением срока или досрочным прекращением полномочий Представительного Собран</w:t>
      </w:r>
      <w:r>
        <w:rPr>
          <w:sz w:val="28"/>
          <w:szCs w:val="28"/>
        </w:rPr>
        <w:t>ия. Основным видом деятельности КСК</w:t>
      </w:r>
      <w:r w:rsidRPr="00EF33B4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EF33B4">
        <w:rPr>
          <w:sz w:val="28"/>
          <w:szCs w:val="28"/>
        </w:rPr>
        <w:t>деятельность органов</w:t>
      </w:r>
      <w:r>
        <w:rPr>
          <w:sz w:val="28"/>
          <w:szCs w:val="28"/>
        </w:rPr>
        <w:t xml:space="preserve"> местного самоуправления округов. Контрольно-счетная комиссия</w:t>
      </w:r>
      <w:r w:rsidRPr="00EF33B4">
        <w:rPr>
          <w:sz w:val="28"/>
          <w:szCs w:val="28"/>
        </w:rPr>
        <w:t xml:space="preserve"> является главным распорядителем бюджетных средств, представляет отчетность в </w:t>
      </w:r>
      <w:r w:rsidRPr="00EF33B4">
        <w:rPr>
          <w:iCs/>
          <w:sz w:val="28"/>
          <w:szCs w:val="28"/>
        </w:rPr>
        <w:t>ПК «</w:t>
      </w:r>
      <w:r w:rsidRPr="00EF33B4">
        <w:rPr>
          <w:iCs/>
          <w:sz w:val="28"/>
          <w:szCs w:val="28"/>
          <w:lang w:val="en-US"/>
        </w:rPr>
        <w:t>WEB</w:t>
      </w:r>
      <w:r w:rsidRPr="00EF33B4">
        <w:rPr>
          <w:iCs/>
          <w:sz w:val="28"/>
          <w:szCs w:val="28"/>
        </w:rPr>
        <w:t>-консолидация».</w:t>
      </w:r>
    </w:p>
    <w:p w14:paraId="40B3165C" w14:textId="2C52FF22" w:rsidR="00B81C6B" w:rsidRDefault="007C3244" w:rsidP="000117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B81C6B" w:rsidRPr="00B81C6B">
        <w:rPr>
          <w:color w:val="000000"/>
          <w:sz w:val="28"/>
          <w:szCs w:val="28"/>
        </w:rPr>
        <w:t xml:space="preserve">рамках исполнения Постановления администрации </w:t>
      </w:r>
      <w:proofErr w:type="spellStart"/>
      <w:r w:rsidR="00B81C6B" w:rsidRPr="00B81C6B">
        <w:rPr>
          <w:color w:val="000000"/>
          <w:sz w:val="28"/>
          <w:szCs w:val="28"/>
        </w:rPr>
        <w:t>Нюксенского</w:t>
      </w:r>
      <w:proofErr w:type="spellEnd"/>
      <w:r w:rsidR="00B81C6B" w:rsidRPr="00B81C6B">
        <w:rPr>
          <w:color w:val="000000"/>
          <w:sz w:val="28"/>
          <w:szCs w:val="28"/>
        </w:rPr>
        <w:t xml:space="preserve"> муниципального района от 27.06.2018 № 199 «О создании Муниципального казенного учреждения «Межведомственная централизованная бухгалтерия </w:t>
      </w:r>
      <w:proofErr w:type="spellStart"/>
      <w:r w:rsidR="00B81C6B" w:rsidRPr="00B81C6B">
        <w:rPr>
          <w:color w:val="000000"/>
          <w:sz w:val="28"/>
          <w:szCs w:val="28"/>
        </w:rPr>
        <w:lastRenderedPageBreak/>
        <w:t>Нюксенского</w:t>
      </w:r>
      <w:proofErr w:type="spellEnd"/>
      <w:r w:rsidR="00B81C6B" w:rsidRPr="00B81C6B">
        <w:rPr>
          <w:color w:val="000000"/>
          <w:sz w:val="28"/>
          <w:szCs w:val="28"/>
        </w:rPr>
        <w:t xml:space="preserve"> муниципального района» заключено Соглашение</w:t>
      </w:r>
      <w:r w:rsidR="00A86D45">
        <w:rPr>
          <w:color w:val="000000"/>
          <w:sz w:val="28"/>
          <w:szCs w:val="28"/>
        </w:rPr>
        <w:t xml:space="preserve"> №57 от 24.01.2023г.</w:t>
      </w:r>
      <w:r w:rsidR="00B81C6B" w:rsidRPr="00B81C6B">
        <w:rPr>
          <w:color w:val="000000"/>
          <w:sz w:val="28"/>
          <w:szCs w:val="28"/>
        </w:rPr>
        <w:t xml:space="preserve">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</w:t>
      </w:r>
      <w:proofErr w:type="spellStart"/>
      <w:r w:rsidR="00B81C6B" w:rsidRPr="00B81C6B">
        <w:rPr>
          <w:color w:val="000000"/>
          <w:sz w:val="28"/>
          <w:szCs w:val="28"/>
        </w:rPr>
        <w:t>Нюксенского</w:t>
      </w:r>
      <w:proofErr w:type="spellEnd"/>
      <w:r w:rsidR="00B81C6B" w:rsidRPr="00B81C6B">
        <w:rPr>
          <w:color w:val="000000"/>
          <w:sz w:val="28"/>
          <w:szCs w:val="28"/>
        </w:rPr>
        <w:t xml:space="preserve"> муниципального </w:t>
      </w:r>
      <w:r w:rsidR="005479B4">
        <w:rPr>
          <w:color w:val="000000"/>
          <w:sz w:val="28"/>
          <w:szCs w:val="28"/>
        </w:rPr>
        <w:t>округа</w:t>
      </w:r>
      <w:r w:rsidR="00B81C6B" w:rsidRPr="00B81C6B">
        <w:rPr>
          <w:color w:val="000000"/>
          <w:sz w:val="28"/>
          <w:szCs w:val="28"/>
        </w:rPr>
        <w:t xml:space="preserve">». Исполнителем, составившем бюджетную отчетность, является бухгалтер МКУ «Межведомственная централизованная бухгалтерия </w:t>
      </w:r>
      <w:proofErr w:type="spellStart"/>
      <w:r w:rsidR="00B81C6B" w:rsidRPr="00B81C6B">
        <w:rPr>
          <w:color w:val="000000"/>
          <w:sz w:val="28"/>
          <w:szCs w:val="28"/>
        </w:rPr>
        <w:t>Нюксенского</w:t>
      </w:r>
      <w:proofErr w:type="spellEnd"/>
      <w:r w:rsidR="00B81C6B" w:rsidRPr="00B81C6B">
        <w:rPr>
          <w:color w:val="000000"/>
          <w:sz w:val="28"/>
          <w:szCs w:val="28"/>
        </w:rPr>
        <w:t xml:space="preserve"> муниципального </w:t>
      </w:r>
      <w:r w:rsidR="00D05B84">
        <w:rPr>
          <w:color w:val="000000"/>
          <w:sz w:val="28"/>
          <w:szCs w:val="28"/>
        </w:rPr>
        <w:t>округа</w:t>
      </w:r>
      <w:r w:rsidR="00B81C6B" w:rsidRPr="00B81C6B">
        <w:rPr>
          <w:color w:val="000000"/>
          <w:sz w:val="28"/>
          <w:szCs w:val="28"/>
        </w:rPr>
        <w:t>» Фомичёва Л.Н.</w:t>
      </w:r>
    </w:p>
    <w:p w14:paraId="704EE8CE" w14:textId="77777777" w:rsidR="00B81C6B" w:rsidRPr="00B81C6B" w:rsidRDefault="00B81C6B" w:rsidP="00B81C6B">
      <w:pPr>
        <w:ind w:firstLine="567"/>
        <w:jc w:val="both"/>
        <w:rPr>
          <w:sz w:val="28"/>
          <w:szCs w:val="28"/>
        </w:rPr>
      </w:pPr>
    </w:p>
    <w:p w14:paraId="17D17AC2" w14:textId="2F8DE72B" w:rsidR="00B81C6B" w:rsidRDefault="00B81C6B" w:rsidP="00B81C6B">
      <w:pPr>
        <w:jc w:val="center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Раздел 2 «Результаты деятельности субъекта бюджетной отчетности»</w:t>
      </w:r>
    </w:p>
    <w:p w14:paraId="71EA3290" w14:textId="77777777" w:rsidR="00F1394D" w:rsidRDefault="00F1394D" w:rsidP="00B81C6B">
      <w:pPr>
        <w:jc w:val="center"/>
        <w:rPr>
          <w:b/>
          <w:bCs/>
          <w:color w:val="000000"/>
          <w:sz w:val="28"/>
          <w:szCs w:val="28"/>
        </w:rPr>
      </w:pPr>
    </w:p>
    <w:p w14:paraId="517F4DCA" w14:textId="2AD8F6AE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комиссия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Вологодской области, Устава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округа, Положения о Контрольно-счетной комиссии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округа и иных муниципальных правовых актов. </w:t>
      </w:r>
    </w:p>
    <w:p w14:paraId="1BD81EE5" w14:textId="794ACFAA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полномочиям КСК относится контроль за исполнением бюджета округа, соблюдение установленного порядка подготовки и рассмотрения проекта бюджета округа, отчета о его исполнении, а также соблюдение установленного порядка управления и распоряжения имуществом, находящимся в муниципальной собственности. </w:t>
      </w:r>
    </w:p>
    <w:p w14:paraId="4D25E8DE" w14:textId="00A24FF0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3629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Контрольно-счетная комиссия выполняла полномочия по осуществлению внешнего муниципального финансового контроля контрольно-счетных органов учреждений округа.</w:t>
      </w:r>
    </w:p>
    <w:p w14:paraId="426376E6" w14:textId="7AE9E7E2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93629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штатная численность КСК составляет 1 человек.</w:t>
      </w:r>
    </w:p>
    <w:p w14:paraId="7CD51EC2" w14:textId="77777777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фактически на конец года замещен 1человек.   </w:t>
      </w:r>
    </w:p>
    <w:p w14:paraId="1709E414" w14:textId="7986CF9D" w:rsidR="00F1394D" w:rsidRDefault="00F1394D" w:rsidP="00F1394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За 202</w:t>
      </w:r>
      <w:r w:rsidR="00936294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сотрудник КСК курсы по повышению квалификации не проходил.</w:t>
      </w:r>
    </w:p>
    <w:p w14:paraId="717F8072" w14:textId="56D8855C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>КСК осуществляет работу на основании годового плана. За 20</w:t>
      </w:r>
      <w:r w:rsidR="00936294">
        <w:rPr>
          <w:sz w:val="28"/>
          <w:szCs w:val="28"/>
        </w:rPr>
        <w:t>24 год проведено 38</w:t>
      </w:r>
      <w:r>
        <w:rPr>
          <w:sz w:val="28"/>
          <w:szCs w:val="28"/>
        </w:rPr>
        <w:t xml:space="preserve"> экспертно-аналитических мероприятий, </w:t>
      </w:r>
      <w:r w:rsidR="00936294">
        <w:rPr>
          <w:sz w:val="28"/>
          <w:szCs w:val="28"/>
        </w:rPr>
        <w:t>2 контрольных мероприятия</w:t>
      </w:r>
      <w:r w:rsidR="006613CC">
        <w:rPr>
          <w:sz w:val="28"/>
          <w:szCs w:val="28"/>
        </w:rPr>
        <w:t xml:space="preserve">. </w:t>
      </w:r>
    </w:p>
    <w:p w14:paraId="436F838F" w14:textId="1783ABF9" w:rsidR="00F1394D" w:rsidRDefault="006613CC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комиссией за 202</w:t>
      </w:r>
      <w:r w:rsidR="00936294">
        <w:rPr>
          <w:sz w:val="28"/>
          <w:szCs w:val="28"/>
        </w:rPr>
        <w:t>4</w:t>
      </w:r>
      <w:r w:rsidR="00F1394D">
        <w:rPr>
          <w:sz w:val="28"/>
          <w:szCs w:val="28"/>
        </w:rPr>
        <w:t xml:space="preserve"> год по результатам закупки в соответствии с п.4 ст.93 ФЗ-44 (закупк</w:t>
      </w:r>
      <w:r>
        <w:rPr>
          <w:sz w:val="28"/>
          <w:szCs w:val="28"/>
        </w:rPr>
        <w:t xml:space="preserve">а до 300 тыс. руб.) заключено 6 договоров на сумму </w:t>
      </w:r>
      <w:r w:rsidR="00936294">
        <w:rPr>
          <w:sz w:val="28"/>
          <w:szCs w:val="28"/>
        </w:rPr>
        <w:t>229440,75</w:t>
      </w:r>
      <w:r w:rsidR="00F1394D">
        <w:rPr>
          <w:sz w:val="28"/>
          <w:szCs w:val="28"/>
        </w:rPr>
        <w:t xml:space="preserve"> рублей.</w:t>
      </w:r>
    </w:p>
    <w:p w14:paraId="2816DF64" w14:textId="276D3666" w:rsidR="00F1394D" w:rsidRDefault="00AF4DEE" w:rsidP="00F1394D">
      <w:pPr>
        <w:jc w:val="both"/>
        <w:rPr>
          <w:rFonts w:eastAsia="Calibri" w:cstheme="minorBidi"/>
          <w:sz w:val="28"/>
          <w:szCs w:val="28"/>
        </w:rPr>
      </w:pPr>
      <w:r>
        <w:rPr>
          <w:rFonts w:eastAsia="Calibri"/>
          <w:sz w:val="28"/>
          <w:szCs w:val="28"/>
        </w:rPr>
        <w:t>В 2024</w:t>
      </w:r>
      <w:r w:rsidR="00F1394D">
        <w:rPr>
          <w:rFonts w:eastAsia="Calibri"/>
          <w:sz w:val="28"/>
          <w:szCs w:val="28"/>
        </w:rPr>
        <w:t xml:space="preserve"> году </w:t>
      </w:r>
      <w:r w:rsidR="00F1394D">
        <w:rPr>
          <w:sz w:val="28"/>
          <w:szCs w:val="28"/>
        </w:rPr>
        <w:t>проводились мероприятия по оптимизации расходов, повышению эффективности расходования бюджетных средств. И</w:t>
      </w:r>
      <w:r w:rsidR="00F1394D">
        <w:rPr>
          <w:rFonts w:eastAsia="Calibri"/>
          <w:sz w:val="28"/>
          <w:szCs w:val="28"/>
        </w:rPr>
        <w:t>сполнение расходных обязательств осуществлялось в пределах утвержденных лимитов бюджетных обязательств. В результате заключения договоров в пределах доведенных лимитов бюджетных обязательств не допущено образования несанкционированной и просроченной кредиторской задолженности.</w:t>
      </w:r>
    </w:p>
    <w:p w14:paraId="57E9E434" w14:textId="77777777" w:rsidR="00603EA4" w:rsidRDefault="00077744" w:rsidP="00F13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 КСК</w:t>
      </w:r>
      <w:r w:rsidR="00F1394D">
        <w:rPr>
          <w:rFonts w:eastAsia="Calibri"/>
          <w:sz w:val="28"/>
          <w:szCs w:val="28"/>
        </w:rPr>
        <w:t xml:space="preserve"> обеспечен необходимыми основными средствами и материальными запасами в объеме, необходим</w:t>
      </w:r>
      <w:r w:rsidR="00603EA4">
        <w:rPr>
          <w:rFonts w:eastAsia="Calibri"/>
          <w:sz w:val="28"/>
          <w:szCs w:val="28"/>
        </w:rPr>
        <w:t>ом для выполнения своих функций.</w:t>
      </w:r>
    </w:p>
    <w:p w14:paraId="53BBBB4D" w14:textId="77777777" w:rsidR="00603EA4" w:rsidRDefault="00603EA4" w:rsidP="00F1394D">
      <w:pPr>
        <w:jc w:val="both"/>
        <w:rPr>
          <w:rFonts w:eastAsia="Calibri"/>
          <w:sz w:val="28"/>
          <w:szCs w:val="28"/>
        </w:rPr>
      </w:pPr>
    </w:p>
    <w:p w14:paraId="4F14417A" w14:textId="77777777" w:rsidR="00603EA4" w:rsidRDefault="00F1394D" w:rsidP="00D60B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Рабочее место сотрудника оборудовано компьютерной техникой с доступом в интернет.</w:t>
      </w:r>
    </w:p>
    <w:p w14:paraId="0CD8998A" w14:textId="58C2B45E" w:rsidR="00603EA4" w:rsidRDefault="00603EA4" w:rsidP="00D60BCC">
      <w:pPr>
        <w:jc w:val="both"/>
        <w:rPr>
          <w:sz w:val="28"/>
          <w:szCs w:val="28"/>
        </w:rPr>
      </w:pPr>
      <w:r w:rsidRPr="00603EA4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 имущества на 01 января 202</w:t>
      </w:r>
      <w:r w:rsidR="00DB146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составила </w:t>
      </w:r>
      <w:r w:rsidR="00DB1460">
        <w:rPr>
          <w:sz w:val="28"/>
          <w:szCs w:val="28"/>
        </w:rPr>
        <w:t>114 171</w:t>
      </w:r>
      <w:r w:rsidRPr="009E6BD0">
        <w:rPr>
          <w:sz w:val="28"/>
          <w:szCs w:val="28"/>
        </w:rPr>
        <w:t>,</w:t>
      </w:r>
      <w:r w:rsidR="00A32465" w:rsidRPr="009E6BD0">
        <w:rPr>
          <w:sz w:val="28"/>
          <w:szCs w:val="28"/>
        </w:rPr>
        <w:t>80</w:t>
      </w:r>
      <w:r w:rsidRPr="00C03931">
        <w:t xml:space="preserve"> </w:t>
      </w:r>
      <w:r>
        <w:rPr>
          <w:sz w:val="28"/>
          <w:szCs w:val="28"/>
        </w:rPr>
        <w:t>руб. Основных средств, находящихся в эксплуатации</w:t>
      </w:r>
      <w:r w:rsidR="00A32465">
        <w:rPr>
          <w:sz w:val="28"/>
          <w:szCs w:val="28"/>
        </w:rPr>
        <w:t>,</w:t>
      </w:r>
      <w:r>
        <w:rPr>
          <w:sz w:val="28"/>
          <w:szCs w:val="28"/>
        </w:rPr>
        <w:t xml:space="preserve"> числится на сумму </w:t>
      </w:r>
    </w:p>
    <w:p w14:paraId="5C71B69F" w14:textId="3CC246B3" w:rsidR="00603EA4" w:rsidRPr="00D60BCC" w:rsidRDefault="00A32465" w:rsidP="00F1394D">
      <w:pPr>
        <w:jc w:val="both"/>
        <w:rPr>
          <w:sz w:val="28"/>
          <w:szCs w:val="28"/>
        </w:rPr>
      </w:pPr>
      <w:r w:rsidRPr="009E6BD0">
        <w:rPr>
          <w:sz w:val="28"/>
          <w:szCs w:val="28"/>
        </w:rPr>
        <w:t>6</w:t>
      </w:r>
      <w:r w:rsidR="00DB1460">
        <w:rPr>
          <w:sz w:val="28"/>
          <w:szCs w:val="28"/>
        </w:rPr>
        <w:t xml:space="preserve"> </w:t>
      </w:r>
      <w:r w:rsidRPr="009E6BD0">
        <w:rPr>
          <w:sz w:val="28"/>
          <w:szCs w:val="28"/>
        </w:rPr>
        <w:t>701</w:t>
      </w:r>
      <w:r w:rsidR="00603EA4" w:rsidRPr="009E6BD0">
        <w:rPr>
          <w:sz w:val="28"/>
          <w:szCs w:val="28"/>
        </w:rPr>
        <w:t>,</w:t>
      </w:r>
      <w:r w:rsidRPr="009E6BD0">
        <w:rPr>
          <w:sz w:val="28"/>
          <w:szCs w:val="28"/>
        </w:rPr>
        <w:t>17</w:t>
      </w:r>
      <w:r w:rsidR="00603EA4">
        <w:rPr>
          <w:sz w:val="28"/>
          <w:szCs w:val="28"/>
        </w:rPr>
        <w:t xml:space="preserve"> руб. Материальные запасы составили </w:t>
      </w:r>
      <w:r w:rsidR="00DB1460">
        <w:rPr>
          <w:sz w:val="28"/>
          <w:szCs w:val="28"/>
        </w:rPr>
        <w:t>10 645</w:t>
      </w:r>
      <w:r w:rsidR="00603EA4" w:rsidRPr="009E6BD0">
        <w:rPr>
          <w:sz w:val="28"/>
          <w:szCs w:val="28"/>
        </w:rPr>
        <w:t>,</w:t>
      </w:r>
      <w:r w:rsidRPr="009E6BD0">
        <w:rPr>
          <w:sz w:val="28"/>
          <w:szCs w:val="28"/>
        </w:rPr>
        <w:t>43</w:t>
      </w:r>
      <w:r w:rsidR="00603EA4">
        <w:rPr>
          <w:sz w:val="28"/>
          <w:szCs w:val="28"/>
        </w:rPr>
        <w:t xml:space="preserve"> руб.</w:t>
      </w:r>
    </w:p>
    <w:p w14:paraId="1084BC06" w14:textId="5494684A" w:rsidR="00F1394D" w:rsidRDefault="00F1394D" w:rsidP="00F1394D">
      <w:pPr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Объекты основных средств в процессе основной деятельности используются в полном объеме. Анализ эффективности использования основных средств проводится в рамках проведения проверок. В учреждении своевременно проводятся диагностика, техническое обслуживание. Сохранность основных средств обеспечивается посредством их закреплени</w:t>
      </w:r>
      <w:r w:rsidR="00077744">
        <w:rPr>
          <w:rFonts w:eastAsia="Calibri"/>
          <w:sz w:val="28"/>
          <w:szCs w:val="28"/>
        </w:rPr>
        <w:t>я за материально- ответственным лицом</w:t>
      </w:r>
      <w:r>
        <w:rPr>
          <w:rFonts w:eastAsia="Calibri"/>
          <w:sz w:val="28"/>
          <w:szCs w:val="28"/>
        </w:rPr>
        <w:t xml:space="preserve"> и проведением инвентаризации имущества.</w:t>
      </w:r>
    </w:p>
    <w:p w14:paraId="4F2DEA9A" w14:textId="77777777" w:rsidR="00F1394D" w:rsidRDefault="00F1394D" w:rsidP="00F1394D">
      <w:pPr>
        <w:ind w:firstLine="567"/>
        <w:jc w:val="both"/>
        <w:rPr>
          <w:sz w:val="28"/>
          <w:szCs w:val="28"/>
        </w:rPr>
      </w:pPr>
    </w:p>
    <w:p w14:paraId="507F874F" w14:textId="77777777" w:rsidR="00740590" w:rsidRPr="00B81C6B" w:rsidRDefault="00740590" w:rsidP="00B81C6B">
      <w:pPr>
        <w:jc w:val="center"/>
        <w:rPr>
          <w:b/>
          <w:bCs/>
          <w:color w:val="000000"/>
          <w:sz w:val="28"/>
          <w:szCs w:val="28"/>
        </w:rPr>
      </w:pPr>
    </w:p>
    <w:p w14:paraId="017D3D2E" w14:textId="77777777" w:rsidR="00B81C6B" w:rsidRDefault="00B81C6B" w:rsidP="00B81C6B">
      <w:pPr>
        <w:jc w:val="both"/>
        <w:rPr>
          <w:b/>
          <w:bCs/>
          <w:color w:val="000000"/>
          <w:sz w:val="28"/>
          <w:szCs w:val="28"/>
        </w:rPr>
      </w:pPr>
    </w:p>
    <w:p w14:paraId="1FB622DA" w14:textId="6EBAD000" w:rsidR="00B81C6B" w:rsidRDefault="00B81C6B" w:rsidP="00B81C6B">
      <w:pPr>
        <w:jc w:val="center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Раздел 3 «Анализ отчета об исполнении бюджета субъектом бюджетной отчетности»</w:t>
      </w:r>
    </w:p>
    <w:p w14:paraId="0FCA7BC0" w14:textId="77777777" w:rsidR="00201E79" w:rsidRDefault="00201E79" w:rsidP="00B81C6B">
      <w:pPr>
        <w:jc w:val="center"/>
        <w:rPr>
          <w:b/>
          <w:bCs/>
          <w:color w:val="000000"/>
          <w:sz w:val="28"/>
          <w:szCs w:val="28"/>
        </w:rPr>
      </w:pPr>
    </w:p>
    <w:p w14:paraId="350A7F1A" w14:textId="4CA76147" w:rsidR="00201E79" w:rsidRDefault="00201E79" w:rsidP="00201E79">
      <w:pPr>
        <w:widowControl w:val="0"/>
        <w:tabs>
          <w:tab w:val="left" w:pos="19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исполнении бюджета представлены в </w:t>
      </w:r>
      <w:r>
        <w:rPr>
          <w:b/>
          <w:sz w:val="28"/>
          <w:szCs w:val="28"/>
        </w:rPr>
        <w:t>форме 0503164.</w:t>
      </w:r>
      <w:r>
        <w:rPr>
          <w:sz w:val="28"/>
          <w:szCs w:val="28"/>
        </w:rPr>
        <w:t xml:space="preserve"> </w:t>
      </w:r>
    </w:p>
    <w:p w14:paraId="4C4BB084" w14:textId="77777777" w:rsidR="00800971" w:rsidRDefault="00800971" w:rsidP="00201E79">
      <w:pPr>
        <w:widowControl w:val="0"/>
        <w:tabs>
          <w:tab w:val="left" w:pos="19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3E26E68" w14:textId="5AC11A0B" w:rsidR="00800971" w:rsidRPr="00EF33B4" w:rsidRDefault="00800971" w:rsidP="00800971">
      <w:pPr>
        <w:jc w:val="both"/>
        <w:rPr>
          <w:sz w:val="28"/>
          <w:szCs w:val="28"/>
        </w:rPr>
      </w:pPr>
      <w:r w:rsidRPr="00EF33B4">
        <w:rPr>
          <w:sz w:val="28"/>
          <w:szCs w:val="28"/>
        </w:rPr>
        <w:t>Бюджетные назначения по доходам на 202</w:t>
      </w:r>
      <w:r w:rsidR="0061174F">
        <w:rPr>
          <w:sz w:val="28"/>
          <w:szCs w:val="28"/>
        </w:rPr>
        <w:t>4</w:t>
      </w:r>
      <w:r w:rsidRPr="00EF33B4">
        <w:rPr>
          <w:sz w:val="28"/>
          <w:szCs w:val="28"/>
        </w:rPr>
        <w:t xml:space="preserve"> год – отсутствуют.</w:t>
      </w:r>
    </w:p>
    <w:p w14:paraId="679BE645" w14:textId="43AC3FA7" w:rsidR="002D2F78" w:rsidRDefault="00B52198" w:rsidP="002D2F78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D2F78" w:rsidRPr="001E3791">
        <w:rPr>
          <w:sz w:val="28"/>
          <w:szCs w:val="28"/>
        </w:rPr>
        <w:t>юджетные назначения</w:t>
      </w:r>
      <w:r>
        <w:rPr>
          <w:sz w:val="28"/>
          <w:szCs w:val="28"/>
        </w:rPr>
        <w:t xml:space="preserve"> по расходам утверждены в сумме 1</w:t>
      </w:r>
      <w:r w:rsidR="002D2F78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61174F">
        <w:rPr>
          <w:sz w:val="28"/>
          <w:szCs w:val="28"/>
        </w:rPr>
        <w:t>79 642,41</w:t>
      </w:r>
      <w:r w:rsidR="002D2F78" w:rsidRPr="001E3791">
        <w:rPr>
          <w:sz w:val="28"/>
          <w:szCs w:val="28"/>
        </w:rPr>
        <w:t xml:space="preserve"> и доведены бюджетные данные</w:t>
      </w:r>
      <w:r w:rsidR="002D2F78" w:rsidRPr="009D52B9">
        <w:rPr>
          <w:sz w:val="28"/>
          <w:szCs w:val="28"/>
        </w:rPr>
        <w:t xml:space="preserve"> на 20</w:t>
      </w:r>
      <w:r w:rsidR="002D2F78">
        <w:rPr>
          <w:sz w:val="28"/>
          <w:szCs w:val="28"/>
        </w:rPr>
        <w:t>2</w:t>
      </w:r>
      <w:r w:rsidR="0061174F">
        <w:rPr>
          <w:sz w:val="28"/>
          <w:szCs w:val="28"/>
        </w:rPr>
        <w:t>4</w:t>
      </w:r>
      <w:r w:rsidR="002D2F78" w:rsidRPr="009D52B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="002D2F78">
        <w:rPr>
          <w:sz w:val="28"/>
          <w:szCs w:val="28"/>
        </w:rPr>
        <w:t> </w:t>
      </w:r>
      <w:r w:rsidR="0061174F">
        <w:rPr>
          <w:sz w:val="28"/>
          <w:szCs w:val="28"/>
        </w:rPr>
        <w:t>179 642,41</w:t>
      </w:r>
      <w:r w:rsidR="002D2F78">
        <w:rPr>
          <w:sz w:val="28"/>
          <w:szCs w:val="28"/>
        </w:rPr>
        <w:t xml:space="preserve"> руб.</w:t>
      </w:r>
      <w:r w:rsidR="002D2F78" w:rsidRPr="009D52B9">
        <w:rPr>
          <w:sz w:val="28"/>
          <w:szCs w:val="28"/>
        </w:rPr>
        <w:t xml:space="preserve">, </w:t>
      </w:r>
      <w:r w:rsidR="002D2F78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100</w:t>
      </w:r>
      <w:r w:rsidR="002D2F78">
        <w:rPr>
          <w:sz w:val="28"/>
          <w:szCs w:val="28"/>
        </w:rPr>
        <w:t xml:space="preserve"> </w:t>
      </w:r>
      <w:r w:rsidR="002D2F78" w:rsidRPr="001E3791">
        <w:rPr>
          <w:sz w:val="28"/>
          <w:szCs w:val="28"/>
        </w:rPr>
        <w:t>%.</w:t>
      </w:r>
    </w:p>
    <w:p w14:paraId="4212B7BE" w14:textId="631FD833" w:rsidR="00500473" w:rsidRDefault="00500473" w:rsidP="002D2F78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7B6171C" w14:textId="77777777" w:rsidR="00500473" w:rsidRPr="009D52B9" w:rsidRDefault="00500473" w:rsidP="002D2F78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DF36432" w14:textId="77777777" w:rsidR="00500473" w:rsidRPr="00EC2B09" w:rsidRDefault="00500473" w:rsidP="00500473">
      <w:pPr>
        <w:ind w:firstLine="539"/>
        <w:jc w:val="both"/>
        <w:rPr>
          <w:rFonts w:eastAsia="Calibri"/>
          <w:sz w:val="28"/>
          <w:szCs w:val="28"/>
        </w:rPr>
      </w:pPr>
      <w:r w:rsidRPr="00EC2B09">
        <w:rPr>
          <w:rFonts w:eastAsia="Calibri"/>
          <w:sz w:val="28"/>
          <w:szCs w:val="28"/>
        </w:rPr>
        <w:t xml:space="preserve">В </w:t>
      </w:r>
      <w:r w:rsidRPr="00EC2B09">
        <w:rPr>
          <w:rFonts w:eastAsia="Calibri"/>
          <w:b/>
          <w:sz w:val="28"/>
          <w:szCs w:val="28"/>
        </w:rPr>
        <w:t>форме 0503128 «Отчет о бюджетных обязательствах»</w:t>
      </w:r>
      <w:r w:rsidRPr="00EC2B09">
        <w:rPr>
          <w:rFonts w:eastAsia="Calibri"/>
          <w:sz w:val="28"/>
          <w:szCs w:val="28"/>
        </w:rPr>
        <w:t xml:space="preserve"> отражены бюджетные и денежные обязательства.</w:t>
      </w:r>
    </w:p>
    <w:p w14:paraId="0D57A783" w14:textId="77777777" w:rsidR="00500473" w:rsidRPr="00EC2B09" w:rsidRDefault="00500473" w:rsidP="00500473">
      <w:pPr>
        <w:ind w:firstLine="539"/>
        <w:jc w:val="both"/>
        <w:rPr>
          <w:sz w:val="28"/>
          <w:szCs w:val="28"/>
        </w:rPr>
      </w:pPr>
      <w:r w:rsidRPr="00EC2B09">
        <w:rPr>
          <w:sz w:val="28"/>
          <w:szCs w:val="28"/>
        </w:rPr>
        <w:t>В разделе 1 Бюджетные обязательства текущего (отчетного) финансового года по расходам отражены принятые бюджетные обязательства и исполненные денежные обязательства. Принятых бюджетных обязательств сверх лимитов нет.</w:t>
      </w:r>
    </w:p>
    <w:p w14:paraId="62DDCB1E" w14:textId="77777777" w:rsidR="002D2F78" w:rsidRPr="005D0E2F" w:rsidRDefault="002D2F78" w:rsidP="00500473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18A9E879" w14:textId="77777777" w:rsidR="00500473" w:rsidRPr="00EC2B09" w:rsidRDefault="00500473" w:rsidP="00500473">
      <w:pPr>
        <w:ind w:firstLine="539"/>
        <w:jc w:val="both"/>
        <w:rPr>
          <w:rFonts w:eastAsia="Calibri"/>
          <w:sz w:val="28"/>
          <w:szCs w:val="28"/>
        </w:rPr>
      </w:pPr>
      <w:r w:rsidRPr="00EC2B09">
        <w:rPr>
          <w:rFonts w:eastAsia="Calibri"/>
          <w:sz w:val="28"/>
          <w:szCs w:val="28"/>
        </w:rPr>
        <w:t>В разделе 3 Обязательства финансовых годов, следующих за текущим (отчетным) финансовым годом формы 0503128 отражены:</w:t>
      </w:r>
    </w:p>
    <w:p w14:paraId="49483017" w14:textId="67314225" w:rsidR="00500473" w:rsidRPr="00EC2B09" w:rsidRDefault="00500473" w:rsidP="00500473">
      <w:pPr>
        <w:ind w:firstLine="539"/>
        <w:jc w:val="both"/>
        <w:rPr>
          <w:rFonts w:eastAsia="Calibri"/>
          <w:sz w:val="28"/>
          <w:szCs w:val="28"/>
        </w:rPr>
      </w:pPr>
      <w:r w:rsidRPr="00EC2B09">
        <w:rPr>
          <w:rFonts w:eastAsia="Calibri"/>
          <w:sz w:val="28"/>
          <w:szCs w:val="28"/>
        </w:rPr>
        <w:t>- утвержденные бюджетные асси</w:t>
      </w:r>
      <w:r w:rsidRPr="00EC2B09">
        <w:rPr>
          <w:sz w:val="28"/>
          <w:szCs w:val="28"/>
        </w:rPr>
        <w:t>гнования на плановый период 2025-</w:t>
      </w:r>
      <w:r w:rsidRPr="00EC2B09">
        <w:rPr>
          <w:rFonts w:eastAsia="Calibri"/>
          <w:sz w:val="28"/>
          <w:szCs w:val="28"/>
        </w:rPr>
        <w:t xml:space="preserve">2027 годов на сумму </w:t>
      </w:r>
      <w:r w:rsidR="001C1B44">
        <w:rPr>
          <w:sz w:val="28"/>
          <w:szCs w:val="28"/>
        </w:rPr>
        <w:t>3 635 748,39</w:t>
      </w:r>
      <w:r w:rsidRPr="00EC2B09">
        <w:rPr>
          <w:sz w:val="28"/>
          <w:szCs w:val="28"/>
        </w:rPr>
        <w:t xml:space="preserve"> </w:t>
      </w:r>
      <w:r w:rsidRPr="00EC2B09">
        <w:rPr>
          <w:rFonts w:eastAsia="Calibri"/>
          <w:sz w:val="28"/>
          <w:szCs w:val="28"/>
        </w:rPr>
        <w:t>рублей;</w:t>
      </w:r>
    </w:p>
    <w:p w14:paraId="7169BCCB" w14:textId="0A872550" w:rsidR="00500473" w:rsidRPr="00EC2B09" w:rsidRDefault="00500473" w:rsidP="00500473">
      <w:pPr>
        <w:ind w:firstLine="539"/>
        <w:jc w:val="both"/>
        <w:rPr>
          <w:rFonts w:eastAsia="Calibri"/>
          <w:sz w:val="28"/>
          <w:szCs w:val="28"/>
        </w:rPr>
      </w:pPr>
      <w:r w:rsidRPr="00EC2B09">
        <w:rPr>
          <w:rFonts w:eastAsia="Calibri"/>
          <w:sz w:val="28"/>
          <w:szCs w:val="28"/>
        </w:rPr>
        <w:t xml:space="preserve">- принятые бюджетные обязательства в сумме </w:t>
      </w:r>
      <w:r w:rsidR="00E7480B">
        <w:rPr>
          <w:sz w:val="28"/>
          <w:szCs w:val="28"/>
        </w:rPr>
        <w:t>158 870,00</w:t>
      </w:r>
      <w:r w:rsidRPr="00EC2B09">
        <w:rPr>
          <w:rFonts w:eastAsia="Calibri"/>
          <w:sz w:val="28"/>
          <w:szCs w:val="28"/>
        </w:rPr>
        <w:t xml:space="preserve"> рублей, из них резервы предстоящих расходов на оплату отпусков в сумме </w:t>
      </w:r>
      <w:r w:rsidR="00E7480B">
        <w:rPr>
          <w:sz w:val="28"/>
          <w:szCs w:val="28"/>
        </w:rPr>
        <w:t>101 152,64</w:t>
      </w:r>
      <w:r w:rsidRPr="00EC2B09">
        <w:rPr>
          <w:rFonts w:eastAsia="Calibri"/>
          <w:sz w:val="28"/>
          <w:szCs w:val="28"/>
        </w:rPr>
        <w:t xml:space="preserve"> руб., принятие бюджетные обяза</w:t>
      </w:r>
      <w:r w:rsidR="00E7480B">
        <w:rPr>
          <w:rFonts w:eastAsia="Calibri"/>
          <w:sz w:val="28"/>
          <w:szCs w:val="28"/>
        </w:rPr>
        <w:t>тельства на 2025 год в сумме 57 717,36</w:t>
      </w:r>
      <w:r w:rsidRPr="00EC2B09">
        <w:rPr>
          <w:rFonts w:eastAsia="Calibri"/>
          <w:sz w:val="28"/>
          <w:szCs w:val="28"/>
        </w:rPr>
        <w:t xml:space="preserve"> руб.</w:t>
      </w:r>
    </w:p>
    <w:p w14:paraId="007C9ACE" w14:textId="77777777" w:rsidR="00500473" w:rsidRPr="00EC2B09" w:rsidRDefault="00500473" w:rsidP="00500473">
      <w:pPr>
        <w:jc w:val="both"/>
        <w:rPr>
          <w:sz w:val="28"/>
          <w:szCs w:val="28"/>
          <w:highlight w:val="yellow"/>
        </w:rPr>
      </w:pPr>
    </w:p>
    <w:p w14:paraId="273ED3BB" w14:textId="77777777" w:rsidR="00201E79" w:rsidRDefault="00201E79" w:rsidP="00500473">
      <w:pPr>
        <w:rPr>
          <w:b/>
          <w:bCs/>
          <w:color w:val="000000"/>
          <w:sz w:val="28"/>
          <w:szCs w:val="28"/>
        </w:rPr>
      </w:pPr>
    </w:p>
    <w:p w14:paraId="27DBDC19" w14:textId="77777777" w:rsidR="00715127" w:rsidRPr="005D0E2F" w:rsidRDefault="00715127" w:rsidP="00715127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49F8A4D9" w14:textId="73A1D915" w:rsidR="00EE69D4" w:rsidRPr="00B81C6B" w:rsidRDefault="00EE69D4" w:rsidP="008615DC">
      <w:pPr>
        <w:jc w:val="both"/>
        <w:rPr>
          <w:b/>
          <w:bCs/>
          <w:color w:val="000000"/>
          <w:sz w:val="28"/>
          <w:szCs w:val="28"/>
        </w:rPr>
      </w:pPr>
    </w:p>
    <w:p w14:paraId="494B6AE7" w14:textId="77777777" w:rsidR="00B81C6B" w:rsidRDefault="00B81C6B" w:rsidP="00B81C6B">
      <w:pPr>
        <w:jc w:val="both"/>
        <w:rPr>
          <w:b/>
          <w:bCs/>
          <w:color w:val="000000"/>
          <w:sz w:val="28"/>
          <w:szCs w:val="28"/>
        </w:rPr>
      </w:pPr>
    </w:p>
    <w:p w14:paraId="6E196B11" w14:textId="2DE37C78" w:rsidR="00B81C6B" w:rsidRDefault="00B81C6B" w:rsidP="00B81C6B">
      <w:pPr>
        <w:jc w:val="center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14:paraId="0B2AC8C9" w14:textId="77777777" w:rsidR="00E82AD1" w:rsidRDefault="00E82AD1" w:rsidP="00B81C6B">
      <w:pPr>
        <w:jc w:val="center"/>
        <w:rPr>
          <w:b/>
          <w:bCs/>
          <w:color w:val="000000"/>
          <w:sz w:val="28"/>
          <w:szCs w:val="28"/>
        </w:rPr>
      </w:pPr>
    </w:p>
    <w:p w14:paraId="739E2296" w14:textId="77777777" w:rsidR="00690414" w:rsidRDefault="00690414" w:rsidP="00690414">
      <w:pPr>
        <w:autoSpaceDE w:val="0"/>
        <w:autoSpaceDN w:val="0"/>
        <w:adjustRightInd w:val="0"/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14:paraId="14A1C99C" w14:textId="5E48120F" w:rsidR="00690414" w:rsidRDefault="00690414" w:rsidP="00690414">
      <w:pPr>
        <w:autoSpaceDE w:val="0"/>
        <w:autoSpaceDN w:val="0"/>
        <w:adjustRightInd w:val="0"/>
        <w:spacing w:before="77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года сформировано оценочное обязательство в виде резерва на оплату отпусков за фактически отработанное время на последний день года, исходя из количества дней неиспользованного отпуска на указанную дату и начислений во внебюджетные фонды в сумме </w:t>
      </w:r>
      <w:r w:rsidR="005516A1">
        <w:rPr>
          <w:sz w:val="28"/>
          <w:szCs w:val="28"/>
        </w:rPr>
        <w:t>101 152,64</w:t>
      </w:r>
      <w:r>
        <w:rPr>
          <w:sz w:val="28"/>
          <w:szCs w:val="28"/>
        </w:rPr>
        <w:t xml:space="preserve"> руб., в том числе по КОСГУ 211 – </w:t>
      </w:r>
      <w:r w:rsidR="005516A1">
        <w:rPr>
          <w:sz w:val="28"/>
          <w:szCs w:val="28"/>
        </w:rPr>
        <w:t>77 690,20</w:t>
      </w:r>
      <w:r>
        <w:rPr>
          <w:sz w:val="28"/>
          <w:szCs w:val="28"/>
        </w:rPr>
        <w:t xml:space="preserve"> руб. и по КОСГУ 213 – </w:t>
      </w:r>
      <w:r w:rsidR="005516A1">
        <w:rPr>
          <w:sz w:val="28"/>
          <w:szCs w:val="28"/>
        </w:rPr>
        <w:t>23 462,44</w:t>
      </w:r>
      <w:r>
        <w:rPr>
          <w:sz w:val="28"/>
          <w:szCs w:val="28"/>
        </w:rPr>
        <w:t xml:space="preserve"> руб. </w:t>
      </w:r>
    </w:p>
    <w:p w14:paraId="1DC0158E" w14:textId="1444876B" w:rsidR="00690414" w:rsidRDefault="00690414" w:rsidP="006904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отраженные по строкам 160 «Расходы будущих периодов», 510 «Доходы будущих периодов» и 520 «Резервы предстоящих расходов» в разрезе кодов КОСГУ представлены в таблице:</w:t>
      </w:r>
    </w:p>
    <w:p w14:paraId="240BE120" w14:textId="77777777" w:rsidR="00A8038B" w:rsidRDefault="00A8038B" w:rsidP="006904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1000"/>
        <w:gridCol w:w="580"/>
        <w:gridCol w:w="1580"/>
        <w:gridCol w:w="780"/>
        <w:gridCol w:w="800"/>
        <w:gridCol w:w="680"/>
        <w:gridCol w:w="900"/>
        <w:gridCol w:w="1840"/>
        <w:gridCol w:w="460"/>
      </w:tblGrid>
      <w:tr w:rsidR="00482C8E" w:rsidRPr="00482C8E" w14:paraId="35DDBEC6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8DBF2" w14:textId="77777777" w:rsidR="00482C8E" w:rsidRPr="00482C8E" w:rsidRDefault="00482C8E" w:rsidP="00E31A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AB55E" w14:textId="77777777" w:rsidR="00482C8E" w:rsidRPr="00482C8E" w:rsidRDefault="00482C8E" w:rsidP="00482C8E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CCAEB" w14:textId="77777777" w:rsidR="00482C8E" w:rsidRPr="00482C8E" w:rsidRDefault="00482C8E" w:rsidP="00482C8E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13ED5" w14:textId="77777777" w:rsidR="00482C8E" w:rsidRPr="00482C8E" w:rsidRDefault="00482C8E" w:rsidP="00482C8E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46AB0" w14:textId="77777777" w:rsidR="00482C8E" w:rsidRPr="00482C8E" w:rsidRDefault="00482C8E" w:rsidP="00482C8E"/>
        </w:tc>
      </w:tr>
      <w:tr w:rsidR="00482C8E" w:rsidRPr="00C76FE9" w14:paraId="49405758" w14:textId="77777777" w:rsidTr="00195BBF">
        <w:trPr>
          <w:gridAfter w:val="1"/>
          <w:wAfter w:w="460" w:type="dxa"/>
          <w:trHeight w:val="1103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51CD7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Расшифровка остатков на конец отчетного периода по счету 401 50 000 "Расходы будущих периодов"</w:t>
            </w:r>
          </w:p>
        </w:tc>
      </w:tr>
      <w:tr w:rsidR="00482C8E" w:rsidRPr="00C76FE9" w14:paraId="47399F54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3B2BF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D12D1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7B611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715B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</w:tr>
      <w:tr w:rsidR="00482C8E" w:rsidRPr="00C76FE9" w14:paraId="18191D8C" w14:textId="77777777" w:rsidTr="00195BBF">
        <w:trPr>
          <w:gridAfter w:val="1"/>
          <w:wAfter w:w="460" w:type="dxa"/>
          <w:trHeight w:val="510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2951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3:D7"/>
            <w:r w:rsidRPr="00C76FE9">
              <w:rPr>
                <w:color w:val="000000"/>
                <w:sz w:val="28"/>
                <w:szCs w:val="28"/>
              </w:rPr>
              <w:t>№ п/п</w:t>
            </w:r>
            <w:bookmarkEnd w:id="0"/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CD0F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Наименование вида расхода будущих периодов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A0FA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65936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482C8E" w:rsidRPr="00C76FE9" w14:paraId="6AEB6867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4ECA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6770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F52E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8FBF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4</w:t>
            </w:r>
          </w:p>
        </w:tc>
      </w:tr>
      <w:tr w:rsidR="00482C8E" w:rsidRPr="00C76FE9" w14:paraId="1D22C62E" w14:textId="77777777" w:rsidTr="00195BBF">
        <w:trPr>
          <w:gridAfter w:val="1"/>
          <w:wAfter w:w="460" w:type="dxa"/>
          <w:trHeight w:val="510"/>
        </w:trPr>
        <w:tc>
          <w:tcPr>
            <w:tcW w:w="1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2556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4011" w14:textId="32F30AAC" w:rsidR="00482C8E" w:rsidRPr="00DB45AC" w:rsidRDefault="00C865DC" w:rsidP="00482C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Простая неисключительная лицензия на ПО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Dr</w:t>
            </w:r>
            <w:proofErr w:type="spellEnd"/>
            <w:r w:rsidRPr="00C865D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Web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8E44" w14:textId="77777777" w:rsidR="00482C8E" w:rsidRPr="00C76FE9" w:rsidRDefault="00482C8E" w:rsidP="00482C8E">
            <w:pPr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821F" w14:textId="78E8BF5A" w:rsidR="00482C8E" w:rsidRPr="00C76FE9" w:rsidRDefault="00C865DC" w:rsidP="00C86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1 243</w:t>
            </w:r>
            <w:r w:rsidR="00482C8E" w:rsidRPr="00C76FE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59</w:t>
            </w:r>
          </w:p>
        </w:tc>
      </w:tr>
      <w:tr w:rsidR="00482C8E" w:rsidRPr="00C76FE9" w14:paraId="19469F8C" w14:textId="77777777" w:rsidTr="00195BBF">
        <w:trPr>
          <w:gridAfter w:val="1"/>
          <w:wAfter w:w="460" w:type="dxa"/>
          <w:trHeight w:val="274"/>
        </w:trPr>
        <w:tc>
          <w:tcPr>
            <w:tcW w:w="6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8583" w14:textId="77777777" w:rsidR="00482C8E" w:rsidRPr="00C76FE9" w:rsidRDefault="00482C8E" w:rsidP="00482C8E">
            <w:pPr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D247" w14:textId="4535F21E" w:rsidR="00482C8E" w:rsidRPr="00C76FE9" w:rsidRDefault="00482C8E" w:rsidP="00C865DC">
            <w:pPr>
              <w:jc w:val="right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 xml:space="preserve">1 </w:t>
            </w:r>
            <w:r w:rsidR="00C865DC">
              <w:rPr>
                <w:color w:val="000000"/>
                <w:sz w:val="28"/>
                <w:szCs w:val="28"/>
              </w:rPr>
              <w:t>243,59</w:t>
            </w:r>
          </w:p>
        </w:tc>
      </w:tr>
      <w:tr w:rsidR="00482C8E" w:rsidRPr="00C76FE9" w14:paraId="42E3EB09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388B6" w14:textId="77777777" w:rsidR="00482C8E" w:rsidRPr="00C76FE9" w:rsidRDefault="00482C8E" w:rsidP="00482C8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09991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01548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D618B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</w:tr>
      <w:tr w:rsidR="00D87F2C" w:rsidRPr="00D87F2C" w14:paraId="1981329F" w14:textId="77777777" w:rsidTr="00195BBF">
        <w:trPr>
          <w:gridAfter w:val="1"/>
          <w:wAfter w:w="460" w:type="dxa"/>
          <w:trHeight w:val="1103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B301B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Расшифровка остатков на конец отчетного периода по счету 401 60 000 "Резервы предстоящих расходов"</w:t>
            </w:r>
          </w:p>
        </w:tc>
      </w:tr>
      <w:tr w:rsidR="00D87F2C" w:rsidRPr="00D87F2C" w14:paraId="0F97274A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FBF71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1155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59958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8B4A6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</w:tr>
      <w:tr w:rsidR="00D87F2C" w:rsidRPr="00D87F2C" w14:paraId="2947EBD9" w14:textId="77777777" w:rsidTr="00195BBF">
        <w:trPr>
          <w:gridAfter w:val="1"/>
          <w:wAfter w:w="460" w:type="dxa"/>
          <w:trHeight w:val="510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F356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3:D8"/>
            <w:r w:rsidRPr="00C86ABA">
              <w:rPr>
                <w:color w:val="000000"/>
                <w:sz w:val="28"/>
                <w:szCs w:val="28"/>
              </w:rPr>
              <w:t>№ п/п</w:t>
            </w:r>
            <w:bookmarkEnd w:id="1"/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FF95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Наименование вида резервов предстоящих расходов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F30F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70ED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D87F2C" w:rsidRPr="00D87F2C" w14:paraId="3AAC31C3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9CB4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7A10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7507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76BE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4</w:t>
            </w:r>
          </w:p>
        </w:tc>
      </w:tr>
      <w:tr w:rsidR="00D87F2C" w:rsidRPr="00D87F2C" w14:paraId="48F1EA3E" w14:textId="77777777" w:rsidTr="00195BBF">
        <w:trPr>
          <w:gridAfter w:val="1"/>
          <w:wAfter w:w="460" w:type="dxa"/>
          <w:trHeight w:val="510"/>
        </w:trPr>
        <w:tc>
          <w:tcPr>
            <w:tcW w:w="1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DE67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0A14" w14:textId="77777777" w:rsidR="00D87F2C" w:rsidRPr="00C86ABA" w:rsidRDefault="00D87F2C" w:rsidP="00D87F2C">
            <w:pPr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резерв предстоящих расходов на оплату отпусков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9A6D" w14:textId="77777777" w:rsidR="00D87F2C" w:rsidRPr="00C86ABA" w:rsidRDefault="00D87F2C" w:rsidP="00D87F2C">
            <w:pPr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167F" w14:textId="7608F32F" w:rsidR="00D87F2C" w:rsidRPr="00C86ABA" w:rsidRDefault="00B36D39" w:rsidP="00D87F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77 690,20</w:t>
            </w:r>
          </w:p>
        </w:tc>
      </w:tr>
      <w:tr w:rsidR="00D87F2C" w:rsidRPr="00D87F2C" w14:paraId="7A69B5A1" w14:textId="77777777" w:rsidTr="00195BBF">
        <w:trPr>
          <w:gridAfter w:val="1"/>
          <w:wAfter w:w="460" w:type="dxa"/>
          <w:trHeight w:val="765"/>
        </w:trPr>
        <w:tc>
          <w:tcPr>
            <w:tcW w:w="1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19C7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A52F" w14:textId="77777777" w:rsidR="00D87F2C" w:rsidRPr="00C86ABA" w:rsidRDefault="00D87F2C" w:rsidP="00D87F2C">
            <w:pPr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резерв предстоящих расходов по начислению страховых взносов на оплату отпусков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D743" w14:textId="77777777" w:rsidR="00D87F2C" w:rsidRPr="00C86ABA" w:rsidRDefault="00D87F2C" w:rsidP="00D87F2C">
            <w:pPr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0159" w14:textId="6EA3B280" w:rsidR="00D87F2C" w:rsidRPr="00C86ABA" w:rsidRDefault="00B36D39" w:rsidP="00D87F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23 462,44</w:t>
            </w:r>
          </w:p>
        </w:tc>
      </w:tr>
      <w:tr w:rsidR="00D87F2C" w:rsidRPr="00D87F2C" w14:paraId="7F0DD4B6" w14:textId="77777777" w:rsidTr="00195BBF">
        <w:trPr>
          <w:gridAfter w:val="1"/>
          <w:wAfter w:w="460" w:type="dxa"/>
          <w:trHeight w:val="274"/>
        </w:trPr>
        <w:tc>
          <w:tcPr>
            <w:tcW w:w="6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DCE5" w14:textId="77777777" w:rsidR="00D87F2C" w:rsidRPr="00C86ABA" w:rsidRDefault="00D87F2C" w:rsidP="00D87F2C">
            <w:pPr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1D53" w14:textId="01DB743E" w:rsidR="00D87F2C" w:rsidRPr="00C86ABA" w:rsidRDefault="00B36D39" w:rsidP="00D87F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101 152,64</w:t>
            </w:r>
          </w:p>
        </w:tc>
      </w:tr>
      <w:tr w:rsidR="00D87F2C" w:rsidRPr="00D87F2C" w14:paraId="0F3B2535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648F8" w14:textId="77777777" w:rsidR="00D87F2C" w:rsidRPr="00C86ABA" w:rsidRDefault="00D87F2C" w:rsidP="00D87F2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A3FDE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0DF19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8572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</w:tr>
      <w:tr w:rsidR="00195BBF" w:rsidRPr="00195BBF" w14:paraId="5D234643" w14:textId="77777777" w:rsidTr="00195BBF">
        <w:trPr>
          <w:trHeight w:val="274"/>
        </w:trPr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7FEB6" w14:textId="77777777" w:rsidR="00195BBF" w:rsidRPr="00E31A2F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E31A2F">
              <w:rPr>
                <w:color w:val="000000"/>
                <w:sz w:val="28"/>
                <w:szCs w:val="28"/>
              </w:rPr>
              <w:t xml:space="preserve">Расшифровка имущества и обязательств на </w:t>
            </w:r>
            <w:proofErr w:type="spellStart"/>
            <w:r w:rsidRPr="00E31A2F">
              <w:rPr>
                <w:color w:val="000000"/>
                <w:sz w:val="28"/>
                <w:szCs w:val="28"/>
              </w:rPr>
              <w:t>забалансовых</w:t>
            </w:r>
            <w:proofErr w:type="spellEnd"/>
            <w:r w:rsidRPr="00E31A2F">
              <w:rPr>
                <w:color w:val="000000"/>
                <w:sz w:val="28"/>
                <w:szCs w:val="28"/>
              </w:rPr>
              <w:t xml:space="preserve"> счетах</w:t>
            </w:r>
          </w:p>
        </w:tc>
      </w:tr>
      <w:tr w:rsidR="00195BBF" w:rsidRPr="00195BBF" w14:paraId="768EB765" w14:textId="77777777" w:rsidTr="00195BBF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B5062" w14:textId="77777777" w:rsidR="00195BBF" w:rsidRPr="00195BBF" w:rsidRDefault="00195BBF" w:rsidP="00195B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7837D" w14:textId="77777777" w:rsidR="00195BBF" w:rsidRPr="00195BBF" w:rsidRDefault="00195BBF" w:rsidP="00195BBF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C1B9D" w14:textId="77777777" w:rsidR="00195BBF" w:rsidRPr="00195BBF" w:rsidRDefault="00195BBF" w:rsidP="00195BBF"/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C41A2" w14:textId="77777777" w:rsidR="00195BBF" w:rsidRPr="00195BBF" w:rsidRDefault="00195BBF" w:rsidP="00195BBF"/>
        </w:tc>
      </w:tr>
      <w:tr w:rsidR="00195BBF" w:rsidRPr="004A009A" w14:paraId="17283A23" w14:textId="77777777" w:rsidTr="00195BBF">
        <w:trPr>
          <w:trHeight w:val="51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8BD6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6B2F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Наименование счета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A6C4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8BFD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Расшифровка</w:t>
            </w:r>
          </w:p>
        </w:tc>
      </w:tr>
      <w:tr w:rsidR="00195BBF" w:rsidRPr="004A009A" w14:paraId="53C3864B" w14:textId="77777777" w:rsidTr="00195BB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004A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2433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822F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0DC0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4</w:t>
            </w:r>
          </w:p>
        </w:tc>
      </w:tr>
      <w:tr w:rsidR="00195BBF" w:rsidRPr="004A009A" w14:paraId="7632213E" w14:textId="77777777" w:rsidTr="00195BB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DBB7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C79C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7420" w14:textId="77777777" w:rsidR="00195BBF" w:rsidRPr="004A009A" w:rsidRDefault="00195BBF" w:rsidP="00195BBF">
            <w:pPr>
              <w:jc w:val="right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6 701,17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E243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</w:tr>
      <w:tr w:rsidR="00195BBF" w:rsidRPr="004A009A" w14:paraId="44B7EF44" w14:textId="77777777" w:rsidTr="00195BB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3FEE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89C5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0B3B" w14:textId="77777777" w:rsidR="00195BBF" w:rsidRPr="004A009A" w:rsidRDefault="00195BBF" w:rsidP="00195BBF">
            <w:pPr>
              <w:jc w:val="right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6 701,17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A6E7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BBF" w:rsidRPr="004A009A" w14:paraId="50850303" w14:textId="77777777" w:rsidTr="00195BBF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2ED93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1137D" w14:textId="77777777" w:rsidR="00195BBF" w:rsidRPr="004A009A" w:rsidRDefault="00195BBF" w:rsidP="00195BBF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A8D3C" w14:textId="77777777" w:rsidR="00195BBF" w:rsidRPr="004A009A" w:rsidRDefault="00195BBF" w:rsidP="00195BBF">
            <w:pPr>
              <w:rPr>
                <w:sz w:val="28"/>
                <w:szCs w:val="28"/>
              </w:rPr>
            </w:pPr>
          </w:p>
          <w:p w14:paraId="6895A29C" w14:textId="6FCF541B" w:rsidR="003E7F6A" w:rsidRPr="004A009A" w:rsidRDefault="003E7F6A" w:rsidP="00195BBF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C32C8" w14:textId="77777777" w:rsidR="00195BBF" w:rsidRPr="004A009A" w:rsidRDefault="00195BBF" w:rsidP="00195BBF">
            <w:pPr>
              <w:rPr>
                <w:sz w:val="28"/>
                <w:szCs w:val="28"/>
              </w:rPr>
            </w:pPr>
          </w:p>
        </w:tc>
      </w:tr>
    </w:tbl>
    <w:p w14:paraId="30E860D8" w14:textId="58A7B5EA" w:rsidR="004E04B5" w:rsidRDefault="004E04B5" w:rsidP="003E7F6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2638BD3" w14:textId="7FF7FAA3" w:rsidR="004E04B5" w:rsidRDefault="004E04B5" w:rsidP="003E7F6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3608A78" w14:textId="77777777" w:rsidR="004E04B5" w:rsidRDefault="004E04B5" w:rsidP="004E04B5">
      <w:pPr>
        <w:jc w:val="both"/>
        <w:rPr>
          <w:sz w:val="28"/>
          <w:szCs w:val="28"/>
        </w:rPr>
      </w:pPr>
      <w:r w:rsidRPr="008A29C1">
        <w:rPr>
          <w:sz w:val="28"/>
          <w:szCs w:val="28"/>
        </w:rPr>
        <w:t xml:space="preserve">В </w:t>
      </w:r>
      <w:r w:rsidRPr="008A29C1">
        <w:rPr>
          <w:b/>
          <w:sz w:val="28"/>
          <w:szCs w:val="28"/>
        </w:rPr>
        <w:t>Сведениях о движении нефинансовых активов ф.0503168</w:t>
      </w:r>
      <w:r w:rsidRPr="008A29C1">
        <w:rPr>
          <w:sz w:val="28"/>
          <w:szCs w:val="28"/>
        </w:rPr>
        <w:t xml:space="preserve"> отражена информация по приобретению и выбытию основных средств, материальных запасов, движение материальных ценностей.</w:t>
      </w:r>
    </w:p>
    <w:p w14:paraId="31C54EB4" w14:textId="35401DC8" w:rsidR="004E04B5" w:rsidRPr="008A29C1" w:rsidRDefault="004E04B5" w:rsidP="004E04B5">
      <w:pPr>
        <w:jc w:val="both"/>
        <w:rPr>
          <w:sz w:val="28"/>
          <w:szCs w:val="28"/>
        </w:rPr>
      </w:pPr>
      <w:r w:rsidRPr="008A29C1">
        <w:rPr>
          <w:sz w:val="28"/>
          <w:szCs w:val="28"/>
        </w:rPr>
        <w:t xml:space="preserve"> По состоянию на 01.01</w:t>
      </w:r>
      <w:r w:rsidR="00DB45AC">
        <w:rPr>
          <w:sz w:val="28"/>
          <w:szCs w:val="28"/>
        </w:rPr>
        <w:t>.2025</w:t>
      </w:r>
      <w:r w:rsidRPr="008A29C1">
        <w:rPr>
          <w:sz w:val="28"/>
          <w:szCs w:val="28"/>
        </w:rPr>
        <w:t xml:space="preserve"> года балансовая стоимость основных средств составила 124</w:t>
      </w:r>
      <w:r w:rsidR="00794590">
        <w:rPr>
          <w:sz w:val="28"/>
          <w:szCs w:val="28"/>
        </w:rPr>
        <w:t xml:space="preserve"> </w:t>
      </w:r>
      <w:r w:rsidRPr="008A29C1">
        <w:rPr>
          <w:sz w:val="28"/>
          <w:szCs w:val="28"/>
        </w:rPr>
        <w:t xml:space="preserve">369,80 руб., остаточная стоимость основных средств - 0,0 рублей. Начисление амортизации всех основных средств осуществляется ежемесячно, линейным методом. В течение отчетного года основные средства не приобретались. </w:t>
      </w:r>
    </w:p>
    <w:p w14:paraId="79690DCD" w14:textId="372EA7BE" w:rsidR="004E04B5" w:rsidRDefault="004E04B5" w:rsidP="004E0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AD3">
        <w:rPr>
          <w:sz w:val="28"/>
          <w:szCs w:val="28"/>
        </w:rPr>
        <w:t>Остаток материальных запасов на 01.01.20</w:t>
      </w:r>
      <w:r w:rsidR="00CF74A1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526AD3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CF74A1">
        <w:rPr>
          <w:sz w:val="28"/>
          <w:szCs w:val="28"/>
        </w:rPr>
        <w:t>7 895,4</w:t>
      </w:r>
      <w:r w:rsidR="007D53E8">
        <w:rPr>
          <w:sz w:val="28"/>
          <w:szCs w:val="28"/>
        </w:rPr>
        <w:t>3</w:t>
      </w:r>
      <w:r>
        <w:rPr>
          <w:sz w:val="28"/>
          <w:szCs w:val="28"/>
        </w:rPr>
        <w:t xml:space="preserve"> руб., в течение года поступило на сумму </w:t>
      </w:r>
      <w:r w:rsidR="00CF74A1">
        <w:rPr>
          <w:sz w:val="28"/>
          <w:szCs w:val="28"/>
        </w:rPr>
        <w:t xml:space="preserve">2 750,00 руб. </w:t>
      </w:r>
      <w:r>
        <w:rPr>
          <w:sz w:val="28"/>
          <w:szCs w:val="28"/>
        </w:rPr>
        <w:t>Остаток на ко</w:t>
      </w:r>
      <w:r w:rsidR="00942735">
        <w:rPr>
          <w:sz w:val="28"/>
          <w:szCs w:val="28"/>
        </w:rPr>
        <w:t xml:space="preserve">нец текущего года составил </w:t>
      </w:r>
      <w:r w:rsidR="00CF74A1">
        <w:rPr>
          <w:sz w:val="28"/>
          <w:szCs w:val="28"/>
        </w:rPr>
        <w:t>10 645</w:t>
      </w:r>
      <w:r w:rsidR="00942735">
        <w:rPr>
          <w:sz w:val="28"/>
          <w:szCs w:val="28"/>
        </w:rPr>
        <w:t>,43</w:t>
      </w:r>
      <w:r>
        <w:rPr>
          <w:sz w:val="28"/>
          <w:szCs w:val="28"/>
        </w:rPr>
        <w:t xml:space="preserve"> руб.</w:t>
      </w:r>
    </w:p>
    <w:p w14:paraId="1D40168D" w14:textId="77777777" w:rsidR="00F34CE0" w:rsidRPr="00526AD3" w:rsidRDefault="00F34CE0" w:rsidP="004E04B5">
      <w:pPr>
        <w:jc w:val="both"/>
        <w:rPr>
          <w:sz w:val="28"/>
          <w:szCs w:val="28"/>
        </w:rPr>
      </w:pPr>
    </w:p>
    <w:p w14:paraId="2E4AC543" w14:textId="5A7A0FE6" w:rsidR="00F34CE0" w:rsidRPr="008A29C1" w:rsidRDefault="004E04B5" w:rsidP="004E0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2B90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772B90">
        <w:rPr>
          <w:sz w:val="28"/>
          <w:szCs w:val="28"/>
        </w:rPr>
        <w:t xml:space="preserve"> о движении нематериальных</w:t>
      </w:r>
      <w:r>
        <w:rPr>
          <w:sz w:val="28"/>
          <w:szCs w:val="28"/>
        </w:rPr>
        <w:t xml:space="preserve"> и непроизведенных</w:t>
      </w:r>
      <w:r w:rsidRPr="00772B90">
        <w:rPr>
          <w:sz w:val="28"/>
          <w:szCs w:val="28"/>
        </w:rPr>
        <w:t xml:space="preserve"> активов не </w:t>
      </w:r>
      <w:r>
        <w:rPr>
          <w:sz w:val="28"/>
          <w:szCs w:val="28"/>
        </w:rPr>
        <w:t xml:space="preserve">         </w:t>
      </w:r>
      <w:r w:rsidRPr="00772B90">
        <w:rPr>
          <w:sz w:val="28"/>
          <w:szCs w:val="28"/>
        </w:rPr>
        <w:t>имеется.</w:t>
      </w:r>
    </w:p>
    <w:p w14:paraId="0A830547" w14:textId="246B0D55" w:rsidR="004E04B5" w:rsidRDefault="004E04B5" w:rsidP="003E7F6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29C1">
        <w:rPr>
          <w:sz w:val="28"/>
          <w:szCs w:val="28"/>
        </w:rPr>
        <w:t>Нефинансовые активы, выбывшие в результате недостач, хищений – отсутствуют. Данные по обесценению активов отсутствуют.</w:t>
      </w:r>
    </w:p>
    <w:p w14:paraId="39EB3F89" w14:textId="77777777" w:rsidR="00EF6C7C" w:rsidRDefault="00EF6C7C" w:rsidP="003E7F6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FA8ECF3" w14:textId="08A15952" w:rsidR="004E04B5" w:rsidRDefault="004E04B5" w:rsidP="003E7F6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C15DBFE" w14:textId="77777777" w:rsidR="004E04B5" w:rsidRPr="00794590" w:rsidRDefault="004E04B5" w:rsidP="003E7F6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2374"/>
        <w:gridCol w:w="1731"/>
        <w:gridCol w:w="1924"/>
        <w:gridCol w:w="1283"/>
        <w:gridCol w:w="2208"/>
      </w:tblGrid>
      <w:tr w:rsidR="003E7F6A" w:rsidRPr="00794590" w14:paraId="26472D3F" w14:textId="77777777" w:rsidTr="003E7F6A">
        <w:trPr>
          <w:trHeight w:val="274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08E13" w14:textId="44EC51E2" w:rsidR="003E7F6A" w:rsidRPr="00794590" w:rsidRDefault="003E7F6A" w:rsidP="005749EC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:E2"/>
            <w:r w:rsidRPr="00794590">
              <w:rPr>
                <w:color w:val="000000"/>
                <w:sz w:val="28"/>
                <w:szCs w:val="28"/>
              </w:rPr>
              <w:t>Анализ состояния НФА на 01.01.202</w:t>
            </w:r>
            <w:r w:rsidR="005749EC">
              <w:rPr>
                <w:color w:val="000000"/>
                <w:sz w:val="28"/>
                <w:szCs w:val="28"/>
              </w:rPr>
              <w:t>4</w:t>
            </w:r>
            <w:r w:rsidRPr="00794590">
              <w:rPr>
                <w:color w:val="000000"/>
                <w:sz w:val="28"/>
                <w:szCs w:val="28"/>
              </w:rPr>
              <w:t xml:space="preserve"> года и основные направления их поступления и выбытия:</w:t>
            </w:r>
            <w:bookmarkEnd w:id="2"/>
          </w:p>
        </w:tc>
      </w:tr>
      <w:tr w:rsidR="003E7F6A" w:rsidRPr="00794590" w14:paraId="13DA0A1E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F8229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1222E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91CE5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66365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FEA3E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</w:tr>
      <w:tr w:rsidR="003E7F6A" w:rsidRPr="00794590" w14:paraId="240E5D19" w14:textId="77777777" w:rsidTr="005749EC">
        <w:trPr>
          <w:trHeight w:val="76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E037" w14:textId="01D71EB4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RANGE!A3:E15"/>
            <w:r w:rsidRPr="00794590">
              <w:rPr>
                <w:color w:val="000000"/>
                <w:sz w:val="28"/>
                <w:szCs w:val="28"/>
              </w:rPr>
              <w:lastRenderedPageBreak/>
              <w:t>наименование НФА</w:t>
            </w:r>
            <w:bookmarkEnd w:id="3"/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641E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поступление</w:t>
            </w:r>
            <w:r w:rsidRPr="00794590">
              <w:rPr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86F9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Направления поступления</w:t>
            </w:r>
            <w:r w:rsidRPr="00794590">
              <w:rPr>
                <w:color w:val="000000"/>
                <w:sz w:val="28"/>
                <w:szCs w:val="28"/>
              </w:rPr>
              <w:br/>
              <w:t>НФА в учреждение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E184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выбытие</w:t>
            </w:r>
            <w:r w:rsidRPr="00794590">
              <w:rPr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3D61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Направления выбытия  НФА в учреждении</w:t>
            </w:r>
          </w:p>
        </w:tc>
      </w:tr>
      <w:tr w:rsidR="003E7F6A" w:rsidRPr="00794590" w14:paraId="45A0555B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5E06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F322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28DB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AAB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752E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5</w:t>
            </w:r>
          </w:p>
        </w:tc>
      </w:tr>
      <w:tr w:rsidR="003E7F6A" w:rsidRPr="00794590" w14:paraId="74F339F6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5043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E9C3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CC5C" w14:textId="292785BB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  <w:r w:rsidR="005749EC">
              <w:rPr>
                <w:color w:val="000000"/>
                <w:sz w:val="28"/>
                <w:szCs w:val="28"/>
              </w:rPr>
              <w:t>Приобретены основные средства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BC30" w14:textId="5BA3B191" w:rsidR="003E7F6A" w:rsidRPr="00794590" w:rsidRDefault="00A9541E" w:rsidP="003E7F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5749EC">
              <w:rPr>
                <w:color w:val="000000"/>
                <w:sz w:val="28"/>
                <w:szCs w:val="28"/>
              </w:rPr>
              <w:t>198</w:t>
            </w:r>
            <w:r w:rsidR="003E7F6A" w:rsidRPr="00794590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6450" w14:textId="27FBC60B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  <w:r w:rsidR="005749EC">
              <w:rPr>
                <w:color w:val="000000"/>
                <w:sz w:val="28"/>
                <w:szCs w:val="28"/>
              </w:rPr>
              <w:t>Безвозмездная передача имущества в Администрацию округа (6599,00 факс;3599,00 микроволновая печь</w:t>
            </w:r>
          </w:p>
        </w:tc>
      </w:tr>
      <w:tr w:rsidR="003E7F6A" w:rsidRPr="00794590" w14:paraId="325C9F38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7799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EB58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62BD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C95A" w14:textId="2E097095" w:rsidR="003E7F6A" w:rsidRPr="00794590" w:rsidRDefault="00A9541E" w:rsidP="003E7F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-10198</w:t>
            </w:r>
            <w:r w:rsidR="003E7F6A" w:rsidRPr="00794590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2941" w14:textId="721CE561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  <w:r w:rsidR="00A9541E">
              <w:rPr>
                <w:color w:val="000000"/>
                <w:sz w:val="28"/>
                <w:szCs w:val="28"/>
              </w:rPr>
              <w:t>Списана амортизация при безвозмездной передаче имущества администрации округа 10198,00</w:t>
            </w:r>
          </w:p>
        </w:tc>
      </w:tr>
      <w:tr w:rsidR="003E7F6A" w:rsidRPr="00794590" w14:paraId="69D9B73D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03CF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Вложения в основные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D539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A7F4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F09E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A0FC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47C06A3F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9B3D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Нематериальные активы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6B93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95E8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C544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8F54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2478FD40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DFE8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Амортизация нематериальных активов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AC23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80EC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BF25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A703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0CC53338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4DF3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Вложения в нематериальные активы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4AFA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41A4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3547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B2A4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6C8F40CF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A5B8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Непроизведенные активы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2410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57B4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385C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DC16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0F31D413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391D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Вложения в непроизведенные активы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E760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1F8C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1740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C07B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77836849" w14:textId="77777777" w:rsidTr="005749EC">
        <w:trPr>
          <w:trHeight w:val="510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A8E2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A09F" w14:textId="0AFCEFAC" w:rsidR="003E7F6A" w:rsidRPr="00794590" w:rsidRDefault="005E0DDD" w:rsidP="003E7F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2750,0</w:t>
            </w:r>
            <w:r w:rsidR="003E7F6A" w:rsidRPr="007945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C849" w14:textId="42F73051" w:rsidR="003E7F6A" w:rsidRPr="00794590" w:rsidRDefault="005E0DDD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П</w:t>
            </w:r>
            <w:r w:rsidR="003E7F6A" w:rsidRPr="00794590">
              <w:rPr>
                <w:color w:val="000000"/>
                <w:sz w:val="28"/>
                <w:szCs w:val="28"/>
              </w:rPr>
              <w:t>риобретено</w:t>
            </w:r>
            <w:r>
              <w:rPr>
                <w:color w:val="000000"/>
                <w:sz w:val="28"/>
                <w:szCs w:val="28"/>
              </w:rPr>
              <w:t xml:space="preserve"> материальных запасов</w:t>
            </w:r>
            <w:r w:rsidR="003E7F6A" w:rsidRPr="00794590">
              <w:rPr>
                <w:color w:val="000000"/>
                <w:sz w:val="28"/>
                <w:szCs w:val="28"/>
              </w:rPr>
              <w:t xml:space="preserve"> на нужды учреждения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47CC" w14:textId="0087A990" w:rsidR="003E7F6A" w:rsidRPr="00794590" w:rsidRDefault="005E0DDD" w:rsidP="005E0D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4E8F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списано в процессе текущей деятельности на нужды учреждения</w:t>
            </w:r>
          </w:p>
        </w:tc>
      </w:tr>
      <w:tr w:rsidR="003E7F6A" w:rsidRPr="00794590" w14:paraId="4E807678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BC66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lastRenderedPageBreak/>
              <w:t>Вложения в материальные запасы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3C8A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6FC5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B94D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858E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78584D3A" w14:textId="77777777" w:rsidTr="005749EC">
        <w:trPr>
          <w:trHeight w:val="255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DCA4A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6338E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48AAD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029E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60CDE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</w:tr>
    </w:tbl>
    <w:p w14:paraId="43B4CFF9" w14:textId="77777777" w:rsidR="00690414" w:rsidRPr="00794590" w:rsidRDefault="00690414" w:rsidP="00B90D6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9FEAE1F" w14:textId="77777777" w:rsidR="00667C9E" w:rsidRPr="00B81C6B" w:rsidRDefault="00667C9E" w:rsidP="00B81C6B">
      <w:pPr>
        <w:jc w:val="center"/>
        <w:rPr>
          <w:b/>
          <w:bCs/>
          <w:color w:val="000000"/>
          <w:sz w:val="28"/>
          <w:szCs w:val="28"/>
        </w:rPr>
      </w:pPr>
    </w:p>
    <w:p w14:paraId="099ED861" w14:textId="77777777" w:rsidR="001368CB" w:rsidRDefault="00667C9E" w:rsidP="001368CB">
      <w:pPr>
        <w:rPr>
          <w:sz w:val="28"/>
          <w:szCs w:val="28"/>
        </w:rPr>
      </w:pPr>
      <w:r w:rsidRPr="00980E38">
        <w:rPr>
          <w:b/>
          <w:sz w:val="28"/>
          <w:szCs w:val="28"/>
        </w:rPr>
        <w:t>Форма 0503169</w:t>
      </w:r>
      <w:r>
        <w:rPr>
          <w:sz w:val="28"/>
          <w:szCs w:val="28"/>
        </w:rPr>
        <w:t xml:space="preserve"> «Сведения о дебиторской и кредиторской задолженности»</w:t>
      </w:r>
    </w:p>
    <w:p w14:paraId="7D5ABD29" w14:textId="77777777" w:rsidR="001368CB" w:rsidRDefault="001368CB" w:rsidP="001368CB">
      <w:pPr>
        <w:rPr>
          <w:sz w:val="28"/>
          <w:szCs w:val="28"/>
        </w:rPr>
      </w:pPr>
    </w:p>
    <w:p w14:paraId="6D41A4D5" w14:textId="50B18A6F" w:rsidR="00DF094A" w:rsidRDefault="001368CB" w:rsidP="001368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2083"/>
        <w:gridCol w:w="1409"/>
        <w:gridCol w:w="1938"/>
        <w:gridCol w:w="3190"/>
      </w:tblGrid>
      <w:tr w:rsidR="00E909ED" w:rsidRPr="00E909ED" w14:paraId="57FB4876" w14:textId="77777777" w:rsidTr="00E909ED">
        <w:trPr>
          <w:trHeight w:val="552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9A545" w14:textId="77777777" w:rsid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 xml:space="preserve">Расшифровка дебиторской задолженности </w:t>
            </w:r>
            <w:r w:rsidRPr="00E909ED">
              <w:rPr>
                <w:color w:val="000000"/>
                <w:sz w:val="28"/>
                <w:szCs w:val="28"/>
              </w:rPr>
              <w:br/>
              <w:t>на конец отчетного периода по счетам учета</w:t>
            </w:r>
          </w:p>
          <w:p w14:paraId="56E98760" w14:textId="327D3291" w:rsidR="00535F17" w:rsidRPr="00E909ED" w:rsidRDefault="00535F17" w:rsidP="00E909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09ED" w:rsidRPr="00E909ED" w14:paraId="63085A7C" w14:textId="77777777" w:rsidTr="00E909ED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7C7DC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B1977" w14:textId="77777777" w:rsidR="00E909ED" w:rsidRPr="00E909ED" w:rsidRDefault="00E909ED" w:rsidP="00E909E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CBC34" w14:textId="77777777" w:rsidR="00E909ED" w:rsidRPr="00E909ED" w:rsidRDefault="00E909ED" w:rsidP="00E909E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CE5CA" w14:textId="77777777" w:rsidR="00E909ED" w:rsidRPr="00E909ED" w:rsidRDefault="00E909ED" w:rsidP="00E909ED">
            <w:pPr>
              <w:rPr>
                <w:sz w:val="28"/>
                <w:szCs w:val="28"/>
              </w:rPr>
            </w:pPr>
          </w:p>
        </w:tc>
      </w:tr>
      <w:tr w:rsidR="00E909ED" w:rsidRPr="00E909ED" w14:paraId="656FE3F4" w14:textId="77777777" w:rsidTr="00E909ED">
        <w:trPr>
          <w:trHeight w:val="51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43AA9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Код счета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B49A6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407E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из них просроченная, рублей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FDC9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Расшифровка</w:t>
            </w:r>
          </w:p>
        </w:tc>
      </w:tr>
      <w:tr w:rsidR="00E909ED" w:rsidRPr="00E909ED" w14:paraId="3A84EF0F" w14:textId="77777777" w:rsidTr="00E909ED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02FA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E38B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4A94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C5A3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4</w:t>
            </w:r>
          </w:p>
        </w:tc>
      </w:tr>
      <w:tr w:rsidR="00E909ED" w:rsidRPr="00E909ED" w14:paraId="606A2CFB" w14:textId="77777777" w:rsidTr="00E909ED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DB35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30314001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420B" w14:textId="77777777" w:rsidR="00E909ED" w:rsidRPr="00E909ED" w:rsidRDefault="00E909ED" w:rsidP="00E909ED">
            <w:pPr>
              <w:jc w:val="right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65E7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3AD1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переплата по расчетам по единому налоговому платежу</w:t>
            </w:r>
          </w:p>
        </w:tc>
      </w:tr>
      <w:tr w:rsidR="00E909ED" w:rsidRPr="00E909ED" w14:paraId="0AD0887E" w14:textId="77777777" w:rsidTr="00E909ED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76D8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Итого дебиторская задолженность: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1841" w14:textId="77777777" w:rsidR="00E909ED" w:rsidRPr="00E909ED" w:rsidRDefault="00E909ED" w:rsidP="00E909ED">
            <w:pPr>
              <w:jc w:val="right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6302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250F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09ED" w:rsidRPr="00E909ED" w14:paraId="72F677A5" w14:textId="77777777" w:rsidTr="00E909ED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10DA8" w14:textId="76C5B6BA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F57CB" w14:textId="77777777" w:rsidR="00E909ED" w:rsidRDefault="00E909ED" w:rsidP="00E909ED">
            <w:pPr>
              <w:rPr>
                <w:sz w:val="28"/>
                <w:szCs w:val="28"/>
              </w:rPr>
            </w:pPr>
          </w:p>
          <w:p w14:paraId="5FA2C1F2" w14:textId="7515EB34" w:rsidR="00535F17" w:rsidRDefault="00535F17" w:rsidP="00E909ED">
            <w:pPr>
              <w:rPr>
                <w:sz w:val="28"/>
                <w:szCs w:val="28"/>
              </w:rPr>
            </w:pPr>
          </w:p>
          <w:p w14:paraId="64ED315C" w14:textId="77777777" w:rsidR="00535F17" w:rsidRDefault="00535F17" w:rsidP="00E909ED">
            <w:pPr>
              <w:rPr>
                <w:sz w:val="28"/>
                <w:szCs w:val="28"/>
              </w:rPr>
            </w:pPr>
          </w:p>
          <w:p w14:paraId="1245D59A" w14:textId="1387E682" w:rsidR="00535F17" w:rsidRPr="00E909ED" w:rsidRDefault="00535F17" w:rsidP="00E909E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3A42" w14:textId="77777777" w:rsidR="00E909ED" w:rsidRPr="00E909ED" w:rsidRDefault="00E909ED" w:rsidP="00E909E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7AA21" w14:textId="77777777" w:rsidR="00E909ED" w:rsidRPr="00E909ED" w:rsidRDefault="00E909ED" w:rsidP="00E909ED">
            <w:pPr>
              <w:rPr>
                <w:sz w:val="28"/>
                <w:szCs w:val="28"/>
              </w:rPr>
            </w:pPr>
          </w:p>
        </w:tc>
      </w:tr>
      <w:tr w:rsidR="00E909ED" w:rsidRPr="00E909ED" w14:paraId="13E0FCD8" w14:textId="77777777" w:rsidTr="00E909ED">
        <w:trPr>
          <w:trHeight w:val="552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8F5F7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 xml:space="preserve">Расшифровка кредиторской задолженности </w:t>
            </w:r>
            <w:r w:rsidRPr="00E909ED">
              <w:rPr>
                <w:color w:val="000000"/>
                <w:sz w:val="28"/>
                <w:szCs w:val="28"/>
              </w:rPr>
              <w:br/>
              <w:t>на конец отчетного периода по счетам учета</w:t>
            </w:r>
          </w:p>
        </w:tc>
      </w:tr>
      <w:tr w:rsidR="00E909ED" w:rsidRPr="00E909ED" w14:paraId="093BA7BE" w14:textId="77777777" w:rsidTr="00E909ED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0A48A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51334" w14:textId="77777777" w:rsidR="00E909ED" w:rsidRPr="00E909ED" w:rsidRDefault="00E909ED" w:rsidP="00E909E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EA042" w14:textId="77777777" w:rsidR="00E909ED" w:rsidRPr="00E909ED" w:rsidRDefault="00E909ED" w:rsidP="00E909E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6F32C" w14:textId="77777777" w:rsidR="00E909ED" w:rsidRPr="00E909ED" w:rsidRDefault="00E909ED" w:rsidP="00E909ED">
            <w:pPr>
              <w:rPr>
                <w:sz w:val="28"/>
                <w:szCs w:val="28"/>
              </w:rPr>
            </w:pPr>
          </w:p>
        </w:tc>
      </w:tr>
      <w:tr w:rsidR="00E909ED" w:rsidRPr="00E909ED" w14:paraId="7CB76DBF" w14:textId="77777777" w:rsidTr="00E909ED">
        <w:trPr>
          <w:trHeight w:val="51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EE5CF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Код счета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2278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417D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из них просроченная, рублей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47D5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Расшифровка</w:t>
            </w:r>
          </w:p>
        </w:tc>
      </w:tr>
      <w:tr w:rsidR="00E909ED" w:rsidRPr="00E909ED" w14:paraId="4E1E004A" w14:textId="77777777" w:rsidTr="00E909ED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4182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DB49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6F2A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6A76" w14:textId="77777777" w:rsidR="00E909ED" w:rsidRPr="00E909ED" w:rsidRDefault="00E909ED" w:rsidP="00E909ED">
            <w:pPr>
              <w:jc w:val="center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4</w:t>
            </w:r>
          </w:p>
        </w:tc>
      </w:tr>
      <w:tr w:rsidR="00E909ED" w:rsidRPr="00E909ED" w14:paraId="08182A3B" w14:textId="77777777" w:rsidTr="00E909ED">
        <w:trPr>
          <w:trHeight w:val="76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0566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30211007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172E" w14:textId="77777777" w:rsidR="00E909ED" w:rsidRPr="00E909ED" w:rsidRDefault="00E909ED" w:rsidP="00E909ED">
            <w:pPr>
              <w:jc w:val="right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27 092,39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4D19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AEFF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 xml:space="preserve">задолженность по заработной плате за декабрь 2024 г. Срок выплаты январь 2025г. </w:t>
            </w:r>
          </w:p>
        </w:tc>
      </w:tr>
      <w:tr w:rsidR="00E909ED" w:rsidRPr="00E909ED" w14:paraId="71EA4438" w14:textId="77777777" w:rsidTr="00E909ED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D8C0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30221004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03E2" w14:textId="77777777" w:rsidR="00E909ED" w:rsidRPr="00E909ED" w:rsidRDefault="00E909ED" w:rsidP="00E909ED">
            <w:pPr>
              <w:jc w:val="right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84,66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CF8A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C430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 xml:space="preserve">задолженность по услугам связи за декабрь 2024 г. Срок уплаты январь 2025г. </w:t>
            </w:r>
          </w:p>
        </w:tc>
      </w:tr>
      <w:tr w:rsidR="00E909ED" w:rsidRPr="00E909ED" w14:paraId="0D4FED90" w14:textId="77777777" w:rsidTr="00E909ED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0FEE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30301001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F367" w14:textId="77777777" w:rsidR="00E909ED" w:rsidRPr="00E909ED" w:rsidRDefault="00E909ED" w:rsidP="00E909ED">
            <w:pPr>
              <w:jc w:val="right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3 839,00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9D5E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0F04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 xml:space="preserve">задолженность по услугам связи за </w:t>
            </w:r>
            <w:r w:rsidRPr="00E909ED">
              <w:rPr>
                <w:color w:val="000000"/>
                <w:sz w:val="28"/>
                <w:szCs w:val="28"/>
              </w:rPr>
              <w:lastRenderedPageBreak/>
              <w:t xml:space="preserve">декабрь 2024 г. Срок уплаты январь 2025г. </w:t>
            </w:r>
          </w:p>
        </w:tc>
      </w:tr>
      <w:tr w:rsidR="00E909ED" w:rsidRPr="00E909ED" w14:paraId="5E2C965D" w14:textId="77777777" w:rsidTr="00E909ED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705F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lastRenderedPageBreak/>
              <w:t>30306001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DC27" w14:textId="77777777" w:rsidR="00E909ED" w:rsidRPr="00E909ED" w:rsidRDefault="00E909ED" w:rsidP="00E909ED">
            <w:pPr>
              <w:jc w:val="right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176,83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B6BC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19B9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 xml:space="preserve">задолженность по страховым взносам на обязательное соцстрахование от несчастных случаев на производстве за декабрь 2024 г. Срок уплаты январь 2025г. </w:t>
            </w:r>
          </w:p>
        </w:tc>
      </w:tr>
      <w:tr w:rsidR="00E909ED" w:rsidRPr="00E909ED" w14:paraId="4C451416" w14:textId="77777777" w:rsidTr="00E909ED">
        <w:trPr>
          <w:trHeight w:val="76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448D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30315001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BC1A" w14:textId="77777777" w:rsidR="00E909ED" w:rsidRPr="00E909ED" w:rsidRDefault="00E909ED" w:rsidP="00E909ED">
            <w:pPr>
              <w:jc w:val="right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26 524,51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F40F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A949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 xml:space="preserve">задолженность по единому страховому тарифу за декабрь 2024 г. Срок уплаты январь 2025г. </w:t>
            </w:r>
          </w:p>
        </w:tc>
      </w:tr>
      <w:tr w:rsidR="00E909ED" w:rsidRPr="00E909ED" w14:paraId="63513B3B" w14:textId="77777777" w:rsidTr="00E909ED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5D2C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Итого кредиторская задолженность: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17E9" w14:textId="77777777" w:rsidR="00E909ED" w:rsidRPr="00E909ED" w:rsidRDefault="00E909ED" w:rsidP="00E909ED">
            <w:pPr>
              <w:jc w:val="right"/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57 717,39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FE98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C27F" w14:textId="77777777" w:rsidR="00E909ED" w:rsidRPr="00E909ED" w:rsidRDefault="00E909ED" w:rsidP="00E909ED">
            <w:pPr>
              <w:rPr>
                <w:color w:val="000000"/>
                <w:sz w:val="28"/>
                <w:szCs w:val="28"/>
              </w:rPr>
            </w:pPr>
            <w:r w:rsidRPr="00E909E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09ED" w:rsidRPr="00E909ED" w14:paraId="76957D55" w14:textId="77777777" w:rsidTr="00E909ED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A3002" w14:textId="77777777" w:rsidR="00E909ED" w:rsidRPr="00E909ED" w:rsidRDefault="00E909ED" w:rsidP="00E909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093F2" w14:textId="77777777" w:rsidR="00E909ED" w:rsidRPr="00E909ED" w:rsidRDefault="00E909ED" w:rsidP="00E909E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86EE0" w14:textId="77777777" w:rsidR="00E909ED" w:rsidRPr="00E909ED" w:rsidRDefault="00E909ED" w:rsidP="00E909ED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578D" w14:textId="77777777" w:rsidR="00E909ED" w:rsidRPr="00E909ED" w:rsidRDefault="00E909ED" w:rsidP="00E909ED"/>
        </w:tc>
      </w:tr>
    </w:tbl>
    <w:p w14:paraId="74C5CC65" w14:textId="77777777" w:rsidR="00A336B2" w:rsidRDefault="00A336B2" w:rsidP="001368CB">
      <w:pPr>
        <w:rPr>
          <w:sz w:val="28"/>
          <w:szCs w:val="28"/>
        </w:rPr>
      </w:pPr>
    </w:p>
    <w:p w14:paraId="6F043EFE" w14:textId="54D97AF2" w:rsidR="00980E38" w:rsidRDefault="00980E38" w:rsidP="001368CB">
      <w:pPr>
        <w:rPr>
          <w:color w:val="000000"/>
          <w:sz w:val="28"/>
          <w:szCs w:val="28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2083"/>
        <w:gridCol w:w="1197"/>
        <w:gridCol w:w="1938"/>
        <w:gridCol w:w="3222"/>
      </w:tblGrid>
      <w:tr w:rsidR="0058693B" w:rsidRPr="0058693B" w14:paraId="77433197" w14:textId="77777777" w:rsidTr="00A336B2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7ED5E" w14:textId="77777777" w:rsidR="0058693B" w:rsidRPr="0058693B" w:rsidRDefault="0058693B" w:rsidP="005869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9D42A" w14:textId="77777777" w:rsidR="0058693B" w:rsidRPr="0058693B" w:rsidRDefault="0058693B" w:rsidP="0058693B"/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1EC2" w14:textId="77777777" w:rsidR="0058693B" w:rsidRPr="0058693B" w:rsidRDefault="0058693B" w:rsidP="0058693B"/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C79B" w14:textId="77777777" w:rsidR="0058693B" w:rsidRPr="0058693B" w:rsidRDefault="0058693B" w:rsidP="0058693B"/>
        </w:tc>
      </w:tr>
      <w:tr w:rsidR="0058693B" w:rsidRPr="0058693B" w14:paraId="0B17D257" w14:textId="77777777" w:rsidTr="0058693B">
        <w:trPr>
          <w:trHeight w:val="552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2551B" w14:textId="3B16664C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693B" w:rsidRPr="0058693B" w14:paraId="61658A16" w14:textId="77777777" w:rsidTr="00A336B2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D0BCE" w14:textId="77777777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A9A27" w14:textId="77777777" w:rsidR="0058693B" w:rsidRPr="00A336B2" w:rsidRDefault="0058693B" w:rsidP="0058693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8AC7A" w14:textId="77777777" w:rsidR="0058693B" w:rsidRPr="00A336B2" w:rsidRDefault="0058693B" w:rsidP="0058693B">
            <w:pPr>
              <w:rPr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D83CA" w14:textId="77777777" w:rsidR="0058693B" w:rsidRPr="00A336B2" w:rsidRDefault="0058693B" w:rsidP="0058693B">
            <w:pPr>
              <w:rPr>
                <w:sz w:val="28"/>
                <w:szCs w:val="28"/>
              </w:rPr>
            </w:pPr>
          </w:p>
        </w:tc>
      </w:tr>
      <w:tr w:rsidR="0058693B" w:rsidRPr="0058693B" w14:paraId="0BA96EFC" w14:textId="77777777" w:rsidTr="00A336B2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04ADE" w14:textId="77777777" w:rsidR="0058693B" w:rsidRPr="0058693B" w:rsidRDefault="0058693B" w:rsidP="005869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509B4" w14:textId="77777777" w:rsidR="0058693B" w:rsidRPr="0058693B" w:rsidRDefault="0058693B" w:rsidP="0058693B"/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21D2E" w14:textId="77777777" w:rsidR="0058693B" w:rsidRPr="0058693B" w:rsidRDefault="0058693B" w:rsidP="0058693B"/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61892" w14:textId="77777777" w:rsidR="0058693B" w:rsidRPr="0058693B" w:rsidRDefault="0058693B" w:rsidP="0058693B"/>
        </w:tc>
      </w:tr>
    </w:tbl>
    <w:p w14:paraId="56EE4232" w14:textId="3260594C" w:rsidR="00A336B2" w:rsidRPr="00FC2EAC" w:rsidRDefault="00A336B2" w:rsidP="00A336B2">
      <w:pPr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01.01.2</w:t>
      </w:r>
      <w:r w:rsidR="0083734E">
        <w:rPr>
          <w:sz w:val="28"/>
          <w:szCs w:val="28"/>
        </w:rPr>
        <w:t>5</w:t>
      </w:r>
      <w:r>
        <w:rPr>
          <w:sz w:val="28"/>
          <w:szCs w:val="28"/>
        </w:rPr>
        <w:t>г. по сравн</w:t>
      </w:r>
      <w:r w:rsidR="005B74A3">
        <w:rPr>
          <w:sz w:val="28"/>
          <w:szCs w:val="28"/>
        </w:rPr>
        <w:t>ению с прошлым годом</w:t>
      </w:r>
      <w:r w:rsidR="00525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увеличилась за счет задолженности по выплате заработной платы и расчетам по единому страховому тарифу и составляет </w:t>
      </w:r>
      <w:r w:rsidR="0052580F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="0052580F">
        <w:rPr>
          <w:sz w:val="28"/>
          <w:szCs w:val="28"/>
        </w:rPr>
        <w:t>717</w:t>
      </w:r>
      <w:r>
        <w:rPr>
          <w:sz w:val="28"/>
          <w:szCs w:val="28"/>
        </w:rPr>
        <w:t>,</w:t>
      </w:r>
      <w:r w:rsidR="0052580F">
        <w:rPr>
          <w:sz w:val="28"/>
          <w:szCs w:val="28"/>
        </w:rPr>
        <w:t>39</w:t>
      </w:r>
      <w:r>
        <w:rPr>
          <w:sz w:val="28"/>
          <w:szCs w:val="28"/>
        </w:rPr>
        <w:t xml:space="preserve"> руб.</w:t>
      </w:r>
    </w:p>
    <w:p w14:paraId="0D6E657D" w14:textId="5E82F064" w:rsidR="00A336B2" w:rsidRDefault="00A336B2" w:rsidP="00A336B2">
      <w:pPr>
        <w:jc w:val="both"/>
        <w:rPr>
          <w:sz w:val="28"/>
          <w:szCs w:val="28"/>
        </w:rPr>
      </w:pPr>
      <w:r w:rsidRPr="00772B90">
        <w:rPr>
          <w:sz w:val="28"/>
          <w:szCs w:val="28"/>
        </w:rPr>
        <w:t>Просроченная кредиторская задолженность на 01.01.202</w:t>
      </w:r>
      <w:r w:rsidR="0083734E">
        <w:rPr>
          <w:sz w:val="28"/>
          <w:szCs w:val="28"/>
        </w:rPr>
        <w:t>5</w:t>
      </w:r>
      <w:r w:rsidRPr="00772B90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о</w:t>
      </w:r>
      <w:r w:rsidRPr="00772B90">
        <w:rPr>
          <w:sz w:val="28"/>
          <w:szCs w:val="28"/>
        </w:rPr>
        <w:t>тсутствует</w:t>
      </w:r>
      <w:r>
        <w:rPr>
          <w:sz w:val="28"/>
          <w:szCs w:val="28"/>
        </w:rPr>
        <w:t>.</w:t>
      </w:r>
    </w:p>
    <w:p w14:paraId="364E7FA4" w14:textId="05FD9EEB" w:rsidR="0058693B" w:rsidRDefault="0058693B" w:rsidP="001368CB">
      <w:pPr>
        <w:rPr>
          <w:color w:val="000000"/>
          <w:sz w:val="28"/>
          <w:szCs w:val="28"/>
        </w:rPr>
      </w:pPr>
    </w:p>
    <w:p w14:paraId="6DC642FC" w14:textId="77777777" w:rsidR="00A336B2" w:rsidRDefault="00A336B2" w:rsidP="001368CB">
      <w:pPr>
        <w:rPr>
          <w:color w:val="000000"/>
          <w:sz w:val="28"/>
          <w:szCs w:val="28"/>
        </w:rPr>
      </w:pPr>
    </w:p>
    <w:p w14:paraId="79A18449" w14:textId="77777777" w:rsidR="00935C80" w:rsidRPr="001045C2" w:rsidRDefault="00935C80" w:rsidP="00935C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045C2">
        <w:rPr>
          <w:b/>
          <w:sz w:val="28"/>
          <w:szCs w:val="28"/>
        </w:rPr>
        <w:t>Форма 0503110 «</w:t>
      </w:r>
      <w:r w:rsidRPr="00F2415D">
        <w:rPr>
          <w:sz w:val="28"/>
          <w:szCs w:val="28"/>
        </w:rPr>
        <w:t>Справка по заключению счетов бюджетного учета отчетного финансового года</w:t>
      </w:r>
      <w:r w:rsidRPr="001045C2">
        <w:rPr>
          <w:b/>
          <w:sz w:val="28"/>
          <w:szCs w:val="28"/>
        </w:rPr>
        <w:t>»</w:t>
      </w:r>
    </w:p>
    <w:p w14:paraId="445CE70B" w14:textId="7DD5E552" w:rsidR="00935C80" w:rsidRDefault="00935C80" w:rsidP="00935C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45C2">
        <w:rPr>
          <w:sz w:val="28"/>
          <w:szCs w:val="28"/>
        </w:rPr>
        <w:t>Показатели, отраженные по счетам 1 401 10 13Х, 1 401 10 15Х, 1 401 10 172, 1 401 10 </w:t>
      </w:r>
      <w:r>
        <w:rPr>
          <w:sz w:val="28"/>
          <w:szCs w:val="28"/>
        </w:rPr>
        <w:t>18Х, 1 401 10 19Х – отсутствуют</w:t>
      </w:r>
      <w:r w:rsidR="00F2415D">
        <w:rPr>
          <w:sz w:val="28"/>
          <w:szCs w:val="28"/>
        </w:rPr>
        <w:t>.</w:t>
      </w:r>
    </w:p>
    <w:p w14:paraId="11CB815D" w14:textId="5A1FA617" w:rsidR="002E0B16" w:rsidRDefault="002E0B16" w:rsidP="00935C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339CF8" w14:textId="66F8EDC6" w:rsidR="002D66AE" w:rsidRDefault="002D66AE" w:rsidP="00935C8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D66AE">
        <w:rPr>
          <w:rFonts w:eastAsia="Calibri"/>
          <w:sz w:val="28"/>
          <w:szCs w:val="28"/>
        </w:rPr>
        <w:t>В соответствии с требованиями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Минфина России от 29.09.2020 № 223н, в таблице раскрыты сведения о показателях бюджетной отчетности по сегментам за отчетный год</w:t>
      </w:r>
      <w:r w:rsidR="006372EF">
        <w:rPr>
          <w:rFonts w:eastAsia="Calibri"/>
          <w:sz w:val="28"/>
          <w:szCs w:val="28"/>
        </w:rPr>
        <w:t>.</w:t>
      </w:r>
    </w:p>
    <w:p w14:paraId="76C6A5F5" w14:textId="3DD9B0D3" w:rsidR="006372EF" w:rsidRDefault="006372EF" w:rsidP="00935C8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671"/>
        <w:gridCol w:w="3354"/>
        <w:gridCol w:w="1013"/>
        <w:gridCol w:w="1133"/>
        <w:gridCol w:w="1451"/>
        <w:gridCol w:w="1451"/>
      </w:tblGrid>
      <w:tr w:rsidR="006372EF" w:rsidRPr="008E6C62" w14:paraId="216ADAF1" w14:textId="77777777" w:rsidTr="006372EF">
        <w:trPr>
          <w:trHeight w:val="315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FB69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Сведения о показателях по сегментам (бюджетные единицы)</w:t>
            </w:r>
          </w:p>
        </w:tc>
      </w:tr>
      <w:tr w:rsidR="006372EF" w:rsidRPr="008E6C62" w14:paraId="35824DE5" w14:textId="77777777" w:rsidTr="006372E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0354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74B4" w14:textId="77777777" w:rsidR="006372EF" w:rsidRPr="008E6C62" w:rsidRDefault="006372EF" w:rsidP="006372E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BFEE" w14:textId="77777777" w:rsidR="006372EF" w:rsidRPr="008E6C62" w:rsidRDefault="006372EF" w:rsidP="006372EF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038D" w14:textId="77777777" w:rsidR="006372EF" w:rsidRPr="008E6C62" w:rsidRDefault="006372EF" w:rsidP="006372EF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015A" w14:textId="77777777" w:rsidR="006372EF" w:rsidRPr="008E6C62" w:rsidRDefault="006372EF" w:rsidP="006372EF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E53" w14:textId="77777777" w:rsidR="006372EF" w:rsidRPr="008E6C62" w:rsidRDefault="006372EF" w:rsidP="006372EF">
            <w:pPr>
              <w:rPr>
                <w:sz w:val="28"/>
                <w:szCs w:val="28"/>
              </w:rPr>
            </w:pPr>
          </w:p>
        </w:tc>
      </w:tr>
      <w:tr w:rsidR="006372EF" w:rsidRPr="008E6C62" w14:paraId="6B993564" w14:textId="77777777" w:rsidTr="006372E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1891" w14:textId="77777777" w:rsidR="006372EF" w:rsidRPr="008E6C62" w:rsidRDefault="006372EF" w:rsidP="006372EF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4C5E" w14:textId="77777777" w:rsidR="006372EF" w:rsidRPr="008E6C62" w:rsidRDefault="006372EF" w:rsidP="006372E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75E3" w14:textId="77777777" w:rsidR="006372EF" w:rsidRPr="008E6C62" w:rsidRDefault="006372EF" w:rsidP="006372EF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40BB" w14:textId="77777777" w:rsidR="006372EF" w:rsidRPr="008E6C62" w:rsidRDefault="006372EF" w:rsidP="006372EF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39C7" w14:textId="77777777" w:rsidR="006372EF" w:rsidRPr="008E6C62" w:rsidRDefault="006372EF" w:rsidP="006372EF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33BA" w14:textId="77777777" w:rsidR="006372EF" w:rsidRPr="008E6C62" w:rsidRDefault="006372EF" w:rsidP="006372EF">
            <w:pPr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8E6C62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8E6C62">
              <w:rPr>
                <w:color w:val="000000"/>
                <w:sz w:val="28"/>
                <w:szCs w:val="28"/>
              </w:rPr>
              <w:t>: рубли</w:t>
            </w:r>
          </w:p>
        </w:tc>
      </w:tr>
      <w:tr w:rsidR="006372EF" w:rsidRPr="008E6C62" w14:paraId="32E9AB99" w14:textId="77777777" w:rsidTr="006372E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0D3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677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7CA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1F0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код по КОСГУ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10F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на 01.01.2024 г.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35E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на 01.01.2025 г.</w:t>
            </w:r>
          </w:p>
        </w:tc>
      </w:tr>
      <w:tr w:rsidR="006372EF" w:rsidRPr="008E6C62" w14:paraId="18C596DA" w14:textId="77777777" w:rsidTr="006372E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D3D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323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D7B9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E29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F73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F7A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6</w:t>
            </w:r>
          </w:p>
        </w:tc>
      </w:tr>
      <w:tr w:rsidR="006372EF" w:rsidRPr="008E6C62" w14:paraId="15801B37" w14:textId="77777777" w:rsidTr="006372EF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044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DF2" w14:textId="77777777" w:rsidR="006372EF" w:rsidRPr="008E6C62" w:rsidRDefault="006372EF" w:rsidP="006372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6D2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481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C07B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1 249 340,34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632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1 206 498,08</w:t>
            </w:r>
          </w:p>
        </w:tc>
      </w:tr>
      <w:tr w:rsidR="006372EF" w:rsidRPr="008E6C62" w14:paraId="207D2CEF" w14:textId="77777777" w:rsidTr="006372EF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8A8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068" w14:textId="77777777" w:rsidR="006372EF" w:rsidRPr="008E6C62" w:rsidRDefault="006372EF" w:rsidP="006372EF">
            <w:pPr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оплате труда, начислениям на выплаты по оплате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47F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7740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A74C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1 037 687,64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84E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970 131,10</w:t>
            </w:r>
          </w:p>
        </w:tc>
      </w:tr>
      <w:tr w:rsidR="006372EF" w:rsidRPr="008E6C62" w14:paraId="75D50D0C" w14:textId="77777777" w:rsidTr="006372E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312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6DB" w14:textId="77777777" w:rsidR="006372EF" w:rsidRPr="008E6C62" w:rsidRDefault="006372EF" w:rsidP="006372EF">
            <w:pPr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оплате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705C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C8D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2FB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193 550,78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DEC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225 838,36</w:t>
            </w:r>
          </w:p>
        </w:tc>
      </w:tr>
      <w:tr w:rsidR="006372EF" w:rsidRPr="008E6C62" w14:paraId="198D69FD" w14:textId="77777777" w:rsidTr="006372E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F28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682" w14:textId="77777777" w:rsidR="006372EF" w:rsidRPr="008E6C62" w:rsidRDefault="006372EF" w:rsidP="006372EF">
            <w:pPr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социальному обеспечению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CD1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B41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48B2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3 527,22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6B5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10 528,62</w:t>
            </w:r>
          </w:p>
        </w:tc>
      </w:tr>
      <w:tr w:rsidR="006372EF" w:rsidRPr="008E6C62" w14:paraId="3AE380E3" w14:textId="77777777" w:rsidTr="006372E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C8AE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6C6" w14:textId="77777777" w:rsidR="006372EF" w:rsidRPr="008E6C62" w:rsidRDefault="006372EF" w:rsidP="006372EF">
            <w:pPr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операциям с активами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26C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091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184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14 574,70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92CD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372EF" w:rsidRPr="008E6C62" w14:paraId="136F83C5" w14:textId="77777777" w:rsidTr="006372EF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A11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3B5" w14:textId="77777777" w:rsidR="006372EF" w:rsidRPr="008E6C62" w:rsidRDefault="006372EF" w:rsidP="006372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EF4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2F6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350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8 973,41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387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11 889,05</w:t>
            </w:r>
          </w:p>
        </w:tc>
      </w:tr>
      <w:tr w:rsidR="006372EF" w:rsidRPr="008E6C62" w14:paraId="19BCBD11" w14:textId="77777777" w:rsidTr="006372EF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925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C59" w14:textId="77777777" w:rsidR="006372EF" w:rsidRPr="008E6C62" w:rsidRDefault="006372EF" w:rsidP="006372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5E2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7BE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94C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129 098,72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30D8" w14:textId="77777777" w:rsidR="006372EF" w:rsidRPr="008E6C62" w:rsidRDefault="006372EF" w:rsidP="006372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6C62">
              <w:rPr>
                <w:b/>
                <w:bCs/>
                <w:color w:val="000000"/>
                <w:sz w:val="28"/>
                <w:szCs w:val="28"/>
              </w:rPr>
              <w:t>158 870,03</w:t>
            </w:r>
          </w:p>
        </w:tc>
      </w:tr>
      <w:tr w:rsidR="006372EF" w:rsidRPr="008E6C62" w14:paraId="42122753" w14:textId="77777777" w:rsidTr="006372EF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C8B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99D" w14:textId="77777777" w:rsidR="006372EF" w:rsidRPr="008E6C62" w:rsidRDefault="006372EF" w:rsidP="006372EF">
            <w:pPr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прочим расчетам с кредиторами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576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410, 430, 470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925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301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27 276,56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327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27 177,05</w:t>
            </w:r>
          </w:p>
        </w:tc>
      </w:tr>
      <w:tr w:rsidR="006372EF" w:rsidRPr="008E6C62" w14:paraId="05930ECC" w14:textId="77777777" w:rsidTr="006372E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71EB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2B40" w14:textId="77777777" w:rsidR="006372EF" w:rsidRPr="008E6C62" w:rsidRDefault="006372EF" w:rsidP="006372EF">
            <w:pPr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расчетам по платежам в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8C9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1C40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5EF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22 022,16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4FE" w14:textId="77777777" w:rsidR="006372EF" w:rsidRPr="008E6C62" w:rsidRDefault="006372EF" w:rsidP="006372EF">
            <w:pPr>
              <w:jc w:val="center"/>
              <w:rPr>
                <w:color w:val="000000"/>
                <w:sz w:val="28"/>
                <w:szCs w:val="28"/>
              </w:rPr>
            </w:pPr>
            <w:r w:rsidRPr="008E6C62">
              <w:rPr>
                <w:color w:val="000000"/>
                <w:sz w:val="28"/>
                <w:szCs w:val="28"/>
              </w:rPr>
              <w:t>30 540,34</w:t>
            </w:r>
          </w:p>
        </w:tc>
      </w:tr>
    </w:tbl>
    <w:p w14:paraId="63615C34" w14:textId="77777777" w:rsidR="006372EF" w:rsidRPr="008E6C62" w:rsidRDefault="006372EF" w:rsidP="00935C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C30D9" w14:textId="0031CF17" w:rsidR="00E328A3" w:rsidRDefault="00E328A3" w:rsidP="008615DC">
      <w:pPr>
        <w:jc w:val="both"/>
        <w:rPr>
          <w:b/>
          <w:bCs/>
          <w:color w:val="000000"/>
          <w:sz w:val="28"/>
          <w:szCs w:val="28"/>
        </w:rPr>
      </w:pPr>
    </w:p>
    <w:p w14:paraId="06DA93B7" w14:textId="25D1FEFC" w:rsidR="00B81C6B" w:rsidRDefault="00B81C6B" w:rsidP="00B81C6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Раздел 5 «Прочие вопросы деятельности субъекта бюджетной отчетности»</w:t>
      </w:r>
    </w:p>
    <w:p w14:paraId="042FCB43" w14:textId="77777777" w:rsidR="004A009A" w:rsidRDefault="004A009A" w:rsidP="00B81C6B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52D62B67" w14:textId="3CD8A5CA" w:rsidR="004A009A" w:rsidRDefault="004A009A" w:rsidP="004A009A">
      <w:pPr>
        <w:pStyle w:val="a7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главными распорядителями средств районного бюджета годовой бюджетной отчетности за 202</w:t>
      </w:r>
      <w:r w:rsidR="00D91C5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представление в финансовое управление осуществляется в соответствии с требованиями: </w:t>
      </w:r>
    </w:p>
    <w:p w14:paraId="0F34C0AF" w14:textId="77777777" w:rsidR="008E5EC7" w:rsidRPr="008E5EC7" w:rsidRDefault="008E5EC7" w:rsidP="008E5EC7">
      <w:pPr>
        <w:ind w:firstLine="709"/>
        <w:jc w:val="both"/>
        <w:rPr>
          <w:rFonts w:eastAsia="Calibri"/>
          <w:sz w:val="28"/>
          <w:szCs w:val="28"/>
        </w:rPr>
      </w:pPr>
      <w:r w:rsidRPr="008E5EC7">
        <w:rPr>
          <w:rStyle w:val="FontStyle12"/>
          <w:rFonts w:ascii="Times New Roman" w:hAnsi="Times New Roman" w:cs="Times New Roman"/>
          <w:bCs w:val="0"/>
          <w:sz w:val="28"/>
          <w:szCs w:val="28"/>
        </w:rPr>
        <w:lastRenderedPageBreak/>
        <w:t>-</w:t>
      </w:r>
      <w:r w:rsidRPr="008E5EC7">
        <w:rPr>
          <w:rFonts w:eastAsia="Calibri"/>
          <w:sz w:val="28"/>
          <w:szCs w:val="28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Инструкция № 191н); </w:t>
      </w:r>
    </w:p>
    <w:p w14:paraId="75D0C267" w14:textId="77777777" w:rsidR="008E5EC7" w:rsidRPr="008E5EC7" w:rsidRDefault="008E5EC7" w:rsidP="008E5EC7">
      <w:pPr>
        <w:ind w:firstLine="709"/>
        <w:jc w:val="both"/>
        <w:rPr>
          <w:rFonts w:eastAsia="Calibri"/>
          <w:sz w:val="28"/>
          <w:szCs w:val="28"/>
        </w:rPr>
      </w:pPr>
      <w:r w:rsidRPr="008E5EC7">
        <w:rPr>
          <w:rFonts w:eastAsia="Calibri"/>
          <w:sz w:val="28"/>
          <w:szCs w:val="28"/>
        </w:rPr>
        <w:t>-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24.05.2022 № 82н (далее – Приказ от 24.05.2022 № 82н);</w:t>
      </w:r>
    </w:p>
    <w:p w14:paraId="64BED889" w14:textId="77777777" w:rsidR="008E5EC7" w:rsidRPr="008E5EC7" w:rsidRDefault="008E5EC7" w:rsidP="008E5EC7">
      <w:pPr>
        <w:ind w:firstLine="709"/>
        <w:jc w:val="both"/>
        <w:rPr>
          <w:rFonts w:eastAsia="Calibri"/>
          <w:sz w:val="28"/>
          <w:szCs w:val="28"/>
        </w:rPr>
      </w:pPr>
      <w:r w:rsidRPr="008E5EC7">
        <w:rPr>
          <w:rFonts w:eastAsia="Calibri"/>
          <w:sz w:val="28"/>
          <w:szCs w:val="28"/>
        </w:rPr>
        <w:t>- приказа Министерства финансов Российской Федерации от 01.06.2023 № 80н «Об утверждении кодов (перечней кодов) бюджетной классификации Российской Федерации на 2024 год (на 2024 год и плановый период 2025 и 2026 годов)» (далее – Приказ от 01.06.2023 № 80н);</w:t>
      </w:r>
    </w:p>
    <w:p w14:paraId="0885E800" w14:textId="77777777" w:rsidR="008E5EC7" w:rsidRPr="008E5EC7" w:rsidRDefault="008E5EC7" w:rsidP="008E5EC7">
      <w:pPr>
        <w:ind w:firstLine="709"/>
        <w:jc w:val="both"/>
        <w:rPr>
          <w:rFonts w:eastAsia="Calibri"/>
          <w:sz w:val="28"/>
          <w:szCs w:val="28"/>
        </w:rPr>
      </w:pPr>
      <w:r w:rsidRPr="008E5EC7">
        <w:rPr>
          <w:rFonts w:eastAsia="Calibri"/>
          <w:sz w:val="28"/>
          <w:szCs w:val="28"/>
        </w:rPr>
        <w:t>- 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209н;</w:t>
      </w:r>
    </w:p>
    <w:p w14:paraId="1421EE84" w14:textId="77777777" w:rsidR="008E5EC7" w:rsidRPr="008E5EC7" w:rsidRDefault="008E5EC7" w:rsidP="008E5EC7">
      <w:pPr>
        <w:ind w:firstLine="709"/>
        <w:jc w:val="both"/>
        <w:rPr>
          <w:sz w:val="28"/>
          <w:szCs w:val="28"/>
        </w:rPr>
      </w:pPr>
      <w:r w:rsidRPr="008E5EC7">
        <w:rPr>
          <w:sz w:val="28"/>
          <w:szCs w:val="28"/>
        </w:rPr>
        <w:t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2024 году;</w:t>
      </w:r>
    </w:p>
    <w:p w14:paraId="74C7FF5D" w14:textId="77777777" w:rsidR="008E5EC7" w:rsidRPr="008E5EC7" w:rsidRDefault="008E5EC7" w:rsidP="008E5EC7">
      <w:pPr>
        <w:ind w:firstLine="709"/>
        <w:jc w:val="both"/>
        <w:rPr>
          <w:sz w:val="28"/>
          <w:szCs w:val="28"/>
        </w:rPr>
      </w:pPr>
      <w:r w:rsidRPr="008E5EC7">
        <w:rPr>
          <w:sz w:val="28"/>
          <w:szCs w:val="28"/>
        </w:rPr>
        <w:t>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2024 год и плановый период 2025 и 2026 годов;</w:t>
      </w:r>
    </w:p>
    <w:p w14:paraId="379C8294" w14:textId="77777777" w:rsidR="008E5EC7" w:rsidRPr="008E5EC7" w:rsidRDefault="008E5EC7" w:rsidP="008E5EC7">
      <w:pPr>
        <w:ind w:firstLine="709"/>
        <w:jc w:val="both"/>
        <w:rPr>
          <w:sz w:val="28"/>
          <w:szCs w:val="28"/>
        </w:rPr>
      </w:pPr>
      <w:r w:rsidRPr="008E5EC7">
        <w:rPr>
          <w:sz w:val="28"/>
          <w:szCs w:val="28"/>
        </w:rPr>
        <w:t xml:space="preserve">Таблицы соответствия аналитической группы подвида доходов бюджетов и статей (подстатей) классификации операций сектора государственного управления, применяемой в целях бухгалтерского (бюджетного) учета при безвозмездных </w:t>
      </w:r>
      <w:proofErr w:type="spellStart"/>
      <w:r w:rsidRPr="008E5EC7">
        <w:rPr>
          <w:sz w:val="28"/>
          <w:szCs w:val="28"/>
        </w:rPr>
        <w:t>неденежных</w:t>
      </w:r>
      <w:proofErr w:type="spellEnd"/>
      <w:r w:rsidRPr="008E5EC7">
        <w:rPr>
          <w:sz w:val="28"/>
          <w:szCs w:val="28"/>
        </w:rPr>
        <w:t xml:space="preserve"> передач;</w:t>
      </w:r>
    </w:p>
    <w:p w14:paraId="0A4A41E8" w14:textId="77777777" w:rsidR="008E5EC7" w:rsidRPr="008E5EC7" w:rsidRDefault="008E5EC7" w:rsidP="008E5EC7">
      <w:pPr>
        <w:ind w:firstLine="709"/>
        <w:jc w:val="both"/>
        <w:rPr>
          <w:sz w:val="28"/>
          <w:szCs w:val="28"/>
        </w:rPr>
      </w:pPr>
      <w:r w:rsidRPr="008E5EC7">
        <w:rPr>
          <w:sz w:val="28"/>
          <w:szCs w:val="28"/>
        </w:rPr>
        <w:t xml:space="preserve"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целях бухгалтерского (бюджетного) учета при безвозмездных </w:t>
      </w:r>
      <w:proofErr w:type="spellStart"/>
      <w:r w:rsidRPr="008E5EC7">
        <w:rPr>
          <w:sz w:val="28"/>
          <w:szCs w:val="28"/>
        </w:rPr>
        <w:t>неденежных</w:t>
      </w:r>
      <w:proofErr w:type="spellEnd"/>
      <w:r w:rsidRPr="008E5EC7">
        <w:rPr>
          <w:sz w:val="28"/>
          <w:szCs w:val="28"/>
        </w:rPr>
        <w:t xml:space="preserve"> передач;</w:t>
      </w:r>
    </w:p>
    <w:p w14:paraId="5DCF2876" w14:textId="77777777" w:rsidR="008E5EC7" w:rsidRPr="008E5EC7" w:rsidRDefault="008E5EC7" w:rsidP="008E5EC7">
      <w:pPr>
        <w:ind w:firstLine="709"/>
        <w:jc w:val="both"/>
        <w:rPr>
          <w:rStyle w:val="FontStyle12"/>
          <w:rFonts w:ascii="Times New Roman" w:hAnsi="Times New Roman" w:cs="Times New Roman"/>
          <w:i/>
          <w:iCs/>
          <w:sz w:val="28"/>
          <w:szCs w:val="28"/>
        </w:rPr>
      </w:pPr>
      <w:r w:rsidRPr="008E5EC7">
        <w:rPr>
          <w:sz w:val="28"/>
          <w:szCs w:val="28"/>
        </w:rPr>
        <w:t xml:space="preserve">Таблицы соответствия кодов классификации доходов и статей (подстатей) КОСГУ кодам классификации доходов, установленным Руководством по статистике государственных финансов (СФГ-2014), применяемой с 01 января 2024 года; </w:t>
      </w:r>
    </w:p>
    <w:p w14:paraId="6F502622" w14:textId="77777777" w:rsidR="008E5EC7" w:rsidRPr="008E5EC7" w:rsidRDefault="008E5EC7" w:rsidP="008E5EC7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E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Федеральных </w:t>
      </w:r>
      <w:hyperlink r:id="rId7" w:history="1">
        <w:r w:rsidRPr="008E5EC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стандарт</w:t>
        </w:r>
      </w:hyperlink>
      <w:r w:rsidRPr="008E5EC7">
        <w:rPr>
          <w:rFonts w:ascii="Times New Roman" w:eastAsia="Calibri" w:hAnsi="Times New Roman" w:cs="Times New Roman"/>
          <w:sz w:val="28"/>
          <w:szCs w:val="28"/>
          <w:lang w:eastAsia="en-US"/>
        </w:rPr>
        <w:t>ов бухгалтерского учета для организаций государственного сектора;</w:t>
      </w:r>
    </w:p>
    <w:p w14:paraId="5E5D055B" w14:textId="77777777" w:rsidR="008E5EC7" w:rsidRPr="00F831A6" w:rsidRDefault="008E5EC7" w:rsidP="004A009A">
      <w:pPr>
        <w:pStyle w:val="a7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E3771A" w14:textId="77777777" w:rsidR="004A009A" w:rsidRDefault="004A009A" w:rsidP="004A009A">
      <w:pPr>
        <w:ind w:firstLine="709"/>
        <w:jc w:val="both"/>
        <w:rPr>
          <w:rFonts w:eastAsia="Calibri"/>
          <w:sz w:val="28"/>
          <w:szCs w:val="28"/>
        </w:rPr>
      </w:pPr>
      <w:r w:rsidRPr="00F831A6">
        <w:rPr>
          <w:rFonts w:eastAsia="Calibri"/>
          <w:sz w:val="28"/>
          <w:szCs w:val="28"/>
        </w:rPr>
        <w:t xml:space="preserve">Отчетность главных администраторов средств районного бюджета представляется в электронном виде средствами программного комплекса, предназначенного для осуществления организации централизованного сбора, консолидации и анализа бюджетной (бухгалтерской) отчетности (далее - ПК </w:t>
      </w:r>
      <w:proofErr w:type="spellStart"/>
      <w:r w:rsidRPr="00F831A6">
        <w:rPr>
          <w:rFonts w:eastAsia="Calibri"/>
          <w:sz w:val="28"/>
          <w:szCs w:val="28"/>
        </w:rPr>
        <w:t>Web</w:t>
      </w:r>
      <w:proofErr w:type="spellEnd"/>
      <w:r w:rsidRPr="00F831A6">
        <w:rPr>
          <w:rFonts w:eastAsia="Calibri"/>
          <w:sz w:val="28"/>
          <w:szCs w:val="28"/>
        </w:rPr>
        <w:t>-консолидация) с применением электронной подписи.</w:t>
      </w:r>
    </w:p>
    <w:p w14:paraId="625D0692" w14:textId="2A7C9536" w:rsidR="004A009A" w:rsidRDefault="004A009A" w:rsidP="004A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A4D8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Бухгалтерский учет и составление отчетности ведется автоматизированным способом, используется программный продукт ГИС «Единая </w:t>
      </w:r>
      <w:r w:rsidRPr="00FA4D8C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 xml:space="preserve">централизованная информационная система бюджетного (бухгалтерского) учета и </w:t>
      </w:r>
      <w:r w:rsidR="00364DB6">
        <w:rPr>
          <w:rStyle w:val="FontStyle12"/>
          <w:rFonts w:ascii="Times New Roman" w:hAnsi="Times New Roman" w:cs="Times New Roman"/>
          <w:b w:val="0"/>
          <w:sz w:val="28"/>
          <w:szCs w:val="28"/>
        </w:rPr>
        <w:t>отчетности», «WEB-консолидация».</w:t>
      </w:r>
    </w:p>
    <w:p w14:paraId="087510E3" w14:textId="77777777" w:rsidR="00364DB6" w:rsidRPr="00FA4D8C" w:rsidRDefault="00364DB6" w:rsidP="004A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0E6BA0" w14:textId="31047851" w:rsidR="00364DB6" w:rsidRDefault="00364DB6" w:rsidP="00364DB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4B94">
        <w:rPr>
          <w:sz w:val="28"/>
          <w:szCs w:val="28"/>
        </w:rPr>
        <w:t xml:space="preserve">роведена инвентаризация имущества, финансовых и нефинансовых активов и обязательств, в том числе находящихся на </w:t>
      </w:r>
      <w:proofErr w:type="spellStart"/>
      <w:r w:rsidRPr="00874B94">
        <w:rPr>
          <w:sz w:val="28"/>
          <w:szCs w:val="28"/>
        </w:rPr>
        <w:t>забалансовых</w:t>
      </w:r>
      <w:proofErr w:type="spellEnd"/>
      <w:r w:rsidRPr="00874B94">
        <w:rPr>
          <w:sz w:val="28"/>
          <w:szCs w:val="28"/>
        </w:rPr>
        <w:t xml:space="preserve"> счетах</w:t>
      </w:r>
      <w:r>
        <w:rPr>
          <w:sz w:val="28"/>
          <w:szCs w:val="28"/>
        </w:rPr>
        <w:t xml:space="preserve"> </w:t>
      </w:r>
      <w:r w:rsidR="00084B63">
        <w:rPr>
          <w:sz w:val="28"/>
          <w:szCs w:val="28"/>
        </w:rPr>
        <w:t>Контрольно-счетной комиссии</w:t>
      </w:r>
      <w:r w:rsidRPr="00416893">
        <w:rPr>
          <w:sz w:val="28"/>
          <w:szCs w:val="28"/>
        </w:rPr>
        <w:t xml:space="preserve"> </w:t>
      </w:r>
      <w:proofErr w:type="spellStart"/>
      <w:r w:rsidRPr="00416893">
        <w:rPr>
          <w:sz w:val="28"/>
          <w:szCs w:val="28"/>
        </w:rPr>
        <w:t>Нюксенского</w:t>
      </w:r>
      <w:proofErr w:type="spellEnd"/>
      <w:r w:rsidR="00084B63">
        <w:rPr>
          <w:sz w:val="28"/>
          <w:szCs w:val="28"/>
        </w:rPr>
        <w:t xml:space="preserve"> муниципального округа</w:t>
      </w:r>
      <w:r w:rsidRPr="00416893">
        <w:rPr>
          <w:sz w:val="28"/>
          <w:szCs w:val="28"/>
        </w:rPr>
        <w:t xml:space="preserve"> на основании приказа № </w:t>
      </w:r>
      <w:r w:rsidR="00D91C54">
        <w:rPr>
          <w:sz w:val="28"/>
          <w:szCs w:val="28"/>
        </w:rPr>
        <w:t>31</w:t>
      </w:r>
      <w:r w:rsidR="00073B37">
        <w:rPr>
          <w:sz w:val="28"/>
          <w:szCs w:val="28"/>
        </w:rPr>
        <w:t>-0 от 25.1</w:t>
      </w:r>
      <w:r w:rsidR="00D91C54">
        <w:rPr>
          <w:sz w:val="28"/>
          <w:szCs w:val="28"/>
        </w:rPr>
        <w:t>2</w:t>
      </w:r>
      <w:r w:rsidRPr="00416893">
        <w:rPr>
          <w:sz w:val="28"/>
          <w:szCs w:val="28"/>
        </w:rPr>
        <w:t>.20</w:t>
      </w:r>
      <w:r w:rsidR="00D91C54">
        <w:rPr>
          <w:sz w:val="28"/>
          <w:szCs w:val="28"/>
        </w:rPr>
        <w:t>24</w:t>
      </w:r>
      <w:r w:rsidRPr="00416893">
        <w:rPr>
          <w:sz w:val="28"/>
          <w:szCs w:val="28"/>
        </w:rPr>
        <w:t xml:space="preserve">г. Расхождений в ходе инвентаризации не установлено. </w:t>
      </w:r>
      <w:r w:rsidRPr="001045C2">
        <w:rPr>
          <w:sz w:val="28"/>
          <w:szCs w:val="28"/>
        </w:rPr>
        <w:t>Признаков обесценения объектов</w:t>
      </w:r>
      <w:r w:rsidRPr="00A615E0">
        <w:rPr>
          <w:color w:val="7030A0"/>
          <w:sz w:val="28"/>
          <w:szCs w:val="28"/>
        </w:rPr>
        <w:t xml:space="preserve"> </w:t>
      </w:r>
      <w:r w:rsidRPr="001045C2">
        <w:rPr>
          <w:sz w:val="28"/>
          <w:szCs w:val="28"/>
        </w:rPr>
        <w:t>нефинансовых активов во время инвентаризации не выявлено.</w:t>
      </w:r>
    </w:p>
    <w:p w14:paraId="3DA1C1A4" w14:textId="77777777" w:rsidR="00E912D1" w:rsidRPr="001045C2" w:rsidRDefault="00E912D1" w:rsidP="00364DB6">
      <w:pPr>
        <w:jc w:val="both"/>
        <w:rPr>
          <w:sz w:val="28"/>
          <w:szCs w:val="28"/>
        </w:rPr>
      </w:pPr>
    </w:p>
    <w:p w14:paraId="6F288200" w14:textId="77777777" w:rsidR="00E912D1" w:rsidRPr="001045C2" w:rsidRDefault="00E912D1" w:rsidP="00E912D1">
      <w:pPr>
        <w:jc w:val="both"/>
        <w:rPr>
          <w:sz w:val="28"/>
          <w:szCs w:val="28"/>
        </w:rPr>
      </w:pPr>
    </w:p>
    <w:p w14:paraId="00103DA7" w14:textId="77777777" w:rsidR="00E912D1" w:rsidRPr="001045C2" w:rsidRDefault="00E912D1" w:rsidP="00E912D1">
      <w:pPr>
        <w:widowControl w:val="0"/>
        <w:autoSpaceDE w:val="0"/>
        <w:autoSpaceDN w:val="0"/>
        <w:adjustRightInd w:val="0"/>
        <w:spacing w:line="280" w:lineRule="auto"/>
        <w:ind w:firstLine="709"/>
        <w:contextualSpacing/>
        <w:jc w:val="center"/>
        <w:rPr>
          <w:sz w:val="28"/>
          <w:szCs w:val="28"/>
        </w:rPr>
      </w:pPr>
      <w:r w:rsidRPr="001045C2">
        <w:rPr>
          <w:sz w:val="28"/>
          <w:szCs w:val="28"/>
        </w:rPr>
        <w:t>Сведения об основных положениях учетной политики</w:t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2532"/>
        <w:gridCol w:w="2533"/>
        <w:gridCol w:w="2533"/>
        <w:gridCol w:w="1724"/>
      </w:tblGrid>
      <w:tr w:rsidR="00E912D1" w:rsidRPr="001045C2" w14:paraId="2BBDA2BE" w14:textId="77777777" w:rsidTr="00B05B6B"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E8B1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8A8C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Код счета бухгалтерского учета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DF7D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Метод оценки и момент отражения операции в учете</w:t>
            </w:r>
          </w:p>
        </w:tc>
      </w:tr>
      <w:tr w:rsidR="00E912D1" w:rsidRPr="001045C2" w14:paraId="71BE5686" w14:textId="77777777" w:rsidTr="00B05B6B"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0EE5" w14:textId="77777777" w:rsidR="00E912D1" w:rsidRPr="009709F5" w:rsidRDefault="00E912D1" w:rsidP="00B05B6B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1FB0" w14:textId="77777777" w:rsidR="00E912D1" w:rsidRPr="009709F5" w:rsidRDefault="00E912D1" w:rsidP="00B05B6B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7B22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Способ 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72CF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Характеристика</w:t>
            </w:r>
          </w:p>
        </w:tc>
      </w:tr>
      <w:tr w:rsidR="00E912D1" w:rsidRPr="001045C2" w14:paraId="057496D5" w14:textId="77777777" w:rsidTr="00B05B6B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3F07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BC31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0 101 00 000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9D09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Определение стоимости и срока полезного использования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3810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 xml:space="preserve">Принимаются к учету по их первоначальной стоимости, выявленные при инвентаризации, принимаются к учету по справедливой стоимости. Справедливая стоимость определяется методом рыночных цен. Признаются объектом </w:t>
            </w:r>
            <w:r w:rsidRPr="009709F5">
              <w:rPr>
                <w:sz w:val="28"/>
                <w:szCs w:val="28"/>
              </w:rPr>
              <w:lastRenderedPageBreak/>
              <w:t>основных средств, на основании получения полезного потенциала, заключенного в активе.</w:t>
            </w:r>
          </w:p>
        </w:tc>
      </w:tr>
      <w:tr w:rsidR="00E912D1" w:rsidRPr="001045C2" w14:paraId="05CEA891" w14:textId="77777777" w:rsidTr="00B05B6B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14C3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lastRenderedPageBreak/>
              <w:t xml:space="preserve">Амортизация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5D32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0 104 00 000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37A2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 xml:space="preserve">Метод начисления амортизации </w:t>
            </w:r>
          </w:p>
          <w:p w14:paraId="24FF0DFB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</w:p>
          <w:p w14:paraId="67C81EA3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5DC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</w:p>
          <w:p w14:paraId="2020B8F4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Линейный</w:t>
            </w:r>
          </w:p>
          <w:p w14:paraId="22642CAE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</w:p>
          <w:p w14:paraId="7812D6FD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 xml:space="preserve">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</w:t>
            </w:r>
            <w:r w:rsidRPr="009709F5">
              <w:rPr>
                <w:sz w:val="28"/>
                <w:szCs w:val="28"/>
              </w:rPr>
              <w:lastRenderedPageBreak/>
              <w:t>переоцененной стоимости.</w:t>
            </w:r>
          </w:p>
        </w:tc>
      </w:tr>
      <w:tr w:rsidR="00E912D1" w:rsidRPr="001045C2" w14:paraId="5ADF4CA9" w14:textId="77777777" w:rsidTr="00B05B6B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7181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lastRenderedPageBreak/>
              <w:t>Материальные запасы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4FDD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0 105 00 000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7746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95CA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По средней фактической стоимости</w:t>
            </w:r>
          </w:p>
        </w:tc>
      </w:tr>
      <w:tr w:rsidR="00E912D1" w:rsidRPr="001045C2" w14:paraId="09E27F9E" w14:textId="77777777" w:rsidTr="00B05B6B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6FC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Программное обеспечение, полученное в пользование по лицензионным договорам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985A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01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7044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 xml:space="preserve">Учет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A3B0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По стоимости приобретения</w:t>
            </w:r>
          </w:p>
        </w:tc>
      </w:tr>
      <w:tr w:rsidR="00E912D1" w:rsidRPr="001045C2" w14:paraId="02CB1815" w14:textId="77777777" w:rsidTr="00B05B6B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7A6F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CA58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21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987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Учет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556E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</w:tbl>
    <w:p w14:paraId="58A99FAE" w14:textId="5DEEF061" w:rsidR="008745FF" w:rsidRPr="00E912D1" w:rsidRDefault="008745FF" w:rsidP="00E912D1">
      <w:pPr>
        <w:jc w:val="both"/>
        <w:rPr>
          <w:b/>
          <w:bCs/>
          <w:color w:val="000000"/>
          <w:sz w:val="24"/>
          <w:szCs w:val="24"/>
        </w:rPr>
      </w:pPr>
    </w:p>
    <w:p w14:paraId="6D0D5370" w14:textId="2E861DD4" w:rsidR="00CE4A09" w:rsidRPr="00AD1767" w:rsidRDefault="00CE4A09" w:rsidP="00CE4A09">
      <w:pPr>
        <w:ind w:firstLine="709"/>
        <w:jc w:val="both"/>
        <w:rPr>
          <w:sz w:val="28"/>
          <w:szCs w:val="28"/>
        </w:rPr>
      </w:pPr>
      <w:r w:rsidRPr="00AB4B83">
        <w:rPr>
          <w:sz w:val="28"/>
          <w:szCs w:val="28"/>
        </w:rPr>
        <w:t>В соответствии с п.8 Инструкции о порядке составления и представления годовой, квартальной и месячной отчетности об исполнении бюджетов бюджетной сис</w:t>
      </w:r>
      <w:r>
        <w:rPr>
          <w:sz w:val="28"/>
          <w:szCs w:val="28"/>
        </w:rPr>
        <w:t xml:space="preserve">темы РФ, утвержденной приказом </w:t>
      </w:r>
      <w:r w:rsidRPr="00AB4B83">
        <w:rPr>
          <w:sz w:val="28"/>
          <w:szCs w:val="28"/>
        </w:rPr>
        <w:t xml:space="preserve">Минфина РФ от 28.12.2010 № 191н, и </w:t>
      </w:r>
      <w:r>
        <w:rPr>
          <w:sz w:val="28"/>
          <w:szCs w:val="28"/>
        </w:rPr>
        <w:t xml:space="preserve">в связи с отсутствием числовых </w:t>
      </w:r>
      <w:r w:rsidRPr="00AB4B83">
        <w:rPr>
          <w:sz w:val="28"/>
          <w:szCs w:val="28"/>
        </w:rPr>
        <w:t xml:space="preserve">показателей в формах бюджетной отчетности, </w:t>
      </w:r>
      <w:r w:rsidRPr="00AD1767">
        <w:rPr>
          <w:sz w:val="28"/>
          <w:szCs w:val="28"/>
        </w:rPr>
        <w:t>не представляются</w:t>
      </w:r>
      <w:r w:rsidRPr="00AB4B83">
        <w:rPr>
          <w:sz w:val="28"/>
          <w:szCs w:val="28"/>
        </w:rPr>
        <w:t xml:space="preserve"> следующие </w:t>
      </w:r>
      <w:r w:rsidRPr="00AD1767">
        <w:rPr>
          <w:sz w:val="28"/>
          <w:szCs w:val="28"/>
        </w:rPr>
        <w:t>формы отчетности:</w:t>
      </w:r>
    </w:p>
    <w:p w14:paraId="6A33278D" w14:textId="77777777" w:rsidR="00DD2401" w:rsidRDefault="00DD2401" w:rsidP="00CE4A09">
      <w:pPr>
        <w:ind w:firstLine="709"/>
        <w:jc w:val="both"/>
        <w:rPr>
          <w:b/>
          <w:sz w:val="28"/>
          <w:szCs w:val="28"/>
        </w:rPr>
      </w:pPr>
    </w:p>
    <w:p w14:paraId="7D665C2A" w14:textId="77777777" w:rsidR="00DD2401" w:rsidRPr="0094417A" w:rsidRDefault="00DD2401" w:rsidP="00DD2401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№ 0503128-НП «Отчет о бюджетных обязательствах (по национальным проектам);</w:t>
      </w:r>
    </w:p>
    <w:p w14:paraId="5AEAA733" w14:textId="77777777" w:rsidR="00DD2401" w:rsidRPr="0094417A" w:rsidRDefault="00DD2401" w:rsidP="00DD2401">
      <w:pPr>
        <w:jc w:val="both"/>
        <w:rPr>
          <w:sz w:val="28"/>
          <w:szCs w:val="28"/>
        </w:rPr>
      </w:pPr>
      <w:r w:rsidRPr="001045C2">
        <w:rPr>
          <w:sz w:val="28"/>
          <w:szCs w:val="28"/>
        </w:rPr>
        <w:t>Форма № 0503167 «Сведения о целевых иностранных кредитах»;</w:t>
      </w:r>
    </w:p>
    <w:p w14:paraId="771D37C0" w14:textId="77777777" w:rsidR="00DD2401" w:rsidRPr="001045C2" w:rsidRDefault="00DD2401" w:rsidP="00DD2401">
      <w:pPr>
        <w:jc w:val="both"/>
        <w:rPr>
          <w:sz w:val="28"/>
          <w:szCs w:val="28"/>
        </w:rPr>
      </w:pPr>
      <w:r w:rsidRPr="001045C2">
        <w:rPr>
          <w:sz w:val="28"/>
          <w:szCs w:val="28"/>
        </w:rPr>
        <w:t>Форма № 0503171 «Сведения о финансовых вложениях ПБС»;</w:t>
      </w:r>
    </w:p>
    <w:p w14:paraId="36F0B3FE" w14:textId="77777777" w:rsidR="00DD2401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</w:t>
      </w:r>
      <w:r>
        <w:rPr>
          <w:sz w:val="28"/>
          <w:szCs w:val="28"/>
        </w:rPr>
        <w:t xml:space="preserve"> </w:t>
      </w:r>
      <w:r w:rsidRPr="00526AD3">
        <w:rPr>
          <w:sz w:val="28"/>
          <w:szCs w:val="28"/>
        </w:rPr>
        <w:t>0503172 «Сведения о государственном муниципальном долге»</w:t>
      </w:r>
      <w:r>
        <w:rPr>
          <w:sz w:val="28"/>
          <w:szCs w:val="28"/>
        </w:rPr>
        <w:t>;</w:t>
      </w:r>
    </w:p>
    <w:p w14:paraId="4B35D8D6" w14:textId="77777777" w:rsidR="00DD2401" w:rsidRPr="002B71A8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 xml:space="preserve">Форма </w:t>
      </w:r>
      <w:r>
        <w:rPr>
          <w:sz w:val="28"/>
          <w:szCs w:val="28"/>
        </w:rPr>
        <w:t>№ 0503173</w:t>
      </w:r>
      <w:r w:rsidRPr="00526AD3">
        <w:rPr>
          <w:sz w:val="28"/>
          <w:szCs w:val="28"/>
        </w:rPr>
        <w:t xml:space="preserve"> </w:t>
      </w:r>
      <w:r>
        <w:rPr>
          <w:sz w:val="28"/>
          <w:szCs w:val="28"/>
        </w:rPr>
        <w:t>«Сведения об изменении остатков валюты баланса</w:t>
      </w:r>
      <w:r w:rsidRPr="00526AD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BCC611B" w14:textId="77777777" w:rsidR="00DD2401" w:rsidRPr="00526AD3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</w:t>
      </w:r>
      <w:r>
        <w:rPr>
          <w:sz w:val="28"/>
          <w:szCs w:val="28"/>
        </w:rPr>
        <w:t xml:space="preserve"> </w:t>
      </w:r>
      <w:r w:rsidRPr="00526AD3">
        <w:rPr>
          <w:sz w:val="28"/>
          <w:szCs w:val="28"/>
        </w:rPr>
        <w:t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  <w:r>
        <w:rPr>
          <w:sz w:val="28"/>
          <w:szCs w:val="28"/>
        </w:rPr>
        <w:t>;</w:t>
      </w:r>
    </w:p>
    <w:p w14:paraId="1AB64112" w14:textId="77777777" w:rsidR="00DD2401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№0503175 «Сведения о принятых и неисполненных обязательствах получателя бюджетных средств»</w:t>
      </w:r>
      <w:r>
        <w:rPr>
          <w:sz w:val="28"/>
          <w:szCs w:val="28"/>
        </w:rPr>
        <w:t>;</w:t>
      </w:r>
    </w:p>
    <w:p w14:paraId="5CEB178B" w14:textId="77777777" w:rsidR="00DD2401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№0503178 «Сведений</w:t>
      </w:r>
      <w:r w:rsidRPr="00526AD3">
        <w:rPr>
          <w:rFonts w:eastAsia="Calibri"/>
          <w:sz w:val="28"/>
          <w:szCs w:val="28"/>
        </w:rPr>
        <w:t xml:space="preserve"> об остатках денежных средств на счетах получателя бюджетных средств</w:t>
      </w:r>
      <w:r>
        <w:rPr>
          <w:sz w:val="28"/>
          <w:szCs w:val="28"/>
        </w:rPr>
        <w:t>»</w:t>
      </w:r>
    </w:p>
    <w:p w14:paraId="41F31EB1" w14:textId="77777777" w:rsidR="00DD2401" w:rsidRPr="00526AD3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№0503190 «Сведения о вложениях в объекты недвижимого имущества, объектах незавершенного строительства»</w:t>
      </w:r>
      <w:r>
        <w:rPr>
          <w:sz w:val="28"/>
          <w:szCs w:val="28"/>
        </w:rPr>
        <w:t>;</w:t>
      </w:r>
    </w:p>
    <w:p w14:paraId="26ED350F" w14:textId="77777777" w:rsidR="00DD2401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lastRenderedPageBreak/>
        <w:t>Форма №0503296 «Сведения об исполнении судебных решений по денежным обязательствам бюджета»</w:t>
      </w:r>
      <w:r>
        <w:rPr>
          <w:sz w:val="28"/>
          <w:szCs w:val="28"/>
        </w:rPr>
        <w:t>;</w:t>
      </w:r>
    </w:p>
    <w:p w14:paraId="7519423C" w14:textId="77777777" w:rsidR="00DD2401" w:rsidRPr="00277B3A" w:rsidRDefault="00DD2401" w:rsidP="00DD2401">
      <w:pPr>
        <w:jc w:val="both"/>
        <w:rPr>
          <w:bCs/>
          <w:iCs/>
          <w:sz w:val="28"/>
          <w:szCs w:val="28"/>
        </w:rPr>
      </w:pPr>
      <w:r w:rsidRPr="00277B3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Ф</w:t>
      </w:r>
      <w:r w:rsidRPr="00277B3A">
        <w:rPr>
          <w:bCs/>
          <w:iCs/>
          <w:sz w:val="28"/>
          <w:szCs w:val="28"/>
        </w:rPr>
        <w:t>орма 0503324 «Отчет об использовании межбюджетных трансфертов из федерального бюджета субъектами РФ»;</w:t>
      </w:r>
    </w:p>
    <w:p w14:paraId="07504C27" w14:textId="77777777" w:rsidR="00DD2401" w:rsidRDefault="00DD2401" w:rsidP="00DD2401">
      <w:pPr>
        <w:jc w:val="both"/>
        <w:rPr>
          <w:sz w:val="28"/>
          <w:szCs w:val="28"/>
        </w:rPr>
      </w:pPr>
      <w:r w:rsidRPr="00F20848">
        <w:rPr>
          <w:sz w:val="28"/>
          <w:szCs w:val="28"/>
        </w:rPr>
        <w:t>-  таблица № 6 «Сведения о проведении инвентаризаций</w:t>
      </w:r>
      <w:r w:rsidRPr="00F20848">
        <w:rPr>
          <w:b/>
          <w:sz w:val="28"/>
          <w:szCs w:val="28"/>
        </w:rPr>
        <w:t xml:space="preserve">» </w:t>
      </w:r>
      <w:r w:rsidRPr="00F20848">
        <w:rPr>
          <w:sz w:val="28"/>
          <w:szCs w:val="28"/>
        </w:rPr>
        <w:t>в составе форм годовой отчетности не заполняется, так как не имеет расхождени</w:t>
      </w:r>
      <w:r>
        <w:rPr>
          <w:sz w:val="28"/>
          <w:szCs w:val="28"/>
        </w:rPr>
        <w:t>й по результатам инвентаризации.</w:t>
      </w:r>
    </w:p>
    <w:p w14:paraId="1CBDE3B3" w14:textId="77777777" w:rsidR="00E912D1" w:rsidRDefault="00E912D1" w:rsidP="00B81C6B">
      <w:pPr>
        <w:ind w:firstLine="567"/>
        <w:jc w:val="both"/>
        <w:rPr>
          <w:b/>
          <w:bCs/>
          <w:color w:val="000000"/>
          <w:sz w:val="28"/>
          <w:szCs w:val="28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601"/>
        <w:gridCol w:w="599"/>
        <w:gridCol w:w="599"/>
        <w:gridCol w:w="938"/>
        <w:gridCol w:w="2202"/>
        <w:gridCol w:w="830"/>
        <w:gridCol w:w="222"/>
        <w:gridCol w:w="340"/>
        <w:gridCol w:w="222"/>
        <w:gridCol w:w="1121"/>
        <w:gridCol w:w="1056"/>
        <w:gridCol w:w="250"/>
      </w:tblGrid>
      <w:tr w:rsidR="00430F17" w:rsidRPr="00430F17" w14:paraId="2051AFAE" w14:textId="77777777" w:rsidTr="00430F17">
        <w:trPr>
          <w:trHeight w:val="25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13DB" w14:textId="77777777" w:rsidR="00430F17" w:rsidRPr="00430F17" w:rsidRDefault="00430F17" w:rsidP="00430F17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880F" w14:textId="77777777" w:rsidR="00430F17" w:rsidRPr="00430F17" w:rsidRDefault="00430F17" w:rsidP="00430F1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7694" w14:textId="77777777" w:rsidR="00430F17" w:rsidRPr="00430F17" w:rsidRDefault="00430F17" w:rsidP="00430F17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7B80D" w14:textId="77777777" w:rsidR="00430F17" w:rsidRPr="00430F17" w:rsidRDefault="00430F17" w:rsidP="00430F17"/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C8B9C" w14:textId="77777777" w:rsidR="00430F17" w:rsidRPr="00430F17" w:rsidRDefault="00430F17" w:rsidP="00430F17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4C50C" w14:textId="77777777" w:rsidR="00430F17" w:rsidRPr="00430F17" w:rsidRDefault="00430F17" w:rsidP="00430F17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85458" w14:textId="77777777" w:rsidR="00430F17" w:rsidRPr="00430F17" w:rsidRDefault="00430F17" w:rsidP="00430F1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89EE5" w14:textId="77777777" w:rsidR="00430F17" w:rsidRPr="00430F17" w:rsidRDefault="00430F17" w:rsidP="00430F17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47276" w14:textId="77777777" w:rsidR="00430F17" w:rsidRPr="00430F17" w:rsidRDefault="00430F17" w:rsidP="00430F17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7E658" w14:textId="77777777" w:rsidR="00430F17" w:rsidRPr="00430F17" w:rsidRDefault="00430F17" w:rsidP="00430F17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C90C4" w14:textId="77777777" w:rsidR="00430F17" w:rsidRPr="00430F17" w:rsidRDefault="00430F17" w:rsidP="00430F17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A7E08" w14:textId="77777777" w:rsidR="00430F17" w:rsidRPr="00430F17" w:rsidRDefault="00430F17" w:rsidP="00430F17"/>
        </w:tc>
      </w:tr>
      <w:tr w:rsidR="00430F17" w:rsidRPr="00430F17" w14:paraId="30094D61" w14:textId="77777777" w:rsidTr="00430F17">
        <w:trPr>
          <w:trHeight w:val="285"/>
        </w:trPr>
        <w:tc>
          <w:tcPr>
            <w:tcW w:w="16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7794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КОНТРОЛЬНО-СЧЕТНОЙ КОМИССИИ НЮКСЕНСКОГО МУНИЦИПАЛЬНОГО ОКРУГА ВОЛОГОДСКОЙ ОБЛАСТИ</w:t>
            </w:r>
          </w:p>
        </w:tc>
        <w:tc>
          <w:tcPr>
            <w:tcW w:w="462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17301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5F284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455CE2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F17">
              <w:rPr>
                <w:rFonts w:ascii="Arial" w:hAnsi="Arial" w:cs="Arial"/>
                <w:sz w:val="22"/>
                <w:szCs w:val="22"/>
              </w:rPr>
              <w:t xml:space="preserve">Н.А. </w:t>
            </w:r>
            <w:proofErr w:type="spellStart"/>
            <w:r w:rsidRPr="00430F17">
              <w:rPr>
                <w:rFonts w:ascii="Arial" w:hAnsi="Arial" w:cs="Arial"/>
                <w:sz w:val="22"/>
                <w:szCs w:val="22"/>
              </w:rPr>
              <w:t>Бритвина</w:t>
            </w:r>
            <w:proofErr w:type="spellEnd"/>
          </w:p>
        </w:tc>
      </w:tr>
      <w:tr w:rsidR="00430F17" w:rsidRPr="00430F17" w14:paraId="6C78924F" w14:textId="77777777" w:rsidTr="00430F17">
        <w:trPr>
          <w:trHeight w:val="882"/>
        </w:trPr>
        <w:tc>
          <w:tcPr>
            <w:tcW w:w="1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A3EB4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746FA3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>Сертификат: 3F7D7F7A9737825E2A5B5E4353D26954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>Бритвина</w:t>
            </w:r>
            <w:proofErr w:type="spellEnd"/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Нина Александровна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Действителен с 24.06.2024 по 17.09.2025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7795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983F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30F17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430F17" w:rsidRPr="00430F17" w14:paraId="34C2B80D" w14:textId="77777777" w:rsidTr="00430F17">
        <w:trPr>
          <w:trHeight w:val="25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D057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8C52" w14:textId="77777777" w:rsidR="00430F17" w:rsidRPr="00430F17" w:rsidRDefault="00430F17" w:rsidP="00430F1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0326" w14:textId="77777777" w:rsidR="00430F17" w:rsidRPr="00430F17" w:rsidRDefault="00430F17" w:rsidP="00430F17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AF16" w14:textId="77777777" w:rsidR="00430F17" w:rsidRPr="00430F17" w:rsidRDefault="00430F17" w:rsidP="00430F17"/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89025" w14:textId="77777777" w:rsidR="00430F17" w:rsidRPr="00430F17" w:rsidRDefault="00430F17" w:rsidP="00430F17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BB46" w14:textId="77777777" w:rsidR="00430F17" w:rsidRPr="00430F17" w:rsidRDefault="00430F17" w:rsidP="00430F17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3527C" w14:textId="77777777" w:rsidR="00430F17" w:rsidRPr="00430F17" w:rsidRDefault="00430F17" w:rsidP="00430F1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021A9" w14:textId="77777777" w:rsidR="00430F17" w:rsidRPr="00430F17" w:rsidRDefault="00430F17" w:rsidP="00430F17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1639" w14:textId="77777777" w:rsidR="00430F17" w:rsidRPr="00430F17" w:rsidRDefault="00430F17" w:rsidP="00430F17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93FF" w14:textId="77777777" w:rsidR="00430F17" w:rsidRPr="00430F17" w:rsidRDefault="00430F17" w:rsidP="00430F17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F9140" w14:textId="77777777" w:rsidR="00430F17" w:rsidRPr="00430F17" w:rsidRDefault="00430F17" w:rsidP="00430F17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42881" w14:textId="77777777" w:rsidR="00430F17" w:rsidRPr="00430F17" w:rsidRDefault="00430F17" w:rsidP="00430F17"/>
        </w:tc>
      </w:tr>
      <w:tr w:rsidR="00430F17" w:rsidRPr="00430F17" w14:paraId="2D53FDF6" w14:textId="77777777" w:rsidTr="00430F17">
        <w:trPr>
          <w:trHeight w:val="285"/>
        </w:trPr>
        <w:tc>
          <w:tcPr>
            <w:tcW w:w="16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A6BC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>Исполняющий обязанности директора</w:t>
            </w:r>
          </w:p>
        </w:tc>
        <w:tc>
          <w:tcPr>
            <w:tcW w:w="462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8563D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110C4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9D084C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F17">
              <w:rPr>
                <w:rFonts w:ascii="Arial" w:hAnsi="Arial" w:cs="Arial"/>
                <w:sz w:val="22"/>
                <w:szCs w:val="22"/>
              </w:rPr>
              <w:t xml:space="preserve">Л.А. </w:t>
            </w:r>
            <w:proofErr w:type="spellStart"/>
            <w:r w:rsidRPr="00430F17">
              <w:rPr>
                <w:rFonts w:ascii="Arial" w:hAnsi="Arial" w:cs="Arial"/>
                <w:sz w:val="22"/>
                <w:szCs w:val="22"/>
              </w:rPr>
              <w:t>Собанина</w:t>
            </w:r>
            <w:proofErr w:type="spellEnd"/>
          </w:p>
        </w:tc>
      </w:tr>
      <w:tr w:rsidR="00430F17" w:rsidRPr="00430F17" w14:paraId="3C6958C7" w14:textId="77777777" w:rsidTr="00430F17">
        <w:trPr>
          <w:trHeight w:val="882"/>
        </w:trPr>
        <w:tc>
          <w:tcPr>
            <w:tcW w:w="1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2A29C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64DECA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>Сертификат: 00EA9608DAB50C5B8EEA5C9172D6A586FC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>Собанина</w:t>
            </w:r>
            <w:proofErr w:type="spellEnd"/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Людмила Алексеевна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Действителен с 17.04.2024 по 11.07.2025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B3FC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CCB21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30F17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430F17" w:rsidRPr="00430F17" w14:paraId="455EF003" w14:textId="77777777" w:rsidTr="00430F17">
        <w:trPr>
          <w:trHeight w:val="25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8F14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C25E" w14:textId="77777777" w:rsidR="00430F17" w:rsidRPr="00430F17" w:rsidRDefault="00430F17" w:rsidP="00430F1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4A4B" w14:textId="77777777" w:rsidR="00430F17" w:rsidRPr="00430F17" w:rsidRDefault="00430F17" w:rsidP="00430F17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7F749" w14:textId="77777777" w:rsidR="00430F17" w:rsidRPr="00430F17" w:rsidRDefault="00430F17" w:rsidP="00430F17"/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695C5" w14:textId="77777777" w:rsidR="00430F17" w:rsidRPr="00430F17" w:rsidRDefault="00430F17" w:rsidP="00430F17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C6FC6" w14:textId="77777777" w:rsidR="00430F17" w:rsidRPr="00430F17" w:rsidRDefault="00430F17" w:rsidP="00430F17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8C429" w14:textId="77777777" w:rsidR="00430F17" w:rsidRPr="00430F17" w:rsidRDefault="00430F17" w:rsidP="00430F1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A52CD" w14:textId="77777777" w:rsidR="00430F17" w:rsidRPr="00430F17" w:rsidRDefault="00430F17" w:rsidP="00430F17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7709F" w14:textId="77777777" w:rsidR="00430F17" w:rsidRPr="00430F17" w:rsidRDefault="00430F17" w:rsidP="00430F17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837B1" w14:textId="77777777" w:rsidR="00430F17" w:rsidRPr="00430F17" w:rsidRDefault="00430F17" w:rsidP="00430F17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D300F" w14:textId="77777777" w:rsidR="00430F17" w:rsidRPr="00430F17" w:rsidRDefault="00430F17" w:rsidP="00430F17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701D" w14:textId="77777777" w:rsidR="00430F17" w:rsidRPr="00430F17" w:rsidRDefault="00430F17" w:rsidP="00430F17"/>
        </w:tc>
      </w:tr>
      <w:tr w:rsidR="00430F17" w:rsidRPr="00430F17" w14:paraId="7A6598D9" w14:textId="77777777" w:rsidTr="00430F17">
        <w:trPr>
          <w:trHeight w:val="285"/>
        </w:trPr>
        <w:tc>
          <w:tcPr>
            <w:tcW w:w="16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7702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>Исполняющий обязанности директора</w:t>
            </w:r>
          </w:p>
        </w:tc>
        <w:tc>
          <w:tcPr>
            <w:tcW w:w="462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4725A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3AC61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38DC3B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F17">
              <w:rPr>
                <w:rFonts w:ascii="Arial" w:hAnsi="Arial" w:cs="Arial"/>
                <w:sz w:val="22"/>
                <w:szCs w:val="22"/>
              </w:rPr>
              <w:t xml:space="preserve">Л.А. </w:t>
            </w:r>
            <w:proofErr w:type="spellStart"/>
            <w:r w:rsidRPr="00430F17">
              <w:rPr>
                <w:rFonts w:ascii="Arial" w:hAnsi="Arial" w:cs="Arial"/>
                <w:sz w:val="22"/>
                <w:szCs w:val="22"/>
              </w:rPr>
              <w:t>Собанина</w:t>
            </w:r>
            <w:proofErr w:type="spellEnd"/>
          </w:p>
        </w:tc>
      </w:tr>
      <w:tr w:rsidR="00430F17" w:rsidRPr="00430F17" w14:paraId="4C3CDB88" w14:textId="77777777" w:rsidTr="00430F17">
        <w:trPr>
          <w:trHeight w:val="882"/>
        </w:trPr>
        <w:tc>
          <w:tcPr>
            <w:tcW w:w="1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5BFBC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B94F5C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>Сертификат: 00EA9608DAB50C5B8EEA5C9172D6A586FC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>Собанина</w:t>
            </w:r>
            <w:proofErr w:type="spellEnd"/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Людмила Алексеевна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Действителен с 17.04.2024 по 11.07.2025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61E0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5A5F8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30F17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430F17" w:rsidRPr="00430F17" w14:paraId="1975195F" w14:textId="77777777" w:rsidTr="00430F17">
        <w:trPr>
          <w:trHeight w:val="25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D256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1698" w14:textId="77777777" w:rsidR="00430F17" w:rsidRPr="00430F17" w:rsidRDefault="00430F17" w:rsidP="00430F1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78788" w14:textId="77777777" w:rsidR="00430F17" w:rsidRPr="00430F17" w:rsidRDefault="00430F17" w:rsidP="00430F17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73CBB" w14:textId="77777777" w:rsidR="00430F17" w:rsidRPr="00430F17" w:rsidRDefault="00430F17" w:rsidP="00430F17"/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1A0FB" w14:textId="77777777" w:rsidR="00430F17" w:rsidRPr="00430F17" w:rsidRDefault="00430F17" w:rsidP="00430F17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9AF39" w14:textId="77777777" w:rsidR="00430F17" w:rsidRPr="00430F17" w:rsidRDefault="00430F17" w:rsidP="00430F17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093B" w14:textId="77777777" w:rsidR="00430F17" w:rsidRPr="00430F17" w:rsidRDefault="00430F17" w:rsidP="00430F1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2E903" w14:textId="77777777" w:rsidR="00430F17" w:rsidRPr="00430F17" w:rsidRDefault="00430F17" w:rsidP="00430F17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1E3FD" w14:textId="77777777" w:rsidR="00430F17" w:rsidRPr="00430F17" w:rsidRDefault="00430F17" w:rsidP="00430F17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6130" w14:textId="77777777" w:rsidR="00430F17" w:rsidRPr="00430F17" w:rsidRDefault="00430F17" w:rsidP="00430F17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14714" w14:textId="77777777" w:rsidR="00430F17" w:rsidRPr="00430F17" w:rsidRDefault="00430F17" w:rsidP="00430F17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09F89" w14:textId="77777777" w:rsidR="00430F17" w:rsidRPr="00430F17" w:rsidRDefault="00430F17" w:rsidP="00430F17"/>
        </w:tc>
      </w:tr>
      <w:tr w:rsidR="00430F17" w:rsidRPr="00430F17" w14:paraId="07CE3577" w14:textId="77777777" w:rsidTr="00430F17">
        <w:trPr>
          <w:trHeight w:val="285"/>
        </w:trPr>
        <w:tc>
          <w:tcPr>
            <w:tcW w:w="16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19BE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462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76BC3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DD43B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F3C4B6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F17">
              <w:rPr>
                <w:rFonts w:ascii="Arial" w:hAnsi="Arial" w:cs="Arial"/>
                <w:sz w:val="22"/>
                <w:szCs w:val="22"/>
              </w:rPr>
              <w:t>Т.В. Белозерова</w:t>
            </w:r>
          </w:p>
        </w:tc>
      </w:tr>
      <w:tr w:rsidR="00430F17" w:rsidRPr="00430F17" w14:paraId="47F93BE6" w14:textId="77777777" w:rsidTr="00430F17">
        <w:trPr>
          <w:trHeight w:val="882"/>
        </w:trPr>
        <w:tc>
          <w:tcPr>
            <w:tcW w:w="1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5C451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8FFBC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t>Сертификат: 00E488BC31F597E3ACFCE490399981CF3F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Владелец: Белозерова Татьяна Вячеславовна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Действителен с 23.04.2024 по 17.07.2025</w:t>
            </w:r>
            <w:r w:rsidRPr="00430F17">
              <w:rPr>
                <w:rFonts w:ascii="Arial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C4DD" w14:textId="77777777" w:rsidR="00430F17" w:rsidRPr="00430F17" w:rsidRDefault="00430F17" w:rsidP="00430F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0589" w14:textId="77777777" w:rsidR="00430F17" w:rsidRPr="00430F17" w:rsidRDefault="00430F17" w:rsidP="00430F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30F17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</w:tbl>
    <w:p w14:paraId="64713399" w14:textId="11E25C5B" w:rsidR="00B81C6B" w:rsidRPr="003B2AFF" w:rsidRDefault="00B81C6B" w:rsidP="00B81C6B">
      <w:pPr>
        <w:ind w:firstLine="567"/>
        <w:jc w:val="both"/>
        <w:rPr>
          <w:sz w:val="28"/>
          <w:szCs w:val="28"/>
        </w:rPr>
      </w:pPr>
      <w:bookmarkStart w:id="4" w:name="_GoBack"/>
      <w:bookmarkEnd w:id="4"/>
    </w:p>
    <w:sectPr w:rsidR="00B81C6B" w:rsidRPr="003B2AFF" w:rsidSect="00343DF7">
      <w:headerReference w:type="default" r:id="rId8"/>
      <w:footerReference w:type="default" r:id="rId9"/>
      <w:pgSz w:w="11055" w:h="16837"/>
      <w:pgMar w:top="851" w:right="849" w:bottom="1133" w:left="1133" w:header="851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4B43F" w14:textId="77777777" w:rsidR="006B2DC6" w:rsidRDefault="006B2DC6" w:rsidP="00343DF7">
      <w:r>
        <w:separator/>
      </w:r>
    </w:p>
  </w:endnote>
  <w:endnote w:type="continuationSeparator" w:id="0">
    <w:p w14:paraId="59BC5A40" w14:textId="77777777" w:rsidR="006B2DC6" w:rsidRDefault="006B2DC6" w:rsidP="0034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3A7FCE" w14:paraId="70BAED85" w14:textId="77777777">
      <w:trPr>
        <w:trHeight w:val="56"/>
      </w:trPr>
      <w:tc>
        <w:tcPr>
          <w:tcW w:w="9571" w:type="dxa"/>
        </w:tcPr>
        <w:p w14:paraId="54EBAF8F" w14:textId="77777777" w:rsidR="003A7FCE" w:rsidRDefault="006B2DC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FAD2" w14:textId="77777777" w:rsidR="006B2DC6" w:rsidRDefault="006B2DC6" w:rsidP="00343DF7">
      <w:r>
        <w:separator/>
      </w:r>
    </w:p>
  </w:footnote>
  <w:footnote w:type="continuationSeparator" w:id="0">
    <w:p w14:paraId="1D609B99" w14:textId="77777777" w:rsidR="006B2DC6" w:rsidRDefault="006B2DC6" w:rsidP="0034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3A7FCE" w14:paraId="0A2D84C5" w14:textId="77777777">
      <w:trPr>
        <w:trHeight w:val="56"/>
      </w:trPr>
      <w:tc>
        <w:tcPr>
          <w:tcW w:w="9571" w:type="dxa"/>
        </w:tcPr>
        <w:p w14:paraId="7B97D0AD" w14:textId="77777777" w:rsidR="003A7FCE" w:rsidRDefault="006B2DC6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972"/>
    <w:multiLevelType w:val="hybridMultilevel"/>
    <w:tmpl w:val="C52A6EE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7"/>
    <w:rsid w:val="000117E3"/>
    <w:rsid w:val="0003247C"/>
    <w:rsid w:val="000364C4"/>
    <w:rsid w:val="00050620"/>
    <w:rsid w:val="00051CFB"/>
    <w:rsid w:val="00073B37"/>
    <w:rsid w:val="00077744"/>
    <w:rsid w:val="00084B63"/>
    <w:rsid w:val="000A55D3"/>
    <w:rsid w:val="000C6EFD"/>
    <w:rsid w:val="00117484"/>
    <w:rsid w:val="001235CD"/>
    <w:rsid w:val="001368CB"/>
    <w:rsid w:val="00166EC3"/>
    <w:rsid w:val="00175F27"/>
    <w:rsid w:val="00195BBF"/>
    <w:rsid w:val="001C10D1"/>
    <w:rsid w:val="001C1B44"/>
    <w:rsid w:val="001F7976"/>
    <w:rsid w:val="00201E79"/>
    <w:rsid w:val="0022307F"/>
    <w:rsid w:val="002305A6"/>
    <w:rsid w:val="00242C32"/>
    <w:rsid w:val="002543DA"/>
    <w:rsid w:val="002871D8"/>
    <w:rsid w:val="002907F0"/>
    <w:rsid w:val="00295098"/>
    <w:rsid w:val="002C2626"/>
    <w:rsid w:val="002D2F78"/>
    <w:rsid w:val="002D4E21"/>
    <w:rsid w:val="002D66AE"/>
    <w:rsid w:val="002E0B16"/>
    <w:rsid w:val="002E5197"/>
    <w:rsid w:val="002E7099"/>
    <w:rsid w:val="003037F8"/>
    <w:rsid w:val="003167E9"/>
    <w:rsid w:val="00325AD6"/>
    <w:rsid w:val="00331D38"/>
    <w:rsid w:val="00343DF7"/>
    <w:rsid w:val="00344A44"/>
    <w:rsid w:val="00350D82"/>
    <w:rsid w:val="00350F04"/>
    <w:rsid w:val="00364DB6"/>
    <w:rsid w:val="003657E6"/>
    <w:rsid w:val="003767A6"/>
    <w:rsid w:val="00380A1F"/>
    <w:rsid w:val="003B2AFF"/>
    <w:rsid w:val="003D0982"/>
    <w:rsid w:val="003E7F6A"/>
    <w:rsid w:val="003F3655"/>
    <w:rsid w:val="00400141"/>
    <w:rsid w:val="00430F17"/>
    <w:rsid w:val="00435586"/>
    <w:rsid w:val="00443FB0"/>
    <w:rsid w:val="00456B54"/>
    <w:rsid w:val="00467070"/>
    <w:rsid w:val="0046797A"/>
    <w:rsid w:val="00482C8E"/>
    <w:rsid w:val="00487B0A"/>
    <w:rsid w:val="00490FFB"/>
    <w:rsid w:val="004A009A"/>
    <w:rsid w:val="004E04B5"/>
    <w:rsid w:val="004E3281"/>
    <w:rsid w:val="004F6E3C"/>
    <w:rsid w:val="004F7B7B"/>
    <w:rsid w:val="00500473"/>
    <w:rsid w:val="0052281A"/>
    <w:rsid w:val="0052580F"/>
    <w:rsid w:val="00535F17"/>
    <w:rsid w:val="005479B4"/>
    <w:rsid w:val="005516A1"/>
    <w:rsid w:val="005570C1"/>
    <w:rsid w:val="005570C2"/>
    <w:rsid w:val="00557674"/>
    <w:rsid w:val="005749EC"/>
    <w:rsid w:val="00574B61"/>
    <w:rsid w:val="0058693B"/>
    <w:rsid w:val="005919B5"/>
    <w:rsid w:val="00597CA0"/>
    <w:rsid w:val="005A350D"/>
    <w:rsid w:val="005A5FA7"/>
    <w:rsid w:val="005A7BD6"/>
    <w:rsid w:val="005B74A3"/>
    <w:rsid w:val="005E0DDD"/>
    <w:rsid w:val="00603EA4"/>
    <w:rsid w:val="0061174F"/>
    <w:rsid w:val="006318A9"/>
    <w:rsid w:val="006372EF"/>
    <w:rsid w:val="006427B4"/>
    <w:rsid w:val="00646751"/>
    <w:rsid w:val="006613CC"/>
    <w:rsid w:val="00663B3D"/>
    <w:rsid w:val="00667C9E"/>
    <w:rsid w:val="0067214C"/>
    <w:rsid w:val="006742FB"/>
    <w:rsid w:val="00690414"/>
    <w:rsid w:val="006B2DC6"/>
    <w:rsid w:val="006B49C7"/>
    <w:rsid w:val="006C6814"/>
    <w:rsid w:val="006F2F21"/>
    <w:rsid w:val="00701F19"/>
    <w:rsid w:val="00715127"/>
    <w:rsid w:val="00734490"/>
    <w:rsid w:val="00740590"/>
    <w:rsid w:val="00760B20"/>
    <w:rsid w:val="00775F0A"/>
    <w:rsid w:val="00784D2F"/>
    <w:rsid w:val="00785A33"/>
    <w:rsid w:val="00794590"/>
    <w:rsid w:val="007C20A6"/>
    <w:rsid w:val="007C3244"/>
    <w:rsid w:val="007D53E8"/>
    <w:rsid w:val="007E6924"/>
    <w:rsid w:val="00800971"/>
    <w:rsid w:val="0083734E"/>
    <w:rsid w:val="00847B32"/>
    <w:rsid w:val="00855894"/>
    <w:rsid w:val="008615DC"/>
    <w:rsid w:val="0086732A"/>
    <w:rsid w:val="008745FF"/>
    <w:rsid w:val="008E0A2E"/>
    <w:rsid w:val="008E5EC7"/>
    <w:rsid w:val="008E6C62"/>
    <w:rsid w:val="00915916"/>
    <w:rsid w:val="00935C80"/>
    <w:rsid w:val="00936294"/>
    <w:rsid w:val="00940F03"/>
    <w:rsid w:val="00942735"/>
    <w:rsid w:val="00956D84"/>
    <w:rsid w:val="00980E38"/>
    <w:rsid w:val="0099248F"/>
    <w:rsid w:val="00994867"/>
    <w:rsid w:val="00996C5D"/>
    <w:rsid w:val="009C6B92"/>
    <w:rsid w:val="009D1ADA"/>
    <w:rsid w:val="009E6BD0"/>
    <w:rsid w:val="00A32465"/>
    <w:rsid w:val="00A336B2"/>
    <w:rsid w:val="00A567BB"/>
    <w:rsid w:val="00A67183"/>
    <w:rsid w:val="00A67498"/>
    <w:rsid w:val="00A709B1"/>
    <w:rsid w:val="00A71D01"/>
    <w:rsid w:val="00A759A6"/>
    <w:rsid w:val="00A8038B"/>
    <w:rsid w:val="00A82C8B"/>
    <w:rsid w:val="00A86D45"/>
    <w:rsid w:val="00A87F88"/>
    <w:rsid w:val="00A90C46"/>
    <w:rsid w:val="00A90C5E"/>
    <w:rsid w:val="00A9541E"/>
    <w:rsid w:val="00AA265F"/>
    <w:rsid w:val="00AB3619"/>
    <w:rsid w:val="00AB6A66"/>
    <w:rsid w:val="00AD1767"/>
    <w:rsid w:val="00AF4DEE"/>
    <w:rsid w:val="00B0571F"/>
    <w:rsid w:val="00B134AB"/>
    <w:rsid w:val="00B23324"/>
    <w:rsid w:val="00B36D39"/>
    <w:rsid w:val="00B52198"/>
    <w:rsid w:val="00B53F80"/>
    <w:rsid w:val="00B577A6"/>
    <w:rsid w:val="00B61A78"/>
    <w:rsid w:val="00B652BB"/>
    <w:rsid w:val="00B81C6B"/>
    <w:rsid w:val="00B90D6F"/>
    <w:rsid w:val="00BB3562"/>
    <w:rsid w:val="00BB7CF6"/>
    <w:rsid w:val="00BF4D27"/>
    <w:rsid w:val="00C004D3"/>
    <w:rsid w:val="00C01F64"/>
    <w:rsid w:val="00C12299"/>
    <w:rsid w:val="00C62099"/>
    <w:rsid w:val="00C76FE9"/>
    <w:rsid w:val="00C807B6"/>
    <w:rsid w:val="00C823E7"/>
    <w:rsid w:val="00C865DC"/>
    <w:rsid w:val="00C86ABA"/>
    <w:rsid w:val="00CA284D"/>
    <w:rsid w:val="00CB3D9B"/>
    <w:rsid w:val="00CE4A09"/>
    <w:rsid w:val="00CF22BE"/>
    <w:rsid w:val="00CF74A1"/>
    <w:rsid w:val="00D04A7D"/>
    <w:rsid w:val="00D05B84"/>
    <w:rsid w:val="00D0737F"/>
    <w:rsid w:val="00D13AA1"/>
    <w:rsid w:val="00D1611A"/>
    <w:rsid w:val="00D4307E"/>
    <w:rsid w:val="00D522C5"/>
    <w:rsid w:val="00D550AF"/>
    <w:rsid w:val="00D60BCC"/>
    <w:rsid w:val="00D87F2C"/>
    <w:rsid w:val="00D91C54"/>
    <w:rsid w:val="00DA1472"/>
    <w:rsid w:val="00DB1460"/>
    <w:rsid w:val="00DB45AC"/>
    <w:rsid w:val="00DD01CE"/>
    <w:rsid w:val="00DD2401"/>
    <w:rsid w:val="00DF03F4"/>
    <w:rsid w:val="00DF094A"/>
    <w:rsid w:val="00E11A17"/>
    <w:rsid w:val="00E17566"/>
    <w:rsid w:val="00E22DF0"/>
    <w:rsid w:val="00E31A2F"/>
    <w:rsid w:val="00E328A3"/>
    <w:rsid w:val="00E67346"/>
    <w:rsid w:val="00E71E60"/>
    <w:rsid w:val="00E7480B"/>
    <w:rsid w:val="00E768C2"/>
    <w:rsid w:val="00E82AD1"/>
    <w:rsid w:val="00E909ED"/>
    <w:rsid w:val="00E912D1"/>
    <w:rsid w:val="00E96E3D"/>
    <w:rsid w:val="00EA5053"/>
    <w:rsid w:val="00EB370A"/>
    <w:rsid w:val="00EC3E6F"/>
    <w:rsid w:val="00EE4C38"/>
    <w:rsid w:val="00EE69D4"/>
    <w:rsid w:val="00EF38F4"/>
    <w:rsid w:val="00EF5935"/>
    <w:rsid w:val="00EF6C7C"/>
    <w:rsid w:val="00F1394D"/>
    <w:rsid w:val="00F2415D"/>
    <w:rsid w:val="00F34CE0"/>
    <w:rsid w:val="00F5420E"/>
    <w:rsid w:val="00F62259"/>
    <w:rsid w:val="00F73D21"/>
    <w:rsid w:val="00F73E65"/>
    <w:rsid w:val="00F87C05"/>
    <w:rsid w:val="00FD64E1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84E"/>
  <w15:chartTrackingRefBased/>
  <w15:docId w15:val="{C4CBEBDF-FA03-4D63-9681-54989847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D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3D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3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4A009A"/>
    <w:rPr>
      <w:rFonts w:ascii="Arial" w:hAnsi="Arial" w:cs="Arial"/>
      <w:b/>
      <w:bCs/>
      <w:sz w:val="18"/>
      <w:szCs w:val="18"/>
    </w:rPr>
  </w:style>
  <w:style w:type="paragraph" w:styleId="a7">
    <w:name w:val="No Spacing"/>
    <w:uiPriority w:val="1"/>
    <w:qFormat/>
    <w:rsid w:val="004A009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70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70C2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E9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763ACDD5B799A597D71482C16FC30F18A5004A347B6FAF16B64967276D7EE11E9C83136B1BE176R1m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Власов</dc:creator>
  <cp:keywords/>
  <dc:description/>
  <cp:lastModifiedBy>MCB-12-5</cp:lastModifiedBy>
  <cp:revision>34</cp:revision>
  <cp:lastPrinted>2024-02-13T12:50:00Z</cp:lastPrinted>
  <dcterms:created xsi:type="dcterms:W3CDTF">2025-01-21T11:46:00Z</dcterms:created>
  <dcterms:modified xsi:type="dcterms:W3CDTF">2025-02-10T08:39:00Z</dcterms:modified>
</cp:coreProperties>
</file>