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0A" w:rsidRPr="00897D0A" w:rsidRDefault="00897D0A" w:rsidP="00897D0A">
      <w:pPr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897D0A">
        <w:rPr>
          <w:rFonts w:ascii="Times New Roman" w:hAnsi="Times New Roman"/>
          <w:noProof/>
          <w:sz w:val="20"/>
          <w:szCs w:val="20"/>
          <w:lang w:eastAsia="ru-RU"/>
        </w:rPr>
        <w:t xml:space="preserve">  </w:t>
      </w:r>
      <w:r w:rsidRPr="00897D0A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D0A" w:rsidRPr="00897D0A" w:rsidRDefault="00897D0A" w:rsidP="00897D0A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897D0A">
        <w:rPr>
          <w:rFonts w:ascii="Times New Roman" w:hAnsi="Times New Roman"/>
          <w:b/>
          <w:sz w:val="24"/>
          <w:szCs w:val="20"/>
          <w:lang w:eastAsia="ru-RU"/>
        </w:rPr>
        <w:t>АДМИНИСТРАЦИЯ НЮКСЕНСКОГО МУНИЦИПАЛЬНОГО ОКРУГА</w:t>
      </w:r>
    </w:p>
    <w:p w:rsidR="00897D0A" w:rsidRPr="00897D0A" w:rsidRDefault="00897D0A" w:rsidP="00897D0A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897D0A">
        <w:rPr>
          <w:rFonts w:ascii="Times New Roman" w:hAnsi="Times New Roman"/>
          <w:b/>
          <w:sz w:val="24"/>
          <w:szCs w:val="20"/>
          <w:lang w:eastAsia="ru-RU"/>
        </w:rPr>
        <w:t>ВОЛОГОДСКОЙ ОБЛАСТИ</w:t>
      </w:r>
    </w:p>
    <w:p w:rsidR="00897D0A" w:rsidRPr="00897D0A" w:rsidRDefault="00897D0A" w:rsidP="00897D0A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  <w:lang w:eastAsia="ru-RU"/>
        </w:rPr>
      </w:pPr>
      <w:r w:rsidRPr="00897D0A">
        <w:rPr>
          <w:rFonts w:ascii="Times New Roman" w:hAnsi="Times New Roman"/>
          <w:b/>
          <w:sz w:val="36"/>
          <w:szCs w:val="20"/>
          <w:lang w:eastAsia="ru-RU"/>
        </w:rPr>
        <w:t>П  О  С  Т  А  Н  О  В  Л  Е  Н  И  Е</w:t>
      </w:r>
    </w:p>
    <w:p w:rsidR="00897D0A" w:rsidRDefault="00897D0A" w:rsidP="0057001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001D" w:rsidRDefault="00BD7455" w:rsidP="0057001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97D0A">
        <w:rPr>
          <w:rFonts w:ascii="Times New Roman" w:hAnsi="Times New Roman"/>
          <w:sz w:val="28"/>
          <w:szCs w:val="28"/>
          <w:lang w:eastAsia="ru-RU"/>
        </w:rPr>
        <w:t xml:space="preserve">22.05.2023 </w:t>
      </w:r>
      <w:r w:rsidR="003366D0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97D0A">
        <w:rPr>
          <w:rFonts w:ascii="Times New Roman" w:hAnsi="Times New Roman"/>
          <w:sz w:val="28"/>
          <w:szCs w:val="28"/>
          <w:lang w:eastAsia="ru-RU"/>
        </w:rPr>
        <w:t>275</w:t>
      </w:r>
    </w:p>
    <w:p w:rsidR="0057001D" w:rsidRDefault="0057001D" w:rsidP="0057001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897D0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с. Нюксеница</w:t>
      </w:r>
    </w:p>
    <w:p w:rsidR="0057001D" w:rsidRPr="0057001D" w:rsidRDefault="0057001D" w:rsidP="0057001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C481D" w:rsidRPr="003C481D" w:rsidRDefault="003C481D" w:rsidP="003C481D">
      <w:pPr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5176"/>
      </w:tblGrid>
      <w:tr w:rsidR="003C481D" w:rsidRPr="003C481D" w:rsidTr="0057001D">
        <w:trPr>
          <w:trHeight w:val="1238"/>
        </w:trPr>
        <w:tc>
          <w:tcPr>
            <w:tcW w:w="5176" w:type="dxa"/>
          </w:tcPr>
          <w:p w:rsidR="003C481D" w:rsidRPr="003C481D" w:rsidRDefault="003366D0" w:rsidP="0057001D">
            <w:pPr>
              <w:pStyle w:val="ConsPlusNormal"/>
              <w:widowControl/>
              <w:spacing w:line="276" w:lineRule="auto"/>
              <w:ind w:left="106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постановление администрации Нюксенского муници</w:t>
            </w:r>
            <w:r w:rsidR="00A76101">
              <w:rPr>
                <w:rFonts w:ascii="Times New Roman" w:hAnsi="Times New Roman"/>
                <w:bCs/>
                <w:sz w:val="28"/>
                <w:szCs w:val="28"/>
              </w:rPr>
              <w:t>пального округа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ологодской области от 18.01.2023 № 60 «</w:t>
            </w:r>
            <w:r w:rsidR="00F7239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0C1AB5" w:rsidRPr="00997ECE">
              <w:rPr>
                <w:rFonts w:ascii="Times New Roman" w:hAnsi="Times New Roman"/>
                <w:bCs/>
                <w:sz w:val="28"/>
                <w:szCs w:val="28"/>
              </w:rPr>
              <w:t xml:space="preserve">б утверждении административного регламента по </w:t>
            </w:r>
            <w:r w:rsidR="000C1AB5" w:rsidRPr="00997ECE">
              <w:rPr>
                <w:rStyle w:val="30"/>
                <w:b w:val="0"/>
                <w:sz w:val="28"/>
                <w:szCs w:val="28"/>
              </w:rPr>
              <w:t>предоставлению муниципальной услуги по</w:t>
            </w:r>
            <w:r w:rsidR="000C1AB5" w:rsidRPr="00997ECE">
              <w:rPr>
                <w:rStyle w:val="30"/>
                <w:sz w:val="28"/>
                <w:szCs w:val="28"/>
              </w:rPr>
              <w:t xml:space="preserve"> </w:t>
            </w:r>
            <w:r w:rsidR="000C1AB5" w:rsidRPr="00997ECE">
              <w:rPr>
                <w:rFonts w:ascii="Times New Roman" w:hAnsi="Times New Roman"/>
                <w:sz w:val="28"/>
                <w:szCs w:val="28"/>
              </w:rPr>
              <w:t xml:space="preserve">выдаче </w:t>
            </w:r>
            <w:r w:rsidR="000C1AB5" w:rsidRPr="001139B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      </w:r>
            <w:r w:rsidR="0051005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теринского (семейного) капитала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»</w:t>
            </w:r>
          </w:p>
        </w:tc>
      </w:tr>
    </w:tbl>
    <w:p w:rsidR="0051005E" w:rsidRDefault="0051005E" w:rsidP="0051005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C1AB5" w:rsidRPr="00997ECE" w:rsidRDefault="003366D0" w:rsidP="00BD7455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нормативно-правового акта в соответствии с действующим законодательством</w:t>
      </w:r>
      <w:r w:rsidR="0051005E">
        <w:rPr>
          <w:rFonts w:ascii="Times New Roman" w:hAnsi="Times New Roman"/>
          <w:sz w:val="28"/>
          <w:szCs w:val="28"/>
        </w:rPr>
        <w:t>,</w:t>
      </w:r>
    </w:p>
    <w:p w:rsidR="003C481D" w:rsidRPr="003C481D" w:rsidRDefault="003C481D" w:rsidP="00BD745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C481D">
        <w:rPr>
          <w:rFonts w:ascii="Times New Roman" w:hAnsi="Times New Roman"/>
          <w:sz w:val="28"/>
          <w:szCs w:val="28"/>
        </w:rPr>
        <w:t>ПОСТАНОВЛЯЮ:</w:t>
      </w:r>
    </w:p>
    <w:p w:rsidR="00A76101" w:rsidRPr="00A76101" w:rsidRDefault="003366D0" w:rsidP="00BD7455">
      <w:pPr>
        <w:pStyle w:val="ConsPlusNormal"/>
        <w:widowControl/>
        <w:numPr>
          <w:ilvl w:val="0"/>
          <w:numId w:val="2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610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Нюксенского муниципального округа Вологодской области от 18.01.2023 № 60 </w:t>
      </w:r>
      <w:r w:rsidR="00A76101" w:rsidRPr="00A76101">
        <w:rPr>
          <w:rFonts w:ascii="Times New Roman" w:hAnsi="Times New Roman" w:cs="Times New Roman"/>
          <w:sz w:val="28"/>
          <w:szCs w:val="28"/>
        </w:rPr>
        <w:t>«</w:t>
      </w:r>
      <w:r w:rsidR="00A76101" w:rsidRPr="00A7610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Об утверждении административного регламента по </w:t>
      </w:r>
      <w:r w:rsidR="00A76101" w:rsidRPr="00A76101">
        <w:rPr>
          <w:rFonts w:ascii="Times New Roman" w:eastAsia="MS Mincho" w:hAnsi="Times New Roman" w:cs="Times New Roman"/>
          <w:bCs/>
          <w:sz w:val="28"/>
          <w:szCs w:val="28"/>
          <w:lang w:eastAsia="en-US"/>
        </w:rPr>
        <w:t>предоставлению муниципальной услуги по</w:t>
      </w:r>
      <w:r w:rsidR="00A76101" w:rsidRPr="00A76101">
        <w:rPr>
          <w:rFonts w:ascii="Times New Roman" w:eastAsia="MS Mincho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A76101" w:rsidRPr="00A761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выдаче </w:t>
      </w:r>
      <w:r w:rsidR="00A76101" w:rsidRPr="00A7610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</w:t>
      </w:r>
      <w:bookmarkStart w:id="0" w:name="_GoBack"/>
      <w:bookmarkEnd w:id="0"/>
      <w:r w:rsidR="00A76101" w:rsidRPr="00A7610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ривлечением средств материнского (семейного) капитала»</w:t>
      </w:r>
      <w:r w:rsidR="00A7610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(далее – </w:t>
      </w:r>
      <w:r w:rsidR="00AB28F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постановление, </w:t>
      </w:r>
      <w:r w:rsidR="00A7610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Регламент) следующие изменения:</w:t>
      </w:r>
    </w:p>
    <w:p w:rsidR="00A76101" w:rsidRPr="00A76101" w:rsidRDefault="00A76101" w:rsidP="00BD7455">
      <w:pPr>
        <w:pStyle w:val="ConsPlusNormal"/>
        <w:widowControl/>
        <w:numPr>
          <w:ilvl w:val="1"/>
          <w:numId w:val="2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Пункт 1 постановления изложить в новой редакции:</w:t>
      </w:r>
    </w:p>
    <w:p w:rsidR="00097BDF" w:rsidRDefault="00A76101" w:rsidP="00BD7455">
      <w:pPr>
        <w:pStyle w:val="ConsPlusNormal"/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«1. </w:t>
      </w:r>
      <w:r w:rsidR="00BA256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Утвердить административный регламент</w:t>
      </w:r>
      <w:r w:rsidR="00BA2561" w:rsidRPr="00BA2561">
        <w:t xml:space="preserve"> </w:t>
      </w:r>
      <w:r w:rsidR="00BA2561" w:rsidRPr="00BA256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по предоставлению муниципальной услуги по выдаче акта освидетельствования проведения основных работ по строительству (реконструкции) объекта индивидуального </w:t>
      </w:r>
      <w:r w:rsidR="00BA2561" w:rsidRPr="00BA256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lastRenderedPageBreak/>
        <w:t>жилищного строительства с привлечением средств материнского (семейного) капитала»</w:t>
      </w:r>
      <w:r w:rsidR="001233A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(прилагается)»;</w:t>
      </w:r>
    </w:p>
    <w:p w:rsidR="001233A5" w:rsidRDefault="001233A5" w:rsidP="00BD7455">
      <w:pPr>
        <w:pStyle w:val="ConsPlusNormal"/>
        <w:widowControl/>
        <w:numPr>
          <w:ilvl w:val="1"/>
          <w:numId w:val="2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Пункт 2.5 Регламента изложить в следующей редакции:</w:t>
      </w:r>
    </w:p>
    <w:p w:rsidR="001233A5" w:rsidRDefault="001233A5" w:rsidP="00BD7455">
      <w:pPr>
        <w:pStyle w:val="ConsPlusNormal"/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«2.5. Перечень нормативных правовых актов для предоставления муниципальной услуги размещен на официальном сайте Нюксенского муниципального округа, в реестре муниципальных услуг и на Региональном портале»;</w:t>
      </w:r>
    </w:p>
    <w:p w:rsidR="001233A5" w:rsidRDefault="001233A5" w:rsidP="00BD7455">
      <w:pPr>
        <w:pStyle w:val="ConsPlusNormal"/>
        <w:widowControl/>
        <w:numPr>
          <w:ilvl w:val="1"/>
          <w:numId w:val="2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Пункт 2.7.3 Регламента дополнить абзацем следующего содержания:</w:t>
      </w:r>
    </w:p>
    <w:p w:rsidR="001233A5" w:rsidRDefault="001233A5" w:rsidP="00BD7455">
      <w:pPr>
        <w:pStyle w:val="ConsPlusNormal"/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«п</w:t>
      </w:r>
      <w:r w:rsidRPr="001233A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»;</w:t>
      </w:r>
    </w:p>
    <w:p w:rsidR="001233A5" w:rsidRDefault="00956841" w:rsidP="00BD7455">
      <w:pPr>
        <w:pStyle w:val="ConsPlusNormal"/>
        <w:widowControl/>
        <w:numPr>
          <w:ilvl w:val="1"/>
          <w:numId w:val="2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Пункт 2.10 Регламента изложить в следующей редакции:</w:t>
      </w:r>
    </w:p>
    <w:p w:rsidR="00956841" w:rsidRDefault="00956841" w:rsidP="00BD7455">
      <w:pPr>
        <w:pStyle w:val="ConsPlusNormal"/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«2.10. </w:t>
      </w:r>
      <w:r w:rsidRPr="0095684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56841" w:rsidRDefault="00956841" w:rsidP="00BD7455">
      <w:pPr>
        <w:pStyle w:val="ConsPlusNormal"/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Услуги, которые являются необходимыми и обязательными для предоставления муниципальной услуги, отсутствуют».</w:t>
      </w:r>
    </w:p>
    <w:p w:rsidR="00DE3AB1" w:rsidRDefault="005959E0" w:rsidP="00BD7455">
      <w:pPr>
        <w:pStyle w:val="ConsPlusNormal"/>
        <w:widowControl/>
        <w:numPr>
          <w:ilvl w:val="1"/>
          <w:numId w:val="2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Пункт 3.1.2 Регламента исключить</w:t>
      </w:r>
      <w:r w:rsidR="00DE3AB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;</w:t>
      </w:r>
    </w:p>
    <w:p w:rsidR="005959E0" w:rsidRDefault="005959E0" w:rsidP="00BD7455">
      <w:pPr>
        <w:pStyle w:val="ConsPlusNormal"/>
        <w:widowControl/>
        <w:numPr>
          <w:ilvl w:val="1"/>
          <w:numId w:val="2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Дополнить раздел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en-US" w:eastAsia="en-US"/>
        </w:rPr>
        <w:t>III</w:t>
      </w:r>
      <w:r w:rsidRPr="005959E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Регламента пунктами 3.2-3-4:</w:t>
      </w:r>
    </w:p>
    <w:p w:rsidR="005959E0" w:rsidRPr="005959E0" w:rsidRDefault="005959E0" w:rsidP="00BD7455">
      <w:pPr>
        <w:pStyle w:val="a6"/>
        <w:spacing w:before="0" w:after="0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</w:rPr>
        <w:t>«3.2.</w:t>
      </w:r>
      <w:r w:rsidRPr="005959E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5959E0">
        <w:rPr>
          <w:rFonts w:ascii="Times New Roman" w:eastAsia="Times New Roman" w:hAnsi="Times New Roman"/>
          <w:iCs/>
          <w:sz w:val="28"/>
          <w:szCs w:val="28"/>
          <w:lang w:eastAsia="ru-RU"/>
        </w:rPr>
        <w:t>Прием и регистрация заявления и прилагаемых документов</w:t>
      </w:r>
    </w:p>
    <w:p w:rsidR="005959E0" w:rsidRPr="005959E0" w:rsidRDefault="005959E0" w:rsidP="00BD7455">
      <w:pPr>
        <w:spacing w:before="240"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3.2.1. Юридическим фактом, являющимся основанием для начала выполнения административной процедуры приема и регистрации заявления и прилагаемых к нему документов является поступление заполненного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заявления в Администрацию округа</w:t>
      </w: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 по установленной форме согласно Приложению № 1 к настоящему административному регламенту с необходимым комплектом документов согласно пункту 2.6.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3.2.2. Долж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ностное лицо Администрации округа</w:t>
      </w: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 регистрацию заявления и прилагаемых документов в журнале регистрации входящих обращений.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заявление и прилагаемые документы представляются 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явителем  в Администрацию округа</w:t>
      </w: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(МФЦ) лично, должнос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тное лицо Администрации округа</w:t>
      </w: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(МФЦ), ответственное за прием и регистрацию заявления выдает заявителю или его представителю расписку в получении </w:t>
      </w: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документов с указанием их перечня и даты получения. Расписка выдается заявителю (представителю заявителя) в день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получения Администрацией округа</w:t>
      </w: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(МФЦ) таких документов.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В случае, если заявление и прилагаемые документы представлены 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аявителем в Администрацию округа</w:t>
      </w: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посредством почтового отправления, расписка в получении таких заявления и документов нап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равляется Администрацией округа</w:t>
      </w: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указанному в заявлении почтовому адресу в течение рабочего дня, следующего за днем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получения Администрацией округа</w:t>
      </w: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документов.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Получение заявления и прилагаемых документов, представляемых в форме электронных документов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подтверждается Администрацией округа</w:t>
      </w: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получения Администрацией округа</w:t>
      </w: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Сообщение о получении заявления и прилагаемых документов направляется по указанному в заявлении в личный кабинет заявителя  Единого портала.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заявления в Администрацию округа</w:t>
      </w: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3.2.3. После регистрации заявление и прилагаемые к нему документы направляются для рассмотрения должност</w:t>
      </w:r>
      <w:r w:rsidR="000C14E1">
        <w:rPr>
          <w:rFonts w:ascii="Times New Roman" w:hAnsi="Times New Roman"/>
          <w:color w:val="000000"/>
          <w:sz w:val="28"/>
          <w:szCs w:val="28"/>
          <w:lang w:eastAsia="ru-RU"/>
        </w:rPr>
        <w:t>ному лицу Администрации округа</w:t>
      </w: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3.2.4. Срок выполнения данной административной процедуры составляет 1 рабочий день со дня поступления заявления и прилагаемых д</w:t>
      </w:r>
      <w:r w:rsidR="000C14E1">
        <w:rPr>
          <w:rFonts w:ascii="Times New Roman" w:hAnsi="Times New Roman"/>
          <w:color w:val="000000"/>
          <w:sz w:val="28"/>
          <w:szCs w:val="28"/>
          <w:lang w:eastAsia="ru-RU"/>
        </w:rPr>
        <w:t>окументов в Администрацию округа</w:t>
      </w: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 заявления и прилагаемых документов на рассмотрение.</w:t>
      </w:r>
    </w:p>
    <w:p w:rsidR="005959E0" w:rsidRPr="005959E0" w:rsidRDefault="005959E0" w:rsidP="00BD7455">
      <w:pPr>
        <w:spacing w:before="240"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iCs/>
          <w:color w:val="000000"/>
          <w:sz w:val="28"/>
          <w:szCs w:val="28"/>
          <w:lang w:eastAsia="ru-RU"/>
        </w:rPr>
        <w:t>3.3. Рассмотрение заявления и представленных документов, принятие решения</w:t>
      </w:r>
    </w:p>
    <w:p w:rsidR="005959E0" w:rsidRPr="005959E0" w:rsidRDefault="005959E0" w:rsidP="00BD7455">
      <w:pPr>
        <w:spacing w:before="240"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3.3.1. Юридическим фактом, являющимся основанием для начала выполнения административной процедуры, является получение зарегистрированного заявления и прилагаемых документов должностным лицом, ответственным за предоставление муниципальной услуги, на рассмотрение.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3.3.2. В случае поступления уведомления о планируемом строительстве и прилагаемых документов в электронном виде ответственный исполнитель в </w:t>
      </w: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течение 3 рабочих дней со дня регистрации поступивших документов проводит проверку</w:t>
      </w:r>
      <w:r w:rsidR="000C14E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электронных подписей, которыми подписаны заявление и прилагаемые документы.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3.3.3. 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готовит уведомление об отказе в принятии уведомления и прилагаемых документов с указанием причин их возврата за подписью рук</w:t>
      </w:r>
      <w:r w:rsidR="000C14E1">
        <w:rPr>
          <w:rFonts w:ascii="Times New Roman" w:hAnsi="Times New Roman"/>
          <w:color w:val="000000"/>
          <w:sz w:val="28"/>
          <w:szCs w:val="28"/>
          <w:lang w:eastAsia="ru-RU"/>
        </w:rPr>
        <w:t>оводителя Администрации округа</w:t>
      </w: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направляет заявителю уведомление об отказе в электронной форме, подписанное усиленной квалифицированной электронной подписью рук</w:t>
      </w:r>
      <w:r w:rsidR="000C14E1">
        <w:rPr>
          <w:rFonts w:ascii="Times New Roman" w:hAnsi="Times New Roman"/>
          <w:color w:val="000000"/>
          <w:sz w:val="28"/>
          <w:szCs w:val="28"/>
          <w:lang w:eastAsia="ru-RU"/>
        </w:rPr>
        <w:t>оводителя Администрации округа</w:t>
      </w: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, по адресу электронной почты заявителя.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После получения уведомления об отказе заявитель вправе обратиться повторно с заявлением о предоставлении услуги, устранив нарушения, которые послужили основанием для отказа в приеме к рассмотрению первичного обращения.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3.3.4. 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 рабочих дней со дня получения заявления 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2.7.1 настоящего административного регламента.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3.3.5. В случае поступления заявления и прилагаемых документов на бумажном носителе или в случае,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документов в электронном виде, должностное лицо, ответственное за предоставление муниципальной услуги совершает следующие административные действия: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Извещает членов комиссии по подготовке и выдаче акта освидетельствования основных работ по строительству (реконструкции) </w:t>
      </w: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объекта индивидуального жилищного строительства, осуществляемому с привлечением средств материнского (семейного) капитала (далее – Комиссия), о необходимости проведения осмотра, указанного в заявлении объекта;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- совместно с членами Комиссии выезжает на осмотр объекта. Осмотр проводится в присутствии лица, получившего государственный сертификат на материнский (семейный) капитал, или его представителя. При проведении осмотра могу осуществляться обмеры и обследования освидетельствуемого объекта;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- осуществляет заполнение бланка акта освидетельствования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РФ, утверждённую Приказом Минстроя России от 08.06.2021 № 362/пр;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- регистрирует подписанные документы и готовит их к выдаче (направлению) заявителю.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3.3.6. Максимально допустимый срок исполнения административной процедуры - 5 рабочих дней.</w:t>
      </w:r>
    </w:p>
    <w:p w:rsidR="005959E0" w:rsidRDefault="005959E0" w:rsidP="00BD74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3.3.7. Результатом выполнения данной административной процедуры являются подписание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должностными лицами в установленном порядке либо письменный отказ в выдаче акта освидетельствования, с указанием причин отказа.</w:t>
      </w:r>
    </w:p>
    <w:p w:rsidR="00BD7455" w:rsidRPr="005959E0" w:rsidRDefault="00BD7455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959E0" w:rsidRDefault="005959E0" w:rsidP="00BD7455">
      <w:pPr>
        <w:spacing w:before="240" w:after="0" w:line="240" w:lineRule="auto"/>
        <w:ind w:firstLine="567"/>
        <w:jc w:val="center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5959E0">
        <w:rPr>
          <w:rFonts w:ascii="Times New Roman" w:hAnsi="Times New Roman"/>
          <w:iCs/>
          <w:color w:val="000000"/>
          <w:sz w:val="28"/>
          <w:szCs w:val="28"/>
          <w:lang w:eastAsia="ru-RU"/>
        </w:rPr>
        <w:t>3.4. Выдача (направление) результата предоставления муниципальной услуги</w:t>
      </w:r>
    </w:p>
    <w:p w:rsidR="00BD7455" w:rsidRPr="005959E0" w:rsidRDefault="00BD7455" w:rsidP="00BD7455">
      <w:pPr>
        <w:spacing w:before="240"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3.4.1. Основанием для начала административной процедуры является оформление результата предоставления (или отказа в предоставлении) муниципальной услуги.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3.4.2. Должностное лицо при наличии контактного телефона заявителя приглашает его в уполномоченный орган для получения результата муниципальной услуги.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3.4.3.  Оригинал акта освидетельствования выдается заявителю на руки под роспись.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3.4.4. При отсутствии контактного телефона или при неявке заявителя за результатом предоставления муниципальной услуги в течение 2 рабочих дней </w:t>
      </w: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 дня его устного уведомления результат предоставления муниципальной услуги направляется заявителю по почте заказным письмом с уведомлением.</w:t>
      </w:r>
    </w:p>
    <w:p w:rsidR="005959E0" w:rsidRPr="005959E0" w:rsidRDefault="005959E0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959E0">
        <w:rPr>
          <w:rFonts w:ascii="Times New Roman" w:hAnsi="Times New Roman"/>
          <w:color w:val="000000"/>
          <w:sz w:val="28"/>
          <w:szCs w:val="28"/>
          <w:lang w:eastAsia="ru-RU"/>
        </w:rPr>
        <w:t>3.4.5. Максимально допустимый срок исполнения административной процедуры - 3 рабочих дня.</w:t>
      </w:r>
    </w:p>
    <w:p w:rsidR="005959E0" w:rsidRPr="000C14E1" w:rsidRDefault="000C14E1" w:rsidP="00BD745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</w:t>
      </w:r>
      <w:r w:rsidR="005959E0" w:rsidRPr="005959E0">
        <w:rPr>
          <w:rFonts w:ascii="Times New Roman" w:hAnsi="Times New Roman"/>
          <w:color w:val="000000"/>
          <w:sz w:val="28"/>
          <w:szCs w:val="28"/>
          <w:lang w:eastAsia="ru-RU"/>
        </w:rPr>
        <w:t>   3.4.6. Результатом административной процедуры является вручение (направление) заявителю результата предоставления муниципальной услуги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5959E0" w:rsidRPr="005959E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E3AB1" w:rsidRDefault="00DC4B12" w:rsidP="00BD7455">
      <w:pPr>
        <w:pStyle w:val="ConsPlusNormal"/>
        <w:widowControl/>
        <w:numPr>
          <w:ilvl w:val="1"/>
          <w:numId w:val="2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Пункт 5.5. Регламента изложить в следующей редакции:</w:t>
      </w:r>
    </w:p>
    <w:p w:rsidR="00DC4B12" w:rsidRDefault="00AB28FC" w:rsidP="00BD7455">
      <w:pPr>
        <w:pStyle w:val="ConsPlusNormal"/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      </w:t>
      </w:r>
      <w:r w:rsidR="00DC4B1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«5.5. Процедура подачи жалоб, направляемых в электронной форме, а также порядок их рассмотрения осуществляется в соответствии с постановлением администрации Нюксенского муниципального округа от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23.01.2023 № 77 «О порядке рассмотрения жалоб на решения, действия (бездействия) администрации Нюксенского муниципального округа, ее должностного лица или муниципального служащего, многофункционального центра, его работника при предоставлении муниципальных услуг»;</w:t>
      </w:r>
    </w:p>
    <w:p w:rsidR="00AB28FC" w:rsidRPr="00097BDF" w:rsidRDefault="00AB28FC" w:rsidP="00BD7455">
      <w:pPr>
        <w:pStyle w:val="ConsPlusNormal"/>
        <w:widowControl/>
        <w:numPr>
          <w:ilvl w:val="1"/>
          <w:numId w:val="2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Приложение 2 к Регламенту исключить.</w:t>
      </w:r>
    </w:p>
    <w:p w:rsidR="0051005E" w:rsidRDefault="00AB28FC" w:rsidP="00BD745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="003C481D" w:rsidRPr="003C481D">
        <w:rPr>
          <w:rFonts w:ascii="Times New Roman" w:hAnsi="Times New Roman"/>
          <w:sz w:val="28"/>
          <w:szCs w:val="28"/>
        </w:rPr>
        <w:t xml:space="preserve">. </w:t>
      </w:r>
      <w:r w:rsidR="00F72390">
        <w:rPr>
          <w:rFonts w:ascii="Times New Roman" w:hAnsi="Times New Roman"/>
          <w:sz w:val="28"/>
          <w:szCs w:val="28"/>
        </w:rPr>
        <w:t xml:space="preserve"> </w:t>
      </w:r>
      <w:r w:rsidR="003C481D" w:rsidRPr="003C481D">
        <w:rPr>
          <w:rFonts w:ascii="Times New Roman" w:hAnsi="Times New Roman"/>
          <w:sz w:val="28"/>
          <w:szCs w:val="28"/>
        </w:rPr>
        <w:t>Настоящее постановление подлеж</w:t>
      </w:r>
      <w:r>
        <w:rPr>
          <w:rFonts w:ascii="Times New Roman" w:hAnsi="Times New Roman"/>
          <w:sz w:val="28"/>
          <w:szCs w:val="28"/>
        </w:rPr>
        <w:t>ит официальному опубликованию и</w:t>
      </w:r>
      <w:r w:rsidR="00F72390">
        <w:rPr>
          <w:rFonts w:ascii="Times New Roman" w:hAnsi="Times New Roman"/>
          <w:sz w:val="28"/>
          <w:szCs w:val="28"/>
        </w:rPr>
        <w:t xml:space="preserve"> </w:t>
      </w:r>
      <w:r w:rsidR="003C481D" w:rsidRPr="003C481D">
        <w:rPr>
          <w:rFonts w:ascii="Times New Roman" w:hAnsi="Times New Roman"/>
          <w:sz w:val="28"/>
          <w:szCs w:val="28"/>
        </w:rPr>
        <w:t>размещению на официальном сайте администрации Нюксенского муниципального округ</w:t>
      </w:r>
      <w:r w:rsidR="0079583F">
        <w:rPr>
          <w:rFonts w:ascii="Times New Roman" w:hAnsi="Times New Roman"/>
          <w:sz w:val="28"/>
          <w:szCs w:val="28"/>
        </w:rPr>
        <w:t>а</w:t>
      </w:r>
      <w:r w:rsidR="003C481D" w:rsidRPr="003C481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0C14E1" w:rsidRDefault="000C14E1" w:rsidP="0057001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005E" w:rsidRDefault="0079583F" w:rsidP="005100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</w:t>
      </w:r>
    </w:p>
    <w:p w:rsidR="0051005E" w:rsidRDefault="00BD7455" w:rsidP="005100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9583F">
        <w:rPr>
          <w:rFonts w:ascii="Times New Roman" w:hAnsi="Times New Roman"/>
          <w:sz w:val="28"/>
          <w:szCs w:val="28"/>
        </w:rPr>
        <w:t xml:space="preserve">лавы </w:t>
      </w:r>
      <w:r w:rsidR="0051005E">
        <w:rPr>
          <w:rFonts w:ascii="Times New Roman" w:hAnsi="Times New Roman"/>
          <w:sz w:val="28"/>
          <w:szCs w:val="28"/>
        </w:rPr>
        <w:t xml:space="preserve">муниципального </w:t>
      </w:r>
      <w:r w:rsidR="0079583F">
        <w:rPr>
          <w:rFonts w:ascii="Times New Roman" w:hAnsi="Times New Roman"/>
          <w:sz w:val="28"/>
          <w:szCs w:val="28"/>
        </w:rPr>
        <w:t xml:space="preserve">округа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9583F">
        <w:rPr>
          <w:rFonts w:ascii="Times New Roman" w:hAnsi="Times New Roman"/>
          <w:sz w:val="28"/>
          <w:szCs w:val="28"/>
        </w:rPr>
        <w:t xml:space="preserve">           </w:t>
      </w:r>
      <w:r w:rsidR="0051005E">
        <w:rPr>
          <w:rFonts w:ascii="Times New Roman" w:hAnsi="Times New Roman"/>
          <w:sz w:val="28"/>
          <w:szCs w:val="28"/>
        </w:rPr>
        <w:t xml:space="preserve">                    </w:t>
      </w:r>
      <w:r w:rsidR="0079583F">
        <w:rPr>
          <w:rFonts w:ascii="Times New Roman" w:hAnsi="Times New Roman"/>
          <w:sz w:val="28"/>
          <w:szCs w:val="28"/>
        </w:rPr>
        <w:t xml:space="preserve">                И.Н. Чугреев</w:t>
      </w:r>
    </w:p>
    <w:p w:rsidR="0057001D" w:rsidRDefault="0057001D" w:rsidP="0051005E">
      <w:pPr>
        <w:spacing w:after="0"/>
        <w:ind w:firstLine="6096"/>
        <w:jc w:val="both"/>
        <w:rPr>
          <w:rStyle w:val="30"/>
          <w:b w:val="0"/>
          <w:bCs w:val="0"/>
          <w:sz w:val="28"/>
          <w:szCs w:val="28"/>
        </w:rPr>
      </w:pPr>
    </w:p>
    <w:sectPr w:rsidR="0057001D" w:rsidSect="00AB28FC">
      <w:pgSz w:w="11906" w:h="16838"/>
      <w:pgMar w:top="851" w:right="850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FB" w:rsidRDefault="00101EFB" w:rsidP="00D109AD">
      <w:pPr>
        <w:spacing w:after="0" w:line="240" w:lineRule="auto"/>
      </w:pPr>
      <w:r>
        <w:separator/>
      </w:r>
    </w:p>
  </w:endnote>
  <w:endnote w:type="continuationSeparator" w:id="0">
    <w:p w:rsidR="00101EFB" w:rsidRDefault="00101EFB" w:rsidP="00D1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FB" w:rsidRDefault="00101EFB" w:rsidP="0079583F">
      <w:pPr>
        <w:spacing w:after="0" w:line="240" w:lineRule="auto"/>
      </w:pPr>
      <w:r>
        <w:separator/>
      </w:r>
    </w:p>
  </w:footnote>
  <w:footnote w:type="continuationSeparator" w:id="0">
    <w:p w:rsidR="00101EFB" w:rsidRDefault="00101EFB" w:rsidP="00795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B947194"/>
    <w:multiLevelType w:val="hybridMultilevel"/>
    <w:tmpl w:val="472A6CA8"/>
    <w:lvl w:ilvl="0" w:tplc="E0B2AB7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A621120" w:tentative="1">
      <w:start w:val="1"/>
      <w:numFmt w:val="lowerLetter"/>
      <w:lvlText w:val="%2."/>
      <w:lvlJc w:val="left"/>
      <w:pPr>
        <w:ind w:left="1800" w:hanging="360"/>
      </w:pPr>
    </w:lvl>
    <w:lvl w:ilvl="2" w:tplc="4D7ABBDA" w:tentative="1">
      <w:start w:val="1"/>
      <w:numFmt w:val="lowerRoman"/>
      <w:lvlText w:val="%3."/>
      <w:lvlJc w:val="right"/>
      <w:pPr>
        <w:ind w:left="2520" w:hanging="180"/>
      </w:pPr>
    </w:lvl>
    <w:lvl w:ilvl="3" w:tplc="47A85914" w:tentative="1">
      <w:start w:val="1"/>
      <w:numFmt w:val="decimal"/>
      <w:lvlText w:val="%4."/>
      <w:lvlJc w:val="left"/>
      <w:pPr>
        <w:ind w:left="3240" w:hanging="360"/>
      </w:pPr>
    </w:lvl>
    <w:lvl w:ilvl="4" w:tplc="BB7C0D82" w:tentative="1">
      <w:start w:val="1"/>
      <w:numFmt w:val="lowerLetter"/>
      <w:lvlText w:val="%5."/>
      <w:lvlJc w:val="left"/>
      <w:pPr>
        <w:ind w:left="3960" w:hanging="360"/>
      </w:pPr>
    </w:lvl>
    <w:lvl w:ilvl="5" w:tplc="AFC21968" w:tentative="1">
      <w:start w:val="1"/>
      <w:numFmt w:val="lowerRoman"/>
      <w:lvlText w:val="%6."/>
      <w:lvlJc w:val="right"/>
      <w:pPr>
        <w:ind w:left="4680" w:hanging="180"/>
      </w:pPr>
    </w:lvl>
    <w:lvl w:ilvl="6" w:tplc="0B3200AC" w:tentative="1">
      <w:start w:val="1"/>
      <w:numFmt w:val="decimal"/>
      <w:lvlText w:val="%7."/>
      <w:lvlJc w:val="left"/>
      <w:pPr>
        <w:ind w:left="5400" w:hanging="360"/>
      </w:pPr>
    </w:lvl>
    <w:lvl w:ilvl="7" w:tplc="402AEC02" w:tentative="1">
      <w:start w:val="1"/>
      <w:numFmt w:val="lowerLetter"/>
      <w:lvlText w:val="%8."/>
      <w:lvlJc w:val="left"/>
      <w:pPr>
        <w:ind w:left="6120" w:hanging="360"/>
      </w:pPr>
    </w:lvl>
    <w:lvl w:ilvl="8" w:tplc="B54481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DF3385"/>
    <w:multiLevelType w:val="hybridMultilevel"/>
    <w:tmpl w:val="4784ECC4"/>
    <w:lvl w:ilvl="0" w:tplc="DDD6D4F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2E2F1A" w:tentative="1">
      <w:start w:val="1"/>
      <w:numFmt w:val="lowerLetter"/>
      <w:lvlText w:val="%2."/>
      <w:lvlJc w:val="left"/>
      <w:pPr>
        <w:ind w:left="1440" w:hanging="360"/>
      </w:pPr>
    </w:lvl>
    <w:lvl w:ilvl="2" w:tplc="4CA60354" w:tentative="1">
      <w:start w:val="1"/>
      <w:numFmt w:val="lowerRoman"/>
      <w:lvlText w:val="%3."/>
      <w:lvlJc w:val="right"/>
      <w:pPr>
        <w:ind w:left="2160" w:hanging="180"/>
      </w:pPr>
    </w:lvl>
    <w:lvl w:ilvl="3" w:tplc="F948F324">
      <w:start w:val="1"/>
      <w:numFmt w:val="decimal"/>
      <w:lvlText w:val="%4."/>
      <w:lvlJc w:val="left"/>
      <w:pPr>
        <w:ind w:left="2880" w:hanging="360"/>
      </w:pPr>
    </w:lvl>
    <w:lvl w:ilvl="4" w:tplc="3642FF56" w:tentative="1">
      <w:start w:val="1"/>
      <w:numFmt w:val="lowerLetter"/>
      <w:lvlText w:val="%5."/>
      <w:lvlJc w:val="left"/>
      <w:pPr>
        <w:ind w:left="3600" w:hanging="360"/>
      </w:pPr>
    </w:lvl>
    <w:lvl w:ilvl="5" w:tplc="4A261FCC" w:tentative="1">
      <w:start w:val="1"/>
      <w:numFmt w:val="lowerRoman"/>
      <w:lvlText w:val="%6."/>
      <w:lvlJc w:val="right"/>
      <w:pPr>
        <w:ind w:left="4320" w:hanging="180"/>
      </w:pPr>
    </w:lvl>
    <w:lvl w:ilvl="6" w:tplc="1F903890" w:tentative="1">
      <w:start w:val="1"/>
      <w:numFmt w:val="decimal"/>
      <w:lvlText w:val="%7."/>
      <w:lvlJc w:val="left"/>
      <w:pPr>
        <w:ind w:left="5040" w:hanging="360"/>
      </w:pPr>
    </w:lvl>
    <w:lvl w:ilvl="7" w:tplc="72EAF498" w:tentative="1">
      <w:start w:val="1"/>
      <w:numFmt w:val="lowerLetter"/>
      <w:lvlText w:val="%8."/>
      <w:lvlJc w:val="left"/>
      <w:pPr>
        <w:ind w:left="5760" w:hanging="360"/>
      </w:pPr>
    </w:lvl>
    <w:lvl w:ilvl="8" w:tplc="2C7AB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11187"/>
    <w:multiLevelType w:val="multilevel"/>
    <w:tmpl w:val="48C0422E"/>
    <w:lvl w:ilvl="0">
      <w:start w:val="1"/>
      <w:numFmt w:val="decimal"/>
      <w:lvlText w:val="%1."/>
      <w:lvlJc w:val="left"/>
      <w:pPr>
        <w:ind w:left="3296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13" w15:restartNumberingAfterBreak="0">
    <w:nsid w:val="30EE6415"/>
    <w:multiLevelType w:val="hybridMultilevel"/>
    <w:tmpl w:val="53F41E76"/>
    <w:lvl w:ilvl="0" w:tplc="8E20EFAA">
      <w:start w:val="2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D22DCC8" w:tentative="1">
      <w:start w:val="1"/>
      <w:numFmt w:val="lowerLetter"/>
      <w:lvlText w:val="%2."/>
      <w:lvlJc w:val="left"/>
      <w:pPr>
        <w:ind w:left="1647" w:hanging="360"/>
      </w:pPr>
    </w:lvl>
    <w:lvl w:ilvl="2" w:tplc="8846883C" w:tentative="1">
      <w:start w:val="1"/>
      <w:numFmt w:val="lowerRoman"/>
      <w:lvlText w:val="%3."/>
      <w:lvlJc w:val="right"/>
      <w:pPr>
        <w:ind w:left="2367" w:hanging="180"/>
      </w:pPr>
    </w:lvl>
    <w:lvl w:ilvl="3" w:tplc="087CD376" w:tentative="1">
      <w:start w:val="1"/>
      <w:numFmt w:val="decimal"/>
      <w:lvlText w:val="%4."/>
      <w:lvlJc w:val="left"/>
      <w:pPr>
        <w:ind w:left="3087" w:hanging="360"/>
      </w:pPr>
    </w:lvl>
    <w:lvl w:ilvl="4" w:tplc="0AB4FB50" w:tentative="1">
      <w:start w:val="1"/>
      <w:numFmt w:val="lowerLetter"/>
      <w:lvlText w:val="%5."/>
      <w:lvlJc w:val="left"/>
      <w:pPr>
        <w:ind w:left="3807" w:hanging="360"/>
      </w:pPr>
    </w:lvl>
    <w:lvl w:ilvl="5" w:tplc="E4A66ADE" w:tentative="1">
      <w:start w:val="1"/>
      <w:numFmt w:val="lowerRoman"/>
      <w:lvlText w:val="%6."/>
      <w:lvlJc w:val="right"/>
      <w:pPr>
        <w:ind w:left="4527" w:hanging="180"/>
      </w:pPr>
    </w:lvl>
    <w:lvl w:ilvl="6" w:tplc="4B5422FA" w:tentative="1">
      <w:start w:val="1"/>
      <w:numFmt w:val="decimal"/>
      <w:lvlText w:val="%7."/>
      <w:lvlJc w:val="left"/>
      <w:pPr>
        <w:ind w:left="5247" w:hanging="360"/>
      </w:pPr>
    </w:lvl>
    <w:lvl w:ilvl="7" w:tplc="2F4E4E14" w:tentative="1">
      <w:start w:val="1"/>
      <w:numFmt w:val="lowerLetter"/>
      <w:lvlText w:val="%8."/>
      <w:lvlJc w:val="left"/>
      <w:pPr>
        <w:ind w:left="5967" w:hanging="360"/>
      </w:pPr>
    </w:lvl>
    <w:lvl w:ilvl="8" w:tplc="EE3E830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C36DE2"/>
    <w:multiLevelType w:val="hybridMultilevel"/>
    <w:tmpl w:val="9DC8B254"/>
    <w:lvl w:ilvl="0" w:tplc="EF2E799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C32B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0A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2A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6F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0E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44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82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87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C3E88"/>
    <w:multiLevelType w:val="hybridMultilevel"/>
    <w:tmpl w:val="00506818"/>
    <w:lvl w:ilvl="0" w:tplc="2BE447A8">
      <w:start w:val="23"/>
      <w:numFmt w:val="decimal"/>
      <w:lvlText w:val="%1)"/>
      <w:lvlJc w:val="left"/>
      <w:pPr>
        <w:ind w:left="927" w:hanging="360"/>
      </w:pPr>
      <w:rPr>
        <w:rFonts w:eastAsia="MS Mincho" w:hint="default"/>
      </w:rPr>
    </w:lvl>
    <w:lvl w:ilvl="1" w:tplc="5D20130C" w:tentative="1">
      <w:start w:val="1"/>
      <w:numFmt w:val="lowerLetter"/>
      <w:lvlText w:val="%2."/>
      <w:lvlJc w:val="left"/>
      <w:pPr>
        <w:ind w:left="1647" w:hanging="360"/>
      </w:pPr>
    </w:lvl>
    <w:lvl w:ilvl="2" w:tplc="0FC0A588" w:tentative="1">
      <w:start w:val="1"/>
      <w:numFmt w:val="lowerRoman"/>
      <w:lvlText w:val="%3."/>
      <w:lvlJc w:val="right"/>
      <w:pPr>
        <w:ind w:left="2367" w:hanging="180"/>
      </w:pPr>
    </w:lvl>
    <w:lvl w:ilvl="3" w:tplc="F44466AC" w:tentative="1">
      <w:start w:val="1"/>
      <w:numFmt w:val="decimal"/>
      <w:lvlText w:val="%4."/>
      <w:lvlJc w:val="left"/>
      <w:pPr>
        <w:ind w:left="3087" w:hanging="360"/>
      </w:pPr>
    </w:lvl>
    <w:lvl w:ilvl="4" w:tplc="457E4096" w:tentative="1">
      <w:start w:val="1"/>
      <w:numFmt w:val="lowerLetter"/>
      <w:lvlText w:val="%5."/>
      <w:lvlJc w:val="left"/>
      <w:pPr>
        <w:ind w:left="3807" w:hanging="360"/>
      </w:pPr>
    </w:lvl>
    <w:lvl w:ilvl="5" w:tplc="1CB0DCE4" w:tentative="1">
      <w:start w:val="1"/>
      <w:numFmt w:val="lowerRoman"/>
      <w:lvlText w:val="%6."/>
      <w:lvlJc w:val="right"/>
      <w:pPr>
        <w:ind w:left="4527" w:hanging="180"/>
      </w:pPr>
    </w:lvl>
    <w:lvl w:ilvl="6" w:tplc="D2800D84" w:tentative="1">
      <w:start w:val="1"/>
      <w:numFmt w:val="decimal"/>
      <w:lvlText w:val="%7."/>
      <w:lvlJc w:val="left"/>
      <w:pPr>
        <w:ind w:left="5247" w:hanging="360"/>
      </w:pPr>
    </w:lvl>
    <w:lvl w:ilvl="7" w:tplc="C17E6F40" w:tentative="1">
      <w:start w:val="1"/>
      <w:numFmt w:val="lowerLetter"/>
      <w:lvlText w:val="%8."/>
      <w:lvlJc w:val="left"/>
      <w:pPr>
        <w:ind w:left="5967" w:hanging="360"/>
      </w:pPr>
    </w:lvl>
    <w:lvl w:ilvl="8" w:tplc="46520A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0705773"/>
    <w:multiLevelType w:val="hybridMultilevel"/>
    <w:tmpl w:val="27A40EFA"/>
    <w:lvl w:ilvl="0" w:tplc="9BC8D5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66EC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4F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41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4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08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6D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C5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43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9" w15:restartNumberingAfterBreak="0">
    <w:nsid w:val="5E3E3CF8"/>
    <w:multiLevelType w:val="hybridMultilevel"/>
    <w:tmpl w:val="59B4C1D8"/>
    <w:lvl w:ilvl="0" w:tplc="D6DEBF5E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28BE4AA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5D05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908E81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D1865D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1A606E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96EA74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87E821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ACC9A9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0210EFA"/>
    <w:multiLevelType w:val="hybridMultilevel"/>
    <w:tmpl w:val="4A0C40D2"/>
    <w:lvl w:ilvl="0" w:tplc="031EDBB6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8158849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EF6B76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CEE55E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61647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2040E2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C9E09F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D2DE18D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9D4E53C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5F129E0"/>
    <w:multiLevelType w:val="hybridMultilevel"/>
    <w:tmpl w:val="C59224BA"/>
    <w:lvl w:ilvl="0" w:tplc="FF82C750">
      <w:start w:val="2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A6203FE" w:tentative="1">
      <w:start w:val="1"/>
      <w:numFmt w:val="lowerLetter"/>
      <w:lvlText w:val="%2."/>
      <w:lvlJc w:val="left"/>
      <w:pPr>
        <w:ind w:left="1647" w:hanging="360"/>
      </w:pPr>
    </w:lvl>
    <w:lvl w:ilvl="2" w:tplc="62D4F6A6" w:tentative="1">
      <w:start w:val="1"/>
      <w:numFmt w:val="lowerRoman"/>
      <w:lvlText w:val="%3."/>
      <w:lvlJc w:val="right"/>
      <w:pPr>
        <w:ind w:left="2367" w:hanging="180"/>
      </w:pPr>
    </w:lvl>
    <w:lvl w:ilvl="3" w:tplc="F4D4F484" w:tentative="1">
      <w:start w:val="1"/>
      <w:numFmt w:val="decimal"/>
      <w:lvlText w:val="%4."/>
      <w:lvlJc w:val="left"/>
      <w:pPr>
        <w:ind w:left="3087" w:hanging="360"/>
      </w:pPr>
    </w:lvl>
    <w:lvl w:ilvl="4" w:tplc="FAB6AF2E" w:tentative="1">
      <w:start w:val="1"/>
      <w:numFmt w:val="lowerLetter"/>
      <w:lvlText w:val="%5."/>
      <w:lvlJc w:val="left"/>
      <w:pPr>
        <w:ind w:left="3807" w:hanging="360"/>
      </w:pPr>
    </w:lvl>
    <w:lvl w:ilvl="5" w:tplc="EE06F922" w:tentative="1">
      <w:start w:val="1"/>
      <w:numFmt w:val="lowerRoman"/>
      <w:lvlText w:val="%6."/>
      <w:lvlJc w:val="right"/>
      <w:pPr>
        <w:ind w:left="4527" w:hanging="180"/>
      </w:pPr>
    </w:lvl>
    <w:lvl w:ilvl="6" w:tplc="2A88E82E" w:tentative="1">
      <w:start w:val="1"/>
      <w:numFmt w:val="decimal"/>
      <w:lvlText w:val="%7."/>
      <w:lvlJc w:val="left"/>
      <w:pPr>
        <w:ind w:left="5247" w:hanging="360"/>
      </w:pPr>
    </w:lvl>
    <w:lvl w:ilvl="7" w:tplc="AF96B418" w:tentative="1">
      <w:start w:val="1"/>
      <w:numFmt w:val="lowerLetter"/>
      <w:lvlText w:val="%8."/>
      <w:lvlJc w:val="left"/>
      <w:pPr>
        <w:ind w:left="5967" w:hanging="360"/>
      </w:pPr>
    </w:lvl>
    <w:lvl w:ilvl="8" w:tplc="9A82126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6C447F7"/>
    <w:multiLevelType w:val="hybridMultilevel"/>
    <w:tmpl w:val="D194DAD8"/>
    <w:lvl w:ilvl="0" w:tplc="9D1E2E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28F6C" w:tentative="1">
      <w:start w:val="1"/>
      <w:numFmt w:val="lowerLetter"/>
      <w:lvlText w:val="%2."/>
      <w:lvlJc w:val="left"/>
      <w:pPr>
        <w:ind w:left="1440" w:hanging="360"/>
      </w:pPr>
    </w:lvl>
    <w:lvl w:ilvl="2" w:tplc="8BEC825C" w:tentative="1">
      <w:start w:val="1"/>
      <w:numFmt w:val="lowerRoman"/>
      <w:lvlText w:val="%3."/>
      <w:lvlJc w:val="right"/>
      <w:pPr>
        <w:ind w:left="2160" w:hanging="180"/>
      </w:pPr>
    </w:lvl>
    <w:lvl w:ilvl="3" w:tplc="A19EC53A" w:tentative="1">
      <w:start w:val="1"/>
      <w:numFmt w:val="decimal"/>
      <w:lvlText w:val="%4."/>
      <w:lvlJc w:val="left"/>
      <w:pPr>
        <w:ind w:left="2880" w:hanging="360"/>
      </w:pPr>
    </w:lvl>
    <w:lvl w:ilvl="4" w:tplc="BFEC4C76" w:tentative="1">
      <w:start w:val="1"/>
      <w:numFmt w:val="lowerLetter"/>
      <w:lvlText w:val="%5."/>
      <w:lvlJc w:val="left"/>
      <w:pPr>
        <w:ind w:left="3600" w:hanging="360"/>
      </w:pPr>
    </w:lvl>
    <w:lvl w:ilvl="5" w:tplc="B2804572" w:tentative="1">
      <w:start w:val="1"/>
      <w:numFmt w:val="lowerRoman"/>
      <w:lvlText w:val="%6."/>
      <w:lvlJc w:val="right"/>
      <w:pPr>
        <w:ind w:left="4320" w:hanging="180"/>
      </w:pPr>
    </w:lvl>
    <w:lvl w:ilvl="6" w:tplc="9B5248B4" w:tentative="1">
      <w:start w:val="1"/>
      <w:numFmt w:val="decimal"/>
      <w:lvlText w:val="%7."/>
      <w:lvlJc w:val="left"/>
      <w:pPr>
        <w:ind w:left="5040" w:hanging="360"/>
      </w:pPr>
    </w:lvl>
    <w:lvl w:ilvl="7" w:tplc="853AAA7A" w:tentative="1">
      <w:start w:val="1"/>
      <w:numFmt w:val="lowerLetter"/>
      <w:lvlText w:val="%8."/>
      <w:lvlJc w:val="left"/>
      <w:pPr>
        <w:ind w:left="5760" w:hanging="360"/>
      </w:pPr>
    </w:lvl>
    <w:lvl w:ilvl="8" w:tplc="7EF01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5386B"/>
    <w:multiLevelType w:val="hybridMultilevel"/>
    <w:tmpl w:val="28C4489A"/>
    <w:lvl w:ilvl="0" w:tplc="160C1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9C3450" w:tentative="1">
      <w:start w:val="1"/>
      <w:numFmt w:val="lowerLetter"/>
      <w:lvlText w:val="%2."/>
      <w:lvlJc w:val="left"/>
      <w:pPr>
        <w:ind w:left="752" w:hanging="360"/>
      </w:pPr>
    </w:lvl>
    <w:lvl w:ilvl="2" w:tplc="6C4AD922" w:tentative="1">
      <w:start w:val="1"/>
      <w:numFmt w:val="lowerRoman"/>
      <w:lvlText w:val="%3."/>
      <w:lvlJc w:val="right"/>
      <w:pPr>
        <w:ind w:left="1472" w:hanging="180"/>
      </w:pPr>
    </w:lvl>
    <w:lvl w:ilvl="3" w:tplc="65CCD9D2" w:tentative="1">
      <w:start w:val="1"/>
      <w:numFmt w:val="decimal"/>
      <w:lvlText w:val="%4."/>
      <w:lvlJc w:val="left"/>
      <w:pPr>
        <w:ind w:left="2192" w:hanging="360"/>
      </w:pPr>
    </w:lvl>
    <w:lvl w:ilvl="4" w:tplc="F9582BB8" w:tentative="1">
      <w:start w:val="1"/>
      <w:numFmt w:val="lowerLetter"/>
      <w:lvlText w:val="%5."/>
      <w:lvlJc w:val="left"/>
      <w:pPr>
        <w:ind w:left="2912" w:hanging="360"/>
      </w:pPr>
    </w:lvl>
    <w:lvl w:ilvl="5" w:tplc="BC0C89A6" w:tentative="1">
      <w:start w:val="1"/>
      <w:numFmt w:val="lowerRoman"/>
      <w:lvlText w:val="%6."/>
      <w:lvlJc w:val="right"/>
      <w:pPr>
        <w:ind w:left="3632" w:hanging="180"/>
      </w:pPr>
    </w:lvl>
    <w:lvl w:ilvl="6" w:tplc="23A83E58" w:tentative="1">
      <w:start w:val="1"/>
      <w:numFmt w:val="decimal"/>
      <w:lvlText w:val="%7."/>
      <w:lvlJc w:val="left"/>
      <w:pPr>
        <w:ind w:left="4352" w:hanging="360"/>
      </w:pPr>
    </w:lvl>
    <w:lvl w:ilvl="7" w:tplc="15C487BE" w:tentative="1">
      <w:start w:val="1"/>
      <w:numFmt w:val="lowerLetter"/>
      <w:lvlText w:val="%8."/>
      <w:lvlJc w:val="left"/>
      <w:pPr>
        <w:ind w:left="5072" w:hanging="360"/>
      </w:pPr>
    </w:lvl>
    <w:lvl w:ilvl="8" w:tplc="EB829E6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0"/>
  </w:num>
  <w:num w:numId="5">
    <w:abstractNumId w:val="10"/>
  </w:num>
  <w:num w:numId="6">
    <w:abstractNumId w:val="11"/>
  </w:num>
  <w:num w:numId="7">
    <w:abstractNumId w:val="2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4"/>
  </w:num>
  <w:num w:numId="19">
    <w:abstractNumId w:val="15"/>
  </w:num>
  <w:num w:numId="20">
    <w:abstractNumId w:val="17"/>
  </w:num>
  <w:num w:numId="21">
    <w:abstractNumId w:val="23"/>
  </w:num>
  <w:num w:numId="22">
    <w:abstractNumId w:val="21"/>
  </w:num>
  <w:num w:numId="23">
    <w:abstractNumId w:val="16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AD"/>
    <w:rsid w:val="00097BDF"/>
    <w:rsid w:val="000B791A"/>
    <w:rsid w:val="000C14E1"/>
    <w:rsid w:val="000C1AB5"/>
    <w:rsid w:val="000F105C"/>
    <w:rsid w:val="000F5BCE"/>
    <w:rsid w:val="000F6352"/>
    <w:rsid w:val="00101EFB"/>
    <w:rsid w:val="001233A5"/>
    <w:rsid w:val="002D0B09"/>
    <w:rsid w:val="003002F2"/>
    <w:rsid w:val="0030598C"/>
    <w:rsid w:val="003366D0"/>
    <w:rsid w:val="003C481D"/>
    <w:rsid w:val="00482758"/>
    <w:rsid w:val="0051005E"/>
    <w:rsid w:val="0057001D"/>
    <w:rsid w:val="005959E0"/>
    <w:rsid w:val="005C0736"/>
    <w:rsid w:val="006515CD"/>
    <w:rsid w:val="0079583F"/>
    <w:rsid w:val="007B7948"/>
    <w:rsid w:val="00897D0A"/>
    <w:rsid w:val="00956841"/>
    <w:rsid w:val="009A32B6"/>
    <w:rsid w:val="00A76101"/>
    <w:rsid w:val="00AB28FC"/>
    <w:rsid w:val="00AD1F4E"/>
    <w:rsid w:val="00B27FDD"/>
    <w:rsid w:val="00BA0ED8"/>
    <w:rsid w:val="00BA2561"/>
    <w:rsid w:val="00BC076E"/>
    <w:rsid w:val="00BD7455"/>
    <w:rsid w:val="00C41754"/>
    <w:rsid w:val="00C95CD0"/>
    <w:rsid w:val="00CA198B"/>
    <w:rsid w:val="00D109AD"/>
    <w:rsid w:val="00D454A2"/>
    <w:rsid w:val="00D80185"/>
    <w:rsid w:val="00DC4B12"/>
    <w:rsid w:val="00DE3AB1"/>
    <w:rsid w:val="00E06206"/>
    <w:rsid w:val="00EC6D1F"/>
    <w:rsid w:val="00F7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B5294"/>
  <w15:docId w15:val="{AA2A377B-4A02-4674-8A08-1774645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Заголовок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6CE1761-7F6A-4524-9D43-134D1297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Пользователь Windows</cp:lastModifiedBy>
  <cp:revision>3</cp:revision>
  <cp:lastPrinted>2023-05-22T07:12:00Z</cp:lastPrinted>
  <dcterms:created xsi:type="dcterms:W3CDTF">2023-05-17T06:16:00Z</dcterms:created>
  <dcterms:modified xsi:type="dcterms:W3CDTF">2023-05-22T07:12:00Z</dcterms:modified>
</cp:coreProperties>
</file>