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2D927" w14:textId="6988F701" w:rsidR="00715BEF" w:rsidRDefault="00715BEF" w:rsidP="00715BEF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  <w:r>
        <w:rPr>
          <w:noProof/>
          <w:lang w:val="ru-RU" w:eastAsia="ru-RU" w:bidi="ar-SA"/>
        </w:rPr>
        <w:drawing>
          <wp:inline distT="0" distB="0" distL="0" distR="0" wp14:anchorId="4C26917E" wp14:editId="32971838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16BE2" w14:textId="77777777" w:rsidR="00715BEF" w:rsidRPr="00CF260C" w:rsidRDefault="00715BEF" w:rsidP="00715BEF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</w:p>
    <w:p w14:paraId="07449838" w14:textId="77777777" w:rsidR="00715BEF" w:rsidRPr="00715BEF" w:rsidRDefault="00715BEF" w:rsidP="00715BEF">
      <w:pPr>
        <w:jc w:val="center"/>
        <w:rPr>
          <w:sz w:val="32"/>
          <w:lang w:val="ru-RU"/>
        </w:rPr>
      </w:pPr>
      <w:r w:rsidRPr="00715BEF">
        <w:rPr>
          <w:sz w:val="32"/>
          <w:lang w:val="ru-RU"/>
        </w:rPr>
        <w:t>ПРЕДСТАВИТЕЛЬНОЕ СОБРАНИЕ</w:t>
      </w:r>
    </w:p>
    <w:p w14:paraId="6D904B06" w14:textId="77777777" w:rsidR="00715BEF" w:rsidRPr="00715BEF" w:rsidRDefault="00715BEF" w:rsidP="00715BEF">
      <w:pPr>
        <w:jc w:val="center"/>
        <w:rPr>
          <w:sz w:val="32"/>
          <w:lang w:val="ru-RU"/>
        </w:rPr>
      </w:pPr>
      <w:r w:rsidRPr="00715BEF">
        <w:rPr>
          <w:sz w:val="32"/>
          <w:lang w:val="ru-RU"/>
        </w:rPr>
        <w:t>НЮКСЕНСКОГО МУНИЦИПАЛЬНОГО ОКРУГА</w:t>
      </w:r>
    </w:p>
    <w:p w14:paraId="539B053D" w14:textId="77777777" w:rsidR="00715BEF" w:rsidRPr="00715BEF" w:rsidRDefault="00715BEF" w:rsidP="00715BEF">
      <w:pPr>
        <w:jc w:val="center"/>
        <w:rPr>
          <w:bCs/>
          <w:sz w:val="8"/>
          <w:lang w:val="ru-RU"/>
        </w:rPr>
      </w:pPr>
    </w:p>
    <w:p w14:paraId="7D24C9E7" w14:textId="77777777" w:rsidR="00715BEF" w:rsidRPr="00715BEF" w:rsidRDefault="00715BEF" w:rsidP="00715BEF">
      <w:pPr>
        <w:jc w:val="center"/>
        <w:rPr>
          <w:b/>
          <w:bCs/>
          <w:sz w:val="36"/>
          <w:lang w:val="ru-RU"/>
        </w:rPr>
      </w:pPr>
      <w:r w:rsidRPr="00715BEF">
        <w:rPr>
          <w:b/>
          <w:bCs/>
          <w:sz w:val="36"/>
          <w:lang w:val="ru-RU"/>
        </w:rPr>
        <w:t>РЕШЕНИЕ</w:t>
      </w:r>
    </w:p>
    <w:p w14:paraId="07628D78" w14:textId="77777777" w:rsidR="00715BEF" w:rsidRPr="00715BEF" w:rsidRDefault="00715BEF" w:rsidP="00715BEF">
      <w:pPr>
        <w:jc w:val="center"/>
        <w:rPr>
          <w:lang w:val="ru-RU"/>
        </w:rPr>
      </w:pPr>
    </w:p>
    <w:p w14:paraId="6AD9F375" w14:textId="2B62DB45" w:rsidR="00715BEF" w:rsidRPr="00F67B4A" w:rsidRDefault="00F67B4A" w:rsidP="00715BEF">
      <w:pPr>
        <w:rPr>
          <w:lang w:val="ru-RU"/>
        </w:rPr>
      </w:pPr>
      <w:r>
        <w:rPr>
          <w:sz w:val="28"/>
          <w:szCs w:val="28"/>
          <w:lang w:val="ru-RU"/>
        </w:rPr>
        <w:t>от  31</w:t>
      </w:r>
      <w:r w:rsidR="00715BEF" w:rsidRPr="00F67B4A">
        <w:rPr>
          <w:sz w:val="28"/>
          <w:szCs w:val="28"/>
          <w:lang w:val="ru-RU"/>
        </w:rPr>
        <w:t xml:space="preserve">.10.2024 №  </w:t>
      </w:r>
      <w:r>
        <w:rPr>
          <w:sz w:val="28"/>
          <w:szCs w:val="28"/>
          <w:lang w:val="ru-RU"/>
        </w:rPr>
        <w:t>73</w:t>
      </w:r>
      <w:r w:rsidR="00715BEF" w:rsidRPr="00F67B4A">
        <w:rPr>
          <w:sz w:val="28"/>
          <w:szCs w:val="28"/>
          <w:lang w:val="ru-RU"/>
        </w:rPr>
        <w:t xml:space="preserve"> </w:t>
      </w:r>
    </w:p>
    <w:p w14:paraId="465DB88E" w14:textId="77777777" w:rsidR="00715BEF" w:rsidRPr="00F67B4A" w:rsidRDefault="00715BEF" w:rsidP="00715BEF">
      <w:pPr>
        <w:ind w:right="7228"/>
        <w:jc w:val="center"/>
        <w:rPr>
          <w:lang w:val="ru-RU"/>
        </w:rPr>
      </w:pPr>
      <w:proofErr w:type="gramStart"/>
      <w:r w:rsidRPr="00F67B4A">
        <w:rPr>
          <w:lang w:val="ru-RU"/>
        </w:rPr>
        <w:t>с</w:t>
      </w:r>
      <w:proofErr w:type="gramEnd"/>
      <w:r w:rsidRPr="00F67B4A">
        <w:rPr>
          <w:lang w:val="ru-RU"/>
        </w:rPr>
        <w:t>. Нюксеница</w:t>
      </w:r>
    </w:p>
    <w:p w14:paraId="147DEC8A" w14:textId="77777777" w:rsidR="00715BEF" w:rsidRPr="00F67B4A" w:rsidRDefault="00715BEF" w:rsidP="00715BEF">
      <w:pPr>
        <w:tabs>
          <w:tab w:val="left" w:pos="-142"/>
          <w:tab w:val="left" w:pos="6225"/>
        </w:tabs>
        <w:jc w:val="both"/>
        <w:rPr>
          <w:sz w:val="28"/>
          <w:szCs w:val="28"/>
          <w:lang w:val="ru-RU"/>
        </w:rPr>
      </w:pPr>
    </w:p>
    <w:p w14:paraId="2108DD24" w14:textId="77777777" w:rsidR="000D06B1" w:rsidRPr="008D0943" w:rsidRDefault="000D06B1">
      <w:pPr>
        <w:jc w:val="center"/>
        <w:rPr>
          <w:lang w:val="ru-RU"/>
        </w:rPr>
      </w:pPr>
    </w:p>
    <w:p w14:paraId="0AB41B0A" w14:textId="2DB3CDED" w:rsidR="000D06B1" w:rsidRPr="00410CAA" w:rsidRDefault="00410CAA" w:rsidP="00846803">
      <w:pPr>
        <w:widowControl/>
        <w:spacing w:line="276" w:lineRule="auto"/>
        <w:ind w:right="4819"/>
        <w:jc w:val="both"/>
        <w:rPr>
          <w:rFonts w:eastAsia="Times New Roman" w:cs="Times New Roman"/>
          <w:bCs/>
          <w:color w:val="auto"/>
          <w:sz w:val="28"/>
          <w:szCs w:val="30"/>
          <w:lang w:val="ru-RU"/>
        </w:rPr>
      </w:pPr>
      <w:r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>О внесении изменений в решение Представительного Собрания Нюксенского муниципального округа Вологодской области от 30.11.2022 №</w:t>
      </w:r>
      <w:r w:rsidR="00CF17EF"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 xml:space="preserve"> </w:t>
      </w:r>
      <w:r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>62 «</w:t>
      </w:r>
      <w:r w:rsidR="001D62D0"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>О</w:t>
      </w:r>
      <w:r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 xml:space="preserve"> мерах социальной поддержки»</w:t>
      </w:r>
    </w:p>
    <w:p w14:paraId="3A7E0029" w14:textId="77777777" w:rsidR="000D06B1" w:rsidRPr="007323C4" w:rsidRDefault="000D06B1" w:rsidP="00846803">
      <w:pPr>
        <w:widowControl/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14:paraId="72CF819D" w14:textId="700DF37C" w:rsidR="00846803" w:rsidRDefault="00846803" w:rsidP="00846803">
      <w:pPr>
        <w:spacing w:line="276" w:lineRule="auto"/>
        <w:ind w:firstLine="709"/>
        <w:jc w:val="both"/>
        <w:rPr>
          <w:color w:val="auto"/>
          <w:sz w:val="28"/>
          <w:szCs w:val="26"/>
          <w:lang w:val="ru-RU"/>
        </w:rPr>
      </w:pPr>
      <w:r>
        <w:rPr>
          <w:color w:val="auto"/>
          <w:sz w:val="28"/>
          <w:szCs w:val="26"/>
          <w:lang w:val="ru-RU"/>
        </w:rPr>
        <w:t xml:space="preserve">Руководствуясь Уставом Нюксенского муниципального округа Вологодской области </w:t>
      </w:r>
      <w:r w:rsidR="001D62D0">
        <w:rPr>
          <w:color w:val="auto"/>
          <w:sz w:val="28"/>
          <w:szCs w:val="26"/>
          <w:lang w:val="ru-RU"/>
        </w:rPr>
        <w:t>Представительное Собрание Нюксенского муниципального округа Вологодской области</w:t>
      </w:r>
      <w:r w:rsidR="0094581A">
        <w:rPr>
          <w:color w:val="auto"/>
          <w:sz w:val="28"/>
          <w:szCs w:val="26"/>
          <w:lang w:val="ru-RU"/>
        </w:rPr>
        <w:t xml:space="preserve"> </w:t>
      </w:r>
    </w:p>
    <w:p w14:paraId="36101FB4" w14:textId="1DAC63CA" w:rsidR="000D06B1" w:rsidRPr="00846803" w:rsidRDefault="001D62D0" w:rsidP="00846803">
      <w:pPr>
        <w:spacing w:line="276" w:lineRule="auto"/>
        <w:ind w:firstLine="709"/>
        <w:jc w:val="both"/>
        <w:rPr>
          <w:b/>
          <w:color w:val="auto"/>
          <w:sz w:val="28"/>
          <w:szCs w:val="26"/>
          <w:lang w:val="ru-RU"/>
        </w:rPr>
      </w:pPr>
      <w:r w:rsidRPr="00846803">
        <w:rPr>
          <w:b/>
          <w:bCs/>
          <w:sz w:val="28"/>
          <w:szCs w:val="26"/>
          <w:lang w:val="ru-RU"/>
        </w:rPr>
        <w:t>РЕШИЛО:</w:t>
      </w:r>
    </w:p>
    <w:p w14:paraId="78768B73" w14:textId="5B6EC764" w:rsidR="00723256" w:rsidRPr="00723256" w:rsidRDefault="000029F7" w:rsidP="00846803">
      <w:pPr>
        <w:pStyle w:val="af7"/>
        <w:widowControl/>
        <w:numPr>
          <w:ilvl w:val="0"/>
          <w:numId w:val="13"/>
        </w:numPr>
        <w:spacing w:line="276" w:lineRule="auto"/>
        <w:ind w:left="0" w:firstLine="709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 w:rsidRPr="00723256">
        <w:rPr>
          <w:rFonts w:eastAsia="Times New Roman" w:cs="Times New Roman"/>
          <w:color w:val="auto"/>
          <w:sz w:val="28"/>
          <w:szCs w:val="26"/>
          <w:lang w:val="ru-RU"/>
        </w:rPr>
        <w:t>Внести в решение Представительного Собрания Нюксенского муниципального округа Вологодской области от 30.11.2022 №</w:t>
      </w:r>
      <w:r w:rsidR="007323C4" w:rsidRPr="00723256">
        <w:rPr>
          <w:rFonts w:eastAsia="Times New Roman" w:cs="Times New Roman"/>
          <w:color w:val="auto"/>
          <w:sz w:val="28"/>
          <w:szCs w:val="26"/>
          <w:lang w:val="ru-RU"/>
        </w:rPr>
        <w:t xml:space="preserve"> </w:t>
      </w:r>
      <w:r w:rsidRPr="00723256">
        <w:rPr>
          <w:rFonts w:eastAsia="Times New Roman" w:cs="Times New Roman"/>
          <w:color w:val="auto"/>
          <w:sz w:val="28"/>
          <w:szCs w:val="26"/>
          <w:lang w:val="ru-RU"/>
        </w:rPr>
        <w:t>62 «О мерах социальной поддержки»</w:t>
      </w:r>
      <w:r w:rsidR="00083E8F">
        <w:rPr>
          <w:rFonts w:eastAsia="Times New Roman" w:cs="Times New Roman"/>
          <w:color w:val="auto"/>
          <w:sz w:val="28"/>
          <w:szCs w:val="26"/>
          <w:lang w:val="ru-RU"/>
        </w:rPr>
        <w:t xml:space="preserve"> (далее – Решение)</w:t>
      </w:r>
      <w:r w:rsidR="00CE103F" w:rsidRPr="00723256">
        <w:rPr>
          <w:rFonts w:eastAsia="Times New Roman" w:cs="Times New Roman"/>
          <w:color w:val="auto"/>
          <w:sz w:val="28"/>
          <w:szCs w:val="26"/>
          <w:lang w:val="ru-RU"/>
        </w:rPr>
        <w:t xml:space="preserve"> </w:t>
      </w:r>
      <w:r w:rsidR="00846803">
        <w:rPr>
          <w:rFonts w:eastAsia="Times New Roman" w:cs="Times New Roman"/>
          <w:color w:val="auto"/>
          <w:sz w:val="28"/>
          <w:szCs w:val="26"/>
          <w:lang w:val="ru-RU"/>
        </w:rPr>
        <w:t xml:space="preserve">следующие </w:t>
      </w:r>
      <w:r w:rsidR="00CE103F" w:rsidRPr="00723256">
        <w:rPr>
          <w:rFonts w:eastAsia="Times New Roman" w:cs="Times New Roman"/>
          <w:color w:val="auto"/>
          <w:sz w:val="28"/>
          <w:szCs w:val="26"/>
          <w:lang w:val="ru-RU"/>
        </w:rPr>
        <w:t>изменения</w:t>
      </w:r>
      <w:r w:rsidR="00723256" w:rsidRPr="00723256">
        <w:rPr>
          <w:rFonts w:eastAsia="Times New Roman" w:cs="Times New Roman"/>
          <w:color w:val="auto"/>
          <w:sz w:val="28"/>
          <w:szCs w:val="26"/>
          <w:lang w:val="ru-RU"/>
        </w:rPr>
        <w:t>:</w:t>
      </w:r>
    </w:p>
    <w:p w14:paraId="239D00E1" w14:textId="1C9EAE29" w:rsidR="00CE103F" w:rsidRPr="00723256" w:rsidRDefault="00723256" w:rsidP="00846803">
      <w:pPr>
        <w:pStyle w:val="af7"/>
        <w:widowControl/>
        <w:spacing w:line="276" w:lineRule="auto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>
        <w:rPr>
          <w:rFonts w:eastAsia="Times New Roman" w:cs="Times New Roman"/>
          <w:color w:val="auto"/>
          <w:sz w:val="28"/>
          <w:szCs w:val="26"/>
          <w:lang w:val="ru-RU"/>
        </w:rPr>
        <w:t>1.1.</w:t>
      </w:r>
      <w:r w:rsidR="00B345DF" w:rsidRPr="00723256">
        <w:rPr>
          <w:rFonts w:eastAsia="Times New Roman" w:cs="Times New Roman"/>
          <w:color w:val="auto"/>
          <w:sz w:val="28"/>
          <w:szCs w:val="26"/>
          <w:lang w:val="ru-RU"/>
        </w:rPr>
        <w:t xml:space="preserve"> </w:t>
      </w:r>
      <w:r w:rsidR="00846803">
        <w:rPr>
          <w:rFonts w:eastAsia="Times New Roman" w:cs="Times New Roman"/>
          <w:color w:val="auto"/>
          <w:sz w:val="28"/>
          <w:szCs w:val="26"/>
          <w:lang w:val="ru-RU"/>
        </w:rPr>
        <w:t>Ч</w:t>
      </w:r>
      <w:r w:rsidR="00846803" w:rsidRPr="00846803">
        <w:rPr>
          <w:rFonts w:eastAsia="Times New Roman" w:cs="Times New Roman"/>
          <w:color w:val="auto"/>
          <w:sz w:val="28"/>
          <w:szCs w:val="26"/>
          <w:lang w:val="ru-RU"/>
        </w:rPr>
        <w:t>асть 1 Решения изложить в новой редакции</w:t>
      </w:r>
      <w:r w:rsidR="00846803">
        <w:rPr>
          <w:rFonts w:eastAsia="Times New Roman" w:cs="Times New Roman"/>
          <w:color w:val="auto"/>
          <w:sz w:val="28"/>
          <w:szCs w:val="26"/>
          <w:lang w:val="ru-RU"/>
        </w:rPr>
        <w:t>:</w:t>
      </w:r>
    </w:p>
    <w:p w14:paraId="1E6E822D" w14:textId="31CD9B4A" w:rsidR="00846803" w:rsidRPr="00846803" w:rsidRDefault="00846803" w:rsidP="00846803">
      <w:pPr>
        <w:pStyle w:val="af9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«</w:t>
      </w:r>
      <w:r w:rsidRPr="00846803">
        <w:rPr>
          <w:color w:val="000000"/>
          <w:sz w:val="28"/>
          <w:szCs w:val="28"/>
        </w:rPr>
        <w:t xml:space="preserve">1. </w:t>
      </w:r>
      <w:proofErr w:type="gramStart"/>
      <w:r w:rsidRPr="00846803">
        <w:rPr>
          <w:color w:val="000000"/>
          <w:sz w:val="28"/>
          <w:szCs w:val="28"/>
        </w:rPr>
        <w:t>Установить на территории Нюксенского муниципального округа меры социальной поддержки семей лиц, призванных на военную службу по мобилизации, лиц, заключивших контракт о прохождении военной службы и направленных для участия в специальной военной операции, добровольцев и сотрудников ЧВК, сотрудников Следственного комитета Российской Федерации по Вологодской области направленных в порядке перевода для прохождения службы в следственные управления Следственного комитета Российской Федерации по Донецкой</w:t>
      </w:r>
      <w:proofErr w:type="gramEnd"/>
      <w:r w:rsidRPr="00846803">
        <w:rPr>
          <w:color w:val="000000"/>
          <w:sz w:val="28"/>
          <w:szCs w:val="28"/>
        </w:rPr>
        <w:t xml:space="preserve"> и Луганской Народным республикам, Запорожской и Херсонской областям, в том числе погибших (умерших) военнослужащих в период участия специальной военной операции:</w:t>
      </w:r>
    </w:p>
    <w:p w14:paraId="1084B19D" w14:textId="77777777" w:rsidR="00846803" w:rsidRPr="00846803" w:rsidRDefault="00846803" w:rsidP="00846803">
      <w:pPr>
        <w:pStyle w:val="af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46803">
        <w:rPr>
          <w:color w:val="000000"/>
          <w:sz w:val="28"/>
          <w:szCs w:val="28"/>
        </w:rPr>
        <w:t>1.1. Приобретение новогодних подарков для детей;</w:t>
      </w:r>
    </w:p>
    <w:p w14:paraId="4D9E9D51" w14:textId="77777777" w:rsidR="00846803" w:rsidRPr="00846803" w:rsidRDefault="00846803" w:rsidP="00846803">
      <w:pPr>
        <w:pStyle w:val="af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46803">
        <w:rPr>
          <w:color w:val="000000"/>
          <w:sz w:val="28"/>
          <w:szCs w:val="28"/>
        </w:rPr>
        <w:lastRenderedPageBreak/>
        <w:t>1.2. Приоритетное право зачисления детей в образовательные организации, реализующие образовательные программы дошкольного образования;</w:t>
      </w:r>
    </w:p>
    <w:p w14:paraId="5905F8A0" w14:textId="77777777" w:rsidR="00846803" w:rsidRPr="00846803" w:rsidRDefault="00846803" w:rsidP="00846803">
      <w:pPr>
        <w:pStyle w:val="af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46803">
        <w:rPr>
          <w:color w:val="000000"/>
          <w:sz w:val="28"/>
          <w:szCs w:val="28"/>
        </w:rPr>
        <w:t>1.3. Освобождение родителей (законных представителей) от платы за уход и присмотр за ребенком в муниципальной дошкольной образовательной  организации (родительской платы):</w:t>
      </w:r>
    </w:p>
    <w:p w14:paraId="552007E9" w14:textId="77777777" w:rsidR="00846803" w:rsidRPr="00846803" w:rsidRDefault="00846803" w:rsidP="00846803">
      <w:pPr>
        <w:pStyle w:val="af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46803">
        <w:rPr>
          <w:color w:val="000000"/>
          <w:sz w:val="28"/>
          <w:szCs w:val="28"/>
        </w:rPr>
        <w:t xml:space="preserve">- </w:t>
      </w:r>
      <w:proofErr w:type="gramStart"/>
      <w:r w:rsidRPr="00846803">
        <w:rPr>
          <w:color w:val="000000"/>
          <w:sz w:val="28"/>
          <w:szCs w:val="28"/>
        </w:rPr>
        <w:t>являющихся</w:t>
      </w:r>
      <w:proofErr w:type="gramEnd"/>
      <w:r w:rsidRPr="00846803">
        <w:rPr>
          <w:color w:val="000000"/>
          <w:sz w:val="28"/>
          <w:szCs w:val="28"/>
        </w:rPr>
        <w:t xml:space="preserve"> детьми, братом (сестрой) военнослужащего - участника специальной военной операции;</w:t>
      </w:r>
    </w:p>
    <w:p w14:paraId="48DC642A" w14:textId="77777777" w:rsidR="00846803" w:rsidRPr="00846803" w:rsidRDefault="00846803" w:rsidP="00846803">
      <w:pPr>
        <w:pStyle w:val="af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46803">
        <w:rPr>
          <w:color w:val="000000"/>
          <w:sz w:val="28"/>
          <w:szCs w:val="28"/>
        </w:rPr>
        <w:t>- из семей погибших (умерших) военнослужащих - участников специальной военной операции;</w:t>
      </w:r>
    </w:p>
    <w:p w14:paraId="49FB7606" w14:textId="77777777" w:rsidR="00846803" w:rsidRPr="00846803" w:rsidRDefault="00846803" w:rsidP="00846803">
      <w:pPr>
        <w:pStyle w:val="af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46803">
        <w:rPr>
          <w:color w:val="000000"/>
          <w:sz w:val="28"/>
          <w:szCs w:val="28"/>
        </w:rPr>
        <w:t>- из семей лиц, находящихся на военной службе (службе)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 (на период их участия в СВО);</w:t>
      </w:r>
    </w:p>
    <w:p w14:paraId="4EEBAB0E" w14:textId="40A5471C" w:rsidR="00846803" w:rsidRDefault="00846803" w:rsidP="00846803">
      <w:pPr>
        <w:pStyle w:val="af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46803">
        <w:rPr>
          <w:color w:val="000000"/>
          <w:sz w:val="28"/>
          <w:szCs w:val="28"/>
        </w:rPr>
        <w:t xml:space="preserve">1.4. </w:t>
      </w:r>
      <w:r w:rsidR="00EA47D9">
        <w:rPr>
          <w:color w:val="000000"/>
          <w:sz w:val="28"/>
          <w:szCs w:val="28"/>
        </w:rPr>
        <w:t xml:space="preserve">Предоставление бесплатного </w:t>
      </w:r>
      <w:r w:rsidR="00083E8F">
        <w:rPr>
          <w:color w:val="000000"/>
          <w:sz w:val="28"/>
          <w:szCs w:val="28"/>
        </w:rPr>
        <w:t xml:space="preserve"> горячего питания</w:t>
      </w:r>
      <w:r w:rsidRPr="00846803">
        <w:rPr>
          <w:color w:val="000000"/>
          <w:sz w:val="28"/>
          <w:szCs w:val="28"/>
        </w:rPr>
        <w:t xml:space="preserve"> </w:t>
      </w:r>
      <w:proofErr w:type="gramStart"/>
      <w:r w:rsidRPr="00846803">
        <w:rPr>
          <w:color w:val="000000"/>
          <w:sz w:val="28"/>
          <w:szCs w:val="28"/>
        </w:rPr>
        <w:t>обуч</w:t>
      </w:r>
      <w:r w:rsidR="00083E8F">
        <w:rPr>
          <w:color w:val="000000"/>
          <w:sz w:val="28"/>
          <w:szCs w:val="28"/>
        </w:rPr>
        <w:t>ающимся</w:t>
      </w:r>
      <w:proofErr w:type="gramEnd"/>
      <w:r w:rsidR="00083E8F">
        <w:rPr>
          <w:color w:val="000000"/>
          <w:sz w:val="28"/>
          <w:szCs w:val="28"/>
        </w:rPr>
        <w:t xml:space="preserve">  5-11 классов общеобразовательных организаций</w:t>
      </w:r>
      <w:r w:rsidR="00791FFE">
        <w:rPr>
          <w:color w:val="000000"/>
          <w:sz w:val="28"/>
          <w:szCs w:val="28"/>
        </w:rPr>
        <w:t>:</w:t>
      </w:r>
    </w:p>
    <w:p w14:paraId="6C89576A" w14:textId="77777777" w:rsidR="00791FFE" w:rsidRPr="00791FFE" w:rsidRDefault="00791FFE" w:rsidP="00791FFE">
      <w:pPr>
        <w:pStyle w:val="af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91FFE">
        <w:rPr>
          <w:color w:val="000000"/>
          <w:sz w:val="28"/>
          <w:szCs w:val="28"/>
        </w:rPr>
        <w:t xml:space="preserve">- </w:t>
      </w:r>
      <w:proofErr w:type="gramStart"/>
      <w:r w:rsidRPr="00791FFE">
        <w:rPr>
          <w:color w:val="000000"/>
          <w:sz w:val="28"/>
          <w:szCs w:val="28"/>
        </w:rPr>
        <w:t>являющихся</w:t>
      </w:r>
      <w:proofErr w:type="gramEnd"/>
      <w:r w:rsidRPr="00791FFE">
        <w:rPr>
          <w:color w:val="000000"/>
          <w:sz w:val="28"/>
          <w:szCs w:val="28"/>
        </w:rPr>
        <w:t xml:space="preserve"> детьми, братом (сестрой) военнослужащего - участника специальной военной операции;</w:t>
      </w:r>
    </w:p>
    <w:p w14:paraId="6BEB7C95" w14:textId="77777777" w:rsidR="00791FFE" w:rsidRPr="00791FFE" w:rsidRDefault="00791FFE" w:rsidP="00791FFE">
      <w:pPr>
        <w:pStyle w:val="af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91FFE">
        <w:rPr>
          <w:color w:val="000000"/>
          <w:sz w:val="28"/>
          <w:szCs w:val="28"/>
        </w:rPr>
        <w:t>- из семей погибших (умерших) военнослужащих - участников специальной военной операции;</w:t>
      </w:r>
    </w:p>
    <w:p w14:paraId="032ADBAF" w14:textId="441762BB" w:rsidR="00791FFE" w:rsidRPr="00846803" w:rsidRDefault="00791FFE" w:rsidP="00791FFE">
      <w:pPr>
        <w:pStyle w:val="af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91FFE">
        <w:rPr>
          <w:color w:val="000000"/>
          <w:sz w:val="28"/>
          <w:szCs w:val="28"/>
        </w:rPr>
        <w:t>- из семей лиц, находящихся на военной службе (службе)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 (на период их участия в СВО);</w:t>
      </w:r>
    </w:p>
    <w:p w14:paraId="420E20FC" w14:textId="77777777" w:rsidR="00846803" w:rsidRPr="00846803" w:rsidRDefault="00846803" w:rsidP="00846803">
      <w:pPr>
        <w:pStyle w:val="af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46803">
        <w:rPr>
          <w:color w:val="000000"/>
          <w:sz w:val="28"/>
          <w:szCs w:val="28"/>
        </w:rPr>
        <w:t>1.5. Освобождение от оплаты занятий в учреждениях дополнительного образования, культуры и спорта;</w:t>
      </w:r>
    </w:p>
    <w:p w14:paraId="331448C7" w14:textId="77777777" w:rsidR="00846803" w:rsidRPr="00846803" w:rsidRDefault="00846803" w:rsidP="00846803">
      <w:pPr>
        <w:pStyle w:val="af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46803">
        <w:rPr>
          <w:color w:val="000000"/>
          <w:sz w:val="28"/>
          <w:szCs w:val="28"/>
        </w:rPr>
        <w:t>1.6. Бесплатное посещение культурно-досуговых мероприятий в учреждениях культуры;</w:t>
      </w:r>
    </w:p>
    <w:p w14:paraId="17B6B5FD" w14:textId="5D20FFFA" w:rsidR="00846803" w:rsidRDefault="00846803" w:rsidP="00846803">
      <w:pPr>
        <w:pStyle w:val="af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 w:rsidR="00EA47D9">
        <w:rPr>
          <w:color w:val="000000"/>
          <w:sz w:val="28"/>
          <w:szCs w:val="28"/>
        </w:rPr>
        <w:t>1.7</w:t>
      </w:r>
      <w:r w:rsidRPr="00846803">
        <w:rPr>
          <w:color w:val="000000"/>
          <w:sz w:val="28"/>
          <w:szCs w:val="28"/>
        </w:rPr>
        <w:t>. Приобретение дров для отопления жилого помещени</w:t>
      </w:r>
      <w:r>
        <w:rPr>
          <w:color w:val="000000"/>
          <w:sz w:val="28"/>
          <w:szCs w:val="28"/>
        </w:rPr>
        <w:t>я семьям мобилизованных граждан</w:t>
      </w:r>
      <w:r w:rsidR="00EA47D9">
        <w:rPr>
          <w:color w:val="000000"/>
          <w:sz w:val="28"/>
          <w:szCs w:val="28"/>
        </w:rPr>
        <w:t>;</w:t>
      </w:r>
    </w:p>
    <w:p w14:paraId="232215C9" w14:textId="43E429A2" w:rsidR="00EA47D9" w:rsidRDefault="00EA47D9" w:rsidP="00846803">
      <w:pPr>
        <w:pStyle w:val="af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Зачисление в первоочередном порядке детей 1-6 классов в группы продленного дня на бесплатной основе</w:t>
      </w:r>
      <w:proofErr w:type="gramStart"/>
      <w:r w:rsidR="00083E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14:paraId="293846BC" w14:textId="324459B1" w:rsidR="00083E8F" w:rsidRDefault="00083E8F" w:rsidP="00083E8F">
      <w:pPr>
        <w:widowControl/>
        <w:spacing w:line="276" w:lineRule="auto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>
        <w:rPr>
          <w:rFonts w:eastAsia="Times New Roman" w:cs="Times New Roman"/>
          <w:color w:val="auto"/>
          <w:sz w:val="28"/>
          <w:szCs w:val="26"/>
          <w:lang w:val="ru-RU"/>
        </w:rPr>
        <w:t xml:space="preserve">        1.2. Часть 3 Решения изложить в новой редакции:</w:t>
      </w:r>
    </w:p>
    <w:p w14:paraId="64544754" w14:textId="0BCA42F5" w:rsidR="00083E8F" w:rsidRPr="00083E8F" w:rsidRDefault="00083E8F" w:rsidP="00083E8F">
      <w:pPr>
        <w:widowControl/>
        <w:spacing w:line="276" w:lineRule="auto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>
        <w:rPr>
          <w:rFonts w:eastAsia="Times New Roman" w:cs="Times New Roman"/>
          <w:color w:val="auto"/>
          <w:sz w:val="28"/>
          <w:szCs w:val="26"/>
          <w:lang w:val="ru-RU"/>
        </w:rPr>
        <w:tab/>
        <w:t xml:space="preserve">«3. Меры социальной поддержки, указанные в </w:t>
      </w:r>
      <w:proofErr w:type="spellStart"/>
      <w:r>
        <w:rPr>
          <w:rFonts w:eastAsia="Times New Roman" w:cs="Times New Roman"/>
          <w:color w:val="auto"/>
          <w:sz w:val="28"/>
          <w:szCs w:val="26"/>
          <w:lang w:val="ru-RU"/>
        </w:rPr>
        <w:t>пп</w:t>
      </w:r>
      <w:proofErr w:type="spellEnd"/>
      <w:r>
        <w:rPr>
          <w:rFonts w:eastAsia="Times New Roman" w:cs="Times New Roman"/>
          <w:color w:val="auto"/>
          <w:sz w:val="28"/>
          <w:szCs w:val="26"/>
          <w:lang w:val="ru-RU"/>
        </w:rPr>
        <w:t>. 1.1., 1.3., 1.4., 1.5., 1.7., 1.8 ч.1 настоящего Решения финансируются за счет средств бюджета Нюксенского муниципального округа</w:t>
      </w:r>
      <w:proofErr w:type="gramStart"/>
      <w:r>
        <w:rPr>
          <w:rFonts w:eastAsia="Times New Roman" w:cs="Times New Roman"/>
          <w:color w:val="auto"/>
          <w:sz w:val="28"/>
          <w:szCs w:val="26"/>
          <w:lang w:val="ru-RU"/>
        </w:rPr>
        <w:t>.».</w:t>
      </w:r>
      <w:proofErr w:type="gramEnd"/>
    </w:p>
    <w:p w14:paraId="73556DB3" w14:textId="027EAC8D" w:rsidR="000D06B1" w:rsidRDefault="000029F7" w:rsidP="00846803">
      <w:pPr>
        <w:widowControl/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>
        <w:rPr>
          <w:rFonts w:eastAsia="Times New Roman" w:cs="Times New Roman"/>
          <w:color w:val="auto"/>
          <w:sz w:val="28"/>
          <w:szCs w:val="26"/>
          <w:lang w:val="ru-RU"/>
        </w:rPr>
        <w:t xml:space="preserve">2. </w:t>
      </w:r>
      <w:r w:rsidRPr="000029F7">
        <w:rPr>
          <w:rFonts w:eastAsia="Times New Roman" w:cs="Times New Roman"/>
          <w:color w:val="auto"/>
          <w:sz w:val="28"/>
          <w:szCs w:val="26"/>
          <w:lang w:val="ru-RU"/>
        </w:rPr>
        <w:t>Настоящее р</w:t>
      </w:r>
      <w:r w:rsidR="00715BEF">
        <w:rPr>
          <w:rFonts w:eastAsia="Times New Roman" w:cs="Times New Roman"/>
          <w:color w:val="auto"/>
          <w:sz w:val="28"/>
          <w:szCs w:val="26"/>
          <w:lang w:val="ru-RU"/>
        </w:rPr>
        <w:t>ешение вступает в силу со дня</w:t>
      </w:r>
      <w:r w:rsidRPr="000029F7">
        <w:rPr>
          <w:rFonts w:eastAsia="Times New Roman" w:cs="Times New Roman"/>
          <w:color w:val="auto"/>
          <w:sz w:val="28"/>
          <w:szCs w:val="26"/>
          <w:lang w:val="ru-RU"/>
        </w:rPr>
        <w:t xml:space="preserve"> ег</w:t>
      </w:r>
      <w:r w:rsidR="00B345DF">
        <w:rPr>
          <w:rFonts w:eastAsia="Times New Roman" w:cs="Times New Roman"/>
          <w:color w:val="auto"/>
          <w:sz w:val="28"/>
          <w:szCs w:val="26"/>
          <w:lang w:val="ru-RU"/>
        </w:rPr>
        <w:t>о официального опубликования в О</w:t>
      </w:r>
      <w:r w:rsidRPr="000029F7">
        <w:rPr>
          <w:rFonts w:eastAsia="Times New Roman" w:cs="Times New Roman"/>
          <w:color w:val="auto"/>
          <w:sz w:val="28"/>
          <w:szCs w:val="26"/>
          <w:lang w:val="ru-RU"/>
        </w:rPr>
        <w:t>фициальном вестни</w:t>
      </w:r>
      <w:r w:rsidR="007440E1">
        <w:rPr>
          <w:rFonts w:eastAsia="Times New Roman" w:cs="Times New Roman"/>
          <w:color w:val="auto"/>
          <w:sz w:val="28"/>
          <w:szCs w:val="26"/>
          <w:lang w:val="ru-RU"/>
        </w:rPr>
        <w:t>ке районной газеты «Новый день» и</w:t>
      </w:r>
      <w:r w:rsidR="00B345DF">
        <w:rPr>
          <w:rFonts w:eastAsia="Times New Roman" w:cs="Times New Roman"/>
          <w:color w:val="auto"/>
          <w:sz w:val="28"/>
          <w:szCs w:val="26"/>
          <w:lang w:val="ru-RU"/>
        </w:rPr>
        <w:t xml:space="preserve"> подлежит размещению на официальном сайте администрации Нюксенского </w:t>
      </w:r>
      <w:r w:rsidR="00B345DF">
        <w:rPr>
          <w:rFonts w:eastAsia="Times New Roman" w:cs="Times New Roman"/>
          <w:color w:val="auto"/>
          <w:sz w:val="28"/>
          <w:szCs w:val="26"/>
          <w:lang w:val="ru-RU"/>
        </w:rPr>
        <w:lastRenderedPageBreak/>
        <w:t>муниципального округа в информационно-телекоммуникационной сети «Интернет»</w:t>
      </w:r>
      <w:r w:rsidR="007440E1">
        <w:rPr>
          <w:rFonts w:eastAsia="Times New Roman" w:cs="Times New Roman"/>
          <w:color w:val="auto"/>
          <w:sz w:val="28"/>
          <w:szCs w:val="26"/>
          <w:lang w:val="ru-RU"/>
        </w:rPr>
        <w:t>.</w:t>
      </w:r>
    </w:p>
    <w:p w14:paraId="231E11AE" w14:textId="77777777" w:rsidR="00083E8F" w:rsidRDefault="00083E8F" w:rsidP="00846803">
      <w:pPr>
        <w:widowControl/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</w:p>
    <w:p w14:paraId="32D8ED91" w14:textId="77777777" w:rsidR="00F67B4A" w:rsidRDefault="00F67B4A" w:rsidP="00846803">
      <w:pPr>
        <w:widowControl/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F67B4A" w:rsidRPr="00F67B4A" w14:paraId="14C198F5" w14:textId="77777777" w:rsidTr="00AC1C5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9434F5C" w14:textId="77777777" w:rsidR="00F67B4A" w:rsidRPr="00F67B4A" w:rsidRDefault="00F67B4A" w:rsidP="00AC1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7B4A">
              <w:rPr>
                <w:sz w:val="28"/>
                <w:szCs w:val="28"/>
                <w:lang w:val="ru-RU"/>
              </w:rPr>
              <w:t>Председатель</w:t>
            </w:r>
          </w:p>
          <w:p w14:paraId="5648683E" w14:textId="77777777" w:rsidR="00F67B4A" w:rsidRPr="00F67B4A" w:rsidRDefault="00F67B4A" w:rsidP="00AC1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7B4A">
              <w:rPr>
                <w:sz w:val="28"/>
                <w:szCs w:val="28"/>
                <w:lang w:val="ru-RU"/>
              </w:rPr>
              <w:t>Представительного Собрания Нюксенского муниципального округа Вологодской области</w:t>
            </w:r>
          </w:p>
          <w:p w14:paraId="32D3FAF9" w14:textId="77777777" w:rsidR="00F67B4A" w:rsidRPr="00F67B4A" w:rsidRDefault="00F67B4A" w:rsidP="00AC1C5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50043E" w14:textId="77777777" w:rsidR="00F67B4A" w:rsidRPr="00F67B4A" w:rsidRDefault="00F67B4A" w:rsidP="00AC1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7B4A">
              <w:rPr>
                <w:sz w:val="28"/>
                <w:szCs w:val="28"/>
                <w:lang w:val="ru-RU"/>
              </w:rPr>
              <w:t xml:space="preserve">Глава Нюксенского </w:t>
            </w:r>
          </w:p>
          <w:p w14:paraId="5DBF7392" w14:textId="77777777" w:rsidR="00F67B4A" w:rsidRPr="00F67B4A" w:rsidRDefault="00F67B4A" w:rsidP="00AC1C5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F67B4A">
              <w:rPr>
                <w:sz w:val="28"/>
                <w:szCs w:val="28"/>
                <w:lang w:val="ru-RU"/>
              </w:rPr>
              <w:t xml:space="preserve">муниципального округа Вологодской области </w:t>
            </w:r>
          </w:p>
        </w:tc>
      </w:tr>
      <w:tr w:rsidR="00F67B4A" w:rsidRPr="00477B64" w14:paraId="2BB3FC0B" w14:textId="77777777" w:rsidTr="00AC1C5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215BE93" w14:textId="77777777" w:rsidR="00F67B4A" w:rsidRPr="00477B64" w:rsidRDefault="00F67B4A" w:rsidP="00AC1C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_______________О.В. </w:t>
            </w:r>
            <w:proofErr w:type="spellStart"/>
            <w:r>
              <w:rPr>
                <w:sz w:val="28"/>
                <w:szCs w:val="28"/>
              </w:rPr>
              <w:t>Заблоцкий</w:t>
            </w:r>
            <w:proofErr w:type="spellEnd"/>
          </w:p>
          <w:p w14:paraId="773D09DB" w14:textId="77777777" w:rsidR="00F67B4A" w:rsidRPr="00477B64" w:rsidRDefault="00F67B4A" w:rsidP="00AC1C5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BB00B72" w14:textId="77777777" w:rsidR="00F67B4A" w:rsidRPr="00477B64" w:rsidRDefault="00F67B4A" w:rsidP="00AC1C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__________________Ю.П. </w:t>
            </w:r>
            <w:proofErr w:type="spellStart"/>
            <w:r>
              <w:rPr>
                <w:sz w:val="28"/>
                <w:szCs w:val="28"/>
              </w:rPr>
              <w:t>Шевцова</w:t>
            </w:r>
            <w:proofErr w:type="spellEnd"/>
          </w:p>
        </w:tc>
      </w:tr>
    </w:tbl>
    <w:p w14:paraId="5B7EFF5F" w14:textId="77777777" w:rsidR="008F2DB3" w:rsidRDefault="008F2DB3">
      <w:pPr>
        <w:pStyle w:val="af7"/>
        <w:ind w:left="709"/>
        <w:jc w:val="both"/>
        <w:rPr>
          <w:sz w:val="26"/>
          <w:szCs w:val="26"/>
          <w:lang w:val="ru-RU"/>
        </w:rPr>
      </w:pPr>
    </w:p>
    <w:sectPr w:rsidR="008F2DB3" w:rsidSect="00083E8F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1419F" w14:textId="77777777" w:rsidR="00F110E8" w:rsidRDefault="00F110E8">
      <w:r>
        <w:separator/>
      </w:r>
    </w:p>
  </w:endnote>
  <w:endnote w:type="continuationSeparator" w:id="0">
    <w:p w14:paraId="5D1FDE7D" w14:textId="77777777" w:rsidR="00F110E8" w:rsidRDefault="00F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44AF6" w14:textId="77777777" w:rsidR="000D06B1" w:rsidRDefault="000D06B1">
    <w:pPr>
      <w:pStyle w:val="afc"/>
      <w:jc w:val="center"/>
    </w:pPr>
  </w:p>
  <w:p w14:paraId="7DDC6F51" w14:textId="77777777" w:rsidR="000D06B1" w:rsidRDefault="000D06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9ED6F" w14:textId="77777777" w:rsidR="00F110E8" w:rsidRDefault="00F110E8">
      <w:r>
        <w:separator/>
      </w:r>
    </w:p>
  </w:footnote>
  <w:footnote w:type="continuationSeparator" w:id="0">
    <w:p w14:paraId="2287E1BD" w14:textId="77777777" w:rsidR="00F110E8" w:rsidRDefault="00F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68B"/>
    <w:multiLevelType w:val="hybridMultilevel"/>
    <w:tmpl w:val="DB46B072"/>
    <w:lvl w:ilvl="0" w:tplc="8B1044C4">
      <w:start w:val="4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89840710">
      <w:start w:val="1"/>
      <w:numFmt w:val="lowerLetter"/>
      <w:lvlText w:val="%2."/>
      <w:lvlJc w:val="left"/>
      <w:pPr>
        <w:ind w:left="1969" w:hanging="360"/>
      </w:pPr>
    </w:lvl>
    <w:lvl w:ilvl="2" w:tplc="30B2644C">
      <w:start w:val="1"/>
      <w:numFmt w:val="lowerRoman"/>
      <w:lvlText w:val="%3."/>
      <w:lvlJc w:val="right"/>
      <w:pPr>
        <w:ind w:left="2689" w:hanging="180"/>
      </w:pPr>
    </w:lvl>
    <w:lvl w:ilvl="3" w:tplc="3C226E16">
      <w:start w:val="1"/>
      <w:numFmt w:val="decimal"/>
      <w:lvlText w:val="%4."/>
      <w:lvlJc w:val="left"/>
      <w:pPr>
        <w:ind w:left="3409" w:hanging="360"/>
      </w:pPr>
    </w:lvl>
    <w:lvl w:ilvl="4" w:tplc="AD10AFB4">
      <w:start w:val="1"/>
      <w:numFmt w:val="lowerLetter"/>
      <w:lvlText w:val="%5."/>
      <w:lvlJc w:val="left"/>
      <w:pPr>
        <w:ind w:left="4129" w:hanging="360"/>
      </w:pPr>
    </w:lvl>
    <w:lvl w:ilvl="5" w:tplc="259C5F7C">
      <w:start w:val="1"/>
      <w:numFmt w:val="lowerRoman"/>
      <w:lvlText w:val="%6."/>
      <w:lvlJc w:val="right"/>
      <w:pPr>
        <w:ind w:left="4849" w:hanging="180"/>
      </w:pPr>
    </w:lvl>
    <w:lvl w:ilvl="6" w:tplc="960A7690">
      <w:start w:val="1"/>
      <w:numFmt w:val="decimal"/>
      <w:lvlText w:val="%7."/>
      <w:lvlJc w:val="left"/>
      <w:pPr>
        <w:ind w:left="5569" w:hanging="360"/>
      </w:pPr>
    </w:lvl>
    <w:lvl w:ilvl="7" w:tplc="085ACDDC">
      <w:start w:val="1"/>
      <w:numFmt w:val="lowerLetter"/>
      <w:lvlText w:val="%8."/>
      <w:lvlJc w:val="left"/>
      <w:pPr>
        <w:ind w:left="6289" w:hanging="360"/>
      </w:pPr>
    </w:lvl>
    <w:lvl w:ilvl="8" w:tplc="2CA2A90A">
      <w:start w:val="1"/>
      <w:numFmt w:val="lowerRoman"/>
      <w:lvlText w:val="%9."/>
      <w:lvlJc w:val="right"/>
      <w:pPr>
        <w:ind w:left="7009" w:hanging="180"/>
      </w:pPr>
    </w:lvl>
  </w:abstractNum>
  <w:abstractNum w:abstractNumId="1">
    <w:nsid w:val="1BAE1FDA"/>
    <w:multiLevelType w:val="hybridMultilevel"/>
    <w:tmpl w:val="60727BBC"/>
    <w:lvl w:ilvl="0" w:tplc="50D6BA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5D8C5474">
      <w:start w:val="1"/>
      <w:numFmt w:val="lowerLetter"/>
      <w:lvlText w:val="%2."/>
      <w:lvlJc w:val="left"/>
      <w:pPr>
        <w:ind w:left="1789" w:hanging="360"/>
      </w:pPr>
    </w:lvl>
    <w:lvl w:ilvl="2" w:tplc="5C302796">
      <w:start w:val="1"/>
      <w:numFmt w:val="lowerRoman"/>
      <w:lvlText w:val="%3."/>
      <w:lvlJc w:val="right"/>
      <w:pPr>
        <w:ind w:left="2509" w:hanging="180"/>
      </w:pPr>
    </w:lvl>
    <w:lvl w:ilvl="3" w:tplc="115447FA">
      <w:start w:val="1"/>
      <w:numFmt w:val="decimal"/>
      <w:lvlText w:val="%4."/>
      <w:lvlJc w:val="left"/>
      <w:pPr>
        <w:ind w:left="3229" w:hanging="360"/>
      </w:pPr>
    </w:lvl>
    <w:lvl w:ilvl="4" w:tplc="9AC60B54">
      <w:start w:val="1"/>
      <w:numFmt w:val="lowerLetter"/>
      <w:lvlText w:val="%5."/>
      <w:lvlJc w:val="left"/>
      <w:pPr>
        <w:ind w:left="3949" w:hanging="360"/>
      </w:pPr>
    </w:lvl>
    <w:lvl w:ilvl="5" w:tplc="EE6C56D8">
      <w:start w:val="1"/>
      <w:numFmt w:val="lowerRoman"/>
      <w:lvlText w:val="%6."/>
      <w:lvlJc w:val="right"/>
      <w:pPr>
        <w:ind w:left="4669" w:hanging="180"/>
      </w:pPr>
    </w:lvl>
    <w:lvl w:ilvl="6" w:tplc="213A1A90">
      <w:start w:val="1"/>
      <w:numFmt w:val="decimal"/>
      <w:lvlText w:val="%7."/>
      <w:lvlJc w:val="left"/>
      <w:pPr>
        <w:ind w:left="5389" w:hanging="360"/>
      </w:pPr>
    </w:lvl>
    <w:lvl w:ilvl="7" w:tplc="8E607CD0">
      <w:start w:val="1"/>
      <w:numFmt w:val="lowerLetter"/>
      <w:lvlText w:val="%8."/>
      <w:lvlJc w:val="left"/>
      <w:pPr>
        <w:ind w:left="6109" w:hanging="360"/>
      </w:pPr>
    </w:lvl>
    <w:lvl w:ilvl="8" w:tplc="C9565E5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257C65"/>
    <w:multiLevelType w:val="hybridMultilevel"/>
    <w:tmpl w:val="EDD0E09E"/>
    <w:lvl w:ilvl="0" w:tplc="B59462D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B3B00092">
      <w:start w:val="1"/>
      <w:numFmt w:val="lowerLetter"/>
      <w:lvlText w:val="%2."/>
      <w:lvlJc w:val="left"/>
      <w:pPr>
        <w:ind w:left="1860" w:hanging="360"/>
      </w:pPr>
    </w:lvl>
    <w:lvl w:ilvl="2" w:tplc="51CC776A">
      <w:start w:val="1"/>
      <w:numFmt w:val="lowerRoman"/>
      <w:lvlText w:val="%3."/>
      <w:lvlJc w:val="right"/>
      <w:pPr>
        <w:ind w:left="2580" w:hanging="180"/>
      </w:pPr>
    </w:lvl>
    <w:lvl w:ilvl="3" w:tplc="8B48BF1C">
      <w:start w:val="1"/>
      <w:numFmt w:val="decimal"/>
      <w:lvlText w:val="%4."/>
      <w:lvlJc w:val="left"/>
      <w:pPr>
        <w:ind w:left="3300" w:hanging="360"/>
      </w:pPr>
    </w:lvl>
    <w:lvl w:ilvl="4" w:tplc="0D282C9E">
      <w:start w:val="1"/>
      <w:numFmt w:val="lowerLetter"/>
      <w:lvlText w:val="%5."/>
      <w:lvlJc w:val="left"/>
      <w:pPr>
        <w:ind w:left="4020" w:hanging="360"/>
      </w:pPr>
    </w:lvl>
    <w:lvl w:ilvl="5" w:tplc="193A1642">
      <w:start w:val="1"/>
      <w:numFmt w:val="lowerRoman"/>
      <w:lvlText w:val="%6."/>
      <w:lvlJc w:val="right"/>
      <w:pPr>
        <w:ind w:left="4740" w:hanging="180"/>
      </w:pPr>
    </w:lvl>
    <w:lvl w:ilvl="6" w:tplc="2CEA8026">
      <w:start w:val="1"/>
      <w:numFmt w:val="decimal"/>
      <w:lvlText w:val="%7."/>
      <w:lvlJc w:val="left"/>
      <w:pPr>
        <w:ind w:left="5460" w:hanging="360"/>
      </w:pPr>
    </w:lvl>
    <w:lvl w:ilvl="7" w:tplc="D22A400C">
      <w:start w:val="1"/>
      <w:numFmt w:val="lowerLetter"/>
      <w:lvlText w:val="%8."/>
      <w:lvlJc w:val="left"/>
      <w:pPr>
        <w:ind w:left="6180" w:hanging="360"/>
      </w:pPr>
    </w:lvl>
    <w:lvl w:ilvl="8" w:tplc="83B65A7C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C684378"/>
    <w:multiLevelType w:val="hybridMultilevel"/>
    <w:tmpl w:val="1B643386"/>
    <w:lvl w:ilvl="0" w:tplc="F3DE1922">
      <w:start w:val="1"/>
      <w:numFmt w:val="decimal"/>
      <w:lvlText w:val="%1."/>
      <w:lvlJc w:val="left"/>
      <w:pPr>
        <w:ind w:left="1429" w:hanging="360"/>
      </w:pPr>
    </w:lvl>
    <w:lvl w:ilvl="1" w:tplc="93BE811A">
      <w:start w:val="1"/>
      <w:numFmt w:val="lowerLetter"/>
      <w:lvlText w:val="%2."/>
      <w:lvlJc w:val="left"/>
      <w:pPr>
        <w:ind w:left="2149" w:hanging="360"/>
      </w:pPr>
    </w:lvl>
    <w:lvl w:ilvl="2" w:tplc="382A131E">
      <w:start w:val="1"/>
      <w:numFmt w:val="lowerRoman"/>
      <w:lvlText w:val="%3."/>
      <w:lvlJc w:val="right"/>
      <w:pPr>
        <w:ind w:left="2869" w:hanging="180"/>
      </w:pPr>
    </w:lvl>
    <w:lvl w:ilvl="3" w:tplc="B1C2F2C8">
      <w:start w:val="1"/>
      <w:numFmt w:val="decimal"/>
      <w:lvlText w:val="%4."/>
      <w:lvlJc w:val="left"/>
      <w:pPr>
        <w:ind w:left="3589" w:hanging="360"/>
      </w:pPr>
    </w:lvl>
    <w:lvl w:ilvl="4" w:tplc="6E9E0DD6">
      <w:start w:val="1"/>
      <w:numFmt w:val="lowerLetter"/>
      <w:lvlText w:val="%5."/>
      <w:lvlJc w:val="left"/>
      <w:pPr>
        <w:ind w:left="4309" w:hanging="360"/>
      </w:pPr>
    </w:lvl>
    <w:lvl w:ilvl="5" w:tplc="4D58BB12">
      <w:start w:val="1"/>
      <w:numFmt w:val="lowerRoman"/>
      <w:lvlText w:val="%6."/>
      <w:lvlJc w:val="right"/>
      <w:pPr>
        <w:ind w:left="5029" w:hanging="180"/>
      </w:pPr>
    </w:lvl>
    <w:lvl w:ilvl="6" w:tplc="2236FD36">
      <w:start w:val="1"/>
      <w:numFmt w:val="decimal"/>
      <w:lvlText w:val="%7."/>
      <w:lvlJc w:val="left"/>
      <w:pPr>
        <w:ind w:left="5749" w:hanging="360"/>
      </w:pPr>
    </w:lvl>
    <w:lvl w:ilvl="7" w:tplc="91F4D326">
      <w:start w:val="1"/>
      <w:numFmt w:val="lowerLetter"/>
      <w:lvlText w:val="%8."/>
      <w:lvlJc w:val="left"/>
      <w:pPr>
        <w:ind w:left="6469" w:hanging="360"/>
      </w:pPr>
    </w:lvl>
    <w:lvl w:ilvl="8" w:tplc="E886186C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EB60D6"/>
    <w:multiLevelType w:val="hybridMultilevel"/>
    <w:tmpl w:val="7E4219E4"/>
    <w:lvl w:ilvl="0" w:tplc="A6C445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9DE279AC">
      <w:start w:val="1"/>
      <w:numFmt w:val="lowerLetter"/>
      <w:lvlText w:val="%2."/>
      <w:lvlJc w:val="left"/>
      <w:pPr>
        <w:ind w:left="1789" w:hanging="360"/>
      </w:pPr>
    </w:lvl>
    <w:lvl w:ilvl="2" w:tplc="2C0E9B1E">
      <w:start w:val="1"/>
      <w:numFmt w:val="lowerRoman"/>
      <w:lvlText w:val="%3."/>
      <w:lvlJc w:val="right"/>
      <w:pPr>
        <w:ind w:left="2509" w:hanging="180"/>
      </w:pPr>
    </w:lvl>
    <w:lvl w:ilvl="3" w:tplc="6144024C">
      <w:start w:val="1"/>
      <w:numFmt w:val="decimal"/>
      <w:lvlText w:val="%4."/>
      <w:lvlJc w:val="left"/>
      <w:pPr>
        <w:ind w:left="3229" w:hanging="360"/>
      </w:pPr>
    </w:lvl>
    <w:lvl w:ilvl="4" w:tplc="57F0003E">
      <w:start w:val="1"/>
      <w:numFmt w:val="lowerLetter"/>
      <w:lvlText w:val="%5."/>
      <w:lvlJc w:val="left"/>
      <w:pPr>
        <w:ind w:left="3949" w:hanging="360"/>
      </w:pPr>
    </w:lvl>
    <w:lvl w:ilvl="5" w:tplc="C11CF89E">
      <w:start w:val="1"/>
      <w:numFmt w:val="lowerRoman"/>
      <w:lvlText w:val="%6."/>
      <w:lvlJc w:val="right"/>
      <w:pPr>
        <w:ind w:left="4669" w:hanging="180"/>
      </w:pPr>
    </w:lvl>
    <w:lvl w:ilvl="6" w:tplc="92428D30">
      <w:start w:val="1"/>
      <w:numFmt w:val="decimal"/>
      <w:lvlText w:val="%7."/>
      <w:lvlJc w:val="left"/>
      <w:pPr>
        <w:ind w:left="5389" w:hanging="360"/>
      </w:pPr>
    </w:lvl>
    <w:lvl w:ilvl="7" w:tplc="E1262110">
      <w:start w:val="1"/>
      <w:numFmt w:val="lowerLetter"/>
      <w:lvlText w:val="%8."/>
      <w:lvlJc w:val="left"/>
      <w:pPr>
        <w:ind w:left="6109" w:hanging="360"/>
      </w:pPr>
    </w:lvl>
    <w:lvl w:ilvl="8" w:tplc="BC7A1AA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CC6131"/>
    <w:multiLevelType w:val="hybridMultilevel"/>
    <w:tmpl w:val="C96E2A32"/>
    <w:lvl w:ilvl="0" w:tplc="433A8256">
      <w:start w:val="9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9A44C8AC">
      <w:start w:val="1"/>
      <w:numFmt w:val="lowerLetter"/>
      <w:lvlText w:val="%2."/>
      <w:lvlJc w:val="left"/>
      <w:pPr>
        <w:ind w:left="1872" w:hanging="360"/>
      </w:pPr>
    </w:lvl>
    <w:lvl w:ilvl="2" w:tplc="E88A7D56">
      <w:start w:val="1"/>
      <w:numFmt w:val="lowerRoman"/>
      <w:lvlText w:val="%3."/>
      <w:lvlJc w:val="right"/>
      <w:pPr>
        <w:ind w:left="2592" w:hanging="180"/>
      </w:pPr>
    </w:lvl>
    <w:lvl w:ilvl="3" w:tplc="DEDE7EAC">
      <w:start w:val="1"/>
      <w:numFmt w:val="decimal"/>
      <w:lvlText w:val="%4."/>
      <w:lvlJc w:val="left"/>
      <w:pPr>
        <w:ind w:left="3312" w:hanging="360"/>
      </w:pPr>
    </w:lvl>
    <w:lvl w:ilvl="4" w:tplc="255A6508">
      <w:start w:val="1"/>
      <w:numFmt w:val="lowerLetter"/>
      <w:lvlText w:val="%5."/>
      <w:lvlJc w:val="left"/>
      <w:pPr>
        <w:ind w:left="4032" w:hanging="360"/>
      </w:pPr>
    </w:lvl>
    <w:lvl w:ilvl="5" w:tplc="4900EAA6">
      <w:start w:val="1"/>
      <w:numFmt w:val="lowerRoman"/>
      <w:lvlText w:val="%6."/>
      <w:lvlJc w:val="right"/>
      <w:pPr>
        <w:ind w:left="4752" w:hanging="180"/>
      </w:pPr>
    </w:lvl>
    <w:lvl w:ilvl="6" w:tplc="5FDCD54E">
      <w:start w:val="1"/>
      <w:numFmt w:val="decimal"/>
      <w:lvlText w:val="%7."/>
      <w:lvlJc w:val="left"/>
      <w:pPr>
        <w:ind w:left="5472" w:hanging="360"/>
      </w:pPr>
    </w:lvl>
    <w:lvl w:ilvl="7" w:tplc="882A4064">
      <w:start w:val="1"/>
      <w:numFmt w:val="lowerLetter"/>
      <w:lvlText w:val="%8."/>
      <w:lvlJc w:val="left"/>
      <w:pPr>
        <w:ind w:left="6192" w:hanging="360"/>
      </w:pPr>
    </w:lvl>
    <w:lvl w:ilvl="8" w:tplc="B824F61C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4CD559BE"/>
    <w:multiLevelType w:val="hybridMultilevel"/>
    <w:tmpl w:val="149C1628"/>
    <w:lvl w:ilvl="0" w:tplc="616A90AE">
      <w:start w:val="1"/>
      <w:numFmt w:val="decimal"/>
      <w:lvlText w:val="%1."/>
      <w:lvlJc w:val="left"/>
      <w:pPr>
        <w:ind w:left="1908" w:hanging="1080"/>
      </w:pPr>
      <w:rPr>
        <w:rFonts w:hint="default"/>
      </w:rPr>
    </w:lvl>
    <w:lvl w:ilvl="1" w:tplc="F174A23E">
      <w:start w:val="1"/>
      <w:numFmt w:val="lowerLetter"/>
      <w:lvlText w:val="%2."/>
      <w:lvlJc w:val="left"/>
      <w:pPr>
        <w:ind w:left="1908" w:hanging="360"/>
      </w:pPr>
    </w:lvl>
    <w:lvl w:ilvl="2" w:tplc="A716775A">
      <w:start w:val="1"/>
      <w:numFmt w:val="lowerRoman"/>
      <w:lvlText w:val="%3."/>
      <w:lvlJc w:val="right"/>
      <w:pPr>
        <w:ind w:left="2628" w:hanging="180"/>
      </w:pPr>
    </w:lvl>
    <w:lvl w:ilvl="3" w:tplc="44307848">
      <w:start w:val="1"/>
      <w:numFmt w:val="decimal"/>
      <w:lvlText w:val="%4."/>
      <w:lvlJc w:val="left"/>
      <w:pPr>
        <w:ind w:left="3348" w:hanging="360"/>
      </w:pPr>
    </w:lvl>
    <w:lvl w:ilvl="4" w:tplc="CF847A44">
      <w:start w:val="1"/>
      <w:numFmt w:val="lowerLetter"/>
      <w:lvlText w:val="%5."/>
      <w:lvlJc w:val="left"/>
      <w:pPr>
        <w:ind w:left="4068" w:hanging="360"/>
      </w:pPr>
    </w:lvl>
    <w:lvl w:ilvl="5" w:tplc="059A2B04">
      <w:start w:val="1"/>
      <w:numFmt w:val="lowerRoman"/>
      <w:lvlText w:val="%6."/>
      <w:lvlJc w:val="right"/>
      <w:pPr>
        <w:ind w:left="4788" w:hanging="180"/>
      </w:pPr>
    </w:lvl>
    <w:lvl w:ilvl="6" w:tplc="9294CD38">
      <w:start w:val="1"/>
      <w:numFmt w:val="decimal"/>
      <w:lvlText w:val="%7."/>
      <w:lvlJc w:val="left"/>
      <w:pPr>
        <w:ind w:left="5508" w:hanging="360"/>
      </w:pPr>
    </w:lvl>
    <w:lvl w:ilvl="7" w:tplc="860031D0">
      <w:start w:val="1"/>
      <w:numFmt w:val="lowerLetter"/>
      <w:lvlText w:val="%8."/>
      <w:lvlJc w:val="left"/>
      <w:pPr>
        <w:ind w:left="6228" w:hanging="360"/>
      </w:pPr>
    </w:lvl>
    <w:lvl w:ilvl="8" w:tplc="791A5A6A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4D9B0291"/>
    <w:multiLevelType w:val="hybridMultilevel"/>
    <w:tmpl w:val="E890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3204D"/>
    <w:multiLevelType w:val="hybridMultilevel"/>
    <w:tmpl w:val="C4E8899C"/>
    <w:lvl w:ilvl="0" w:tplc="AB50CEEA">
      <w:start w:val="1"/>
      <w:numFmt w:val="decimal"/>
      <w:lvlText w:val="%1."/>
      <w:lvlJc w:val="left"/>
      <w:pPr>
        <w:ind w:left="1429" w:hanging="360"/>
      </w:pPr>
    </w:lvl>
    <w:lvl w:ilvl="1" w:tplc="829E4E4C">
      <w:start w:val="1"/>
      <w:numFmt w:val="lowerLetter"/>
      <w:lvlText w:val="%2."/>
      <w:lvlJc w:val="left"/>
      <w:pPr>
        <w:ind w:left="2149" w:hanging="360"/>
      </w:pPr>
    </w:lvl>
    <w:lvl w:ilvl="2" w:tplc="5222451A">
      <w:start w:val="1"/>
      <w:numFmt w:val="lowerRoman"/>
      <w:lvlText w:val="%3."/>
      <w:lvlJc w:val="right"/>
      <w:pPr>
        <w:ind w:left="2869" w:hanging="180"/>
      </w:pPr>
    </w:lvl>
    <w:lvl w:ilvl="3" w:tplc="712AB52C">
      <w:start w:val="1"/>
      <w:numFmt w:val="decimal"/>
      <w:lvlText w:val="%4."/>
      <w:lvlJc w:val="left"/>
      <w:pPr>
        <w:ind w:left="3589" w:hanging="360"/>
      </w:pPr>
    </w:lvl>
    <w:lvl w:ilvl="4" w:tplc="FE26AA28">
      <w:start w:val="1"/>
      <w:numFmt w:val="lowerLetter"/>
      <w:lvlText w:val="%5."/>
      <w:lvlJc w:val="left"/>
      <w:pPr>
        <w:ind w:left="4309" w:hanging="360"/>
      </w:pPr>
    </w:lvl>
    <w:lvl w:ilvl="5" w:tplc="3F005312">
      <w:start w:val="1"/>
      <w:numFmt w:val="lowerRoman"/>
      <w:lvlText w:val="%6."/>
      <w:lvlJc w:val="right"/>
      <w:pPr>
        <w:ind w:left="5029" w:hanging="180"/>
      </w:pPr>
    </w:lvl>
    <w:lvl w:ilvl="6" w:tplc="55C4D81E">
      <w:start w:val="1"/>
      <w:numFmt w:val="decimal"/>
      <w:lvlText w:val="%7."/>
      <w:lvlJc w:val="left"/>
      <w:pPr>
        <w:ind w:left="5749" w:hanging="360"/>
      </w:pPr>
    </w:lvl>
    <w:lvl w:ilvl="7" w:tplc="839200EA">
      <w:start w:val="1"/>
      <w:numFmt w:val="lowerLetter"/>
      <w:lvlText w:val="%8."/>
      <w:lvlJc w:val="left"/>
      <w:pPr>
        <w:ind w:left="6469" w:hanging="360"/>
      </w:pPr>
    </w:lvl>
    <w:lvl w:ilvl="8" w:tplc="93968884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C74E90"/>
    <w:multiLevelType w:val="multilevel"/>
    <w:tmpl w:val="3BC67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0">
    <w:nsid w:val="61647250"/>
    <w:multiLevelType w:val="hybridMultilevel"/>
    <w:tmpl w:val="504A8164"/>
    <w:lvl w:ilvl="0" w:tplc="82C8D29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E384D80E">
      <w:start w:val="1"/>
      <w:numFmt w:val="decimal"/>
      <w:lvlText w:val=""/>
      <w:lvlJc w:val="left"/>
    </w:lvl>
    <w:lvl w:ilvl="2" w:tplc="35623F60">
      <w:start w:val="1"/>
      <w:numFmt w:val="decimal"/>
      <w:lvlText w:val=""/>
      <w:lvlJc w:val="left"/>
    </w:lvl>
    <w:lvl w:ilvl="3" w:tplc="9A369ECC">
      <w:start w:val="1"/>
      <w:numFmt w:val="decimal"/>
      <w:lvlText w:val=""/>
      <w:lvlJc w:val="left"/>
    </w:lvl>
    <w:lvl w:ilvl="4" w:tplc="A10E38D8">
      <w:start w:val="1"/>
      <w:numFmt w:val="decimal"/>
      <w:lvlText w:val=""/>
      <w:lvlJc w:val="left"/>
    </w:lvl>
    <w:lvl w:ilvl="5" w:tplc="0C36BD86">
      <w:start w:val="1"/>
      <w:numFmt w:val="decimal"/>
      <w:lvlText w:val=""/>
      <w:lvlJc w:val="left"/>
    </w:lvl>
    <w:lvl w:ilvl="6" w:tplc="415CD3B8">
      <w:start w:val="1"/>
      <w:numFmt w:val="decimal"/>
      <w:lvlText w:val=""/>
      <w:lvlJc w:val="left"/>
    </w:lvl>
    <w:lvl w:ilvl="7" w:tplc="C54CA088">
      <w:start w:val="1"/>
      <w:numFmt w:val="decimal"/>
      <w:lvlText w:val=""/>
      <w:lvlJc w:val="left"/>
    </w:lvl>
    <w:lvl w:ilvl="8" w:tplc="0B040802">
      <w:start w:val="1"/>
      <w:numFmt w:val="decimal"/>
      <w:lvlText w:val=""/>
      <w:lvlJc w:val="left"/>
    </w:lvl>
  </w:abstractNum>
  <w:abstractNum w:abstractNumId="11">
    <w:nsid w:val="666908C7"/>
    <w:multiLevelType w:val="hybridMultilevel"/>
    <w:tmpl w:val="BB02C0CA"/>
    <w:lvl w:ilvl="0" w:tplc="9A0432D6">
      <w:start w:val="4"/>
      <w:numFmt w:val="decimal"/>
      <w:lvlText w:val="%1."/>
      <w:lvlJc w:val="left"/>
      <w:pPr>
        <w:ind w:left="1958" w:hanging="360"/>
      </w:pPr>
      <w:rPr>
        <w:rFonts w:hint="default"/>
      </w:rPr>
    </w:lvl>
    <w:lvl w:ilvl="1" w:tplc="86A6F17C">
      <w:start w:val="1"/>
      <w:numFmt w:val="lowerLetter"/>
      <w:lvlText w:val="%2."/>
      <w:lvlJc w:val="left"/>
      <w:pPr>
        <w:ind w:left="2149" w:hanging="360"/>
      </w:pPr>
    </w:lvl>
    <w:lvl w:ilvl="2" w:tplc="E02CAF56">
      <w:start w:val="1"/>
      <w:numFmt w:val="lowerRoman"/>
      <w:lvlText w:val="%3."/>
      <w:lvlJc w:val="right"/>
      <w:pPr>
        <w:ind w:left="2869" w:hanging="180"/>
      </w:pPr>
    </w:lvl>
    <w:lvl w:ilvl="3" w:tplc="2B02537A">
      <w:start w:val="1"/>
      <w:numFmt w:val="decimal"/>
      <w:lvlText w:val="%4."/>
      <w:lvlJc w:val="left"/>
      <w:pPr>
        <w:ind w:left="3589" w:hanging="360"/>
      </w:pPr>
    </w:lvl>
    <w:lvl w:ilvl="4" w:tplc="003EB9BC">
      <w:start w:val="1"/>
      <w:numFmt w:val="lowerLetter"/>
      <w:lvlText w:val="%5."/>
      <w:lvlJc w:val="left"/>
      <w:pPr>
        <w:ind w:left="4309" w:hanging="360"/>
      </w:pPr>
    </w:lvl>
    <w:lvl w:ilvl="5" w:tplc="14A42BF6">
      <w:start w:val="1"/>
      <w:numFmt w:val="lowerRoman"/>
      <w:lvlText w:val="%6."/>
      <w:lvlJc w:val="right"/>
      <w:pPr>
        <w:ind w:left="5029" w:hanging="180"/>
      </w:pPr>
    </w:lvl>
    <w:lvl w:ilvl="6" w:tplc="CA0257EE">
      <w:start w:val="1"/>
      <w:numFmt w:val="decimal"/>
      <w:lvlText w:val="%7."/>
      <w:lvlJc w:val="left"/>
      <w:pPr>
        <w:ind w:left="5749" w:hanging="360"/>
      </w:pPr>
    </w:lvl>
    <w:lvl w:ilvl="7" w:tplc="CFEA0076">
      <w:start w:val="1"/>
      <w:numFmt w:val="lowerLetter"/>
      <w:lvlText w:val="%8."/>
      <w:lvlJc w:val="left"/>
      <w:pPr>
        <w:ind w:left="6469" w:hanging="360"/>
      </w:pPr>
    </w:lvl>
    <w:lvl w:ilvl="8" w:tplc="F99C5EC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DB344E"/>
    <w:multiLevelType w:val="hybridMultilevel"/>
    <w:tmpl w:val="96E44D04"/>
    <w:lvl w:ilvl="0" w:tplc="06DA291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5C4642F6">
      <w:start w:val="1"/>
      <w:numFmt w:val="decimal"/>
      <w:lvlText w:val=""/>
      <w:lvlJc w:val="left"/>
    </w:lvl>
    <w:lvl w:ilvl="2" w:tplc="52E0F442">
      <w:start w:val="1"/>
      <w:numFmt w:val="decimal"/>
      <w:lvlText w:val=""/>
      <w:lvlJc w:val="left"/>
    </w:lvl>
    <w:lvl w:ilvl="3" w:tplc="29589EB0">
      <w:start w:val="1"/>
      <w:numFmt w:val="decimal"/>
      <w:lvlText w:val=""/>
      <w:lvlJc w:val="left"/>
    </w:lvl>
    <w:lvl w:ilvl="4" w:tplc="6106A702">
      <w:start w:val="1"/>
      <w:numFmt w:val="decimal"/>
      <w:lvlText w:val=""/>
      <w:lvlJc w:val="left"/>
    </w:lvl>
    <w:lvl w:ilvl="5" w:tplc="8F8C82DE">
      <w:start w:val="1"/>
      <w:numFmt w:val="decimal"/>
      <w:lvlText w:val=""/>
      <w:lvlJc w:val="left"/>
    </w:lvl>
    <w:lvl w:ilvl="6" w:tplc="096602E0">
      <w:start w:val="1"/>
      <w:numFmt w:val="decimal"/>
      <w:lvlText w:val=""/>
      <w:lvlJc w:val="left"/>
    </w:lvl>
    <w:lvl w:ilvl="7" w:tplc="8E5611C8">
      <w:start w:val="1"/>
      <w:numFmt w:val="decimal"/>
      <w:lvlText w:val=""/>
      <w:lvlJc w:val="left"/>
    </w:lvl>
    <w:lvl w:ilvl="8" w:tplc="71A2B9DC">
      <w:start w:val="1"/>
      <w:numFmt w:val="decimal"/>
      <w:lvlText w:val=""/>
      <w:lvlJc w:val="left"/>
    </w:lvl>
  </w:abstractNum>
  <w:abstractNum w:abstractNumId="13">
    <w:nsid w:val="6AF80AEF"/>
    <w:multiLevelType w:val="hybridMultilevel"/>
    <w:tmpl w:val="4BA66CAE"/>
    <w:lvl w:ilvl="0" w:tplc="39AA96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B1"/>
    <w:rsid w:val="000029F7"/>
    <w:rsid w:val="00003236"/>
    <w:rsid w:val="000733D4"/>
    <w:rsid w:val="00083E8F"/>
    <w:rsid w:val="000B37CD"/>
    <w:rsid w:val="000B53C6"/>
    <w:rsid w:val="000D06B1"/>
    <w:rsid w:val="00100F02"/>
    <w:rsid w:val="001D62D0"/>
    <w:rsid w:val="001E25F8"/>
    <w:rsid w:val="00231757"/>
    <w:rsid w:val="002B10E7"/>
    <w:rsid w:val="00333390"/>
    <w:rsid w:val="0038424B"/>
    <w:rsid w:val="00410CAA"/>
    <w:rsid w:val="0041690D"/>
    <w:rsid w:val="00423082"/>
    <w:rsid w:val="004D66C5"/>
    <w:rsid w:val="004E5939"/>
    <w:rsid w:val="00505EF5"/>
    <w:rsid w:val="0054054A"/>
    <w:rsid w:val="005D23E0"/>
    <w:rsid w:val="005D2EE1"/>
    <w:rsid w:val="006E17E6"/>
    <w:rsid w:val="006F0153"/>
    <w:rsid w:val="00712BF1"/>
    <w:rsid w:val="00715BEF"/>
    <w:rsid w:val="00723256"/>
    <w:rsid w:val="007323C4"/>
    <w:rsid w:val="00741367"/>
    <w:rsid w:val="007440E1"/>
    <w:rsid w:val="00764A83"/>
    <w:rsid w:val="00791FFE"/>
    <w:rsid w:val="00846803"/>
    <w:rsid w:val="00847A46"/>
    <w:rsid w:val="00863EEB"/>
    <w:rsid w:val="008665E2"/>
    <w:rsid w:val="008D0943"/>
    <w:rsid w:val="008F2DB3"/>
    <w:rsid w:val="0094581A"/>
    <w:rsid w:val="009A298A"/>
    <w:rsid w:val="009B750D"/>
    <w:rsid w:val="00A340FE"/>
    <w:rsid w:val="00A4244E"/>
    <w:rsid w:val="00A7728B"/>
    <w:rsid w:val="00B345DF"/>
    <w:rsid w:val="00BC5623"/>
    <w:rsid w:val="00CE103F"/>
    <w:rsid w:val="00CF17EF"/>
    <w:rsid w:val="00DB5435"/>
    <w:rsid w:val="00E35F19"/>
    <w:rsid w:val="00E71BDC"/>
    <w:rsid w:val="00EA0938"/>
    <w:rsid w:val="00EA47D9"/>
    <w:rsid w:val="00F110E8"/>
    <w:rsid w:val="00F15F26"/>
    <w:rsid w:val="00F31C67"/>
    <w:rsid w:val="00F67B4A"/>
    <w:rsid w:val="00F8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D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8931"/>
      </w:tabs>
      <w:ind w:right="-1"/>
      <w:jc w:val="both"/>
      <w:outlineLvl w:val="0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8931"/>
      </w:tabs>
      <w:ind w:right="-108"/>
      <w:jc w:val="both"/>
      <w:outlineLvl w:val="1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340"/>
      <w:jc w:val="center"/>
      <w:outlineLvl w:val="2"/>
    </w:pPr>
    <w:rPr>
      <w:rFonts w:eastAsia="Times New Roman" w:cs="Times New Roman"/>
      <w:b/>
      <w:color w:val="auto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pPr>
      <w:keepNext/>
      <w:widowControl/>
      <w:ind w:right="-1"/>
      <w:jc w:val="center"/>
      <w:outlineLvl w:val="3"/>
    </w:pPr>
    <w:rPr>
      <w:rFonts w:eastAsia="Times New Roman" w:cs="Times New Roman"/>
      <w:bCs/>
      <w:i/>
      <w:color w:val="auto"/>
      <w:sz w:val="28"/>
      <w:szCs w:val="26"/>
      <w:lang w:val="ru-RU" w:eastAsia="ru-RU" w:bidi="ar-SA"/>
    </w:rPr>
  </w:style>
  <w:style w:type="paragraph" w:styleId="5">
    <w:name w:val="heading 5"/>
    <w:basedOn w:val="a"/>
    <w:next w:val="a"/>
    <w:link w:val="50"/>
    <w:qFormat/>
    <w:pPr>
      <w:keepNext/>
      <w:widowControl/>
      <w:ind w:right="-1"/>
      <w:jc w:val="center"/>
      <w:outlineLvl w:val="4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20">
    <w:name w:val="Заголовок 2 Знак"/>
    <w:basedOn w:val="a0"/>
    <w:link w:val="2"/>
    <w:rPr>
      <w:b/>
    </w:rPr>
  </w:style>
  <w:style w:type="character" w:customStyle="1" w:styleId="30">
    <w:name w:val="Заголовок 3 Знак"/>
    <w:basedOn w:val="a0"/>
    <w:link w:val="3"/>
    <w:rPr>
      <w:b/>
      <w:sz w:val="26"/>
    </w:rPr>
  </w:style>
  <w:style w:type="character" w:customStyle="1" w:styleId="40">
    <w:name w:val="Заголовок 4 Знак"/>
    <w:basedOn w:val="a0"/>
    <w:link w:val="4"/>
    <w:rPr>
      <w:bCs/>
      <w:i/>
      <w:sz w:val="28"/>
    </w:rPr>
  </w:style>
  <w:style w:type="character" w:customStyle="1" w:styleId="50">
    <w:name w:val="Заголовок 5 Знак"/>
    <w:basedOn w:val="a0"/>
    <w:link w:val="5"/>
    <w:rPr>
      <w:b/>
    </w:rPr>
  </w:style>
  <w:style w:type="paragraph" w:styleId="af3">
    <w:name w:val="Title"/>
    <w:basedOn w:val="a"/>
    <w:link w:val="af4"/>
    <w:qFormat/>
    <w:pPr>
      <w:widowControl/>
      <w:ind w:firstLine="340"/>
      <w:jc w:val="center"/>
    </w:pPr>
    <w:rPr>
      <w:rFonts w:eastAsia="Times New Roman" w:cs="Times New Roman"/>
      <w:b/>
      <w:color w:val="auto"/>
      <w:szCs w:val="26"/>
      <w:lang w:val="ru-RU" w:eastAsia="ru-RU" w:bidi="ar-SA"/>
    </w:rPr>
  </w:style>
  <w:style w:type="character" w:customStyle="1" w:styleId="af4">
    <w:name w:val="Название Знак"/>
    <w:basedOn w:val="a0"/>
    <w:link w:val="af3"/>
    <w:rPr>
      <w:b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Основной текст_"/>
    <w:link w:val="24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8"/>
    <w:pPr>
      <w:widowControl/>
      <w:shd w:val="clear" w:color="auto" w:fill="FFFFFF"/>
      <w:spacing w:after="360" w:line="0" w:lineRule="atLeast"/>
      <w:ind w:hanging="340"/>
    </w:pPr>
    <w:rPr>
      <w:rFonts w:eastAsia="Times New Roman" w:cs="Times New Roman"/>
      <w:color w:val="auto"/>
      <w:sz w:val="25"/>
      <w:szCs w:val="25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Calibri" w:eastAsia="Calibri" w:hAnsi="Calibri" w:cs="Calibri"/>
      <w:b/>
      <w:bCs/>
      <w:sz w:val="22"/>
      <w:szCs w:val="22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8931"/>
      </w:tabs>
      <w:ind w:right="-1"/>
      <w:jc w:val="both"/>
      <w:outlineLvl w:val="0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8931"/>
      </w:tabs>
      <w:ind w:right="-108"/>
      <w:jc w:val="both"/>
      <w:outlineLvl w:val="1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340"/>
      <w:jc w:val="center"/>
      <w:outlineLvl w:val="2"/>
    </w:pPr>
    <w:rPr>
      <w:rFonts w:eastAsia="Times New Roman" w:cs="Times New Roman"/>
      <w:b/>
      <w:color w:val="auto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pPr>
      <w:keepNext/>
      <w:widowControl/>
      <w:ind w:right="-1"/>
      <w:jc w:val="center"/>
      <w:outlineLvl w:val="3"/>
    </w:pPr>
    <w:rPr>
      <w:rFonts w:eastAsia="Times New Roman" w:cs="Times New Roman"/>
      <w:bCs/>
      <w:i/>
      <w:color w:val="auto"/>
      <w:sz w:val="28"/>
      <w:szCs w:val="26"/>
      <w:lang w:val="ru-RU" w:eastAsia="ru-RU" w:bidi="ar-SA"/>
    </w:rPr>
  </w:style>
  <w:style w:type="paragraph" w:styleId="5">
    <w:name w:val="heading 5"/>
    <w:basedOn w:val="a"/>
    <w:next w:val="a"/>
    <w:link w:val="50"/>
    <w:qFormat/>
    <w:pPr>
      <w:keepNext/>
      <w:widowControl/>
      <w:ind w:right="-1"/>
      <w:jc w:val="center"/>
      <w:outlineLvl w:val="4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20">
    <w:name w:val="Заголовок 2 Знак"/>
    <w:basedOn w:val="a0"/>
    <w:link w:val="2"/>
    <w:rPr>
      <w:b/>
    </w:rPr>
  </w:style>
  <w:style w:type="character" w:customStyle="1" w:styleId="30">
    <w:name w:val="Заголовок 3 Знак"/>
    <w:basedOn w:val="a0"/>
    <w:link w:val="3"/>
    <w:rPr>
      <w:b/>
      <w:sz w:val="26"/>
    </w:rPr>
  </w:style>
  <w:style w:type="character" w:customStyle="1" w:styleId="40">
    <w:name w:val="Заголовок 4 Знак"/>
    <w:basedOn w:val="a0"/>
    <w:link w:val="4"/>
    <w:rPr>
      <w:bCs/>
      <w:i/>
      <w:sz w:val="28"/>
    </w:rPr>
  </w:style>
  <w:style w:type="character" w:customStyle="1" w:styleId="50">
    <w:name w:val="Заголовок 5 Знак"/>
    <w:basedOn w:val="a0"/>
    <w:link w:val="5"/>
    <w:rPr>
      <w:b/>
    </w:rPr>
  </w:style>
  <w:style w:type="paragraph" w:styleId="af3">
    <w:name w:val="Title"/>
    <w:basedOn w:val="a"/>
    <w:link w:val="af4"/>
    <w:qFormat/>
    <w:pPr>
      <w:widowControl/>
      <w:ind w:firstLine="340"/>
      <w:jc w:val="center"/>
    </w:pPr>
    <w:rPr>
      <w:rFonts w:eastAsia="Times New Roman" w:cs="Times New Roman"/>
      <w:b/>
      <w:color w:val="auto"/>
      <w:szCs w:val="26"/>
      <w:lang w:val="ru-RU" w:eastAsia="ru-RU" w:bidi="ar-SA"/>
    </w:rPr>
  </w:style>
  <w:style w:type="character" w:customStyle="1" w:styleId="af4">
    <w:name w:val="Название Знак"/>
    <w:basedOn w:val="a0"/>
    <w:link w:val="af3"/>
    <w:rPr>
      <w:b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Основной текст_"/>
    <w:link w:val="24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8"/>
    <w:pPr>
      <w:widowControl/>
      <w:shd w:val="clear" w:color="auto" w:fill="FFFFFF"/>
      <w:spacing w:after="360" w:line="0" w:lineRule="atLeast"/>
      <w:ind w:hanging="340"/>
    </w:pPr>
    <w:rPr>
      <w:rFonts w:eastAsia="Times New Roman" w:cs="Times New Roman"/>
      <w:color w:val="auto"/>
      <w:sz w:val="25"/>
      <w:szCs w:val="25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Calibri" w:eastAsia="Calibri" w:hAnsi="Calibri" w:cs="Calibri"/>
      <w:b/>
      <w:bCs/>
      <w:sz w:val="22"/>
      <w:szCs w:val="22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7006FB4-785B-4944-8893-44B11F141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2024-11-05T13:27:00Z</cp:lastPrinted>
  <dcterms:created xsi:type="dcterms:W3CDTF">2024-10-11T10:57:00Z</dcterms:created>
  <dcterms:modified xsi:type="dcterms:W3CDTF">2024-11-05T13:30:00Z</dcterms:modified>
</cp:coreProperties>
</file>