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29AE9" w14:textId="7BB90B7A" w:rsidR="005576CB" w:rsidRPr="00775ECE" w:rsidRDefault="005576CB" w:rsidP="005576CB">
      <w:pPr>
        <w:shd w:val="clear" w:color="auto" w:fill="FFFFFF"/>
        <w:tabs>
          <w:tab w:val="left" w:pos="1306"/>
        </w:tabs>
        <w:jc w:val="center"/>
        <w:rPr>
          <w:sz w:val="28"/>
          <w:szCs w:val="28"/>
        </w:rPr>
      </w:pPr>
      <w:bookmarkStart w:id="0" w:name="_GoBack"/>
      <w:r>
        <w:rPr>
          <w:rFonts w:eastAsia="Calibri"/>
          <w:noProof/>
          <w:kern w:val="2"/>
          <w:sz w:val="28"/>
          <w:lang w:eastAsia="ru-RU"/>
        </w:rPr>
        <w:drawing>
          <wp:inline distT="0" distB="0" distL="0" distR="0" wp14:anchorId="26CB88FA" wp14:editId="6BF39C1E">
            <wp:extent cx="7143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DD069" w14:textId="77777777" w:rsidR="005576CB" w:rsidRPr="005576CB" w:rsidRDefault="005576CB" w:rsidP="005576C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76CB">
        <w:rPr>
          <w:rFonts w:ascii="Times New Roman" w:hAnsi="Times New Roman" w:cs="Times New Roman"/>
          <w:sz w:val="32"/>
        </w:rPr>
        <w:t>ПРЕДСТАВИТЕЛЬНОЕ СОБРАНИЕ</w:t>
      </w:r>
    </w:p>
    <w:p w14:paraId="2A0117F9" w14:textId="77777777" w:rsidR="005576CB" w:rsidRDefault="005576CB" w:rsidP="005576C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76CB">
        <w:rPr>
          <w:rFonts w:ascii="Times New Roman" w:hAnsi="Times New Roman" w:cs="Times New Roman"/>
          <w:sz w:val="32"/>
        </w:rPr>
        <w:t>НЮКСЕНСКОГО МУНИЦИПАЛЬНОГО ОКРУГА</w:t>
      </w:r>
    </w:p>
    <w:p w14:paraId="2762774E" w14:textId="0787A94E" w:rsidR="005576CB" w:rsidRPr="005576CB" w:rsidRDefault="005576CB" w:rsidP="005576CB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ВОЛОГОДСКОЙ ОБЛАСТИ</w:t>
      </w:r>
    </w:p>
    <w:p w14:paraId="07017E68" w14:textId="77777777" w:rsidR="005576CB" w:rsidRPr="005576CB" w:rsidRDefault="005576CB" w:rsidP="005576CB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5576CB">
        <w:rPr>
          <w:rFonts w:ascii="Times New Roman" w:hAnsi="Times New Roman" w:cs="Times New Roman"/>
          <w:b/>
          <w:bCs/>
          <w:sz w:val="36"/>
        </w:rPr>
        <w:t>РЕШЕНИЕ</w:t>
      </w:r>
    </w:p>
    <w:p w14:paraId="5F5B122D" w14:textId="77777777" w:rsidR="005576CB" w:rsidRPr="005576CB" w:rsidRDefault="005576CB" w:rsidP="005576C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78F636E" w14:textId="33923344" w:rsidR="005576CB" w:rsidRPr="005576CB" w:rsidRDefault="005576CB" w:rsidP="005576C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 18.03.2025</w:t>
      </w:r>
      <w:r w:rsidRPr="005576C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6CB">
        <w:rPr>
          <w:rFonts w:ascii="Times New Roman" w:hAnsi="Times New Roman" w:cs="Times New Roman"/>
          <w:sz w:val="28"/>
          <w:szCs w:val="28"/>
        </w:rPr>
        <w:t>2</w:t>
      </w:r>
    </w:p>
    <w:p w14:paraId="02E64FCD" w14:textId="77777777" w:rsidR="005576CB" w:rsidRPr="005576CB" w:rsidRDefault="005576CB" w:rsidP="005576CB">
      <w:pPr>
        <w:spacing w:after="0" w:line="276" w:lineRule="auto"/>
        <w:ind w:right="722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76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76CB">
        <w:rPr>
          <w:rFonts w:ascii="Times New Roman" w:hAnsi="Times New Roman" w:cs="Times New Roman"/>
          <w:sz w:val="28"/>
          <w:szCs w:val="28"/>
        </w:rPr>
        <w:t>. Нюксеница</w:t>
      </w:r>
    </w:p>
    <w:bookmarkEnd w:id="0"/>
    <w:p w14:paraId="67463F71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0CFCCD76" w14:textId="1EF5A42C" w:rsidR="00FF4CBE" w:rsidRPr="00FF4CBE" w:rsidRDefault="00FF4CBE" w:rsidP="005576CB">
      <w:pPr>
        <w:spacing w:after="0" w:line="276" w:lineRule="auto"/>
        <w:ind w:right="3684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О внесении изменений в решение Представительного Собрания Нюксенского муниципального округа от 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14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.11.2022 №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57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«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О создании управления образования администрации 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Нюксенского муниципального округа Вологодской области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и реорганизации</w:t>
      </w:r>
      <w:r w:rsidRPr="00FF4CBE">
        <w:t xml:space="preserve"> 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управления образования администрации Нюксенского муниципального 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района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Вологодской области»</w:t>
      </w:r>
    </w:p>
    <w:p w14:paraId="5962E190" w14:textId="77777777" w:rsidR="00FF4CBE" w:rsidRPr="00FF4CBE" w:rsidRDefault="00FF4CBE" w:rsidP="005576C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417425E8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1FDF11E5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В целях приведения нормативно-правового акта в соответствие с действующим законодательством, руководствуясь Уставом Нюксенского муниципального округа, Представительное Собрание Нюксенского муниципального округа</w:t>
      </w:r>
    </w:p>
    <w:p w14:paraId="4BBE4526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РЕШИЛО:</w:t>
      </w:r>
    </w:p>
    <w:p w14:paraId="5D6F9D2B" w14:textId="28D8D82A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1. Внести в решение Представительного Собрания Нюксенского муниципального округа от 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14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.11.2022 №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57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«О создании управления образования администрации Нюксенского муниципального округа Вологодской области и реорганизации управления образования администрации Нюксенского муниципального района Вологодской области» следующие изменения: </w:t>
      </w:r>
    </w:p>
    <w:p w14:paraId="1DED56B6" w14:textId="657C0352" w:rsid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1.1.  </w:t>
      </w:r>
      <w:r w:rsidR="00D6648A"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Абзац шестой 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пункт</w:t>
      </w:r>
      <w:r w:rsid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а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3.73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Положения об управлении образования</w:t>
      </w:r>
      <w:r w:rsidRPr="00FF4CBE">
        <w:t xml:space="preserve"> 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администрации Нюксенского муниципального округа Вологодской области</w:t>
      </w:r>
      <w:r w:rsid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(далее – Положение)</w:t>
      </w:r>
      <w:r w:rsidR="00EB19FB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исключить;</w:t>
      </w:r>
    </w:p>
    <w:p w14:paraId="269F8284" w14:textId="77777777" w:rsidR="00972AE7" w:rsidRDefault="00972AE7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16E6E229" w14:textId="55C7C258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lastRenderedPageBreak/>
        <w:t xml:space="preserve">1.2. 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ab/>
        <w:t xml:space="preserve">В абзаце седьмом </w:t>
      </w:r>
      <w:r w:rsidR="00D6648A"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пункта 3.73. Положения 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после слова «обучающихся» дополнить словами «по образовательным программам основного общего и среднего общего образования»;</w:t>
      </w:r>
    </w:p>
    <w:p w14:paraId="7FE239D0" w14:textId="3D98F325" w:rsidR="00D6648A" w:rsidRPr="00D6648A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1</w:t>
      </w:r>
      <w:r w:rsid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.3</w:t>
      </w: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. </w:t>
      </w:r>
      <w:r w:rsidR="00D6648A"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Дополнить пункт 3.73. Положения абзацами:</w:t>
      </w:r>
    </w:p>
    <w:p w14:paraId="24D0DC7F" w14:textId="77777777" w:rsidR="00D6648A" w:rsidRPr="00D6648A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по предоставлению родителям (законным представителям) детей в возрасте от 1,5 до 3 лет, посещающих образовательные организации, осуществляющие образовательную деятельность (за исключением государственных и муниципальных), и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на территории Вологодской области, ежемесячной денежной выплаты на оплату услуг, связанных с пребыванием ребенка в частной дошкольной образовательной организации;</w:t>
      </w:r>
    </w:p>
    <w:p w14:paraId="7BA7B865" w14:textId="77777777" w:rsidR="00D6648A" w:rsidRPr="00D6648A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по предоставлению мер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 в муниципальных организациях, осуществляющих образовательную деятельность, в части:</w:t>
      </w:r>
    </w:p>
    <w:p w14:paraId="6C59E6BC" w14:textId="77777777" w:rsidR="00D6648A" w:rsidRPr="00D6648A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1) полного государственного обеспечения (в форме обеспечения бесплатным питанием, бесплатным комплектом одежды, обуви, мягким инвентарем или выплаты ежемесячной денежной компенсации в размере величины прожиточного минимума для детей, установленной в Вологодской области);</w:t>
      </w:r>
    </w:p>
    <w:p w14:paraId="4FF5B7CD" w14:textId="77777777" w:rsidR="00D6648A" w:rsidRPr="00D6648A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2) выплаты ежегодного пособия на приобретение учебной литературы и письменных принадлежностей;</w:t>
      </w:r>
    </w:p>
    <w:p w14:paraId="209916E8" w14:textId="6902E7A1" w:rsidR="00D6648A" w:rsidRPr="00D6648A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3) обеспечения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</w:t>
      </w:r>
      <w:r w:rsidR="005576CB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ельства и обратно к месту учебы;</w:t>
      </w:r>
    </w:p>
    <w:p w14:paraId="2C10772F" w14:textId="6902F051" w:rsidR="00D6648A" w:rsidRPr="00D6648A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proofErr w:type="gramStart"/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4) по обеспечению бесплатным комплектом одежды, обуви, мягким инвентарем, оборудованием (либо по заявлению выпускника денежной компенсацией) и единовременным денежным пособием выпускников муниципальных организаций, осуществляющих образовательную деятельность, обучавшихся за счет средств областного бюджета или местных бюджетов по образовательным программам основного общего, среднего общего образования, - лиц из числа детей-сирот и детей, оставшихся без попечения родителей, лиц, потерявших в период обучения обоих родителей</w:t>
      </w:r>
      <w:proofErr w:type="gramEnd"/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или единственного родителя, за исключением лиц, продолжающих </w:t>
      </w:r>
      <w:proofErr w:type="gramStart"/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обучение по</w:t>
      </w:r>
      <w:proofErr w:type="gramEnd"/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очной форме за счет средств областного бюджета или местных бюджетов в </w:t>
      </w: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lastRenderedPageBreak/>
        <w:t>профессиональных образовательных организациях и образовательных о</w:t>
      </w:r>
      <w:r w:rsidR="005576CB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рганизациях высшего образования;</w:t>
      </w:r>
    </w:p>
    <w:p w14:paraId="352440A9" w14:textId="3E765808" w:rsidR="00FF4CBE" w:rsidRPr="00FF4CBE" w:rsidRDefault="00D6648A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664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по обеспечению двухразовым бесплатным питанием детей-инвалидов и инвалидов, обучающихся по образовательным программам начального общего, основного общего и среднего общего образования в муниципальных образовательных организациях, а при обучении их индивидуально на дому - по обеспечению двухразовым бесплатным питанием либо денежной компенсацией на питание по выбору обучающихся (законных представителей обучающихся).</w:t>
      </w:r>
      <w:r w:rsidR="008F4E8A" w:rsidRPr="008F4E8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</w:p>
    <w:p w14:paraId="2CAAFA1B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F4CBE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2. Настоящее решение вступает в силу со дня его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3649A571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425CAC67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784EC8C7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tbl>
      <w:tblPr>
        <w:tblW w:w="2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970"/>
        <w:gridCol w:w="4970"/>
        <w:gridCol w:w="4970"/>
        <w:gridCol w:w="4970"/>
        <w:gridCol w:w="4863"/>
      </w:tblGrid>
      <w:tr w:rsidR="005576CB" w:rsidRPr="00FF4CBE" w14:paraId="4BFA2339" w14:textId="77777777" w:rsidTr="005576CB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38E53C" w14:textId="77777777" w:rsidR="005576CB" w:rsidRPr="00143826" w:rsidRDefault="005576CB" w:rsidP="006F6F11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Председатель</w:t>
            </w:r>
          </w:p>
          <w:p w14:paraId="1D7EECFF" w14:textId="7ABF02B7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D8111B" w14:textId="77777777" w:rsidR="005576CB" w:rsidRPr="00143826" w:rsidRDefault="005576CB" w:rsidP="006F6F11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Г</w:t>
            </w: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лав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</w:t>
            </w: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Нюксенского</w:t>
            </w:r>
          </w:p>
          <w:p w14:paraId="5814FE91" w14:textId="77777777" w:rsidR="005576CB" w:rsidRPr="00143826" w:rsidRDefault="005576CB" w:rsidP="006F6F11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муниципального 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округ</w:t>
            </w: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</w:t>
            </w:r>
          </w:p>
          <w:p w14:paraId="3876DEA3" w14:textId="77777777" w:rsidR="005576CB" w:rsidRPr="00143826" w:rsidRDefault="005576CB" w:rsidP="006F6F11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Вологодской области </w:t>
            </w:r>
          </w:p>
          <w:p w14:paraId="2956A9B6" w14:textId="77777777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3E3F4C" w14:textId="5CB4C1E2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CCE010" w14:textId="3F72B988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BC9F8A" w14:textId="77777777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414B80" w14:textId="77777777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</w:p>
        </w:tc>
      </w:tr>
      <w:tr w:rsidR="005576CB" w:rsidRPr="00FF4CBE" w14:paraId="185BE54C" w14:textId="77777777" w:rsidTr="005576CB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47E483" w14:textId="77777777" w:rsidR="005576CB" w:rsidRPr="008442AC" w:rsidRDefault="005576CB" w:rsidP="006F6F11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________________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О.В. Заблоцкий</w:t>
            </w:r>
          </w:p>
          <w:p w14:paraId="71573D64" w14:textId="38165280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val="en-US" w:bidi="en-US"/>
                <w14:ligatures w14:val="standardContextual"/>
              </w:rPr>
            </w:pPr>
            <w:r w:rsidRPr="00143826">
              <w:rPr>
                <w:rFonts w:ascii="Times New Roman" w:eastAsia="Lucida Sans Unicode" w:hAnsi="Times New Roman" w:cs="Tahoma"/>
                <w:i/>
                <w:color w:val="000000"/>
                <w:sz w:val="20"/>
                <w:szCs w:val="24"/>
                <w:lang w:val="en-US" w:bidi="en-US"/>
              </w:rPr>
              <w:t xml:space="preserve">   </w:t>
            </w: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DB2BFA" w14:textId="4B67DB54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val="en-US" w:bidi="en-US"/>
                <w14:ligatures w14:val="standardContextual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__________________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Ю.П. Шевцова</w:t>
            </w: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576BE3" w14:textId="7CB971FF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val="en-US" w:bidi="en-US"/>
                <w14:ligatures w14:val="standardContextual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D29692" w14:textId="2F4467B4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val="en-US" w:bidi="en-US"/>
                <w14:ligatures w14:val="standardContextual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E70DDF" w14:textId="77777777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val="en-US" w:bidi="en-US"/>
                <w14:ligatures w14:val="standardContextual"/>
              </w:rPr>
            </w:pP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0BEBA5" w14:textId="77777777" w:rsidR="005576CB" w:rsidRPr="00FF4CBE" w:rsidRDefault="005576CB" w:rsidP="005576CB">
            <w:pPr>
              <w:widowControl w:val="0"/>
              <w:spacing w:after="0" w:line="276" w:lineRule="auto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bidi="en-US"/>
                <w14:ligatures w14:val="standardContextual"/>
              </w:rPr>
            </w:pPr>
          </w:p>
        </w:tc>
      </w:tr>
    </w:tbl>
    <w:p w14:paraId="18784B9C" w14:textId="77777777" w:rsidR="00FF4CBE" w:rsidRPr="00FF4CBE" w:rsidRDefault="00FF4CBE" w:rsidP="005576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46507E08" w14:textId="77777777" w:rsidR="00FF4CBE" w:rsidRDefault="00FF4CBE" w:rsidP="005576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7EBB01" w14:textId="77777777" w:rsidR="00FF4CBE" w:rsidRDefault="00FF4CBE" w:rsidP="005576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9D2F40" w14:textId="77777777" w:rsidR="00FF4CBE" w:rsidRDefault="00FF4CBE" w:rsidP="005576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1DC5F0" w14:textId="77777777" w:rsidR="00FF4CBE" w:rsidRDefault="00FF4CBE" w:rsidP="005576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559011" w14:textId="77777777" w:rsidR="00FF4CBE" w:rsidRDefault="00FF4CBE" w:rsidP="005576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8C5A83" w14:textId="77777777" w:rsidR="00FF4CBE" w:rsidRDefault="00FF4CBE">
      <w:pPr>
        <w:rPr>
          <w:rFonts w:ascii="Times New Roman" w:hAnsi="Times New Roman" w:cs="Times New Roman"/>
          <w:sz w:val="28"/>
          <w:szCs w:val="28"/>
        </w:rPr>
      </w:pPr>
    </w:p>
    <w:p w14:paraId="24F35098" w14:textId="77777777" w:rsidR="00FF4CBE" w:rsidRDefault="00FF4CBE">
      <w:pPr>
        <w:rPr>
          <w:rFonts w:ascii="Times New Roman" w:hAnsi="Times New Roman" w:cs="Times New Roman"/>
          <w:sz w:val="28"/>
          <w:szCs w:val="28"/>
        </w:rPr>
      </w:pPr>
    </w:p>
    <w:sectPr w:rsidR="00FF4CBE" w:rsidSect="00D664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B2F"/>
    <w:multiLevelType w:val="hybridMultilevel"/>
    <w:tmpl w:val="CA0A76C8"/>
    <w:lvl w:ilvl="0" w:tplc="1C7E9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9"/>
    <w:rsid w:val="00137736"/>
    <w:rsid w:val="00377A56"/>
    <w:rsid w:val="00402E9E"/>
    <w:rsid w:val="0046088B"/>
    <w:rsid w:val="005576CB"/>
    <w:rsid w:val="0064677D"/>
    <w:rsid w:val="00826D19"/>
    <w:rsid w:val="008F4E8A"/>
    <w:rsid w:val="00914D63"/>
    <w:rsid w:val="00972AE7"/>
    <w:rsid w:val="009D4377"/>
    <w:rsid w:val="00AA2EAC"/>
    <w:rsid w:val="00CB728D"/>
    <w:rsid w:val="00D6648A"/>
    <w:rsid w:val="00E76EB7"/>
    <w:rsid w:val="00EB19FB"/>
    <w:rsid w:val="00F5577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2025-03-20T11:35:00Z</cp:lastPrinted>
  <dcterms:created xsi:type="dcterms:W3CDTF">2025-02-21T11:55:00Z</dcterms:created>
  <dcterms:modified xsi:type="dcterms:W3CDTF">2025-03-20T11:46:00Z</dcterms:modified>
</cp:coreProperties>
</file>