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198" w:rsidRPr="00057198" w:rsidRDefault="00057198" w:rsidP="00057198">
      <w:pPr>
        <w:suppressAutoHyphens/>
        <w:spacing w:after="0" w:line="360" w:lineRule="auto"/>
        <w:jc w:val="center"/>
        <w:rPr>
          <w:rFonts w:ascii="Times New Roman" w:eastAsia="Times New Roman" w:hAnsi="Times New Roman"/>
          <w:noProof/>
          <w:sz w:val="20"/>
          <w:szCs w:val="24"/>
          <w:lang w:eastAsia="zh-CN"/>
        </w:rPr>
      </w:pPr>
      <w:r w:rsidRPr="00057198">
        <w:rPr>
          <w:rFonts w:ascii="Times New Roman" w:eastAsia="Times New Roman" w:hAnsi="Times New Roman"/>
          <w:noProof/>
          <w:sz w:val="20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45" type="#_x0000_t75" style="width:54.75pt;height:62.25pt;visibility:visible;mso-wrap-style:square">
            <v:imagedata r:id="rId8" o:title=""/>
          </v:shape>
        </w:pict>
      </w:r>
    </w:p>
    <w:p w:rsidR="00057198" w:rsidRPr="00057198" w:rsidRDefault="00057198" w:rsidP="00057198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36"/>
          <w:szCs w:val="24"/>
          <w:lang w:eastAsia="zh-CN"/>
        </w:rPr>
      </w:pPr>
      <w:proofErr w:type="gramStart"/>
      <w:r w:rsidRPr="00057198">
        <w:rPr>
          <w:rFonts w:ascii="Times New Roman" w:eastAsia="Times New Roman" w:hAnsi="Times New Roman"/>
          <w:b/>
          <w:sz w:val="36"/>
          <w:szCs w:val="24"/>
          <w:lang w:eastAsia="zh-CN"/>
        </w:rPr>
        <w:t>П  О</w:t>
      </w:r>
      <w:proofErr w:type="gramEnd"/>
      <w:r w:rsidRPr="00057198">
        <w:rPr>
          <w:rFonts w:ascii="Times New Roman" w:eastAsia="Times New Roman" w:hAnsi="Times New Roman"/>
          <w:b/>
          <w:sz w:val="36"/>
          <w:szCs w:val="24"/>
          <w:lang w:eastAsia="zh-CN"/>
        </w:rPr>
        <w:t xml:space="preserve">  С  Т  А  Н  О  В  Л  Е  Н  И  Е</w:t>
      </w:r>
    </w:p>
    <w:p w:rsidR="00057198" w:rsidRPr="00057198" w:rsidRDefault="00057198" w:rsidP="00057198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057198">
        <w:rPr>
          <w:rFonts w:ascii="Times New Roman" w:eastAsia="Times New Roman" w:hAnsi="Times New Roman"/>
          <w:b/>
          <w:sz w:val="24"/>
          <w:szCs w:val="24"/>
          <w:lang w:eastAsia="zh-CN"/>
        </w:rPr>
        <w:t>АДМИНИСТРАЦИИ НЮКСЕНСКОГО МУНИЦИПАЛЬНОГО ОКРУГА</w:t>
      </w:r>
    </w:p>
    <w:p w:rsidR="00057198" w:rsidRPr="00057198" w:rsidRDefault="00057198" w:rsidP="00057198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057198">
        <w:rPr>
          <w:rFonts w:ascii="Times New Roman" w:eastAsia="Times New Roman" w:hAnsi="Times New Roman"/>
          <w:b/>
          <w:sz w:val="24"/>
          <w:szCs w:val="24"/>
          <w:lang w:eastAsia="zh-CN"/>
        </w:rPr>
        <w:t>ВОЛОГОДСКОЙ ОБЛАСТИ</w:t>
      </w:r>
    </w:p>
    <w:p w:rsidR="00057198" w:rsidRPr="00057198" w:rsidRDefault="00057198" w:rsidP="00057198">
      <w:pPr>
        <w:suppressAutoHyphens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7198" w:rsidRPr="00057198" w:rsidRDefault="00057198" w:rsidP="00057198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06</w:t>
      </w:r>
      <w:r w:rsidRPr="00057198">
        <w:rPr>
          <w:rFonts w:ascii="Times New Roman" w:eastAsia="Times New Roman" w:hAnsi="Times New Roman"/>
          <w:sz w:val="28"/>
          <w:szCs w:val="28"/>
          <w:lang w:eastAsia="ru-RU"/>
        </w:rPr>
        <w:t>.02.2023 № 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057198" w:rsidRPr="00057198" w:rsidRDefault="00057198" w:rsidP="0005719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719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с. Нюксеница</w:t>
      </w:r>
    </w:p>
    <w:p w:rsidR="008A383F" w:rsidRDefault="008A383F">
      <w:pPr>
        <w:widowControl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4"/>
          <w:lang w:eastAsia="ar-SA"/>
        </w:rPr>
      </w:pPr>
    </w:p>
    <w:p w:rsidR="008A383F" w:rsidRDefault="0071501E">
      <w:pPr>
        <w:widowControl w:val="0"/>
        <w:spacing w:after="0"/>
        <w:ind w:right="5244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Нюксенского муниципального района от 14.10.2019 №</w:t>
      </w:r>
      <w:r w:rsidR="001F3F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305 «Об утверждении муниципальной программы «Совершенствование муниципального управления в </w:t>
      </w:r>
      <w:proofErr w:type="spellStart"/>
      <w:r>
        <w:rPr>
          <w:rFonts w:ascii="Times New Roman" w:hAnsi="Times New Roman"/>
          <w:sz w:val="28"/>
          <w:szCs w:val="28"/>
        </w:rPr>
        <w:t>Нюксенском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районе на 2020-2024 годы»</w:t>
      </w:r>
      <w:r w:rsidR="001F3FAF">
        <w:rPr>
          <w:rFonts w:ascii="Times New Roman" w:hAnsi="Times New Roman"/>
          <w:sz w:val="28"/>
          <w:szCs w:val="28"/>
        </w:rPr>
        <w:t>»</w:t>
      </w:r>
    </w:p>
    <w:p w:rsidR="008A383F" w:rsidRDefault="008A383F">
      <w:pPr>
        <w:widowControl w:val="0"/>
        <w:spacing w:after="0"/>
        <w:ind w:right="5244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A46FDE" w:rsidRDefault="0071501E" w:rsidP="00A46FDE">
      <w:pPr>
        <w:spacing w:after="0"/>
        <w:ind w:firstLine="567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  <w:lang w:eastAsia="ar-SA"/>
        </w:rPr>
        <w:t>В</w:t>
      </w:r>
      <w:r>
        <w:rPr>
          <w:rFonts w:ascii="PT Astra Serif" w:eastAsia="PT Astra Serif" w:hAnsi="PT Astra Serif" w:cs="PT Astra Serif"/>
          <w:sz w:val="28"/>
          <w:szCs w:val="28"/>
          <w:highlight w:val="white"/>
          <w:lang w:eastAsia="ar-SA"/>
        </w:rPr>
        <w:t xml:space="preserve"> целях приведения нормативного правового акта в соответствие с решением Представительного Собрания Нюксенского муниципального округа от 15.12.2022 №</w:t>
      </w:r>
      <w:r w:rsidR="00A46FDE">
        <w:rPr>
          <w:rFonts w:ascii="PT Astra Serif" w:eastAsia="PT Astra Serif" w:hAnsi="PT Astra Serif" w:cs="PT Astra Serif"/>
          <w:sz w:val="28"/>
          <w:szCs w:val="28"/>
          <w:highlight w:val="white"/>
          <w:lang w:eastAsia="ar-SA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  <w:highlight w:val="white"/>
          <w:lang w:eastAsia="ar-SA"/>
        </w:rPr>
        <w:t>85 «</w:t>
      </w:r>
      <w:r>
        <w:rPr>
          <w:rFonts w:ascii="PT Astra Serif" w:eastAsia="PT Astra Serif" w:hAnsi="PT Astra Serif" w:cs="PT Astra Serif"/>
          <w:sz w:val="28"/>
          <w:szCs w:val="28"/>
          <w:highlight w:val="white"/>
        </w:rPr>
        <w:t>О бюджете Нюксенского муниципального округа Вологодской области на 2023 год и плановый период 2024 и 2025 годов</w:t>
      </w:r>
      <w:r>
        <w:rPr>
          <w:rFonts w:ascii="PT Astra Serif" w:eastAsia="PT Astra Serif" w:hAnsi="PT Astra Serif" w:cs="PT Astra Serif"/>
          <w:sz w:val="28"/>
        </w:rPr>
        <w:t>», решением Представительного Собрания Нюксенского муниципального округа от 27.12.2022 №</w:t>
      </w:r>
      <w:r w:rsidR="00A46FDE">
        <w:rPr>
          <w:rFonts w:ascii="PT Astra Serif" w:eastAsia="PT Astra Serif" w:hAnsi="PT Astra Serif" w:cs="PT Astra Serif"/>
          <w:sz w:val="28"/>
        </w:rPr>
        <w:t xml:space="preserve"> </w:t>
      </w:r>
      <w:r>
        <w:rPr>
          <w:rFonts w:ascii="PT Astra Serif" w:eastAsia="PT Astra Serif" w:hAnsi="PT Astra Serif" w:cs="PT Astra Serif"/>
          <w:sz w:val="28"/>
        </w:rPr>
        <w:t>93 «</w:t>
      </w:r>
      <w:r>
        <w:rPr>
          <w:rFonts w:ascii="PT Astra Serif" w:eastAsia="PT Astra Serif" w:hAnsi="PT Astra Serif" w:cs="PT Astra Serif"/>
          <w:sz w:val="28"/>
          <w:szCs w:val="28"/>
        </w:rPr>
        <w:t>О внесении изменений  и дополнений в решение Представительного Собрания Нюксенского муниципального района от 13.12.2021 года № 93 «О бюджете Нюксенского муниципального района на 2022 год и плановый период 2023 и 2024 годов»</w:t>
      </w:r>
      <w:r>
        <w:rPr>
          <w:rFonts w:ascii="PT Astra Serif" w:eastAsia="PT Astra Serif" w:hAnsi="PT Astra Serif" w:cs="PT Astra Serif"/>
          <w:sz w:val="28"/>
        </w:rPr>
        <w:t>, постановлениями администрации Нюксенского муниципального округа от 16.01.2023 №</w:t>
      </w:r>
      <w:r w:rsidR="00A46FDE">
        <w:rPr>
          <w:rFonts w:ascii="PT Astra Serif" w:eastAsia="PT Astra Serif" w:hAnsi="PT Astra Serif" w:cs="PT Astra Serif"/>
          <w:sz w:val="28"/>
        </w:rPr>
        <w:t xml:space="preserve"> </w:t>
      </w:r>
      <w:r>
        <w:rPr>
          <w:rFonts w:ascii="PT Astra Serif" w:eastAsia="PT Astra Serif" w:hAnsi="PT Astra Serif" w:cs="PT Astra Serif"/>
          <w:sz w:val="28"/>
        </w:rPr>
        <w:t>50 «Об утверждении Порядка разработки, реализации и оценки эффективности муниципальных программ Нюксенского муниципального округа», от 16.01.2023 №</w:t>
      </w:r>
      <w:r w:rsidR="00A46FDE">
        <w:rPr>
          <w:rFonts w:ascii="PT Astra Serif" w:eastAsia="PT Astra Serif" w:hAnsi="PT Astra Serif" w:cs="PT Astra Serif"/>
          <w:sz w:val="28"/>
        </w:rPr>
        <w:t xml:space="preserve"> </w:t>
      </w:r>
      <w:r>
        <w:rPr>
          <w:rFonts w:ascii="PT Astra Serif" w:eastAsia="PT Astra Serif" w:hAnsi="PT Astra Serif" w:cs="PT Astra Serif"/>
          <w:sz w:val="28"/>
        </w:rPr>
        <w:t>51 «Об утверждении Перечня муниципальных программ Нюксенского муниципального округа»</w:t>
      </w:r>
      <w:r w:rsidR="00A46FDE">
        <w:rPr>
          <w:rFonts w:ascii="PT Astra Serif" w:eastAsia="PT Astra Serif" w:hAnsi="PT Astra Serif" w:cs="PT Astra Serif"/>
          <w:sz w:val="28"/>
        </w:rPr>
        <w:t>,</w:t>
      </w:r>
    </w:p>
    <w:p w:rsidR="00A46FDE" w:rsidRDefault="0071501E" w:rsidP="00A46FDE">
      <w:pPr>
        <w:spacing w:after="0"/>
        <w:ind w:firstLine="567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8A383F" w:rsidRPr="00A46FDE" w:rsidRDefault="0071501E" w:rsidP="00A46FDE">
      <w:pPr>
        <w:spacing w:after="0"/>
        <w:ind w:firstLine="567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Внести следующие изменения </w:t>
      </w:r>
      <w:r>
        <w:rPr>
          <w:rFonts w:ascii="Times New Roman" w:hAnsi="Times New Roman"/>
          <w:sz w:val="28"/>
          <w:szCs w:val="28"/>
        </w:rPr>
        <w:t xml:space="preserve">в постановление администрации Нюксенского муниципального района от 14.10.2019 №305 «Об утверждении </w:t>
      </w:r>
      <w:r>
        <w:rPr>
          <w:rFonts w:ascii="Times New Roman" w:hAnsi="Times New Roman"/>
          <w:sz w:val="28"/>
          <w:szCs w:val="28"/>
        </w:rPr>
        <w:lastRenderedPageBreak/>
        <w:t xml:space="preserve">муниципальной программы «Совершенствование муниципального управления в </w:t>
      </w:r>
      <w:proofErr w:type="spellStart"/>
      <w:r>
        <w:rPr>
          <w:rFonts w:ascii="Times New Roman" w:hAnsi="Times New Roman"/>
          <w:sz w:val="28"/>
          <w:szCs w:val="28"/>
        </w:rPr>
        <w:t>Нюксенском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районе на 2020-2024 годы»:</w:t>
      </w:r>
    </w:p>
    <w:p w:rsidR="00A46FDE" w:rsidRDefault="0071501E" w:rsidP="00A46FDE">
      <w:pPr>
        <w:pStyle w:val="a3"/>
        <w:numPr>
          <w:ilvl w:val="1"/>
          <w:numId w:val="10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постановления изложить в новой редакции: «Об утверждении муниципальной программы «Совершенствование муниципального управления в </w:t>
      </w:r>
      <w:proofErr w:type="spellStart"/>
      <w:r>
        <w:rPr>
          <w:rFonts w:ascii="Times New Roman" w:hAnsi="Times New Roman"/>
          <w:sz w:val="28"/>
          <w:szCs w:val="28"/>
        </w:rPr>
        <w:t>Нюксенском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округе на 2020-2025 годы»;</w:t>
      </w:r>
    </w:p>
    <w:p w:rsidR="00A46FDE" w:rsidRDefault="00A46FDE" w:rsidP="00A46FDE">
      <w:pPr>
        <w:pStyle w:val="a3"/>
        <w:tabs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71501E" w:rsidRPr="00A46FDE">
        <w:rPr>
          <w:rFonts w:ascii="Times New Roman" w:hAnsi="Times New Roman"/>
          <w:sz w:val="28"/>
          <w:szCs w:val="28"/>
        </w:rPr>
        <w:t>Муниципальную программу изложить в новой редакции (прилагается).</w:t>
      </w:r>
    </w:p>
    <w:p w:rsidR="008A383F" w:rsidRDefault="0071501E" w:rsidP="00A46FDE">
      <w:pPr>
        <w:pStyle w:val="a3"/>
        <w:tabs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подлежит р</w:t>
      </w:r>
      <w:r w:rsidR="00A46FDE">
        <w:rPr>
          <w:rFonts w:ascii="Times New Roman" w:hAnsi="Times New Roman"/>
          <w:sz w:val="28"/>
          <w:szCs w:val="28"/>
        </w:rPr>
        <w:t xml:space="preserve">азмещению на официальном сайте </w:t>
      </w:r>
      <w:r>
        <w:rPr>
          <w:rFonts w:ascii="Times New Roman" w:hAnsi="Times New Roman"/>
          <w:sz w:val="28"/>
          <w:szCs w:val="28"/>
        </w:rPr>
        <w:t>администрации Нюксенского муниципального      округа в информационно-телекоммуникационной сети «Интернет».</w:t>
      </w:r>
    </w:p>
    <w:p w:rsidR="0071501E" w:rsidRDefault="0071501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383F" w:rsidRDefault="008A383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383F" w:rsidRDefault="0071501E" w:rsidP="00A46FD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полномочия</w:t>
      </w:r>
    </w:p>
    <w:p w:rsidR="008A383F" w:rsidRDefault="00A46FDE" w:rsidP="00A46FD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71501E">
        <w:rPr>
          <w:rFonts w:ascii="Times New Roman" w:hAnsi="Times New Roman"/>
          <w:sz w:val="28"/>
          <w:szCs w:val="28"/>
        </w:rPr>
        <w:t xml:space="preserve">лавы муниципального округа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71501E">
        <w:rPr>
          <w:rFonts w:ascii="Times New Roman" w:hAnsi="Times New Roman"/>
          <w:sz w:val="28"/>
          <w:szCs w:val="28"/>
        </w:rPr>
        <w:t xml:space="preserve">И.Н. </w:t>
      </w:r>
      <w:proofErr w:type="spellStart"/>
      <w:r w:rsidR="0071501E">
        <w:rPr>
          <w:rFonts w:ascii="Times New Roman" w:hAnsi="Times New Roman"/>
          <w:sz w:val="28"/>
          <w:szCs w:val="28"/>
        </w:rPr>
        <w:t>Чугреев</w:t>
      </w:r>
      <w:proofErr w:type="spellEnd"/>
    </w:p>
    <w:p w:rsidR="008A383F" w:rsidRDefault="008A383F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A383F" w:rsidRDefault="008A383F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A383F" w:rsidRDefault="008A383F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A383F" w:rsidRDefault="008A383F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A383F" w:rsidRDefault="008A383F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A383F" w:rsidRDefault="008A383F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A383F" w:rsidRDefault="008A383F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A383F" w:rsidRDefault="008A383F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A383F" w:rsidRDefault="008A383F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A383F" w:rsidRDefault="008A383F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A383F" w:rsidRDefault="008A383F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A383F" w:rsidRDefault="008A383F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A383F" w:rsidRDefault="008A383F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A383F" w:rsidRDefault="008A383F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A383F" w:rsidRDefault="008A383F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A383F" w:rsidRDefault="008A383F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A383F" w:rsidRDefault="008A383F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A383F" w:rsidRDefault="008A383F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A383F" w:rsidRDefault="008A383F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A383F" w:rsidRDefault="008A383F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A383F" w:rsidRDefault="008A383F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A383F" w:rsidRDefault="008A383F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A383F" w:rsidRDefault="008A383F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A383F" w:rsidRDefault="008A383F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A383F" w:rsidRDefault="008A383F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46FDE" w:rsidRDefault="00A46FDE" w:rsidP="000571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57198" w:rsidRDefault="00057198" w:rsidP="0005719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A383F" w:rsidRDefault="008A383F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46FDE" w:rsidRDefault="0071501E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Приложение </w:t>
      </w:r>
    </w:p>
    <w:p w:rsidR="00A46FDE" w:rsidRDefault="00A46FDE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УТВЕРЖДЕНО</w:t>
      </w:r>
    </w:p>
    <w:p w:rsidR="00A46FDE" w:rsidRDefault="00A46FDE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постановлением</w:t>
      </w:r>
      <w:r w:rsidR="0071501E">
        <w:rPr>
          <w:rFonts w:ascii="Times New Roman" w:hAnsi="Times New Roman"/>
          <w:sz w:val="28"/>
          <w:szCs w:val="28"/>
          <w:lang w:eastAsia="ar-SA"/>
        </w:rPr>
        <w:t xml:space="preserve"> администрации </w:t>
      </w:r>
    </w:p>
    <w:p w:rsidR="00A46FDE" w:rsidRDefault="0071501E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Нюксенского </w:t>
      </w:r>
    </w:p>
    <w:p w:rsidR="008A383F" w:rsidRDefault="0071501E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муниципального округа</w:t>
      </w:r>
    </w:p>
    <w:p w:rsidR="008A383F" w:rsidRDefault="00057198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  <w:r w:rsidRPr="00057198">
        <w:rPr>
          <w:rFonts w:ascii="Times New Roman" w:hAnsi="Times New Roman"/>
          <w:sz w:val="28"/>
          <w:szCs w:val="28"/>
          <w:lang w:eastAsia="ar-SA"/>
        </w:rPr>
        <w:t>от 06.02.2023 № 96</w:t>
      </w:r>
    </w:p>
    <w:p w:rsidR="00057198" w:rsidRDefault="00057198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8A383F" w:rsidRDefault="0071501E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«Приложение </w:t>
      </w:r>
    </w:p>
    <w:p w:rsidR="008A383F" w:rsidRDefault="0071501E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УТВЕРЖДЕНО</w:t>
      </w:r>
    </w:p>
    <w:p w:rsidR="008A383F" w:rsidRDefault="0071501E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постановлением</w:t>
      </w:r>
    </w:p>
    <w:p w:rsidR="008A383F" w:rsidRDefault="0071501E">
      <w:pPr>
        <w:shd w:val="clear" w:color="auto" w:fill="FFFFFF"/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администрации </w:t>
      </w:r>
    </w:p>
    <w:p w:rsidR="008A383F" w:rsidRDefault="0071501E">
      <w:pPr>
        <w:widowControl w:val="0"/>
        <w:spacing w:after="0" w:line="240" w:lineRule="auto"/>
        <w:ind w:left="567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Нюксенского </w:t>
      </w:r>
    </w:p>
    <w:p w:rsidR="008A383F" w:rsidRDefault="0071501E">
      <w:pPr>
        <w:widowControl w:val="0"/>
        <w:spacing w:after="0" w:line="240" w:lineRule="auto"/>
        <w:ind w:left="567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муниципального района </w:t>
      </w:r>
    </w:p>
    <w:p w:rsidR="008A383F" w:rsidRDefault="0071501E">
      <w:pPr>
        <w:widowControl w:val="0"/>
        <w:spacing w:after="0" w:line="240" w:lineRule="auto"/>
        <w:ind w:left="5670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от 14.10.2019 № 305              </w:t>
      </w:r>
    </w:p>
    <w:p w:rsidR="008A383F" w:rsidRDefault="0071501E">
      <w:pPr>
        <w:widowControl w:val="0"/>
        <w:spacing w:after="0" w:line="240" w:lineRule="auto"/>
        <w:ind w:left="5954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   </w:t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</w:p>
    <w:p w:rsidR="008A383F" w:rsidRDefault="0071501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hi-I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hi-IN" w:bidi="hi-IN"/>
        </w:rPr>
        <w:t xml:space="preserve">МУНИЦИПАЛЬНАЯ ПРОГРАММА   </w:t>
      </w:r>
    </w:p>
    <w:p w:rsidR="008A383F" w:rsidRDefault="0071501E">
      <w:pPr>
        <w:widowControl w:val="0"/>
        <w:spacing w:after="0" w:line="240" w:lineRule="auto"/>
        <w:jc w:val="center"/>
        <w:rPr>
          <w:rStyle w:val="13"/>
          <w:rFonts w:ascii="Times New Roman" w:hAnsi="Times New Roman"/>
          <w:b/>
          <w:color w:val="000000"/>
          <w:sz w:val="28"/>
          <w:szCs w:val="28"/>
        </w:rPr>
      </w:pPr>
      <w:r>
        <w:rPr>
          <w:rStyle w:val="13"/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 xml:space="preserve">Совершенствование муниципального управления в </w:t>
      </w:r>
      <w:proofErr w:type="spellStart"/>
      <w:r>
        <w:rPr>
          <w:rFonts w:ascii="Times New Roman" w:hAnsi="Times New Roman"/>
          <w:b/>
          <w:sz w:val="28"/>
          <w:szCs w:val="28"/>
        </w:rPr>
        <w:t>Нюксенском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муниципальном округе на 2020-2025 годы</w:t>
      </w:r>
      <w:r>
        <w:rPr>
          <w:rStyle w:val="13"/>
          <w:rFonts w:ascii="Times New Roman" w:hAnsi="Times New Roman"/>
          <w:b/>
          <w:color w:val="000000"/>
          <w:sz w:val="28"/>
          <w:szCs w:val="28"/>
        </w:rPr>
        <w:t>»</w:t>
      </w:r>
    </w:p>
    <w:p w:rsidR="008A383F" w:rsidRDefault="00A46FDE">
      <w:pPr>
        <w:widowControl w:val="0"/>
        <w:spacing w:before="120" w:after="0" w:line="240" w:lineRule="auto"/>
        <w:jc w:val="center"/>
        <w:rPr>
          <w:rFonts w:ascii="Times New Roman" w:hAnsi="Times New Roman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  <w:lang w:eastAsia="hi-IN" w:bidi="hi-IN"/>
        </w:rPr>
        <w:t xml:space="preserve">  (далее – муниципальная </w:t>
      </w:r>
      <w:r w:rsidR="0071501E">
        <w:rPr>
          <w:rFonts w:ascii="Times New Roman" w:hAnsi="Times New Roman"/>
          <w:sz w:val="28"/>
          <w:szCs w:val="28"/>
          <w:lang w:eastAsia="hi-IN" w:bidi="hi-IN"/>
        </w:rPr>
        <w:t xml:space="preserve">программа) </w:t>
      </w:r>
    </w:p>
    <w:p w:rsidR="008A383F" w:rsidRDefault="008A383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hi-IN" w:bidi="hi-IN"/>
        </w:rPr>
      </w:pPr>
    </w:p>
    <w:p w:rsidR="008A383F" w:rsidRDefault="0071501E">
      <w:pPr>
        <w:widowControl w:val="0"/>
        <w:tabs>
          <w:tab w:val="center" w:pos="5074"/>
          <w:tab w:val="left" w:pos="799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hi-IN" w:bidi="hi-IN"/>
        </w:rPr>
      </w:pPr>
      <w:r>
        <w:rPr>
          <w:rFonts w:ascii="Times New Roman" w:hAnsi="Times New Roman"/>
          <w:b/>
          <w:bCs/>
          <w:sz w:val="28"/>
          <w:szCs w:val="28"/>
          <w:lang w:eastAsia="hi-IN" w:bidi="hi-IN"/>
        </w:rPr>
        <w:tab/>
        <w:t>Паспорт муниципальной программы</w:t>
      </w:r>
      <w:r>
        <w:rPr>
          <w:rFonts w:ascii="Times New Roman" w:hAnsi="Times New Roman"/>
          <w:b/>
          <w:bCs/>
          <w:sz w:val="24"/>
          <w:szCs w:val="24"/>
          <w:lang w:eastAsia="hi-IN" w:bidi="hi-IN"/>
        </w:rPr>
        <w:tab/>
      </w:r>
    </w:p>
    <w:p w:rsidR="008A383F" w:rsidRDefault="008A383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hi-IN" w:bidi="hi-IN"/>
        </w:rPr>
      </w:pPr>
    </w:p>
    <w:tbl>
      <w:tblPr>
        <w:tblW w:w="0" w:type="auto"/>
        <w:tblInd w:w="-106" w:type="dxa"/>
        <w:tblLayout w:type="fixed"/>
        <w:tblLook w:val="04A0" w:firstRow="1" w:lastRow="0" w:firstColumn="1" w:lastColumn="0" w:noHBand="0" w:noVBand="1"/>
      </w:tblPr>
      <w:tblGrid>
        <w:gridCol w:w="2410"/>
        <w:gridCol w:w="7160"/>
      </w:tblGrid>
      <w:tr w:rsidR="008A383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bottom w:w="85" w:type="dxa"/>
            </w:tcMar>
          </w:tcPr>
          <w:p w:rsidR="008A383F" w:rsidRDefault="007150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Ответственный исполнитель </w:t>
            </w:r>
          </w:p>
          <w:p w:rsidR="008A383F" w:rsidRDefault="007150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программы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</w:tcPr>
          <w:p w:rsidR="008A383F" w:rsidRDefault="007150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Управление по обеспечению деятельности администрации округа</w:t>
            </w:r>
          </w:p>
        </w:tc>
      </w:tr>
      <w:tr w:rsidR="008A383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bottom w:w="85" w:type="dxa"/>
            </w:tcMar>
          </w:tcPr>
          <w:p w:rsidR="008A383F" w:rsidRDefault="0071501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Соисполнители программы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</w:tcPr>
          <w:p w:rsidR="008A383F" w:rsidRDefault="007150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- Структурные подразделения администрации округа;</w:t>
            </w:r>
          </w:p>
          <w:p w:rsidR="008A383F" w:rsidRDefault="007150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- МУ «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Многофункциональный центр предоставления государственных и муниципальных услуг Нюксенского муниципального округа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»;</w:t>
            </w:r>
          </w:p>
          <w:p w:rsidR="008A383F" w:rsidRDefault="007150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Представительное Собрание Нюксенского муниципального округа.</w:t>
            </w:r>
          </w:p>
        </w:tc>
      </w:tr>
      <w:tr w:rsidR="008A383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bottom w:w="85" w:type="dxa"/>
            </w:tcMar>
          </w:tcPr>
          <w:p w:rsidR="008A383F" w:rsidRDefault="0071501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Участники программы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</w:tcPr>
          <w:p w:rsidR="008A383F" w:rsidRDefault="007150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- Структурные подразделения администрации округа;</w:t>
            </w:r>
          </w:p>
          <w:p w:rsidR="008A383F" w:rsidRDefault="007150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- МУ «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Многофункциональный центр предоставления государственных и муниципальных услуг Нюксенского муниципального округа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»;</w:t>
            </w:r>
          </w:p>
          <w:p w:rsidR="008A383F" w:rsidRDefault="007150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КУ Вологодской области «Центр занятости населения Нюксенского округа» (далее – центр занятости);</w:t>
            </w:r>
          </w:p>
          <w:p w:rsidR="008A383F" w:rsidRDefault="007150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Предприятия, организации и учреждения округа.</w:t>
            </w:r>
          </w:p>
        </w:tc>
      </w:tr>
      <w:tr w:rsidR="008A383F">
        <w:trPr>
          <w:trHeight w:val="55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bottom w:w="85" w:type="dxa"/>
            </w:tcMar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Цели и задачи программы </w:t>
            </w:r>
          </w:p>
          <w:p w:rsidR="008A383F" w:rsidRDefault="008A383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Цели: Эффективное функционирование и развитие муниципальной службы 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Нюксенском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муниципальном округе</w:t>
            </w:r>
          </w:p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Задачи:</w:t>
            </w:r>
          </w:p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оздание условий для обеспечения кадрами органов местного самоуправления Нюксенского муниципального округа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механизмов эффективного противодействия коррупционным проявлениям, обеспечение защиты прав и законных интересов граждан, общества от угроз, связанных с коррупцией;</w:t>
            </w:r>
          </w:p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повышение качества предоставления государственных и муниципальных услуг;</w:t>
            </w:r>
          </w:p>
          <w:p w:rsidR="008A383F" w:rsidRDefault="007150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повышение эффективности деятельности муниципальных служащих органов местного самоуправления Нюксенского муниципального округа и совершенствование правового регулирования в сфере муниципальной службы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A383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bottom w:w="85" w:type="dxa"/>
            </w:tcMar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  программы</w:t>
            </w:r>
            <w:proofErr w:type="gramEnd"/>
          </w:p>
          <w:p w:rsidR="008A383F" w:rsidRDefault="008A383F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3"/>
                <w:sz w:val="28"/>
                <w:szCs w:val="28"/>
              </w:rPr>
              <w:t>- подпрограмма 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«Развитие кадрового потенциала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Нюксенском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муниципальном округе» (приложение 1 к муниципальной программе);</w:t>
            </w:r>
          </w:p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подпрограмма 2 «Обеспечение защиты прав и законных интересов граждан, общества от угроз, связанных с коррупцией» (приложение 2 к муниципальной программе);</w:t>
            </w:r>
          </w:p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подпрограмма 3 «Совершенствование процессов предоставления государственных и муниципальных услуг, в том числе на базе многофункционального центра предоставления государственных и муниципальных услуг» (приложение 3 к муниципальной программе);</w:t>
            </w:r>
          </w:p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подпрограмма 4 «Обеспечение реализации муниципальной программы «Совершенствование муниципального управления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Нюксенском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муниципальном округе на 2020-2025 годы» (приложение 4 к муниципальной программе).</w:t>
            </w:r>
          </w:p>
        </w:tc>
      </w:tr>
      <w:tr w:rsidR="008A383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bottom w:w="85" w:type="dxa"/>
            </w:tcMar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Сроки и этапы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реализации  программы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2020-2025 годы</w:t>
            </w:r>
          </w:p>
        </w:tc>
      </w:tr>
      <w:tr w:rsidR="008A383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bottom w:w="85" w:type="dxa"/>
            </w:tcMar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Целевые показатели (индикаторы) программы 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- количество обученных специалистов, вернувшихся в округ (ед.);</w:t>
            </w:r>
          </w:p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доля установленных фактов коррупции, от общего количества жалоб и обращений граждан, поступивших за отчетный период (%);</w:t>
            </w:r>
          </w:p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количество государственных и муниципальных услуг, в том числе консультаций, предоставленных на базе МФЦ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 год (ед.);</w:t>
            </w:r>
          </w:p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о</w:t>
            </w:r>
            <w:r>
              <w:rPr>
                <w:rFonts w:ascii="Times New Roman" w:hAnsi="Times New Roman"/>
                <w:sz w:val="28"/>
                <w:szCs w:val="28"/>
              </w:rPr>
              <w:t>беспеченность кадрами органов местного самоуправления округа</w:t>
            </w:r>
            <w:r w:rsidR="00A46F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(%)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8A383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bottom w:w="85" w:type="dxa"/>
            </w:tcMar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Объем финансового обеспечения</w:t>
            </w:r>
          </w:p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0" w:name="_Hlk86235502"/>
            <w:r>
              <w:rPr>
                <w:rFonts w:ascii="Times New Roman" w:hAnsi="Times New Roman"/>
                <w:sz w:val="28"/>
                <w:szCs w:val="28"/>
              </w:rPr>
              <w:t>Объем бюджетных ассигнований на реализацию муниципальной программы составляет 234786,8 тыс.  рублей, в том числе по годам реализации:</w:t>
            </w:r>
          </w:p>
          <w:p w:rsidR="008A383F" w:rsidRDefault="00A46F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2020 год – 25632,8 </w:t>
            </w:r>
            <w:r w:rsidR="0071501E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8A383F" w:rsidRDefault="00A46F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2021 год – 28498,2 </w:t>
            </w:r>
            <w:r w:rsidR="0071501E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8A383F" w:rsidRDefault="00A46F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2022 год – 32251,9 </w:t>
            </w:r>
            <w:r w:rsidR="0071501E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8A383F" w:rsidRDefault="00A46FD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2023 год – 49164,6 </w:t>
            </w:r>
            <w:r w:rsidR="0071501E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8A383F" w:rsidRDefault="0071501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49613,5 тыс. рублей;</w:t>
            </w:r>
            <w:bookmarkEnd w:id="0"/>
          </w:p>
          <w:p w:rsidR="008A383F" w:rsidRDefault="0071501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49625,8 тыс. рублей.</w:t>
            </w:r>
          </w:p>
        </w:tc>
      </w:tr>
      <w:tr w:rsidR="008A383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bottom w:w="85" w:type="dxa"/>
            </w:tcMar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</w:tcPr>
          <w:p w:rsidR="008A383F" w:rsidRDefault="0071501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увеличение количества обученных специалистов, вернувшихся в округ к 2025 году до 4 чел.;</w:t>
            </w:r>
          </w:p>
          <w:p w:rsidR="008A383F" w:rsidRDefault="0071501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недопущение роста установленных фактов коррупции, от общего количества жалоб и обращений граждан, поступивших за отчетный период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;</w:t>
            </w:r>
          </w:p>
          <w:p w:rsidR="008A383F" w:rsidRDefault="0071501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увеличение количества государственных и муниципальных услуг, предоставляемых на</w:t>
            </w:r>
            <w:r w:rsidR="00A46F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базе МФЦ к 2025 году до 4600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ед.;</w:t>
            </w:r>
          </w:p>
          <w:p w:rsidR="008A383F" w:rsidRDefault="0071501E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повышение обеспеченности кадрами органов местного самоуправления к 2025 году до 100%.</w:t>
            </w:r>
          </w:p>
        </w:tc>
      </w:tr>
    </w:tbl>
    <w:p w:rsidR="008A383F" w:rsidRPr="0071501E" w:rsidRDefault="0071501E">
      <w:pPr>
        <w:pStyle w:val="1"/>
        <w:keepNext w:val="0"/>
        <w:numPr>
          <w:ilvl w:val="0"/>
          <w:numId w:val="0"/>
        </w:numPr>
        <w:jc w:val="left"/>
        <w:rPr>
          <w:rFonts w:ascii="Bookman Old Style" w:hAnsi="Bookman Old Style"/>
          <w:lang w:val="ru-RU"/>
        </w:rPr>
      </w:pPr>
      <w:r w:rsidRPr="0071501E">
        <w:rPr>
          <w:rFonts w:ascii="Bookman Old Style" w:hAnsi="Bookman Old Style"/>
          <w:lang w:val="ru-RU"/>
        </w:rPr>
        <w:t xml:space="preserve">          </w:t>
      </w:r>
    </w:p>
    <w:p w:rsidR="008A383F" w:rsidRDefault="0071501E">
      <w:pPr>
        <w:pStyle w:val="1"/>
        <w:keepNext w:val="0"/>
        <w:numPr>
          <w:ilvl w:val="0"/>
          <w:numId w:val="0"/>
        </w:numPr>
        <w:spacing w:after="120"/>
        <w:rPr>
          <w:color w:val="00000A"/>
          <w:sz w:val="28"/>
          <w:szCs w:val="28"/>
          <w:lang w:val="de-DE" w:eastAsia="ja-JP"/>
        </w:rPr>
      </w:pPr>
      <w:r>
        <w:rPr>
          <w:sz w:val="28"/>
          <w:szCs w:val="28"/>
        </w:rPr>
        <w:t>I</w:t>
      </w:r>
      <w:r w:rsidRPr="0071501E">
        <w:rPr>
          <w:sz w:val="28"/>
          <w:szCs w:val="28"/>
          <w:lang w:val="ru-RU"/>
        </w:rPr>
        <w:t>.</w:t>
      </w:r>
      <w:r>
        <w:rPr>
          <w:rFonts w:ascii="Bookman Old Style" w:hAnsi="Bookman Old Style"/>
          <w:sz w:val="28"/>
          <w:szCs w:val="28"/>
          <w:lang w:val="ru-RU"/>
        </w:rPr>
        <w:t xml:space="preserve"> </w:t>
      </w:r>
      <w:r>
        <w:rPr>
          <w:color w:val="00000A"/>
          <w:sz w:val="28"/>
          <w:szCs w:val="28"/>
          <w:lang w:val="ru-RU" w:eastAsia="ja-JP"/>
        </w:rPr>
        <w:t>Общая характеристика</w:t>
      </w:r>
      <w:r w:rsidRPr="0071501E">
        <w:rPr>
          <w:color w:val="00000A"/>
          <w:sz w:val="28"/>
          <w:szCs w:val="28"/>
          <w:lang w:val="ru-RU" w:eastAsia="ja-JP"/>
        </w:rPr>
        <w:t xml:space="preserve"> сферы реализации муниципальной программы</w:t>
      </w:r>
    </w:p>
    <w:p w:rsidR="008A383F" w:rsidRDefault="007150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В настоящее время перед органами местного самоуправления округа стоят задачи по совершенствованию муниципальной службы, ее правовому регулированию, развитию кадрового потенциала муниципального управления, повышению качества и доступности муниципальных услуг, развитию системы правового просвещения граждан и обеспечению доступности правовой информации. Эти задачи невозможно решить без развития существующей системы муниципального управления. Важнейшими условиями повышения эффективности и результативности муниципального управления являются развитие муниципальной службы, формирование ее кадрового потенциала. Органы местного самоуправления должны обладать квалифицированными кадрами, способными творчески решать сложные задачи социально-экономического развития округа на современном этапе.</w:t>
      </w:r>
    </w:p>
    <w:p w:rsidR="008A383F" w:rsidRDefault="007150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На протяжении последних десяти лет в округе осуществлялся комплекс мероприятий, направленных на создание и совершенствование правовых, организационных, финансовых основ муниципальной службы, формирование высокопрофессионального кадрового состава муниципальных служащих. В целях реализации законодательства Российской Федерации о муниципальной службе в округе приняты необходимые муниципальные нормативные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правовые акты. Необходимый уровень профессионализма и компетентности муниципальных служащих обеспечивается за счет реализации различных видов обучения (профессиональная переподготовка, повышение квалификации, семинары, самоподготовка). Вместе с тем, нерешенными остаются следующие проблемы:</w:t>
      </w:r>
    </w:p>
    <w:p w:rsidR="008A383F" w:rsidRDefault="007150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- имеется дефицит квалифицированных кадров, обладающих современными знаниями и навыками в области муниципального управления;</w:t>
      </w:r>
    </w:p>
    <w:p w:rsidR="008A383F" w:rsidRDefault="007150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- в муниципальной службе наблюдается определенная закрытость, что способствует формированию отрицательного мнения о деятельности органов местного самоуправления среди населения.</w:t>
      </w:r>
    </w:p>
    <w:p w:rsidR="008A383F" w:rsidRDefault="007150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Дальнейшего совершенствования требуют механизмы предоставления муниципальных услуг. В настоящее время по данному направлению реализован ряд мероприятий: создано МУ «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Многофункциональный центр предоставления государственных и муниципальных услуг Нюксенского муниципального округа</w:t>
      </w:r>
      <w:r>
        <w:rPr>
          <w:rFonts w:ascii="Times New Roman" w:hAnsi="Times New Roman"/>
          <w:sz w:val="28"/>
          <w:szCs w:val="28"/>
          <w:lang w:eastAsia="ru-RU"/>
        </w:rPr>
        <w:t>», разработаны и утверждены административные регламенты предоставления муниципальных услуг, ведется работа по внесению информации о муниципальных услугах в Реестр государственных услуг (функций) Вологодской области и Портал государственных и муниципальных услуг (функций) Вологодской области (http://gosuslugi35.ru), переводу муниципальных услуг в электронный вид.</w:t>
      </w:r>
    </w:p>
    <w:p w:rsidR="008A383F" w:rsidRDefault="0071501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8A383F" w:rsidRDefault="0071501E">
      <w:pPr>
        <w:pStyle w:val="Standard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en-US" w:eastAsia="hi-IN" w:bidi="hi-IN"/>
        </w:rPr>
        <w:t>II</w:t>
      </w:r>
      <w:r>
        <w:rPr>
          <w:rFonts w:ascii="Times New Roman" w:hAnsi="Times New Roman"/>
          <w:b/>
          <w:bCs/>
          <w:sz w:val="28"/>
          <w:szCs w:val="28"/>
          <w:lang w:eastAsia="hi-IN" w:bidi="hi-IN"/>
        </w:rPr>
        <w:t xml:space="preserve">. </w:t>
      </w:r>
      <w:proofErr w:type="spellStart"/>
      <w:r>
        <w:rPr>
          <w:rFonts w:ascii="Times New Roman" w:hAnsi="Times New Roman"/>
          <w:b/>
          <w:sz w:val="28"/>
          <w:szCs w:val="28"/>
        </w:rPr>
        <w:t>Цели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задачи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целевые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показатели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основные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ожидаемые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конечные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результаты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сроки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b/>
          <w:sz w:val="28"/>
          <w:szCs w:val="28"/>
        </w:rPr>
        <w:t>этапы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реализации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муниципальной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программы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8A383F" w:rsidRDefault="008A38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zh-CN"/>
        </w:rPr>
      </w:pPr>
    </w:p>
    <w:p w:rsidR="008A383F" w:rsidRDefault="007150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Целью муниципальной программы является э</w:t>
      </w:r>
      <w:r>
        <w:rPr>
          <w:rFonts w:ascii="Times New Roman" w:hAnsi="Times New Roman"/>
          <w:color w:val="000000"/>
          <w:sz w:val="28"/>
          <w:szCs w:val="28"/>
        </w:rPr>
        <w:t xml:space="preserve">ффективное функционирование и развитие муниципальной службы 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Нюксенском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муниципальном округе.</w:t>
      </w:r>
    </w:p>
    <w:p w:rsidR="008A383F" w:rsidRDefault="007150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Для достижения, поставленной цели необходимо обеспечить решение следующих задач:</w:t>
      </w:r>
    </w:p>
    <w:p w:rsidR="008A383F" w:rsidRDefault="007150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</w:t>
      </w:r>
      <w:r>
        <w:rPr>
          <w:rFonts w:ascii="Times New Roman" w:hAnsi="Times New Roman"/>
          <w:color w:val="000000"/>
          <w:sz w:val="28"/>
          <w:szCs w:val="28"/>
        </w:rPr>
        <w:t>оздание условий для обеспечения кадрами органов местного самоуправления Нюксенского муниципального округа</w:t>
      </w:r>
      <w:r>
        <w:rPr>
          <w:rFonts w:ascii="Times New Roman" w:hAnsi="Times New Roman"/>
          <w:sz w:val="28"/>
          <w:szCs w:val="28"/>
        </w:rPr>
        <w:t>;</w:t>
      </w:r>
    </w:p>
    <w:p w:rsidR="008A383F" w:rsidRDefault="007150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создание механизмов эффективного противодействия коррупционным проявлениям, обеспечение защиты прав и законных интересов граждан, общества от угроз, связанных с коррупцией;</w:t>
      </w:r>
    </w:p>
    <w:p w:rsidR="008A383F" w:rsidRDefault="007150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- повышение качества предоставления государственных и муниципальных услуг;</w:t>
      </w:r>
    </w:p>
    <w:p w:rsidR="008A383F" w:rsidRDefault="0071501E">
      <w:pPr>
        <w:spacing w:after="0" w:line="240" w:lineRule="auto"/>
        <w:ind w:firstLine="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повышение эффективности деятельности муниципальных служащих органов местного самоуправления Нюксенского муниципального округа и совершенствование правового регулирования в сфере муниципальной службы</w:t>
      </w:r>
      <w:r>
        <w:rPr>
          <w:rFonts w:ascii="Times New Roman" w:hAnsi="Times New Roman"/>
          <w:sz w:val="28"/>
          <w:szCs w:val="28"/>
        </w:rPr>
        <w:t>.</w:t>
      </w:r>
    </w:p>
    <w:p w:rsidR="008A383F" w:rsidRDefault="0071501E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tab/>
      </w:r>
      <w:hyperlink r:id="rId9" w:history="1">
        <w:r>
          <w:rPr>
            <w:rFonts w:ascii="Times New Roman" w:hAnsi="Times New Roman"/>
            <w:sz w:val="28"/>
            <w:szCs w:val="28"/>
          </w:rPr>
          <w:t>Сведения</w:t>
        </w:r>
      </w:hyperlink>
      <w:r>
        <w:rPr>
          <w:rFonts w:ascii="Times New Roman" w:hAnsi="Times New Roman"/>
          <w:sz w:val="28"/>
          <w:szCs w:val="28"/>
        </w:rPr>
        <w:t xml:space="preserve"> о целевых показателях (индикаторах) муниципальной </w:t>
      </w:r>
      <w:proofErr w:type="gramStart"/>
      <w:r>
        <w:rPr>
          <w:rFonts w:ascii="Times New Roman" w:hAnsi="Times New Roman"/>
          <w:sz w:val="28"/>
          <w:szCs w:val="28"/>
        </w:rPr>
        <w:t>программы  и</w:t>
      </w:r>
      <w:proofErr w:type="gramEnd"/>
      <w:r>
        <w:rPr>
          <w:rFonts w:ascii="Times New Roman" w:hAnsi="Times New Roman"/>
          <w:sz w:val="28"/>
          <w:szCs w:val="28"/>
        </w:rPr>
        <w:t xml:space="preserve"> сведения о порядке сбора и </w:t>
      </w:r>
      <w:hyperlink r:id="rId10" w:history="1">
        <w:r>
          <w:rPr>
            <w:rFonts w:ascii="Times New Roman" w:hAnsi="Times New Roman"/>
            <w:sz w:val="28"/>
            <w:szCs w:val="28"/>
          </w:rPr>
          <w:t>методик</w:t>
        </w:r>
      </w:hyperlink>
      <w:r>
        <w:rPr>
          <w:rFonts w:ascii="Times New Roman" w:hAnsi="Times New Roman"/>
          <w:sz w:val="28"/>
          <w:szCs w:val="28"/>
        </w:rPr>
        <w:t>е расчета значений целевых показателей (индикаторов) муниципальной программы приведены соответственно в Приложениях 5 и 6 к муниципальной программе.</w:t>
      </w:r>
    </w:p>
    <w:p w:rsidR="008A383F" w:rsidRDefault="00715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результате реализации Программы будет обеспечено достижение следующих результатов:</w:t>
      </w:r>
    </w:p>
    <w:p w:rsidR="008A383F" w:rsidRDefault="0071501E">
      <w:pPr>
        <w:spacing w:after="0" w:line="240" w:lineRule="auto"/>
        <w:ind w:lef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увеличение количества обученных специалистов, вернувшихся в округ к 2025 году до 4 чел.;</w:t>
      </w:r>
    </w:p>
    <w:p w:rsidR="008A383F" w:rsidRDefault="0071501E">
      <w:pPr>
        <w:spacing w:after="0" w:line="240" w:lineRule="auto"/>
        <w:ind w:left="34" w:firstLine="6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недопущение роста установленных фактов коррупции, от общего количества жалоб и обращений граждан, поступивших за отчетный период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8A383F" w:rsidRDefault="0071501E">
      <w:pPr>
        <w:spacing w:after="0" w:line="240" w:lineRule="auto"/>
        <w:ind w:left="34" w:firstLine="67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увеличение количества государственных и муниципальных услуг, предоставляемых на базе МФЦ к 2025 году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до  4600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ед.;</w:t>
      </w:r>
    </w:p>
    <w:p w:rsidR="008A383F" w:rsidRDefault="0071501E">
      <w:pPr>
        <w:spacing w:after="0" w:line="240" w:lineRule="auto"/>
        <w:ind w:left="34" w:firstLine="67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повышение обеспеченности кадрами органов местного самоуправления к 2025 году до 100%.</w:t>
      </w:r>
    </w:p>
    <w:p w:rsidR="008A383F" w:rsidRDefault="0071501E">
      <w:pPr>
        <w:spacing w:after="0" w:line="240" w:lineRule="auto"/>
        <w:ind w:left="34" w:firstLine="674"/>
        <w:rPr>
          <w:rFonts w:ascii="Times New Roman" w:hAnsi="Times New Roman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  <w:lang w:eastAsia="hi-IN" w:bidi="hi-IN"/>
        </w:rPr>
        <w:t xml:space="preserve">Сроки реализации программы 2020 – 2025 годы. </w:t>
      </w:r>
    </w:p>
    <w:p w:rsidR="008A383F" w:rsidRDefault="008A383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i-IN" w:bidi="hi-IN"/>
        </w:rPr>
      </w:pPr>
    </w:p>
    <w:p w:rsidR="008A383F" w:rsidRDefault="008A38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hi-IN" w:bidi="hi-IN"/>
        </w:rPr>
      </w:pPr>
    </w:p>
    <w:p w:rsidR="008A383F" w:rsidRDefault="0071501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 w:eastAsia="zh-CN"/>
        </w:rPr>
        <w:t>III</w:t>
      </w:r>
      <w:r>
        <w:rPr>
          <w:rFonts w:ascii="Times New Roman" w:hAnsi="Times New Roman"/>
          <w:b/>
          <w:bCs/>
          <w:sz w:val="28"/>
          <w:szCs w:val="28"/>
          <w:lang w:eastAsia="zh-CN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Информация о финансовом обеспечении реализации муниципальной программы за счет средств бюджета округа</w:t>
      </w:r>
    </w:p>
    <w:p w:rsidR="008A383F" w:rsidRDefault="008A383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de-DE" w:eastAsia="ja-JP"/>
        </w:rPr>
      </w:pPr>
    </w:p>
    <w:p w:rsidR="008A383F" w:rsidRDefault="0071501E">
      <w:pPr>
        <w:spacing w:after="0"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  <w:lang w:eastAsia="ja-JP"/>
        </w:rPr>
        <w:tab/>
        <w:t xml:space="preserve">Общий </w:t>
      </w:r>
      <w:r>
        <w:rPr>
          <w:rFonts w:ascii="Times New Roman" w:hAnsi="Times New Roman"/>
          <w:sz w:val="28"/>
          <w:szCs w:val="28"/>
        </w:rPr>
        <w:t>объем финансирования на реализацию муниципальной программы составляет 234786,8 тыс.  рублей, в том числе по годам реализации:</w:t>
      </w:r>
    </w:p>
    <w:p w:rsidR="008A383F" w:rsidRDefault="0071501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ab/>
        <w:t>2020 год – 25632,</w:t>
      </w:r>
      <w:proofErr w:type="gramStart"/>
      <w:r>
        <w:rPr>
          <w:rFonts w:ascii="Times New Roman" w:hAnsi="Times New Roman"/>
          <w:sz w:val="28"/>
          <w:szCs w:val="28"/>
        </w:rPr>
        <w:t>8  тыс.</w:t>
      </w:r>
      <w:proofErr w:type="gramEnd"/>
      <w:r>
        <w:rPr>
          <w:rFonts w:ascii="Times New Roman" w:hAnsi="Times New Roman"/>
          <w:sz w:val="28"/>
          <w:szCs w:val="28"/>
        </w:rPr>
        <w:t xml:space="preserve"> рублей;</w:t>
      </w:r>
    </w:p>
    <w:p w:rsidR="008A383F" w:rsidRDefault="0071501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ab/>
        <w:t>2021 год – 28498,</w:t>
      </w:r>
      <w:proofErr w:type="gramStart"/>
      <w:r>
        <w:rPr>
          <w:rFonts w:ascii="Times New Roman" w:hAnsi="Times New Roman"/>
          <w:sz w:val="28"/>
          <w:szCs w:val="28"/>
        </w:rPr>
        <w:t>2  тыс.</w:t>
      </w:r>
      <w:proofErr w:type="gramEnd"/>
      <w:r>
        <w:rPr>
          <w:rFonts w:ascii="Times New Roman" w:hAnsi="Times New Roman"/>
          <w:sz w:val="28"/>
          <w:szCs w:val="28"/>
        </w:rPr>
        <w:t xml:space="preserve"> рублей;</w:t>
      </w:r>
    </w:p>
    <w:p w:rsidR="008A383F" w:rsidRDefault="0071501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ab/>
        <w:t>2022 год – 32251,</w:t>
      </w:r>
      <w:proofErr w:type="gramStart"/>
      <w:r>
        <w:rPr>
          <w:rFonts w:ascii="Times New Roman" w:hAnsi="Times New Roman"/>
          <w:sz w:val="28"/>
          <w:szCs w:val="28"/>
        </w:rPr>
        <w:t>9  тыс.</w:t>
      </w:r>
      <w:proofErr w:type="gramEnd"/>
      <w:r>
        <w:rPr>
          <w:rFonts w:ascii="Times New Roman" w:hAnsi="Times New Roman"/>
          <w:sz w:val="28"/>
          <w:szCs w:val="28"/>
        </w:rPr>
        <w:t xml:space="preserve"> рублей;</w:t>
      </w:r>
    </w:p>
    <w:p w:rsidR="008A383F" w:rsidRDefault="0071501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ab/>
        <w:t>2023 год – 49164,</w:t>
      </w:r>
      <w:proofErr w:type="gramStart"/>
      <w:r>
        <w:rPr>
          <w:rFonts w:ascii="Times New Roman" w:hAnsi="Times New Roman"/>
          <w:sz w:val="28"/>
          <w:szCs w:val="28"/>
        </w:rPr>
        <w:t>6  тыс.</w:t>
      </w:r>
      <w:proofErr w:type="gramEnd"/>
      <w:r>
        <w:rPr>
          <w:rFonts w:ascii="Times New Roman" w:hAnsi="Times New Roman"/>
          <w:sz w:val="28"/>
          <w:szCs w:val="28"/>
        </w:rPr>
        <w:t xml:space="preserve"> рублей;</w:t>
      </w:r>
    </w:p>
    <w:p w:rsidR="008A383F" w:rsidRDefault="0071501E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2024 год – 49613,5 тыс. рублей;</w:t>
      </w:r>
    </w:p>
    <w:p w:rsidR="008A383F" w:rsidRDefault="0071501E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2025 год – 49625,8 тыс. рублей.</w:t>
      </w:r>
    </w:p>
    <w:p w:rsidR="008A383F" w:rsidRDefault="007150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Ресурсное обеспечение программы за счет средств бюджета округа подлежит уточнению в рамках бюджетного цикла.</w:t>
      </w:r>
    </w:p>
    <w:p w:rsidR="008A383F" w:rsidRDefault="00715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ресурсном обеспечении реализации муниципальной программы за счет средств бюджета муниципального округа содержится в Приложении 7 к муниципальной программе.</w:t>
      </w:r>
    </w:p>
    <w:p w:rsidR="008A383F" w:rsidRDefault="008A383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A383F" w:rsidRDefault="0071501E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hi-IN" w:bidi="hi-IN"/>
        </w:rPr>
      </w:pPr>
      <w:r>
        <w:rPr>
          <w:rFonts w:ascii="Times New Roman" w:hAnsi="Times New Roman"/>
          <w:b/>
          <w:bCs/>
          <w:sz w:val="28"/>
          <w:szCs w:val="28"/>
          <w:lang w:val="en-US" w:eastAsia="hi-IN" w:bidi="hi-IN"/>
        </w:rPr>
        <w:t>IV</w:t>
      </w:r>
      <w:r>
        <w:rPr>
          <w:rFonts w:ascii="Times New Roman" w:hAnsi="Times New Roman"/>
          <w:b/>
          <w:bCs/>
          <w:sz w:val="28"/>
          <w:szCs w:val="28"/>
          <w:lang w:eastAsia="hi-IN" w:bidi="hi-IN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Общая характеристика подпрограмм муниципальной программы</w:t>
      </w:r>
    </w:p>
    <w:p w:rsidR="008A383F" w:rsidRDefault="0071501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  <w:lang w:eastAsia="hi-IN" w:bidi="hi-IN"/>
        </w:rPr>
        <w:tab/>
      </w:r>
    </w:p>
    <w:p w:rsidR="008A383F" w:rsidRDefault="007150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Настоящая муниципальная программа включает в себя четыре подпрограммы, содержащие основные мероприятия, направленные на решение поставленных задач.</w:t>
      </w:r>
    </w:p>
    <w:p w:rsidR="008A383F" w:rsidRDefault="007150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В рамках муниципальной программы будут реализованы следующие подпрограммы:</w:t>
      </w:r>
    </w:p>
    <w:p w:rsidR="008A383F" w:rsidRDefault="0071501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3"/>
          <w:sz w:val="28"/>
          <w:szCs w:val="28"/>
        </w:rPr>
        <w:tab/>
        <w:t>- подпрограмма 1</w:t>
      </w:r>
      <w:r>
        <w:rPr>
          <w:rFonts w:ascii="Times New Roman" w:hAnsi="Times New Roman"/>
          <w:sz w:val="28"/>
          <w:szCs w:val="28"/>
        </w:rPr>
        <w:t xml:space="preserve"> «Развитие кадрового потенциала в </w:t>
      </w:r>
      <w:proofErr w:type="spellStart"/>
      <w:r>
        <w:rPr>
          <w:rFonts w:ascii="Times New Roman" w:hAnsi="Times New Roman"/>
          <w:sz w:val="28"/>
          <w:szCs w:val="28"/>
        </w:rPr>
        <w:t>Нюксенском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округе».</w:t>
      </w:r>
    </w:p>
    <w:p w:rsidR="008A383F" w:rsidRDefault="0071501E">
      <w:pPr>
        <w:pStyle w:val="ConsPlusNormal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Сферой реализации подпрограммы 1 является привлечение квалифицированных специалистов на территорию Нюксенского муниципального округа.</w:t>
      </w:r>
    </w:p>
    <w:p w:rsidR="008A383F" w:rsidRDefault="0071501E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>Цели подпрограммы 1:</w:t>
      </w:r>
    </w:p>
    <w:p w:rsidR="008A383F" w:rsidRDefault="0071501E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- определение основных направлений кадровой политики в округе на период до 2025 года;</w:t>
      </w:r>
    </w:p>
    <w:p w:rsidR="008A383F" w:rsidRDefault="0071501E">
      <w:pPr>
        <w:pStyle w:val="Default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сокращение оттока выпускников школ из округа;</w:t>
      </w:r>
    </w:p>
    <w:p w:rsidR="008A383F" w:rsidRDefault="0071501E">
      <w:pPr>
        <w:pStyle w:val="Default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снижение миграционного оттока за пределы округа;</w:t>
      </w:r>
    </w:p>
    <w:p w:rsidR="008A383F" w:rsidRDefault="0071501E">
      <w:pPr>
        <w:pStyle w:val="Default"/>
        <w:ind w:firstLine="708"/>
        <w:jc w:val="both"/>
      </w:pPr>
      <w:r>
        <w:rPr>
          <w:rFonts w:ascii="Times New Roman" w:hAnsi="Times New Roman"/>
          <w:sz w:val="28"/>
          <w:szCs w:val="28"/>
        </w:rPr>
        <w:t>- обеспечение квалифицированными кадрами органов местного самоуправления, предприятий, учреждений и организаций округа с целью дальнейшего социально-экономического развития округа.</w:t>
      </w:r>
    </w:p>
    <w:p w:rsidR="008A383F" w:rsidRDefault="0071501E">
      <w:pPr>
        <w:widowControl w:val="0"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Подпрограмма 1 позволит обеспечить последовательность, системность и комплексность в решение кадровых вопросов в </w:t>
      </w:r>
      <w:proofErr w:type="spellStart"/>
      <w:r>
        <w:rPr>
          <w:rFonts w:ascii="Times New Roman" w:hAnsi="Times New Roman"/>
          <w:sz w:val="28"/>
          <w:szCs w:val="28"/>
        </w:rPr>
        <w:t>Нюксенском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округе.</w:t>
      </w:r>
    </w:p>
    <w:p w:rsidR="008A383F" w:rsidRDefault="007150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Основные мероприятия:</w:t>
      </w:r>
    </w:p>
    <w:p w:rsidR="008A383F" w:rsidRDefault="007150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1. Привлечение квалифицированных специалистов на территорию округа;</w:t>
      </w:r>
    </w:p>
    <w:p w:rsidR="008A383F" w:rsidRDefault="007150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Совершенствование  и</w:t>
      </w:r>
      <w:proofErr w:type="gramEnd"/>
      <w:r>
        <w:rPr>
          <w:rFonts w:ascii="Times New Roman" w:hAnsi="Times New Roman"/>
          <w:sz w:val="28"/>
          <w:szCs w:val="28"/>
        </w:rPr>
        <w:t xml:space="preserve"> повышение профессионального уровня кадров;</w:t>
      </w:r>
    </w:p>
    <w:p w:rsidR="008A383F" w:rsidRDefault="007150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3. Создание системы мониторинга, анализа и прогнозирования рынка труда и рынка образовательных услуг.</w:t>
      </w:r>
    </w:p>
    <w:p w:rsidR="008A383F" w:rsidRDefault="0071501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>- подпрограмма 2 «Обеспечение защиты прав и законных интересов граждан, общества от угроз, связанных с коррупцией»</w:t>
      </w:r>
    </w:p>
    <w:p w:rsidR="008A383F" w:rsidRDefault="0071501E">
      <w:pPr>
        <w:widowControl w:val="0"/>
        <w:suppressLineNumbers/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Реализация подпрограммы 2 будет способствовать совершенствованию системы противодействия коррупции в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ar-SA"/>
        </w:rPr>
        <w:t>Нюксенском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 муниципальном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округе, повышению эффективности деятельности органов местного самоуправления.</w:t>
      </w:r>
    </w:p>
    <w:p w:rsidR="008A383F" w:rsidRDefault="0071501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ar-SA"/>
        </w:rPr>
        <w:tab/>
        <w:t>Цель подпрограммы 2</w:t>
      </w:r>
      <w:r>
        <w:rPr>
          <w:rFonts w:ascii="Times New Roman" w:hAnsi="Times New Roman"/>
          <w:sz w:val="28"/>
          <w:szCs w:val="28"/>
        </w:rPr>
        <w:t xml:space="preserve"> совершенствование механизмов предупреждения угроз, связанных с коррупцией, повышение доверия граждан к деятельности органов местного самоуправления муниципального округа.</w:t>
      </w:r>
    </w:p>
    <w:p w:rsidR="008A383F" w:rsidRDefault="0071501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>Подпрограмма 2 включает в себя следующие основные мероприятия:</w:t>
      </w:r>
    </w:p>
    <w:p w:rsidR="008A383F" w:rsidRDefault="0071501E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>
        <w:rPr>
          <w:rFonts w:ascii="Times New Roman" w:hAnsi="Times New Roman"/>
          <w:bCs/>
          <w:sz w:val="28"/>
          <w:szCs w:val="28"/>
        </w:rPr>
        <w:t>Организация правового просвещения и правового информирования граждан по вопросам противодействия коррупции.</w:t>
      </w:r>
    </w:p>
    <w:p w:rsidR="008A383F" w:rsidRDefault="0071501E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ab/>
        <w:t>2. Обеспечение активного участия институтов гражданского общества в реализации антикоррупционной политики.</w:t>
      </w:r>
    </w:p>
    <w:p w:rsidR="008A383F" w:rsidRDefault="0071501E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ab/>
        <w:t>3. Реализация и развитие механизмов противодействия коррупции в сфере муниципальной службы.</w:t>
      </w:r>
    </w:p>
    <w:p w:rsidR="008A383F" w:rsidRDefault="0071501E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- подпрограмма 3 «Совершенствование процессов предоставления государственных и муниципальных услуг, в том числе на базе многофункционального центра предоставления государственных и муниципальных услуг».</w:t>
      </w:r>
    </w:p>
    <w:p w:rsidR="008A383F" w:rsidRDefault="007150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Подпрограмма 3 направлена на </w:t>
      </w:r>
      <w:r>
        <w:rPr>
          <w:rFonts w:ascii="Times New Roman" w:hAnsi="Times New Roman"/>
          <w:sz w:val="28"/>
          <w:szCs w:val="28"/>
        </w:rPr>
        <w:t>совершенствование качества и доступности муниципальных услуг, внедрение альтернативных способов обращения заявителей за получением муниципальных услуг.</w:t>
      </w:r>
    </w:p>
    <w:p w:rsidR="008A383F" w:rsidRDefault="007150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Целью подпрограммы 3 является повышение качества и обеспечение доступности муниципальных услуг.</w:t>
      </w:r>
    </w:p>
    <w:p w:rsidR="008A383F" w:rsidRDefault="007150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Подпрограмма 3 включает в себя следующие основные мероприятия:</w:t>
      </w:r>
    </w:p>
    <w:p w:rsidR="008A383F" w:rsidRDefault="0071501E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>1. Организация деятельности по оказанию государственных и муниципальных услуг (выполнению работ) муниципальным учреждением «МФЦ Нюксенского муниципального округа»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8A383F" w:rsidRDefault="0071501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ab/>
        <w:t xml:space="preserve">2. </w:t>
      </w:r>
      <w:r>
        <w:rPr>
          <w:rFonts w:ascii="Times New Roman" w:hAnsi="Times New Roman"/>
          <w:sz w:val="28"/>
          <w:szCs w:val="28"/>
        </w:rPr>
        <w:t>Совершенствование предоставления муниципальных услуг.</w:t>
      </w:r>
    </w:p>
    <w:p w:rsidR="008A383F" w:rsidRDefault="007150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подпрограмма 4 «Обеспечение реализации муниципальной программы «Совершенствование муниципального управления в </w:t>
      </w:r>
      <w:proofErr w:type="spellStart"/>
      <w:r>
        <w:rPr>
          <w:rFonts w:ascii="Times New Roman" w:hAnsi="Times New Roman"/>
          <w:sz w:val="28"/>
          <w:szCs w:val="28"/>
        </w:rPr>
        <w:t>Нюксенском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муниципальном округе на 2020-2025 годы».</w:t>
      </w:r>
    </w:p>
    <w:p w:rsidR="008A383F" w:rsidRDefault="0071501E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 xml:space="preserve">Подпрограмма 4 направлена на </w:t>
      </w:r>
      <w:r>
        <w:rPr>
          <w:rFonts w:ascii="Times New Roman" w:hAnsi="Times New Roman"/>
          <w:sz w:val="28"/>
          <w:szCs w:val="28"/>
          <w:lang w:eastAsia="ru-RU"/>
        </w:rPr>
        <w:t>обеспечение правового регулирования организации и функционирования муниципальной службы в округе.</w:t>
      </w:r>
    </w:p>
    <w:p w:rsidR="008A383F" w:rsidRDefault="007150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lang w:eastAsia="zh-CN"/>
        </w:rPr>
      </w:pPr>
      <w:r>
        <w:rPr>
          <w:rFonts w:ascii="Times New Roman" w:hAnsi="Times New Roman"/>
          <w:sz w:val="28"/>
          <w:szCs w:val="28"/>
        </w:rPr>
        <w:t>Целью подпрограммы 4 является</w:t>
      </w:r>
      <w:r>
        <w:rPr>
          <w:color w:val="000000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повышение эффективности муниципальной службы в органах местного самоуправления Нюксенского   муниципального округа</w:t>
      </w:r>
    </w:p>
    <w:p w:rsidR="008A383F" w:rsidRDefault="007150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Подпрограмма 4 включает в себя следующие основные мероприятия:</w:t>
      </w:r>
    </w:p>
    <w:p w:rsidR="008A383F" w:rsidRDefault="0071501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>1. Обеспечение деятельности администрации округа</w:t>
      </w:r>
    </w:p>
    <w:p w:rsidR="008A383F" w:rsidRDefault="007150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  <w:sectPr w:rsidR="008A383F">
          <w:footerReference w:type="default" r:id="rId11"/>
          <w:pgSz w:w="11906" w:h="16838"/>
          <w:pgMar w:top="1134" w:right="850" w:bottom="1134" w:left="1701" w:header="283" w:footer="567" w:gutter="0"/>
          <w:pgNumType w:start="1"/>
          <w:cols w:space="720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2. Поощрение муниципальной управленческой команды Нюксенского муниципального округа.</w:t>
      </w:r>
    </w:p>
    <w:p w:rsidR="008A383F" w:rsidRDefault="0071501E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5 </w:t>
      </w:r>
    </w:p>
    <w:p w:rsidR="008A383F" w:rsidRDefault="0071501E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8A383F" w:rsidRDefault="0071501E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8"/>
        </w:rPr>
      </w:pPr>
      <w:r>
        <w:rPr>
          <w:rFonts w:ascii="Times New Roman" w:hAnsi="Times New Roman"/>
          <w:b/>
          <w:bCs/>
          <w:caps/>
          <w:sz w:val="24"/>
          <w:szCs w:val="28"/>
        </w:rPr>
        <w:t xml:space="preserve">Сведения </w:t>
      </w:r>
    </w:p>
    <w:p w:rsidR="008A383F" w:rsidRDefault="0071501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8"/>
        </w:rPr>
        <w:t xml:space="preserve">о целевых показателях муниципальной программы </w:t>
      </w:r>
    </w:p>
    <w:p w:rsidR="008A383F" w:rsidRDefault="007150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tbl>
      <w:tblPr>
        <w:tblW w:w="1469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49"/>
        <w:gridCol w:w="4117"/>
        <w:gridCol w:w="3544"/>
        <w:gridCol w:w="992"/>
        <w:gridCol w:w="709"/>
        <w:gridCol w:w="851"/>
        <w:gridCol w:w="567"/>
        <w:gridCol w:w="708"/>
        <w:gridCol w:w="709"/>
        <w:gridCol w:w="709"/>
        <w:gridCol w:w="709"/>
        <w:gridCol w:w="626"/>
      </w:tblGrid>
      <w:tr w:rsidR="008A383F" w:rsidRPr="0071501E" w:rsidTr="0071501E">
        <w:trPr>
          <w:cantSplit/>
          <w:trHeight w:val="250"/>
        </w:trPr>
        <w:tc>
          <w:tcPr>
            <w:tcW w:w="4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  <w:p w:rsidR="008A383F" w:rsidRPr="0071501E" w:rsidRDefault="0071501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Задача, </w:t>
            </w:r>
          </w:p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направленная на достижение цели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целевого показателя</w:t>
            </w:r>
          </w:p>
          <w:p w:rsidR="008A383F" w:rsidRPr="0071501E" w:rsidRDefault="008A383F" w:rsidP="0071501E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55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Значения целевого показателя (индикатора)</w:t>
            </w:r>
          </w:p>
          <w:p w:rsidR="008A383F" w:rsidRPr="0071501E" w:rsidRDefault="008A383F">
            <w:pP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A383F" w:rsidRPr="0071501E" w:rsidTr="0071501E">
        <w:trPr>
          <w:cantSplit/>
          <w:trHeight w:val="445"/>
        </w:trPr>
        <w:tc>
          <w:tcPr>
            <w:tcW w:w="4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A383F" w:rsidRPr="0071501E" w:rsidRDefault="008A38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7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8A383F" w:rsidRPr="0071501E" w:rsidRDefault="008A38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A383F" w:rsidRPr="0071501E" w:rsidRDefault="008A38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8A383F" w:rsidRPr="0071501E" w:rsidRDefault="008A38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отчетное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оценочное</w:t>
            </w:r>
          </w:p>
        </w:tc>
        <w:tc>
          <w:tcPr>
            <w:tcW w:w="402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плановое</w:t>
            </w:r>
          </w:p>
        </w:tc>
      </w:tr>
      <w:tr w:rsidR="008A383F" w:rsidRPr="0071501E" w:rsidTr="0071501E">
        <w:trPr>
          <w:cantSplit/>
          <w:trHeight w:val="576"/>
        </w:trPr>
        <w:tc>
          <w:tcPr>
            <w:tcW w:w="4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8A38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8A383F" w:rsidP="0071501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8A38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8A38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</w:tr>
      <w:tr w:rsidR="008A383F" w:rsidRPr="0071501E" w:rsidTr="0071501E">
        <w:trPr>
          <w:trHeight w:val="226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8A383F" w:rsidRPr="0071501E" w:rsidTr="0071501E">
        <w:trPr>
          <w:trHeight w:val="1081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501E">
              <w:rPr>
                <w:rFonts w:ascii="Times New Roman" w:hAnsi="Times New Roman"/>
                <w:sz w:val="20"/>
                <w:szCs w:val="20"/>
              </w:rPr>
              <w:t>с</w:t>
            </w:r>
            <w:r w:rsidRPr="0071501E">
              <w:rPr>
                <w:rFonts w:ascii="Times New Roman" w:hAnsi="Times New Roman"/>
                <w:color w:val="000000"/>
                <w:sz w:val="20"/>
                <w:szCs w:val="20"/>
              </w:rPr>
              <w:t>оздание условий для обеспечения кадрами органов местного самоуправления Нюксенского муниципального округа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501E">
              <w:rPr>
                <w:rFonts w:ascii="Times New Roman" w:hAnsi="Times New Roman"/>
                <w:sz w:val="20"/>
                <w:szCs w:val="20"/>
              </w:rPr>
              <w:t xml:space="preserve">количество обученных специалистов, вернувшихся в округ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A383F" w:rsidRPr="0071501E" w:rsidTr="0071501E">
        <w:trPr>
          <w:trHeight w:val="1551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sz w:val="20"/>
                <w:szCs w:val="20"/>
                <w:lang w:eastAsia="ru-RU"/>
              </w:rPr>
              <w:t>создание механизмов эффективного противодействия коррупционным проявлениям, обеспечение защиты прав и законных интересов граждан, общества от угроз, связанных с</w:t>
            </w:r>
          </w:p>
          <w:p w:rsidR="008A383F" w:rsidRPr="0071501E" w:rsidRDefault="0071501E">
            <w:pPr>
              <w:spacing w:after="0" w:line="240" w:lineRule="auto"/>
              <w:ind w:right="1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501E">
              <w:rPr>
                <w:rFonts w:ascii="Times New Roman" w:hAnsi="Times New Roman"/>
                <w:sz w:val="20"/>
                <w:szCs w:val="20"/>
                <w:lang w:eastAsia="ru-RU"/>
              </w:rPr>
              <w:t>коррупцией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501E">
              <w:rPr>
                <w:rFonts w:ascii="Times New Roman" w:hAnsi="Times New Roman"/>
                <w:sz w:val="20"/>
                <w:szCs w:val="20"/>
              </w:rPr>
              <w:t>доля установленных фактов коррупции, от общего количества жалоб и обращений граждан, поступивших за отчетный период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A383F" w:rsidRPr="0071501E" w:rsidTr="0071501E">
        <w:trPr>
          <w:trHeight w:val="960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ind w:right="18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501E">
              <w:rPr>
                <w:rFonts w:ascii="Times New Roman" w:hAnsi="Times New Roman"/>
                <w:sz w:val="20"/>
                <w:szCs w:val="20"/>
                <w:lang w:eastAsia="ru-RU"/>
              </w:rPr>
              <w:t>повышение качества предоставления государственных и муниципальных услуг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501E">
              <w:rPr>
                <w:rFonts w:ascii="Times New Roman" w:hAnsi="Times New Roman"/>
                <w:sz w:val="20"/>
                <w:szCs w:val="20"/>
              </w:rPr>
              <w:t>количество государственных и муниципальных услуг, в том числе консультаций, предоставленных на базе МФЦ за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3498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4400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4600</w:t>
            </w:r>
          </w:p>
        </w:tc>
      </w:tr>
      <w:tr w:rsidR="008A383F" w:rsidRPr="0071501E" w:rsidTr="0071501E">
        <w:trPr>
          <w:trHeight w:val="2011"/>
        </w:trPr>
        <w:tc>
          <w:tcPr>
            <w:tcW w:w="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ind w:right="18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эффективности деятельности муниципальных служащих органов местного самоуправления Нюксенского муниципального округа и совершенствование правового регулирования в сфере муниципальной службы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71501E">
              <w:rPr>
                <w:rFonts w:ascii="Times New Roman" w:hAnsi="Times New Roman"/>
                <w:sz w:val="20"/>
                <w:szCs w:val="20"/>
              </w:rPr>
              <w:t>беспеченность кадрами органов местного самоуправления округа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1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</w:tbl>
    <w:p w:rsidR="008A383F" w:rsidRDefault="0071501E" w:rsidP="00D35402">
      <w:pPr>
        <w:spacing w:after="0"/>
        <w:jc w:val="right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6</w:t>
      </w:r>
    </w:p>
    <w:p w:rsidR="008A383F" w:rsidRDefault="0071501E">
      <w:pPr>
        <w:spacing w:after="0"/>
        <w:jc w:val="right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8A383F" w:rsidRDefault="008A383F">
      <w:pPr>
        <w:tabs>
          <w:tab w:val="left" w:pos="2280"/>
        </w:tabs>
        <w:spacing w:after="0" w:line="240" w:lineRule="auto"/>
        <w:jc w:val="center"/>
        <w:outlineLvl w:val="2"/>
        <w:rPr>
          <w:rFonts w:ascii="Times New Roman" w:hAnsi="Times New Roman"/>
          <w:b/>
          <w:bCs/>
          <w:caps/>
          <w:sz w:val="28"/>
          <w:szCs w:val="28"/>
        </w:rPr>
      </w:pPr>
    </w:p>
    <w:p w:rsidR="008A383F" w:rsidRDefault="0071501E">
      <w:pPr>
        <w:tabs>
          <w:tab w:val="left" w:pos="2280"/>
        </w:tabs>
        <w:spacing w:after="0" w:line="240" w:lineRule="auto"/>
        <w:jc w:val="center"/>
        <w:outlineLvl w:val="2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Сведения</w:t>
      </w:r>
    </w:p>
    <w:p w:rsidR="008A383F" w:rsidRDefault="0071501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порядке сбора информации и методике расчета целевого показателя</w:t>
      </w:r>
    </w:p>
    <w:p w:rsidR="008A383F" w:rsidRDefault="0071501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8A383F" w:rsidRDefault="008A383F">
      <w:pPr>
        <w:spacing w:after="0"/>
        <w:ind w:firstLine="540"/>
        <w:jc w:val="both"/>
        <w:rPr>
          <w:sz w:val="28"/>
          <w:szCs w:val="28"/>
        </w:rPr>
      </w:pPr>
    </w:p>
    <w:tbl>
      <w:tblPr>
        <w:tblW w:w="5249" w:type="pct"/>
        <w:tblInd w:w="-73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31"/>
        <w:gridCol w:w="2030"/>
        <w:gridCol w:w="702"/>
        <w:gridCol w:w="1564"/>
        <w:gridCol w:w="1258"/>
        <w:gridCol w:w="2717"/>
        <w:gridCol w:w="2973"/>
        <w:gridCol w:w="1827"/>
        <w:gridCol w:w="1851"/>
      </w:tblGrid>
      <w:tr w:rsidR="008A383F">
        <w:trPr>
          <w:trHeight w:val="960"/>
        </w:trPr>
        <w:tc>
          <w:tcPr>
            <w:tcW w:w="1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2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изм.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Определение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целевого показателя</w:t>
            </w:r>
          </w:p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Временные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характе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ристики</w:t>
            </w:r>
            <w:proofErr w:type="spellEnd"/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целевого показателя</w:t>
            </w:r>
          </w:p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Алгоритм формирования (формула) и методологические пояснения к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целевому показателю </w:t>
            </w:r>
          </w:p>
        </w:tc>
        <w:tc>
          <w:tcPr>
            <w:tcW w:w="9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Базовые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показатели, используемые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формуле</w:t>
            </w:r>
          </w:p>
        </w:tc>
        <w:tc>
          <w:tcPr>
            <w:tcW w:w="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Метод сбора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информации,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индекс формы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отчетности</w:t>
            </w:r>
          </w:p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сбор данных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целевому показателю</w:t>
            </w:r>
          </w:p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383F">
        <w:tc>
          <w:tcPr>
            <w:tcW w:w="172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7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7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6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7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79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62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91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00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8A383F">
        <w:trPr>
          <w:trHeight w:val="2349"/>
        </w:trPr>
        <w:tc>
          <w:tcPr>
            <w:tcW w:w="172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657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обученных специалистов, вернувшихся в округ </w:t>
            </w:r>
          </w:p>
        </w:tc>
        <w:tc>
          <w:tcPr>
            <w:tcW w:w="227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506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Отражает количество обученных специалистов, вернувшихся в округ</w:t>
            </w:r>
          </w:p>
        </w:tc>
        <w:tc>
          <w:tcPr>
            <w:tcW w:w="407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годовая, на конец отчетного периода</w:t>
            </w:r>
          </w:p>
        </w:tc>
        <w:tc>
          <w:tcPr>
            <w:tcW w:w="879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AA417B">
            <w:pPr>
              <w:spacing w:after="0"/>
              <w:jc w:val="center"/>
              <w:rPr>
                <w:rFonts w:ascii="Times New Roman" w:hAnsi="Times New Roman"/>
                <w:position w:val="-12"/>
                <w:sz w:val="20"/>
                <w:szCs w:val="20"/>
                <w:lang w:eastAsia="ru-RU"/>
              </w:rPr>
            </w:pPr>
            <w:r w:rsidRPr="00AA417B">
              <w:rPr>
                <w:rFonts w:ascii="Times New Roman" w:hAnsi="Times New Roman"/>
                <w:position w:val="-12"/>
                <w:sz w:val="20"/>
                <w:szCs w:val="20"/>
                <w:lang w:eastAsia="ru-RU"/>
              </w:rPr>
              <w:fldChar w:fldCharType="begin"/>
            </w:r>
            <w:r w:rsidRPr="00AA417B">
              <w:rPr>
                <w:rFonts w:ascii="Times New Roman" w:hAnsi="Times New Roman"/>
                <w:position w:val="-12"/>
                <w:sz w:val="20"/>
                <w:szCs w:val="20"/>
                <w:lang w:eastAsia="ru-RU"/>
              </w:rPr>
              <w:instrText xml:space="preserve"> QUOTE </w:instrText>
            </w:r>
            <w:r w:rsidR="00D32E56">
              <w:rPr>
                <w:position w:val="-11"/>
              </w:rPr>
              <w:pict>
                <v:shape id="_x0000_i1029" type="#_x0000_t75" style="width:56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A383F&quot;/&gt;&lt;wsp:rsid wsp:val=&quot;002811D8&quot;/&gt;&lt;wsp:rsid wsp:val=&quot;00697508&quot;/&gt;&lt;wsp:rsid wsp:val=&quot;0071501E&quot;/&gt;&lt;wsp:rsid wsp:val=&quot;008A383F&quot;/&gt;&lt;wsp:rsid wsp:val=&quot;00AA417B&quot;/&gt;&lt;/wsp:rsids&gt;&lt;/w:docPr&gt;&lt;w:body&gt;&lt;wx:sect&gt;&lt;w:p wsp:rsidR=&quot;00000000&quot; wsp:rsidRDefault=&quot;002811D8&quot; wsp:rsidP=&quot;002811D8&quot;&gt;&lt;m:oMathPara&gt;&lt;m:oMath&gt;&lt;m:r&gt;&lt;w:rPr&gt;&lt;w:rFonts w:ascii=&quot;Cambria Math&quot; w:fareast=&quot;Cambria Math&quot; w:h-ansi=&quot;Cambria Math&quot; w:cs=&quot;Cambria Math&quot;/&gt;&lt;wx:font wx:val=&quot;Cambria Math&quot;/&gt;&lt;w:i/&gt;&lt;w:sz w:val=&quot;28&quot;/&gt;&lt;/w:rPr&gt;&lt;m:t&gt;I =&lt;/m:t&gt;&lt;/m:r&gt;&lt;m:nary&gt;&lt;m:naryPr&gt;&lt;m:chr m:val=&quot;в€‘&quot;/&gt;&lt;m:limLoc m:val=&quot;undOvr&quot;/&gt;&lt;m:subHide m:val=&quot;1&quot;/&gt;&lt;m:supHide m:val=&quot;1&quot;/&gt;&lt;m:ctrlPr&gt;&lt;w:rPr&gt;&lt;w:rFonts w:ascii=&quot;Cambria Math&quot; w:fareast=&quot;Cambria Math&quot; w:h-ansi=&quot;Cambria Math&quot; w:cs=&quot;Cambria Math&quot;/&gt;&lt;wx:font wx:val=&quot;Cambria Math&quot;/&gt;&lt;w:i/&gt;&lt;w:sz w:val=&quot;28&quot;/&gt;&lt;/w:rPr&gt;&lt;/m:ctrlPr&gt;&lt;/m:naryPr&gt;&lt;m:sub/&gt;&lt;m:sup/&gt;&lt;m:e&gt;&lt;m:r&gt;&lt;w:rPr&gt;&lt;w:rFonts w:ascii=&quot;Cambria Math&quot; w:fareast=&quot;Cambria Math&quot; w:h-ansi=&quot;Cambria Math&quot; w:cs=&quot;Cambria Math&quot;/&gt;&lt;wx:font wx:val=&quot;Cambria Math&quot;/&gt;&lt;w:i/&gt;&lt;w:sz w:val=&quot;28&quot;/&gt;&lt;/w:rPr&gt;&lt;m:t&gt;Cn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2" o:title="" chromakey="white"/>
                </v:shape>
              </w:pict>
            </w:r>
            <w:r w:rsidRPr="00AA417B">
              <w:rPr>
                <w:rFonts w:ascii="Times New Roman" w:hAnsi="Times New Roman"/>
                <w:position w:val="-12"/>
                <w:sz w:val="20"/>
                <w:szCs w:val="20"/>
                <w:lang w:eastAsia="ru-RU"/>
              </w:rPr>
              <w:instrText xml:space="preserve"> </w:instrText>
            </w:r>
            <w:r w:rsidRPr="00AA417B">
              <w:rPr>
                <w:rFonts w:ascii="Times New Roman" w:hAnsi="Times New Roman"/>
                <w:position w:val="-12"/>
                <w:sz w:val="20"/>
                <w:szCs w:val="20"/>
                <w:lang w:eastAsia="ru-RU"/>
              </w:rPr>
              <w:fldChar w:fldCharType="separate"/>
            </w:r>
            <w:r w:rsidR="00D32E56">
              <w:rPr>
                <w:position w:val="-11"/>
              </w:rPr>
              <w:pict>
                <v:shape id="_x0000_i1030" type="#_x0000_t75" style="width:56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A383F&quot;/&gt;&lt;wsp:rsid wsp:val=&quot;002811D8&quot;/&gt;&lt;wsp:rsid wsp:val=&quot;00697508&quot;/&gt;&lt;wsp:rsid wsp:val=&quot;0071501E&quot;/&gt;&lt;wsp:rsid wsp:val=&quot;008A383F&quot;/&gt;&lt;wsp:rsid wsp:val=&quot;00AA417B&quot;/&gt;&lt;/wsp:rsids&gt;&lt;/w:docPr&gt;&lt;w:body&gt;&lt;wx:sect&gt;&lt;w:p wsp:rsidR=&quot;00000000&quot; wsp:rsidRDefault=&quot;002811D8&quot; wsp:rsidP=&quot;002811D8&quot;&gt;&lt;m:oMathPara&gt;&lt;m:oMath&gt;&lt;m:r&gt;&lt;w:rPr&gt;&lt;w:rFonts w:ascii=&quot;Cambria Math&quot; w:fareast=&quot;Cambria Math&quot; w:h-ansi=&quot;Cambria Math&quot; w:cs=&quot;Cambria Math&quot;/&gt;&lt;wx:font wx:val=&quot;Cambria Math&quot;/&gt;&lt;w:i/&gt;&lt;w:sz w:val=&quot;28&quot;/&gt;&lt;/w:rPr&gt;&lt;m:t&gt;I =&lt;/m:t&gt;&lt;/m:r&gt;&lt;m:nary&gt;&lt;m:naryPr&gt;&lt;m:chr m:val=&quot;в€‘&quot;/&gt;&lt;m:limLoc m:val=&quot;undOvr&quot;/&gt;&lt;m:subHide m:val=&quot;1&quot;/&gt;&lt;m:supHide m:val=&quot;1&quot;/&gt;&lt;m:ctrlPr&gt;&lt;w:rPr&gt;&lt;w:rFonts w:ascii=&quot;Cambria Math&quot; w:fareast=&quot;Cambria Math&quot; w:h-ansi=&quot;Cambria Math&quot; w:cs=&quot;Cambria Math&quot;/&gt;&lt;wx:font wx:val=&quot;Cambria Math&quot;/&gt;&lt;w:i/&gt;&lt;w:sz w:val=&quot;28&quot;/&gt;&lt;/w:rPr&gt;&lt;/m:ctrlPr&gt;&lt;/m:naryPr&gt;&lt;m:sub/&gt;&lt;m:sup/&gt;&lt;m:e&gt;&lt;m:r&gt;&lt;w:rPr&gt;&lt;w:rFonts w:ascii=&quot;Cambria Math&quot; w:fareast=&quot;Cambria Math&quot; w:h-ansi=&quot;Cambria Math&quot; w:cs=&quot;Cambria Math&quot;/&gt;&lt;wx:font wx:val=&quot;Cambria Math&quot;/&gt;&lt;w:i/&gt;&lt;w:sz w:val=&quot;28&quot;/&gt;&lt;/w:rPr&gt;&lt;m:t&gt;Cn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2" o:title="" chromakey="white"/>
                </v:shape>
              </w:pict>
            </w:r>
            <w:r w:rsidRPr="00AA417B">
              <w:rPr>
                <w:rFonts w:ascii="Times New Roman" w:hAnsi="Times New Roman"/>
                <w:position w:val="-12"/>
                <w:sz w:val="20"/>
                <w:szCs w:val="20"/>
                <w:lang w:eastAsia="ru-RU"/>
              </w:rPr>
              <w:fldChar w:fldCharType="end"/>
            </w:r>
          </w:p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none" w:sz="4" w:space="0" w:color="000000"/>
              <w:left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- </w:t>
            </w:r>
            <w:r>
              <w:rPr>
                <w:rFonts w:ascii="Times New Roman" w:hAnsi="Times New Roman"/>
                <w:sz w:val="20"/>
                <w:szCs w:val="20"/>
              </w:rPr>
              <w:t>количество обученных специалистов, вернувшихся в округ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 где n = 1, 2...</w:t>
            </w:r>
          </w:p>
          <w:p w:rsidR="008A383F" w:rsidRDefault="008A3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none" w:sz="4" w:space="0" w:color="000000"/>
              <w:left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ведомственная отчетность главного специалиста по кадрам</w:t>
            </w:r>
          </w:p>
        </w:tc>
        <w:tc>
          <w:tcPr>
            <w:tcW w:w="600" w:type="pct"/>
            <w:tcBorders>
              <w:top w:val="none" w:sz="4" w:space="0" w:color="000000"/>
              <w:left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по обеспечению деятельности администрации округа</w:t>
            </w:r>
          </w:p>
        </w:tc>
      </w:tr>
      <w:tr w:rsidR="008A383F"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8A383F" w:rsidRDefault="008A383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A383F" w:rsidRDefault="007150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доля установленных фактов коррупции, от общего количества жалоб и обращений граждан, поступивших за отчетный период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Отражает долю установленных фактов коррупции, от общего количества жалоб и обращений граждан, поступивших за отчетный период</w:t>
            </w:r>
          </w:p>
          <w:p w:rsidR="008A383F" w:rsidRDefault="008A3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годовая, на конец отчетного периода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D32E5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pict>
                <v:group id="Группа 1" o:spid="_x0000_s1054" style="width:141.75pt;height:84.9pt;mso-position-horizontal-relative:char;mso-position-vertical-relative:line" coordorigin="53,15" coordsize="2835,1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">
                  <v:line id="Прямая соединительная линия 2" o:spid="_x0000_s1055" style="position:absolute;visibility:visible;mso-wrap-style:square" from="476,381" to="1348,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VbHsIAAADaAAAADwAAAGRycy9kb3ducmV2LnhtbESP3YrCMBSE74V9h3AW9kY01Qst1Siu&#10;sNC98f8BDs2xLSYn3Sar9e2NIHg5zMw3zHzZWSOu1PrasYLRMAFBXDhdc6ngdPwZpCB8QNZoHJOC&#10;O3lYLj56c8y0u/GerodQighhn6GCKoQmk9IXFVn0Q9cQR+/sWoshyraUusVbhFsjx0kykRZrjgsV&#10;NrSuqLgc/q2Cfro/bfPi257TzfH3b2fyqTO5Ul+f3WoGIlAX3uFXO9cKxvC8Em+AX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2VbHsIAAADaAAAADwAAAAAAAAAAAAAA&#10;AAChAgAAZHJzL2Rvd25yZXYueG1sUEsFBgAAAAAEAAQA+QAAAJADAAAAAA==&#10;" filled="t" strokeweight=".7pt"/>
                  <v:rect id="Прямоугольник 3" o:spid="_x0000_s1056" style="position:absolute;left:891;top:195;width:575;height: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    <v:textbox inset="0,0,0,0">
                      <w:txbxContent>
                        <w:p w:rsidR="00D35402" w:rsidRDefault="00D35402">
                          <w:r>
                            <w:rPr>
                              <w:rFonts w:ascii="Times New Roman" w:hAnsi="Times New Roman"/>
                              <w:color w:val="000000"/>
                              <w:sz w:val="16"/>
                              <w:szCs w:val="16"/>
                            </w:rPr>
                            <w:t>общ</w:t>
                          </w:r>
                        </w:p>
                        <w:p w:rsidR="00D35402" w:rsidRDefault="00D35402"/>
                      </w:txbxContent>
                    </v:textbox>
                  </v:rect>
                  <v:rect id="Прямоугольник 4" o:spid="_x0000_s1057" style="position:absolute;left:844;top:607;width:622;height:4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czWcIA&#10;AADaAAAADwAAAGRycy9kb3ducmV2LnhtbESPS4vCQBCE74L/YWhhbzpRZN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NzNZwgAAANoAAAAPAAAAAAAAAAAAAAAAAJgCAABkcnMvZG93&#10;bnJldi54bWxQSwUGAAAAAAQABAD1AAAAhwMAAAAA&#10;" filled="f" stroked="f">
                    <v:textbox inset="0,0,0,0">
                      <w:txbxContent>
                        <w:p w:rsidR="00D35402" w:rsidRDefault="00D3540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кор</w:t>
                          </w:r>
                          <w:proofErr w:type="spellEnd"/>
                        </w:p>
                        <w:p w:rsidR="00D35402" w:rsidRDefault="00D35402"/>
                      </w:txbxContent>
                    </v:textbox>
                  </v:rect>
                  <v:rect id="Прямоугольник 5" o:spid="_x0000_s1058" style="position:absolute;left:671;top:15;width:203;height:57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fgGsMA&#10;AADaAAAADwAAAGRycy9kb3ducmV2LnhtbESP3WoCMRSE7wu+QzhC72p2ixVdjWIFsRS88OcBDpvj&#10;ZnVzsiZRt2/fFApeDjPzDTNbdLYRd/KhdqwgH2QgiEuna64UHA/rtzGIEJE1No5JwQ8FWMx7LzMs&#10;tHvwju77WIkE4VCgAhNjW0gZSkMWw8C1xMk7OW8xJukrqT0+Etw28j3LRtJizWnBYEsrQ+Vlf7MK&#10;6HOzm5yXwWylz0O+/R5NhpurUq/9bjkFEamLz/B/+0sr+IC/K+kG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fgGsMAAADaAAAADwAAAAAAAAAAAAAAAACYAgAAZHJzL2Rv&#10;d25yZXYueG1sUEsFBgAAAAAEAAQA9QAAAIgDAAAAAA==&#10;" filled="f" stroked="f">
                    <v:textbox inset="0,0,0,0">
                      <w:txbxContent>
                        <w:p w:rsidR="00D35402" w:rsidRDefault="00D35402">
                          <w:r>
                            <w:rPr>
                              <w:rFonts w:ascii="Times New Roman" w:hAnsi="Times New Roman"/>
                              <w:color w:val="000000"/>
                              <w:sz w:val="28"/>
                              <w:szCs w:val="28"/>
                            </w:rPr>
                            <w:t>О</w:t>
                          </w:r>
                        </w:p>
                        <w:p w:rsidR="00D35402" w:rsidRDefault="00D35402"/>
                      </w:txbxContent>
                    </v:textbox>
                  </v:rect>
                  <v:rect id="Прямоугольник 6" o:spid="_x0000_s1059" style="position:absolute;left:1823;top:198;width:840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  <v:textbox inset="0,0,0,0">
                      <w:txbxContent>
                        <w:p w:rsidR="00D35402" w:rsidRDefault="00D35402">
                          <w:r>
                            <w:rPr>
                              <w:rFonts w:ascii="Times New Roman" w:hAnsi="Times New Roman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w:t>100%</w:t>
                          </w:r>
                        </w:p>
                        <w:p w:rsidR="00D35402" w:rsidRDefault="00D35402"/>
                      </w:txbxContent>
                    </v:textbox>
                  </v:rect>
                  <v:rect id="Прямоугольник 7" o:spid="_x0000_s1060" style="position:absolute;left:53;top:198;width:423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WtLsMA&#10;AADaAAAADwAAAGRycy9kb3ducmV2LnhtbESPS4vCQBCE74L/YWhhbzrRg6vRUcQHevQF6q3JtEkw&#10;0xMyo8nur3eEhT0WVfUVNZ03phAvqlxuWUG/F4EgTqzOOVVwPm26IxDOI2ssLJOCH3Iwn7VbU4y1&#10;rflAr6NPRYCwi1FB5n0ZS+mSjAy6ni2Jg3e3lUEfZJVKXWEd4KaQgygaSoM5h4UMS1pmlDyOT6Ng&#10;OyoX1539rdNifdte9pfx6jT2Sn11msUEhKfG/4f/2jut4Bs+V8INk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WtLsMAAADaAAAADwAAAAAAAAAAAAAAAACYAgAAZHJzL2Rv&#10;d25yZXYueG1sUEsFBgAAAAAEAAQA9QAAAIgDAAAAAA==&#10;" filled="f" stroked="f">
                    <v:textbox inset="0,0,0,0">
                      <w:txbxContent>
                        <w:p w:rsidR="00D35402" w:rsidRDefault="00D35402">
                          <w:r>
                            <w:rPr>
                              <w:rFonts w:ascii="Times New Roman" w:hAnsi="Times New Roman"/>
                              <w:i/>
                              <w:iCs/>
                              <w:color w:val="000000"/>
                              <w:sz w:val="28"/>
                              <w:szCs w:val="28"/>
                              <w:lang w:val="en-US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iCs/>
                              <w:color w:val="000000"/>
                              <w:sz w:val="28"/>
                              <w:szCs w:val="28"/>
                            </w:rPr>
                            <w:t xml:space="preserve"> =</w:t>
                          </w:r>
                        </w:p>
                        <w:p w:rsidR="00D35402" w:rsidRDefault="00D35402"/>
                      </w:txbxContent>
                    </v:textbox>
                  </v:rect>
                  <v:rect id="Прямоугольник 8" o:spid="_x0000_s1061" style="position:absolute;left:671;top:421;width:311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  <v:textbox inset="0,0,0,0">
                      <w:txbxContent>
                        <w:p w:rsidR="00D35402" w:rsidRDefault="00D35402">
                          <w:pP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О</w:t>
                          </w:r>
                        </w:p>
                        <w:p w:rsidR="00D35402" w:rsidRDefault="00D35402"/>
                      </w:txbxContent>
                    </v:textbox>
                  </v:rect>
                  <v:rect id="Прямоугольник 9" o:spid="_x0000_s1062" style="position:absolute;left:1466;top:15;width:252;height:1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  <v:textbox inset="0,0,0,0">
                      <w:txbxContent>
                        <w:p w:rsidR="00D35402" w:rsidRDefault="00D35402">
                          <w:pPr>
                            <w:spacing w:after="0"/>
                            <w:rPr>
                              <w:rFonts w:ascii="Symbol" w:hAnsi="Symbol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:rsidR="00D35402" w:rsidRDefault="00D35402">
                          <w:pPr>
                            <w:spacing w:after="0"/>
                          </w:pPr>
                          <w:r>
                            <w:rPr>
                              <w:rFonts w:ascii="Symbol" w:hAnsi="Symbol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w:t></w:t>
                          </w:r>
                        </w:p>
                        <w:p w:rsidR="00D35402" w:rsidRDefault="00D35402"/>
                        <w:p w:rsidR="00D35402" w:rsidRDefault="00D35402"/>
                      </w:txbxContent>
                    </v:textbox>
                  </v:rect>
                  <w10:wrap type="none"/>
                  <w10:anchorlock/>
                </v:group>
              </w:pict>
            </w:r>
          </w:p>
          <w:p w:rsidR="008A383F" w:rsidRDefault="008A3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  <w:vertAlign w:val="subscript"/>
                <w:lang w:eastAsia="ru-RU"/>
              </w:rPr>
              <w:t>общ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общее количество жалоб, обращений, поступивших за отчетный период;</w:t>
            </w:r>
          </w:p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vertAlign w:val="subscript"/>
                <w:lang w:eastAsia="ru-RU"/>
              </w:rPr>
              <w:t>кор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 установлено фактов коррупции</w:t>
            </w:r>
          </w:p>
          <w:p w:rsidR="008A383F" w:rsidRDefault="008A383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ведомственная отчетность главного специалиста по кадрам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по обеспечению деятельности администрации округа</w:t>
            </w:r>
          </w:p>
        </w:tc>
      </w:tr>
      <w:tr w:rsidR="008A383F"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8A383F">
            <w:pPr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A383F" w:rsidRDefault="008A383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A383F" w:rsidRDefault="007150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государственных и муниципальных услуг, в том числе консультаций, предоставленных на базе МФЦ за год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государственных и муниципальных услуг, в том числе консультаций, предоставленных на базе МФЦ за год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годовая, на конец отчетного периода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 =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прин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+К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выд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+К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конс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+К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отк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</w:p>
          <w:p w:rsidR="008A383F" w:rsidRDefault="008A383F">
            <w:pPr>
              <w:tabs>
                <w:tab w:val="left" w:pos="750"/>
              </w:tabs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A383F" w:rsidRDefault="008A38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pStyle w:val="s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  <w:vertAlign w:val="subscript"/>
              </w:rPr>
              <w:t>прин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количество принятых документов;</w:t>
            </w:r>
          </w:p>
          <w:p w:rsidR="008A383F" w:rsidRDefault="0071501E">
            <w:pPr>
              <w:pStyle w:val="s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  <w:vertAlign w:val="subscript"/>
              </w:rPr>
              <w:t>выд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количество выданных документов;</w:t>
            </w:r>
          </w:p>
          <w:p w:rsidR="008A383F" w:rsidRDefault="0071501E">
            <w:pPr>
              <w:pStyle w:val="s1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  <w:vertAlign w:val="subscript"/>
              </w:rPr>
              <w:t>конс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количество проведенных консультаций;</w:t>
            </w:r>
          </w:p>
          <w:p w:rsidR="008A383F" w:rsidRDefault="0071501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color w:val="000000"/>
                <w:sz w:val="20"/>
                <w:szCs w:val="20"/>
                <w:vertAlign w:val="subscript"/>
              </w:rPr>
              <w:t>отк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количество отказов в приеме документов.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ведомственная отчетность МУ «МФЦ Нюксенского муниципального округа»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по обеспечению деятельности администрации округа</w:t>
            </w:r>
          </w:p>
        </w:tc>
      </w:tr>
      <w:tr w:rsidR="008A383F"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44.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беспеченность кадрами органов местного самоуправления округа</w:t>
            </w:r>
          </w:p>
        </w:tc>
        <w:tc>
          <w:tcPr>
            <w:tcW w:w="2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беспеченность кадрами органов местного самоуправления округа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годовая, на конец отчетного периода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8A383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A383F" w:rsidRDefault="00D32E56">
            <w:pPr>
              <w:spacing w:after="0"/>
              <w:ind w:firstLine="708"/>
              <w:rPr>
                <w:rFonts w:ascii="Times New Roman" w:hAnsi="Times New Roman"/>
                <w:sz w:val="20"/>
                <w:szCs w:val="20"/>
              </w:rPr>
            </w:pPr>
            <w:r>
              <w:pict>
                <v:shape id="_x0000_i1031" type="#_x0000_t75" style="width:80.2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A383F&quot;/&gt;&lt;wsp:rsid wsp:val=&quot;00697508&quot;/&gt;&lt;wsp:rsid wsp:val=&quot;0071501E&quot;/&gt;&lt;wsp:rsid wsp:val=&quot;008A383F&quot;/&gt;&lt;wsp:rsid wsp:val=&quot;00AA417B&quot;/&gt;&lt;wsp:rsid wsp:val=&quot;00E5089E&quot;/&gt;&lt;/wsp:rsids&gt;&lt;/w:docPr&gt;&lt;w:body&gt;&lt;wx:sect&gt;&lt;w:p wsp:rsidR=&quot;00000000&quot; wsp:rsidRPr=&quot;00E5089E&quot; wsp:rsidRDefault=&quot;00E5089E&quot; wsp:rsidP=&quot;00E5089E&quot;&gt;&lt;m:oMathPara&gt;&lt;m:oMath&gt;&lt;m:r&gt;&lt;w:rPr&gt;&lt;w:rFonts w:ascii=&quot;Cambria Math&quot; w:fareast=&quot;Cambria Math&quot; w:h-ansi=&quot;Cambria Math&quot; w:cs=&quot;Cambria Math&quot;/&gt;&lt;wx:font wx:val=&quot;Cambria Math&quot;/&gt;&lt;w:i/&gt;&lt;/w:rPr&gt;&lt;m:t&gt;Рћ=&lt;/m:t&gt;&lt;/m:r&gt;&lt;m:f&gt;&lt;m:fPr&gt;&lt;m:ctrlPr&gt;&lt;w:rPr&gt;&lt;w:rFonts w:ascii=&quot;Cambria Math&quot; w:fareast=&quot;Cambria Math&quot; w:h-ansi=&quot;Cambria Math&quot; w:cs=&quot;Cambria Math&quot;/&gt;&lt;wx:font wx:val=&quot;Cambria Math&quot;/&gt;&lt;w:i/&gt;&lt;/w:rPr&gt;&lt;/m:ctrlPr&gt;&lt;/m:fPr&gt;&lt;m:num&gt;&lt;m:r&gt;&lt;w:rPr&gt;&lt;w:rFonts w:ascii=&quot;Cambria Math&quot; w:fareast=&quot;Cambria Math&quot; w:h-ansi=&quot;Cambria Math&quot; w:cs=&quot;Cambria Math&quot;/&gt;&lt;wx:font wx:val=&quot;Cambria Math&quot;/&gt;&lt;w:i/&gt;&lt;/w:rPr&gt;&lt;m:t&gt;РњРєС„&lt;/m:t&gt;&lt;/m:r&gt;&lt;/m:num&gt;&lt;m:den&gt;&lt;m:r&gt;&lt;w:rPr&gt;&lt;w:rFonts w:ascii=&quot;Cambria Math&quot; w:fareast=&quot;Cambria Math&quot; w:h-ansi=&quot;Cambria Math&quot; w:cs=&quot;Cambria Math&quot;/&gt;&lt;wx:font wx:val=&quot;Cambria Math&quot;/&gt;&lt;w:i/&gt;&lt;/w:rPr&gt;&lt;m:t&gt;РњРєС€&lt;/m:t&gt;&lt;/m:r&gt;&lt;/m:den&gt;&lt;/m:f&gt;&lt;m:r&gt;&lt;w:rPr&gt;&lt;w:rFonts w:ascii=&quot;Cambria Math&quot; w:fareast=&quot;Cambria Math&quot; w:h-ansi=&quot;Cambria Math&quot; w:cs=&quot;Cambria Math&quot;/&gt;&lt;wx:font wx:val=&quot;Cambria Math&quot;/&gt;&lt;w:i/&gt;&lt;/w:rPr&gt;&lt;m:t&gt;С…100%&lt;/m:t&gt;&lt;/m:r&gt;&lt;/m:oMath&gt;&lt;/m:oMathPara&gt;&lt;/w:p&gt;&lt;w:sectPr wsp:rsidR=&quot;00000000&quot; wsp:rsidRPr=&quot;00E5089E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3" o:title="" chromakey="white"/>
                </v:shape>
              </w:pic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Мкф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количество муниципальных служащих фактическое;</w:t>
            </w:r>
          </w:p>
          <w:p w:rsidR="008A383F" w:rsidRDefault="0071501E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Мкш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 количество муниципальных служащих в соответствии со штатным расписанием.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ведомственная отчетность главного специалиста по кадрам</w:t>
            </w:r>
          </w:p>
        </w:tc>
        <w:tc>
          <w:tcPr>
            <w:tcW w:w="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по обеспечению деятельности администрации округа</w:t>
            </w:r>
          </w:p>
        </w:tc>
      </w:tr>
    </w:tbl>
    <w:p w:rsidR="008A383F" w:rsidRDefault="008A383F">
      <w:pPr>
        <w:ind w:firstLine="540"/>
        <w:jc w:val="both"/>
        <w:rPr>
          <w:rFonts w:ascii="Times New Roman" w:hAnsi="Times New Roman"/>
        </w:rPr>
      </w:pPr>
    </w:p>
    <w:p w:rsidR="008A383F" w:rsidRDefault="008A383F">
      <w:pPr>
        <w:ind w:firstLine="540"/>
        <w:jc w:val="both"/>
        <w:rPr>
          <w:rFonts w:ascii="Times New Roman" w:hAnsi="Times New Roman"/>
        </w:rPr>
      </w:pPr>
    </w:p>
    <w:p w:rsidR="008A383F" w:rsidRDefault="008A383F">
      <w:pPr>
        <w:ind w:firstLine="540"/>
        <w:jc w:val="both"/>
        <w:rPr>
          <w:rFonts w:ascii="Times New Roman" w:hAnsi="Times New Roman"/>
        </w:rPr>
      </w:pPr>
    </w:p>
    <w:p w:rsidR="008A383F" w:rsidRDefault="008A383F">
      <w:pPr>
        <w:ind w:firstLine="540"/>
        <w:jc w:val="both"/>
        <w:rPr>
          <w:rFonts w:ascii="Times New Roman" w:hAnsi="Times New Roman"/>
        </w:rPr>
      </w:pPr>
    </w:p>
    <w:p w:rsidR="008A383F" w:rsidRDefault="008A383F">
      <w:pPr>
        <w:ind w:firstLine="540"/>
        <w:jc w:val="both"/>
        <w:rPr>
          <w:rFonts w:ascii="Times New Roman" w:hAnsi="Times New Roman"/>
        </w:rPr>
      </w:pPr>
    </w:p>
    <w:p w:rsidR="008A383F" w:rsidRDefault="008A383F">
      <w:pPr>
        <w:ind w:firstLine="540"/>
        <w:jc w:val="both"/>
        <w:rPr>
          <w:rFonts w:ascii="Times New Roman" w:hAnsi="Times New Roman"/>
        </w:rPr>
      </w:pPr>
    </w:p>
    <w:p w:rsidR="008A383F" w:rsidRDefault="008A383F">
      <w:pPr>
        <w:ind w:firstLine="540"/>
        <w:jc w:val="both"/>
        <w:rPr>
          <w:rFonts w:ascii="Times New Roman" w:hAnsi="Times New Roman"/>
        </w:rPr>
      </w:pPr>
    </w:p>
    <w:p w:rsidR="008A383F" w:rsidRDefault="008A383F" w:rsidP="0071501E">
      <w:pPr>
        <w:spacing w:after="0"/>
        <w:outlineLvl w:val="2"/>
        <w:rPr>
          <w:rFonts w:ascii="Times New Roman" w:hAnsi="Times New Roman"/>
        </w:rPr>
      </w:pPr>
    </w:p>
    <w:p w:rsidR="00D35402" w:rsidRDefault="00D35402" w:rsidP="0071501E">
      <w:pPr>
        <w:spacing w:after="0"/>
        <w:outlineLvl w:val="2"/>
        <w:rPr>
          <w:rFonts w:ascii="Times New Roman" w:hAnsi="Times New Roman"/>
        </w:rPr>
      </w:pPr>
    </w:p>
    <w:p w:rsidR="0071501E" w:rsidRDefault="0071501E" w:rsidP="0071501E">
      <w:pPr>
        <w:spacing w:after="0"/>
        <w:outlineLvl w:val="2"/>
        <w:rPr>
          <w:rFonts w:ascii="Times New Roman" w:hAnsi="Times New Roman"/>
        </w:rPr>
      </w:pPr>
    </w:p>
    <w:p w:rsidR="0071501E" w:rsidRDefault="0071501E" w:rsidP="0071501E">
      <w:pPr>
        <w:spacing w:after="0"/>
        <w:outlineLvl w:val="2"/>
        <w:rPr>
          <w:rFonts w:ascii="Times New Roman" w:hAnsi="Times New Roman"/>
        </w:rPr>
      </w:pPr>
    </w:p>
    <w:p w:rsidR="008A383F" w:rsidRDefault="008A383F">
      <w:pPr>
        <w:spacing w:after="0"/>
        <w:jc w:val="right"/>
        <w:outlineLvl w:val="2"/>
        <w:rPr>
          <w:rFonts w:ascii="Times New Roman" w:hAnsi="Times New Roman"/>
        </w:rPr>
      </w:pPr>
    </w:p>
    <w:p w:rsidR="008A383F" w:rsidRDefault="0071501E">
      <w:pPr>
        <w:spacing w:after="0"/>
        <w:jc w:val="right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7</w:t>
      </w:r>
    </w:p>
    <w:p w:rsidR="008A383F" w:rsidRDefault="0071501E">
      <w:pPr>
        <w:spacing w:after="0"/>
        <w:jc w:val="right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8A383F" w:rsidRDefault="008A383F">
      <w:pPr>
        <w:rPr>
          <w:rFonts w:ascii="Times New Roman" w:hAnsi="Times New Roman"/>
          <w:b/>
          <w:sz w:val="28"/>
          <w:szCs w:val="24"/>
        </w:rPr>
      </w:pPr>
    </w:p>
    <w:p w:rsidR="008A383F" w:rsidRDefault="0071501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Ресурсное обеспечение реализации муниципальной программы за счет всех источников финансирования</w:t>
      </w:r>
    </w:p>
    <w:tbl>
      <w:tblPr>
        <w:tblW w:w="14708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543"/>
        <w:gridCol w:w="472"/>
        <w:gridCol w:w="386"/>
        <w:gridCol w:w="4801"/>
        <w:gridCol w:w="1993"/>
        <w:gridCol w:w="593"/>
        <w:gridCol w:w="965"/>
        <w:gridCol w:w="915"/>
        <w:gridCol w:w="889"/>
        <w:gridCol w:w="862"/>
        <w:gridCol w:w="837"/>
        <w:gridCol w:w="837"/>
      </w:tblGrid>
      <w:tr w:rsidR="008A383F">
        <w:trPr>
          <w:cantSplit/>
          <w:trHeight w:val="574"/>
          <w:tblHeader/>
        </w:trPr>
        <w:tc>
          <w:tcPr>
            <w:tcW w:w="2098" w:type="dxa"/>
            <w:gridSpan w:val="4"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Код аналитической программной классификации</w:t>
            </w:r>
          </w:p>
        </w:tc>
        <w:tc>
          <w:tcPr>
            <w:tcW w:w="5147" w:type="dxa"/>
            <w:vMerge w:val="restart"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126" w:type="dxa"/>
            <w:vMerge w:val="restart"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Ответственный исполнитель, соисполнитель</w:t>
            </w:r>
          </w:p>
        </w:tc>
        <w:tc>
          <w:tcPr>
            <w:tcW w:w="620" w:type="dxa"/>
            <w:vMerge w:val="restart"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ГРБС</w:t>
            </w:r>
          </w:p>
        </w:tc>
        <w:tc>
          <w:tcPr>
            <w:tcW w:w="5283" w:type="dxa"/>
            <w:gridSpan w:val="6"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Расходы бюджета муниципального образования, тыс. рублей</w:t>
            </w:r>
          </w:p>
          <w:p w:rsidR="008A383F" w:rsidRDefault="008A383F">
            <w:pPr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A383F">
        <w:trPr>
          <w:cantSplit/>
          <w:trHeight w:val="810"/>
          <w:tblHeader/>
        </w:trPr>
        <w:tc>
          <w:tcPr>
            <w:tcW w:w="645" w:type="dxa"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МП</w:t>
            </w:r>
          </w:p>
        </w:tc>
        <w:tc>
          <w:tcPr>
            <w:tcW w:w="566" w:type="dxa"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Пп</w:t>
            </w:r>
            <w:proofErr w:type="spellEnd"/>
          </w:p>
        </w:tc>
        <w:tc>
          <w:tcPr>
            <w:tcW w:w="490" w:type="dxa"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ОМ</w:t>
            </w:r>
          </w:p>
        </w:tc>
        <w:tc>
          <w:tcPr>
            <w:tcW w:w="397" w:type="dxa"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М</w:t>
            </w:r>
          </w:p>
        </w:tc>
        <w:tc>
          <w:tcPr>
            <w:tcW w:w="5147" w:type="dxa"/>
            <w:vMerge/>
            <w:vAlign w:val="center"/>
          </w:tcPr>
          <w:p w:rsidR="008A383F" w:rsidRDefault="008A383F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vAlign w:val="center"/>
          </w:tcPr>
          <w:p w:rsidR="008A383F" w:rsidRDefault="008A383F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620" w:type="dxa"/>
            <w:vMerge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0" w:type="dxa"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2020 год</w:t>
            </w:r>
          </w:p>
        </w:tc>
        <w:tc>
          <w:tcPr>
            <w:tcW w:w="966" w:type="dxa"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2021 год</w:t>
            </w:r>
          </w:p>
        </w:tc>
        <w:tc>
          <w:tcPr>
            <w:tcW w:w="938" w:type="dxa"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2022 год</w:t>
            </w:r>
          </w:p>
        </w:tc>
        <w:tc>
          <w:tcPr>
            <w:tcW w:w="910" w:type="dxa"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2023 год</w:t>
            </w:r>
          </w:p>
        </w:tc>
        <w:tc>
          <w:tcPr>
            <w:tcW w:w="883" w:type="dxa"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2024 год</w:t>
            </w:r>
          </w:p>
        </w:tc>
        <w:tc>
          <w:tcPr>
            <w:tcW w:w="883" w:type="dxa"/>
            <w:vAlign w:val="center"/>
          </w:tcPr>
          <w:p w:rsidR="008A383F" w:rsidRDefault="0071501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2025 год</w:t>
            </w:r>
          </w:p>
        </w:tc>
      </w:tr>
      <w:tr w:rsidR="008A383F">
        <w:trPr>
          <w:cantSplit/>
          <w:trHeight w:val="259"/>
        </w:trPr>
        <w:tc>
          <w:tcPr>
            <w:tcW w:w="645" w:type="dxa"/>
            <w:vMerge w:val="restart"/>
            <w:noWrap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05</w:t>
            </w:r>
          </w:p>
        </w:tc>
        <w:tc>
          <w:tcPr>
            <w:tcW w:w="566" w:type="dxa"/>
            <w:vMerge w:val="restart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" w:type="dxa"/>
            <w:vMerge w:val="restart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vMerge w:val="restart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47" w:type="dxa"/>
            <w:vMerge w:val="restart"/>
            <w:vAlign w:val="center"/>
          </w:tcPr>
          <w:p w:rsidR="008A383F" w:rsidRDefault="0071501E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Совершенствование муниципального управления в </w:t>
            </w:r>
            <w:proofErr w:type="spellStart"/>
            <w:r>
              <w:rPr>
                <w:rFonts w:ascii="Times New Roman" w:hAnsi="Times New Roman"/>
                <w:b/>
                <w:sz w:val="17"/>
                <w:szCs w:val="17"/>
              </w:rPr>
              <w:t>Нюксенском</w:t>
            </w:r>
            <w:proofErr w:type="spellEnd"/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 муниципальном округе на 2020-2025 годы</w:t>
            </w:r>
          </w:p>
        </w:tc>
        <w:tc>
          <w:tcPr>
            <w:tcW w:w="2126" w:type="dxa"/>
            <w:vAlign w:val="center"/>
          </w:tcPr>
          <w:p w:rsidR="008A383F" w:rsidRDefault="0071501E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620" w:type="dxa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158</w:t>
            </w:r>
          </w:p>
        </w:tc>
        <w:tc>
          <w:tcPr>
            <w:tcW w:w="1020" w:type="dxa"/>
            <w:noWrap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25632,8</w:t>
            </w:r>
          </w:p>
        </w:tc>
        <w:tc>
          <w:tcPr>
            <w:tcW w:w="966" w:type="dxa"/>
            <w:noWrap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28498,2</w:t>
            </w:r>
          </w:p>
        </w:tc>
        <w:tc>
          <w:tcPr>
            <w:tcW w:w="938" w:type="dxa"/>
            <w:noWrap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32251,9</w:t>
            </w:r>
          </w:p>
        </w:tc>
        <w:tc>
          <w:tcPr>
            <w:tcW w:w="910" w:type="dxa"/>
            <w:noWrap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49164,6</w:t>
            </w:r>
          </w:p>
        </w:tc>
        <w:tc>
          <w:tcPr>
            <w:tcW w:w="883" w:type="dxa"/>
            <w:noWrap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49613,5</w:t>
            </w:r>
          </w:p>
        </w:tc>
        <w:tc>
          <w:tcPr>
            <w:tcW w:w="883" w:type="dxa"/>
            <w:noWrap/>
            <w:vAlign w:val="center"/>
          </w:tcPr>
          <w:p w:rsidR="008A383F" w:rsidRDefault="0071501E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</w:rPr>
              <w:t>49625.8</w:t>
            </w:r>
          </w:p>
        </w:tc>
      </w:tr>
      <w:tr w:rsidR="008A383F">
        <w:trPr>
          <w:cantSplit/>
          <w:trHeight w:val="459"/>
        </w:trPr>
        <w:tc>
          <w:tcPr>
            <w:tcW w:w="645" w:type="dxa"/>
            <w:vMerge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vMerge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" w:type="dxa"/>
            <w:vMerge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vMerge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47" w:type="dxa"/>
            <w:vMerge/>
            <w:vAlign w:val="center"/>
          </w:tcPr>
          <w:p w:rsidR="008A383F" w:rsidRDefault="008A383F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8A383F" w:rsidRDefault="0071501E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Администрация округа</w:t>
            </w:r>
          </w:p>
        </w:tc>
        <w:tc>
          <w:tcPr>
            <w:tcW w:w="620" w:type="dxa"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158</w:t>
            </w:r>
          </w:p>
        </w:tc>
        <w:tc>
          <w:tcPr>
            <w:tcW w:w="1020" w:type="dxa"/>
            <w:noWrap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25632,8</w:t>
            </w:r>
          </w:p>
        </w:tc>
        <w:tc>
          <w:tcPr>
            <w:tcW w:w="966" w:type="dxa"/>
            <w:noWrap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28498,2</w:t>
            </w:r>
          </w:p>
        </w:tc>
        <w:tc>
          <w:tcPr>
            <w:tcW w:w="938" w:type="dxa"/>
            <w:noWrap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32251,9</w:t>
            </w:r>
          </w:p>
        </w:tc>
        <w:tc>
          <w:tcPr>
            <w:tcW w:w="910" w:type="dxa"/>
            <w:noWrap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49164,6</w:t>
            </w:r>
          </w:p>
        </w:tc>
        <w:tc>
          <w:tcPr>
            <w:tcW w:w="883" w:type="dxa"/>
            <w:noWrap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49613,5</w:t>
            </w:r>
          </w:p>
        </w:tc>
        <w:tc>
          <w:tcPr>
            <w:tcW w:w="883" w:type="dxa"/>
            <w:noWrap/>
            <w:vAlign w:val="center"/>
          </w:tcPr>
          <w:p w:rsidR="008A383F" w:rsidRDefault="0071501E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</w:rPr>
              <w:t>49625.8</w:t>
            </w:r>
          </w:p>
        </w:tc>
      </w:tr>
      <w:tr w:rsidR="008A383F">
        <w:trPr>
          <w:cantSplit/>
          <w:trHeight w:val="259"/>
        </w:trPr>
        <w:tc>
          <w:tcPr>
            <w:tcW w:w="645" w:type="dxa"/>
            <w:vMerge w:val="restart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vMerge w:val="restart"/>
            <w:noWrap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490" w:type="dxa"/>
            <w:vMerge w:val="restart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vMerge w:val="restart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47" w:type="dxa"/>
            <w:vMerge w:val="restart"/>
            <w:vAlign w:val="center"/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Развитие кадрового потенциала в </w:t>
            </w:r>
            <w:proofErr w:type="spellStart"/>
            <w:r>
              <w:rPr>
                <w:rFonts w:ascii="Times New Roman" w:hAnsi="Times New Roman"/>
                <w:b/>
                <w:sz w:val="17"/>
                <w:szCs w:val="17"/>
              </w:rPr>
              <w:t>Нюксенском</w:t>
            </w:r>
            <w:proofErr w:type="spellEnd"/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 муниципальном округе</w:t>
            </w:r>
          </w:p>
        </w:tc>
        <w:tc>
          <w:tcPr>
            <w:tcW w:w="2126" w:type="dxa"/>
            <w:vAlign w:val="center"/>
          </w:tcPr>
          <w:p w:rsidR="008A383F" w:rsidRDefault="0071501E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Всего</w:t>
            </w:r>
          </w:p>
        </w:tc>
        <w:tc>
          <w:tcPr>
            <w:tcW w:w="620" w:type="dxa"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158 </w:t>
            </w:r>
          </w:p>
        </w:tc>
        <w:tc>
          <w:tcPr>
            <w:tcW w:w="1020" w:type="dxa"/>
            <w:noWrap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314,0</w:t>
            </w:r>
          </w:p>
        </w:tc>
        <w:tc>
          <w:tcPr>
            <w:tcW w:w="966" w:type="dxa"/>
            <w:noWrap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295,7</w:t>
            </w:r>
          </w:p>
        </w:tc>
        <w:tc>
          <w:tcPr>
            <w:tcW w:w="938" w:type="dxa"/>
            <w:noWrap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220,0</w:t>
            </w:r>
          </w:p>
        </w:tc>
        <w:tc>
          <w:tcPr>
            <w:tcW w:w="910" w:type="dxa"/>
            <w:noWrap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350,0</w:t>
            </w:r>
          </w:p>
        </w:tc>
        <w:tc>
          <w:tcPr>
            <w:tcW w:w="883" w:type="dxa"/>
            <w:noWrap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350,0</w:t>
            </w:r>
          </w:p>
        </w:tc>
        <w:tc>
          <w:tcPr>
            <w:tcW w:w="883" w:type="dxa"/>
            <w:noWrap/>
          </w:tcPr>
          <w:p w:rsidR="008A383F" w:rsidRDefault="0071501E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</w:rPr>
              <w:t>350,0</w:t>
            </w:r>
          </w:p>
        </w:tc>
      </w:tr>
      <w:tr w:rsidR="008A383F">
        <w:trPr>
          <w:cantSplit/>
          <w:trHeight w:val="385"/>
        </w:trPr>
        <w:tc>
          <w:tcPr>
            <w:tcW w:w="645" w:type="dxa"/>
            <w:vMerge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vMerge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" w:type="dxa"/>
            <w:vMerge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vMerge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47" w:type="dxa"/>
            <w:vMerge/>
            <w:vAlign w:val="center"/>
          </w:tcPr>
          <w:p w:rsidR="008A383F" w:rsidRDefault="008A383F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2126" w:type="dxa"/>
            <w:vAlign w:val="center"/>
          </w:tcPr>
          <w:p w:rsidR="008A383F" w:rsidRDefault="0071501E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Администрация округа </w:t>
            </w:r>
          </w:p>
          <w:p w:rsidR="008A383F" w:rsidRDefault="008A383F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620" w:type="dxa"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158</w:t>
            </w:r>
          </w:p>
        </w:tc>
        <w:tc>
          <w:tcPr>
            <w:tcW w:w="1020" w:type="dxa"/>
            <w:noWrap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314,0</w:t>
            </w:r>
          </w:p>
          <w:p w:rsidR="008A383F" w:rsidRDefault="0071501E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966" w:type="dxa"/>
            <w:noWrap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295,7</w:t>
            </w:r>
          </w:p>
          <w:p w:rsidR="008A383F" w:rsidRDefault="0071501E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  </w:t>
            </w:r>
          </w:p>
        </w:tc>
        <w:tc>
          <w:tcPr>
            <w:tcW w:w="938" w:type="dxa"/>
            <w:noWrap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220,0</w:t>
            </w:r>
          </w:p>
          <w:p w:rsidR="008A383F" w:rsidRDefault="0071501E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 </w:t>
            </w:r>
          </w:p>
        </w:tc>
        <w:tc>
          <w:tcPr>
            <w:tcW w:w="910" w:type="dxa"/>
            <w:noWrap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350,0</w:t>
            </w:r>
          </w:p>
        </w:tc>
        <w:tc>
          <w:tcPr>
            <w:tcW w:w="883" w:type="dxa"/>
            <w:noWrap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350,0</w:t>
            </w:r>
          </w:p>
        </w:tc>
        <w:tc>
          <w:tcPr>
            <w:tcW w:w="883" w:type="dxa"/>
            <w:noWrap/>
          </w:tcPr>
          <w:p w:rsidR="008A383F" w:rsidRDefault="0071501E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</w:rPr>
              <w:t>350,0</w:t>
            </w:r>
          </w:p>
        </w:tc>
      </w:tr>
      <w:tr w:rsidR="008A383F">
        <w:trPr>
          <w:trHeight w:val="511"/>
        </w:trPr>
        <w:tc>
          <w:tcPr>
            <w:tcW w:w="645" w:type="dxa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" w:type="dxa"/>
            <w:noWrap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01</w:t>
            </w:r>
          </w:p>
        </w:tc>
        <w:tc>
          <w:tcPr>
            <w:tcW w:w="397" w:type="dxa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47" w:type="dxa"/>
            <w:vAlign w:val="center"/>
          </w:tcPr>
          <w:p w:rsidR="008A383F" w:rsidRDefault="0071501E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Привлечение квалифицированных специалистов на территорию округа</w:t>
            </w:r>
          </w:p>
        </w:tc>
        <w:tc>
          <w:tcPr>
            <w:tcW w:w="2126" w:type="dxa"/>
            <w:vAlign w:val="center"/>
          </w:tcPr>
          <w:p w:rsidR="008A383F" w:rsidRDefault="0071501E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Администрация округа</w:t>
            </w:r>
          </w:p>
        </w:tc>
        <w:tc>
          <w:tcPr>
            <w:tcW w:w="620" w:type="dxa"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158</w:t>
            </w:r>
          </w:p>
        </w:tc>
        <w:tc>
          <w:tcPr>
            <w:tcW w:w="1020" w:type="dxa"/>
            <w:noWrap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234,0</w:t>
            </w:r>
          </w:p>
        </w:tc>
        <w:tc>
          <w:tcPr>
            <w:tcW w:w="966" w:type="dxa"/>
            <w:noWrap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246,0</w:t>
            </w:r>
          </w:p>
        </w:tc>
        <w:tc>
          <w:tcPr>
            <w:tcW w:w="938" w:type="dxa"/>
            <w:noWrap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204,0</w:t>
            </w:r>
          </w:p>
        </w:tc>
        <w:tc>
          <w:tcPr>
            <w:tcW w:w="910" w:type="dxa"/>
            <w:noWrap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270,0</w:t>
            </w:r>
          </w:p>
        </w:tc>
        <w:tc>
          <w:tcPr>
            <w:tcW w:w="883" w:type="dxa"/>
            <w:noWrap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270,0</w:t>
            </w:r>
          </w:p>
        </w:tc>
        <w:tc>
          <w:tcPr>
            <w:tcW w:w="883" w:type="dxa"/>
            <w:noWrap/>
            <w:vAlign w:val="center"/>
          </w:tcPr>
          <w:p w:rsidR="008A383F" w:rsidRDefault="0071501E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</w:rPr>
              <w:t>270,0</w:t>
            </w:r>
          </w:p>
        </w:tc>
      </w:tr>
      <w:tr w:rsidR="008A383F">
        <w:trPr>
          <w:trHeight w:val="575"/>
        </w:trPr>
        <w:tc>
          <w:tcPr>
            <w:tcW w:w="645" w:type="dxa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" w:type="dxa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noWrap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5147" w:type="dxa"/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Ежемесячные денежные выплаты студентам, заключившим договоры с администрацией округа</w:t>
            </w:r>
          </w:p>
        </w:tc>
        <w:tc>
          <w:tcPr>
            <w:tcW w:w="2126" w:type="dxa"/>
          </w:tcPr>
          <w:p w:rsidR="008A383F" w:rsidRDefault="0071501E">
            <w:r>
              <w:rPr>
                <w:rFonts w:ascii="Times New Roman" w:hAnsi="Times New Roman"/>
                <w:sz w:val="17"/>
                <w:szCs w:val="17"/>
              </w:rPr>
              <w:t>Администрация округа</w:t>
            </w:r>
          </w:p>
        </w:tc>
        <w:tc>
          <w:tcPr>
            <w:tcW w:w="620" w:type="dxa"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158</w:t>
            </w:r>
          </w:p>
        </w:tc>
        <w:tc>
          <w:tcPr>
            <w:tcW w:w="1020" w:type="dxa"/>
            <w:noWrap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234,0</w:t>
            </w:r>
          </w:p>
        </w:tc>
        <w:tc>
          <w:tcPr>
            <w:tcW w:w="966" w:type="dxa"/>
            <w:noWrap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246,0</w:t>
            </w:r>
          </w:p>
        </w:tc>
        <w:tc>
          <w:tcPr>
            <w:tcW w:w="938" w:type="dxa"/>
            <w:noWrap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204,0</w:t>
            </w:r>
          </w:p>
        </w:tc>
        <w:tc>
          <w:tcPr>
            <w:tcW w:w="910" w:type="dxa"/>
            <w:noWrap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270,0</w:t>
            </w:r>
          </w:p>
        </w:tc>
        <w:tc>
          <w:tcPr>
            <w:tcW w:w="883" w:type="dxa"/>
            <w:noWrap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270,0</w:t>
            </w:r>
          </w:p>
        </w:tc>
        <w:tc>
          <w:tcPr>
            <w:tcW w:w="883" w:type="dxa"/>
            <w:noWrap/>
            <w:vAlign w:val="center"/>
          </w:tcPr>
          <w:p w:rsidR="008A383F" w:rsidRDefault="0071501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270,0</w:t>
            </w:r>
          </w:p>
        </w:tc>
      </w:tr>
      <w:tr w:rsidR="008A383F">
        <w:trPr>
          <w:trHeight w:val="541"/>
        </w:trPr>
        <w:tc>
          <w:tcPr>
            <w:tcW w:w="645" w:type="dxa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" w:type="dxa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noWrap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5147" w:type="dxa"/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Мероприятия, направленные на стимулирование кадров</w:t>
            </w:r>
          </w:p>
        </w:tc>
        <w:tc>
          <w:tcPr>
            <w:tcW w:w="2126" w:type="dxa"/>
          </w:tcPr>
          <w:p w:rsidR="008A383F" w:rsidRDefault="0071501E">
            <w:r>
              <w:rPr>
                <w:rFonts w:ascii="Times New Roman" w:hAnsi="Times New Roman"/>
                <w:sz w:val="17"/>
                <w:szCs w:val="17"/>
              </w:rPr>
              <w:t>Администрация округа</w:t>
            </w:r>
          </w:p>
        </w:tc>
        <w:tc>
          <w:tcPr>
            <w:tcW w:w="620" w:type="dxa"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158</w:t>
            </w:r>
          </w:p>
        </w:tc>
        <w:tc>
          <w:tcPr>
            <w:tcW w:w="1020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966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938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910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83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83" w:type="dxa"/>
            <w:noWrap/>
            <w:vAlign w:val="center"/>
          </w:tcPr>
          <w:p w:rsidR="008A383F" w:rsidRDefault="0071501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0,0</w:t>
            </w:r>
          </w:p>
        </w:tc>
      </w:tr>
      <w:tr w:rsidR="008A383F">
        <w:trPr>
          <w:trHeight w:val="259"/>
        </w:trPr>
        <w:tc>
          <w:tcPr>
            <w:tcW w:w="645" w:type="dxa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" w:type="dxa"/>
            <w:noWrap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02</w:t>
            </w:r>
          </w:p>
        </w:tc>
        <w:tc>
          <w:tcPr>
            <w:tcW w:w="397" w:type="dxa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47" w:type="dxa"/>
            <w:vAlign w:val="center"/>
          </w:tcPr>
          <w:p w:rsidR="008A383F" w:rsidRDefault="0071501E">
            <w:pPr>
              <w:spacing w:before="40" w:after="4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sz w:val="17"/>
                <w:szCs w:val="17"/>
              </w:rPr>
              <w:t>Совершенствование  и</w:t>
            </w:r>
            <w:proofErr w:type="gramEnd"/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 повышение профессионального уровня кадров</w:t>
            </w:r>
          </w:p>
        </w:tc>
        <w:tc>
          <w:tcPr>
            <w:tcW w:w="2126" w:type="dxa"/>
            <w:vAlign w:val="center"/>
          </w:tcPr>
          <w:p w:rsidR="008A383F" w:rsidRDefault="0071501E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Администрация округа</w:t>
            </w:r>
          </w:p>
        </w:tc>
        <w:tc>
          <w:tcPr>
            <w:tcW w:w="620" w:type="dxa"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158</w:t>
            </w:r>
          </w:p>
        </w:tc>
        <w:tc>
          <w:tcPr>
            <w:tcW w:w="1020" w:type="dxa"/>
            <w:noWrap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80,0</w:t>
            </w:r>
          </w:p>
        </w:tc>
        <w:tc>
          <w:tcPr>
            <w:tcW w:w="966" w:type="dxa"/>
            <w:noWrap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49,7</w:t>
            </w:r>
          </w:p>
        </w:tc>
        <w:tc>
          <w:tcPr>
            <w:tcW w:w="938" w:type="dxa"/>
            <w:noWrap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16,0</w:t>
            </w:r>
          </w:p>
        </w:tc>
        <w:tc>
          <w:tcPr>
            <w:tcW w:w="910" w:type="dxa"/>
            <w:noWrap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80,0</w:t>
            </w:r>
          </w:p>
        </w:tc>
        <w:tc>
          <w:tcPr>
            <w:tcW w:w="883" w:type="dxa"/>
            <w:noWrap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80,0</w:t>
            </w:r>
          </w:p>
        </w:tc>
        <w:tc>
          <w:tcPr>
            <w:tcW w:w="883" w:type="dxa"/>
            <w:noWrap/>
            <w:vAlign w:val="center"/>
          </w:tcPr>
          <w:p w:rsidR="008A383F" w:rsidRDefault="0071501E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</w:rPr>
              <w:t>80,0</w:t>
            </w:r>
          </w:p>
        </w:tc>
      </w:tr>
      <w:tr w:rsidR="008A383F">
        <w:trPr>
          <w:trHeight w:val="259"/>
        </w:trPr>
        <w:tc>
          <w:tcPr>
            <w:tcW w:w="645" w:type="dxa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" w:type="dxa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noWrap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5147" w:type="dxa"/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Мероприятия, направленные на повышение квалификационного уровня муниципальных служащих</w:t>
            </w:r>
          </w:p>
        </w:tc>
        <w:tc>
          <w:tcPr>
            <w:tcW w:w="2126" w:type="dxa"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Администрация округа</w:t>
            </w:r>
          </w:p>
        </w:tc>
        <w:tc>
          <w:tcPr>
            <w:tcW w:w="620" w:type="dxa"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158</w:t>
            </w:r>
          </w:p>
        </w:tc>
        <w:tc>
          <w:tcPr>
            <w:tcW w:w="1020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80,0</w:t>
            </w:r>
          </w:p>
        </w:tc>
        <w:tc>
          <w:tcPr>
            <w:tcW w:w="966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49,7</w:t>
            </w:r>
          </w:p>
        </w:tc>
        <w:tc>
          <w:tcPr>
            <w:tcW w:w="938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16,0</w:t>
            </w:r>
          </w:p>
        </w:tc>
        <w:tc>
          <w:tcPr>
            <w:tcW w:w="910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80,0</w:t>
            </w:r>
          </w:p>
        </w:tc>
        <w:tc>
          <w:tcPr>
            <w:tcW w:w="883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80,0</w:t>
            </w:r>
          </w:p>
        </w:tc>
        <w:tc>
          <w:tcPr>
            <w:tcW w:w="883" w:type="dxa"/>
            <w:noWrap/>
            <w:vAlign w:val="center"/>
          </w:tcPr>
          <w:p w:rsidR="008A383F" w:rsidRDefault="0071501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80,0</w:t>
            </w:r>
          </w:p>
        </w:tc>
      </w:tr>
      <w:tr w:rsidR="008A383F">
        <w:trPr>
          <w:trHeight w:val="259"/>
        </w:trPr>
        <w:tc>
          <w:tcPr>
            <w:tcW w:w="645" w:type="dxa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" w:type="dxa"/>
            <w:noWrap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03</w:t>
            </w:r>
          </w:p>
        </w:tc>
        <w:tc>
          <w:tcPr>
            <w:tcW w:w="397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47" w:type="dxa"/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Создание системы мониторинга, анализа и прогнозирования рынка труда и рынка образовательных услуг</w:t>
            </w:r>
          </w:p>
        </w:tc>
        <w:tc>
          <w:tcPr>
            <w:tcW w:w="2126" w:type="dxa"/>
            <w:vAlign w:val="center"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Администрация округа</w:t>
            </w:r>
          </w:p>
        </w:tc>
        <w:tc>
          <w:tcPr>
            <w:tcW w:w="620" w:type="dxa"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158</w:t>
            </w:r>
          </w:p>
        </w:tc>
        <w:tc>
          <w:tcPr>
            <w:tcW w:w="1020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966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938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910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83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83" w:type="dxa"/>
            <w:noWrap/>
            <w:vAlign w:val="center"/>
          </w:tcPr>
          <w:p w:rsidR="008A383F" w:rsidRDefault="0071501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0,0</w:t>
            </w:r>
          </w:p>
        </w:tc>
      </w:tr>
      <w:tr w:rsidR="008A383F">
        <w:trPr>
          <w:trHeight w:val="259"/>
        </w:trPr>
        <w:tc>
          <w:tcPr>
            <w:tcW w:w="645" w:type="dxa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" w:type="dxa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47" w:type="dxa"/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Мероприятия по взаимодействию администрации округа и предприятий, организаций и учреждений округа по решению кадровых вопросов</w:t>
            </w:r>
          </w:p>
        </w:tc>
        <w:tc>
          <w:tcPr>
            <w:tcW w:w="2126" w:type="dxa"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Администрация округа</w:t>
            </w:r>
          </w:p>
        </w:tc>
        <w:tc>
          <w:tcPr>
            <w:tcW w:w="620" w:type="dxa"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158</w:t>
            </w:r>
          </w:p>
        </w:tc>
        <w:tc>
          <w:tcPr>
            <w:tcW w:w="1020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966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938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910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83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83" w:type="dxa"/>
            <w:noWrap/>
            <w:vAlign w:val="center"/>
          </w:tcPr>
          <w:p w:rsidR="008A383F" w:rsidRDefault="0071501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0,0</w:t>
            </w:r>
          </w:p>
        </w:tc>
      </w:tr>
      <w:tr w:rsidR="008A383F">
        <w:trPr>
          <w:trHeight w:val="259"/>
        </w:trPr>
        <w:tc>
          <w:tcPr>
            <w:tcW w:w="645" w:type="dxa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noWrap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</w:t>
            </w:r>
          </w:p>
        </w:tc>
        <w:tc>
          <w:tcPr>
            <w:tcW w:w="490" w:type="dxa"/>
            <w:noWrap/>
            <w:vAlign w:val="center"/>
          </w:tcPr>
          <w:p w:rsidR="008A383F" w:rsidRDefault="008A383F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397" w:type="dxa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47" w:type="dxa"/>
            <w:vAlign w:val="center"/>
          </w:tcPr>
          <w:p w:rsidR="008A383F" w:rsidRDefault="0071501E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Обеспечение защиты прав и законных интересов граждан, общества от угроз, связанных с коррупцией</w:t>
            </w:r>
          </w:p>
        </w:tc>
        <w:tc>
          <w:tcPr>
            <w:tcW w:w="2126" w:type="dxa"/>
            <w:vAlign w:val="center"/>
          </w:tcPr>
          <w:p w:rsidR="008A383F" w:rsidRDefault="0071501E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Администрация округа</w:t>
            </w:r>
          </w:p>
        </w:tc>
        <w:tc>
          <w:tcPr>
            <w:tcW w:w="620" w:type="dxa"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158</w:t>
            </w:r>
          </w:p>
        </w:tc>
        <w:tc>
          <w:tcPr>
            <w:tcW w:w="1020" w:type="dxa"/>
            <w:noWrap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5,0</w:t>
            </w:r>
          </w:p>
        </w:tc>
        <w:tc>
          <w:tcPr>
            <w:tcW w:w="966" w:type="dxa"/>
            <w:noWrap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5,0</w:t>
            </w:r>
          </w:p>
        </w:tc>
        <w:tc>
          <w:tcPr>
            <w:tcW w:w="938" w:type="dxa"/>
            <w:noWrap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5,0</w:t>
            </w:r>
          </w:p>
        </w:tc>
        <w:tc>
          <w:tcPr>
            <w:tcW w:w="910" w:type="dxa"/>
            <w:noWrap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7,0</w:t>
            </w:r>
          </w:p>
        </w:tc>
        <w:tc>
          <w:tcPr>
            <w:tcW w:w="883" w:type="dxa"/>
            <w:noWrap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7,0</w:t>
            </w:r>
          </w:p>
        </w:tc>
        <w:tc>
          <w:tcPr>
            <w:tcW w:w="883" w:type="dxa"/>
            <w:noWrap/>
            <w:vAlign w:val="center"/>
          </w:tcPr>
          <w:p w:rsidR="008A383F" w:rsidRDefault="0071501E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</w:rPr>
              <w:t>7,0</w:t>
            </w:r>
          </w:p>
        </w:tc>
      </w:tr>
      <w:tr w:rsidR="008A383F">
        <w:trPr>
          <w:trHeight w:val="495"/>
        </w:trPr>
        <w:tc>
          <w:tcPr>
            <w:tcW w:w="645" w:type="dxa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" w:type="dxa"/>
            <w:noWrap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01</w:t>
            </w:r>
          </w:p>
        </w:tc>
        <w:tc>
          <w:tcPr>
            <w:tcW w:w="397" w:type="dxa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47" w:type="dxa"/>
            <w:vAlign w:val="center"/>
          </w:tcPr>
          <w:p w:rsidR="008A383F" w:rsidRDefault="0071501E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Организация правового просвещения и правового информирования граждан по вопросам противодействия коррупции</w:t>
            </w:r>
          </w:p>
        </w:tc>
        <w:tc>
          <w:tcPr>
            <w:tcW w:w="2126" w:type="dxa"/>
            <w:vAlign w:val="center"/>
          </w:tcPr>
          <w:p w:rsidR="008A383F" w:rsidRDefault="0071501E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Администрация округа</w:t>
            </w:r>
          </w:p>
        </w:tc>
        <w:tc>
          <w:tcPr>
            <w:tcW w:w="620" w:type="dxa"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158</w:t>
            </w:r>
          </w:p>
        </w:tc>
        <w:tc>
          <w:tcPr>
            <w:tcW w:w="1020" w:type="dxa"/>
            <w:noWrap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5,0</w:t>
            </w:r>
          </w:p>
        </w:tc>
        <w:tc>
          <w:tcPr>
            <w:tcW w:w="966" w:type="dxa"/>
            <w:noWrap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5,0</w:t>
            </w:r>
          </w:p>
        </w:tc>
        <w:tc>
          <w:tcPr>
            <w:tcW w:w="938" w:type="dxa"/>
            <w:noWrap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5,0</w:t>
            </w:r>
          </w:p>
        </w:tc>
        <w:tc>
          <w:tcPr>
            <w:tcW w:w="910" w:type="dxa"/>
            <w:noWrap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7,0</w:t>
            </w:r>
          </w:p>
        </w:tc>
        <w:tc>
          <w:tcPr>
            <w:tcW w:w="883" w:type="dxa"/>
            <w:noWrap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7,0</w:t>
            </w:r>
          </w:p>
        </w:tc>
        <w:tc>
          <w:tcPr>
            <w:tcW w:w="883" w:type="dxa"/>
            <w:noWrap/>
            <w:vAlign w:val="center"/>
          </w:tcPr>
          <w:p w:rsidR="008A383F" w:rsidRDefault="0071501E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</w:rPr>
              <w:t>7,0</w:t>
            </w:r>
          </w:p>
        </w:tc>
      </w:tr>
      <w:tr w:rsidR="008A383F">
        <w:trPr>
          <w:trHeight w:val="495"/>
        </w:trPr>
        <w:tc>
          <w:tcPr>
            <w:tcW w:w="645" w:type="dxa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" w:type="dxa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noWrap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5147" w:type="dxa"/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Своевременная корректировка муниципальных нормативных правовых актов в сфере противодействия коррупции в связи с развитием федерального и регионального законодательства, в том числе внесение изменений в положения о структурных подразделениях, деятельность которых направлена на организационное обеспечение деятельности по реализации антикоррупционной политики</w:t>
            </w:r>
          </w:p>
        </w:tc>
        <w:tc>
          <w:tcPr>
            <w:tcW w:w="2126" w:type="dxa"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Администрация округа</w:t>
            </w:r>
          </w:p>
        </w:tc>
        <w:tc>
          <w:tcPr>
            <w:tcW w:w="620" w:type="dxa"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158</w:t>
            </w:r>
          </w:p>
        </w:tc>
        <w:tc>
          <w:tcPr>
            <w:tcW w:w="1020" w:type="dxa"/>
            <w:noWrap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966" w:type="dxa"/>
            <w:noWrap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938" w:type="dxa"/>
            <w:noWrap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910" w:type="dxa"/>
            <w:noWrap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83" w:type="dxa"/>
            <w:noWrap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83" w:type="dxa"/>
            <w:noWrap/>
            <w:vAlign w:val="center"/>
          </w:tcPr>
          <w:p w:rsidR="008A383F" w:rsidRDefault="0071501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0,0</w:t>
            </w:r>
          </w:p>
        </w:tc>
      </w:tr>
      <w:tr w:rsidR="008A383F">
        <w:trPr>
          <w:trHeight w:val="495"/>
        </w:trPr>
        <w:tc>
          <w:tcPr>
            <w:tcW w:w="645" w:type="dxa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" w:type="dxa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noWrap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5147" w:type="dxa"/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Организация совещаний (обучающих мероприятий) по вопросам организации работы по противодействию коррупции</w:t>
            </w:r>
          </w:p>
        </w:tc>
        <w:tc>
          <w:tcPr>
            <w:tcW w:w="2126" w:type="dxa"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Администрация округа</w:t>
            </w:r>
          </w:p>
        </w:tc>
        <w:tc>
          <w:tcPr>
            <w:tcW w:w="620" w:type="dxa"/>
            <w:vAlign w:val="center"/>
          </w:tcPr>
          <w:p w:rsidR="008A383F" w:rsidRDefault="0071501E">
            <w:pPr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158</w:t>
            </w:r>
          </w:p>
        </w:tc>
        <w:tc>
          <w:tcPr>
            <w:tcW w:w="1020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5,0</w:t>
            </w:r>
          </w:p>
        </w:tc>
        <w:tc>
          <w:tcPr>
            <w:tcW w:w="966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5,0</w:t>
            </w:r>
          </w:p>
        </w:tc>
        <w:tc>
          <w:tcPr>
            <w:tcW w:w="938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5,0</w:t>
            </w:r>
          </w:p>
        </w:tc>
        <w:tc>
          <w:tcPr>
            <w:tcW w:w="910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7,0</w:t>
            </w:r>
          </w:p>
        </w:tc>
        <w:tc>
          <w:tcPr>
            <w:tcW w:w="883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7,0</w:t>
            </w:r>
          </w:p>
        </w:tc>
        <w:tc>
          <w:tcPr>
            <w:tcW w:w="883" w:type="dxa"/>
            <w:noWrap/>
            <w:vAlign w:val="center"/>
          </w:tcPr>
          <w:p w:rsidR="008A383F" w:rsidRDefault="0071501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7,0</w:t>
            </w:r>
          </w:p>
        </w:tc>
      </w:tr>
      <w:tr w:rsidR="008A383F">
        <w:trPr>
          <w:trHeight w:val="495"/>
        </w:trPr>
        <w:tc>
          <w:tcPr>
            <w:tcW w:w="645" w:type="dxa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" w:type="dxa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noWrap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5147" w:type="dxa"/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Размещение на официальном сайте Нюксенского муниципального округа текстов подготовленных проектов муниципальных нормативных правовых актов. </w:t>
            </w:r>
          </w:p>
        </w:tc>
        <w:tc>
          <w:tcPr>
            <w:tcW w:w="2126" w:type="dxa"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Администрация округа</w:t>
            </w:r>
          </w:p>
        </w:tc>
        <w:tc>
          <w:tcPr>
            <w:tcW w:w="620" w:type="dxa"/>
            <w:vAlign w:val="center"/>
          </w:tcPr>
          <w:p w:rsidR="008A383F" w:rsidRDefault="0071501E">
            <w:pPr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158</w:t>
            </w:r>
          </w:p>
        </w:tc>
        <w:tc>
          <w:tcPr>
            <w:tcW w:w="1020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966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938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910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83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83" w:type="dxa"/>
            <w:noWrap/>
            <w:vAlign w:val="center"/>
          </w:tcPr>
          <w:p w:rsidR="008A383F" w:rsidRDefault="0071501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0,0</w:t>
            </w:r>
          </w:p>
        </w:tc>
      </w:tr>
      <w:tr w:rsidR="008A383F">
        <w:trPr>
          <w:trHeight w:val="495"/>
        </w:trPr>
        <w:tc>
          <w:tcPr>
            <w:tcW w:w="645" w:type="dxa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" w:type="dxa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noWrap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5147" w:type="dxa"/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Проведение антикоррупционной экспертизы муниципальных нормативных правовых актов и проектов </w:t>
            </w:r>
            <w:proofErr w:type="gramStart"/>
            <w:r>
              <w:rPr>
                <w:rFonts w:ascii="Times New Roman" w:hAnsi="Times New Roman"/>
                <w:sz w:val="17"/>
                <w:szCs w:val="17"/>
              </w:rPr>
              <w:t>муниципальных  нормативных</w:t>
            </w:r>
            <w:proofErr w:type="gramEnd"/>
            <w:r>
              <w:rPr>
                <w:rFonts w:ascii="Times New Roman" w:hAnsi="Times New Roman"/>
                <w:sz w:val="17"/>
                <w:szCs w:val="17"/>
              </w:rPr>
              <w:t xml:space="preserve"> правовых актов</w:t>
            </w:r>
          </w:p>
        </w:tc>
        <w:tc>
          <w:tcPr>
            <w:tcW w:w="2126" w:type="dxa"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Администрация округа</w:t>
            </w:r>
          </w:p>
        </w:tc>
        <w:tc>
          <w:tcPr>
            <w:tcW w:w="620" w:type="dxa"/>
            <w:vAlign w:val="center"/>
          </w:tcPr>
          <w:p w:rsidR="008A383F" w:rsidRDefault="0071501E">
            <w:pPr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158</w:t>
            </w:r>
          </w:p>
        </w:tc>
        <w:tc>
          <w:tcPr>
            <w:tcW w:w="1020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966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938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910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83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83" w:type="dxa"/>
            <w:noWrap/>
            <w:vAlign w:val="center"/>
          </w:tcPr>
          <w:p w:rsidR="008A383F" w:rsidRDefault="0071501E">
            <w:pPr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8A383F">
        <w:trPr>
          <w:trHeight w:val="495"/>
        </w:trPr>
        <w:tc>
          <w:tcPr>
            <w:tcW w:w="645" w:type="dxa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" w:type="dxa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noWrap/>
            <w:vAlign w:val="center"/>
          </w:tcPr>
          <w:p w:rsidR="008A383F" w:rsidRDefault="0071501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5147" w:type="dxa"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Взаимодействие </w:t>
            </w:r>
            <w:proofErr w:type="gramStart"/>
            <w:r>
              <w:rPr>
                <w:rFonts w:ascii="Times New Roman" w:hAnsi="Times New Roman"/>
                <w:sz w:val="17"/>
                <w:szCs w:val="17"/>
              </w:rPr>
              <w:t>с  муниципальными</w:t>
            </w:r>
            <w:proofErr w:type="gramEnd"/>
            <w:r>
              <w:rPr>
                <w:rFonts w:ascii="Times New Roman" w:hAnsi="Times New Roman"/>
                <w:sz w:val="17"/>
                <w:szCs w:val="17"/>
              </w:rPr>
              <w:t xml:space="preserve"> образованиями  и сельскими поселениями муниципального округа  в вопросах  разработки и принятия муниципальных правовых актов по противодействию коррупции</w:t>
            </w:r>
          </w:p>
        </w:tc>
        <w:tc>
          <w:tcPr>
            <w:tcW w:w="2126" w:type="dxa"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Администрация округа</w:t>
            </w:r>
          </w:p>
        </w:tc>
        <w:tc>
          <w:tcPr>
            <w:tcW w:w="620" w:type="dxa"/>
            <w:vAlign w:val="center"/>
          </w:tcPr>
          <w:p w:rsidR="008A383F" w:rsidRDefault="0071501E">
            <w:pPr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158</w:t>
            </w:r>
          </w:p>
        </w:tc>
        <w:tc>
          <w:tcPr>
            <w:tcW w:w="1020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966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938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910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83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83" w:type="dxa"/>
            <w:noWrap/>
            <w:vAlign w:val="center"/>
          </w:tcPr>
          <w:p w:rsidR="008A383F" w:rsidRDefault="0071501E">
            <w:pPr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8A383F">
        <w:trPr>
          <w:trHeight w:val="510"/>
        </w:trPr>
        <w:tc>
          <w:tcPr>
            <w:tcW w:w="645" w:type="dxa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" w:type="dxa"/>
            <w:noWrap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02</w:t>
            </w:r>
          </w:p>
        </w:tc>
        <w:tc>
          <w:tcPr>
            <w:tcW w:w="397" w:type="dxa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47" w:type="dxa"/>
            <w:vAlign w:val="center"/>
          </w:tcPr>
          <w:p w:rsidR="008A383F" w:rsidRDefault="0071501E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Обеспечение активного участия институтов гражданского общества в реализации антикоррупционной политики</w:t>
            </w:r>
          </w:p>
        </w:tc>
        <w:tc>
          <w:tcPr>
            <w:tcW w:w="2126" w:type="dxa"/>
            <w:vAlign w:val="center"/>
          </w:tcPr>
          <w:p w:rsidR="008A383F" w:rsidRDefault="0071501E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Администрация округа</w:t>
            </w:r>
          </w:p>
        </w:tc>
        <w:tc>
          <w:tcPr>
            <w:tcW w:w="620" w:type="dxa"/>
            <w:vAlign w:val="center"/>
          </w:tcPr>
          <w:p w:rsidR="008A383F" w:rsidRDefault="0071501E">
            <w:pPr>
              <w:jc w:val="center"/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158</w:t>
            </w:r>
          </w:p>
        </w:tc>
        <w:tc>
          <w:tcPr>
            <w:tcW w:w="1020" w:type="dxa"/>
            <w:noWrap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0,0</w:t>
            </w:r>
          </w:p>
        </w:tc>
        <w:tc>
          <w:tcPr>
            <w:tcW w:w="966" w:type="dxa"/>
            <w:noWrap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0,0</w:t>
            </w:r>
          </w:p>
        </w:tc>
        <w:tc>
          <w:tcPr>
            <w:tcW w:w="938" w:type="dxa"/>
            <w:noWrap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0,0</w:t>
            </w:r>
          </w:p>
        </w:tc>
        <w:tc>
          <w:tcPr>
            <w:tcW w:w="910" w:type="dxa"/>
            <w:noWrap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0,0</w:t>
            </w:r>
          </w:p>
        </w:tc>
        <w:tc>
          <w:tcPr>
            <w:tcW w:w="883" w:type="dxa"/>
            <w:noWrap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0,0</w:t>
            </w:r>
          </w:p>
        </w:tc>
        <w:tc>
          <w:tcPr>
            <w:tcW w:w="883" w:type="dxa"/>
            <w:noWrap/>
            <w:vAlign w:val="center"/>
          </w:tcPr>
          <w:p w:rsidR="008A383F" w:rsidRDefault="0071501E">
            <w:pPr>
              <w:jc w:val="center"/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0,0</w:t>
            </w:r>
          </w:p>
        </w:tc>
      </w:tr>
      <w:tr w:rsidR="008A383F">
        <w:trPr>
          <w:trHeight w:val="510"/>
        </w:trPr>
        <w:tc>
          <w:tcPr>
            <w:tcW w:w="645" w:type="dxa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" w:type="dxa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5147" w:type="dxa"/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Рассмотрение в соответствии с действующим законодательством обращений граждан и организаций, содержащих сведения о коррупции администрации Нюксенского муниципального округа</w:t>
            </w:r>
          </w:p>
        </w:tc>
        <w:tc>
          <w:tcPr>
            <w:tcW w:w="2126" w:type="dxa"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Администрация округа</w:t>
            </w:r>
          </w:p>
        </w:tc>
        <w:tc>
          <w:tcPr>
            <w:tcW w:w="620" w:type="dxa"/>
            <w:vAlign w:val="center"/>
          </w:tcPr>
          <w:p w:rsidR="008A383F" w:rsidRDefault="0071501E">
            <w:pPr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158</w:t>
            </w:r>
          </w:p>
        </w:tc>
        <w:tc>
          <w:tcPr>
            <w:tcW w:w="1020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966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938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910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83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83" w:type="dxa"/>
            <w:noWrap/>
            <w:vAlign w:val="center"/>
          </w:tcPr>
          <w:p w:rsidR="008A383F" w:rsidRDefault="0071501E">
            <w:pPr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8A383F">
        <w:trPr>
          <w:trHeight w:val="510"/>
        </w:trPr>
        <w:tc>
          <w:tcPr>
            <w:tcW w:w="645" w:type="dxa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" w:type="dxa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5147" w:type="dxa"/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Информирование населения Нюксенского муниципального округа через официальный сайт администрации Нюксенского муниципального округа о ходе реализации антикоррупционной политики в ОМСУ</w:t>
            </w:r>
          </w:p>
        </w:tc>
        <w:tc>
          <w:tcPr>
            <w:tcW w:w="2126" w:type="dxa"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Администрация округа</w:t>
            </w:r>
          </w:p>
        </w:tc>
        <w:tc>
          <w:tcPr>
            <w:tcW w:w="620" w:type="dxa"/>
            <w:vAlign w:val="center"/>
          </w:tcPr>
          <w:p w:rsidR="008A383F" w:rsidRDefault="0071501E">
            <w:pPr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158</w:t>
            </w:r>
          </w:p>
        </w:tc>
        <w:tc>
          <w:tcPr>
            <w:tcW w:w="1020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966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938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910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83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83" w:type="dxa"/>
            <w:noWrap/>
            <w:vAlign w:val="center"/>
          </w:tcPr>
          <w:p w:rsidR="008A383F" w:rsidRDefault="0071501E">
            <w:pPr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8A383F">
        <w:trPr>
          <w:trHeight w:val="510"/>
        </w:trPr>
        <w:tc>
          <w:tcPr>
            <w:tcW w:w="645" w:type="dxa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" w:type="dxa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5147" w:type="dxa"/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Размещение на официальном сайте Нюксенского муниципального округа информации о муниципальных услугах (функциях), предоставляемых (исполняемых) ОМСУ</w:t>
            </w:r>
          </w:p>
        </w:tc>
        <w:tc>
          <w:tcPr>
            <w:tcW w:w="2126" w:type="dxa"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Администрация округа</w:t>
            </w:r>
          </w:p>
        </w:tc>
        <w:tc>
          <w:tcPr>
            <w:tcW w:w="620" w:type="dxa"/>
            <w:vAlign w:val="center"/>
          </w:tcPr>
          <w:p w:rsidR="008A383F" w:rsidRDefault="0071501E">
            <w:pPr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158</w:t>
            </w:r>
          </w:p>
        </w:tc>
        <w:tc>
          <w:tcPr>
            <w:tcW w:w="1020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966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938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910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83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83" w:type="dxa"/>
            <w:noWrap/>
            <w:vAlign w:val="center"/>
          </w:tcPr>
          <w:p w:rsidR="008A383F" w:rsidRDefault="0071501E">
            <w:pPr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8A383F">
        <w:trPr>
          <w:trHeight w:val="510"/>
        </w:trPr>
        <w:tc>
          <w:tcPr>
            <w:tcW w:w="645" w:type="dxa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" w:type="dxa"/>
            <w:noWrap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03</w:t>
            </w:r>
          </w:p>
        </w:tc>
        <w:tc>
          <w:tcPr>
            <w:tcW w:w="397" w:type="dxa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47" w:type="dxa"/>
            <w:vAlign w:val="center"/>
          </w:tcPr>
          <w:p w:rsidR="008A383F" w:rsidRDefault="0071501E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Реализация и развитие механизмов противодействия коррупции в сфере муниципальной службы</w:t>
            </w:r>
          </w:p>
        </w:tc>
        <w:tc>
          <w:tcPr>
            <w:tcW w:w="2126" w:type="dxa"/>
            <w:vAlign w:val="center"/>
          </w:tcPr>
          <w:p w:rsidR="008A383F" w:rsidRDefault="0071501E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Администрация округа</w:t>
            </w:r>
          </w:p>
        </w:tc>
        <w:tc>
          <w:tcPr>
            <w:tcW w:w="620" w:type="dxa"/>
            <w:vAlign w:val="center"/>
          </w:tcPr>
          <w:p w:rsidR="008A383F" w:rsidRDefault="0071501E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158</w:t>
            </w:r>
          </w:p>
        </w:tc>
        <w:tc>
          <w:tcPr>
            <w:tcW w:w="1020" w:type="dxa"/>
            <w:noWrap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0,0</w:t>
            </w:r>
          </w:p>
        </w:tc>
        <w:tc>
          <w:tcPr>
            <w:tcW w:w="966" w:type="dxa"/>
            <w:noWrap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0,0</w:t>
            </w:r>
          </w:p>
        </w:tc>
        <w:tc>
          <w:tcPr>
            <w:tcW w:w="938" w:type="dxa"/>
            <w:noWrap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0,0</w:t>
            </w:r>
          </w:p>
        </w:tc>
        <w:tc>
          <w:tcPr>
            <w:tcW w:w="910" w:type="dxa"/>
            <w:noWrap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0,0</w:t>
            </w:r>
          </w:p>
        </w:tc>
        <w:tc>
          <w:tcPr>
            <w:tcW w:w="883" w:type="dxa"/>
            <w:noWrap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0,0</w:t>
            </w:r>
          </w:p>
        </w:tc>
        <w:tc>
          <w:tcPr>
            <w:tcW w:w="883" w:type="dxa"/>
            <w:noWrap/>
            <w:vAlign w:val="center"/>
          </w:tcPr>
          <w:p w:rsidR="008A383F" w:rsidRDefault="0071501E">
            <w:pPr>
              <w:jc w:val="center"/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0,0</w:t>
            </w:r>
          </w:p>
        </w:tc>
      </w:tr>
      <w:tr w:rsidR="008A383F">
        <w:trPr>
          <w:trHeight w:val="510"/>
        </w:trPr>
        <w:tc>
          <w:tcPr>
            <w:tcW w:w="645" w:type="dxa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" w:type="dxa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5147" w:type="dxa"/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Обеспечение систематического повышения квалификации муниципальных служащих </w:t>
            </w:r>
            <w:proofErr w:type="gramStart"/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>округа  в</w:t>
            </w:r>
            <w:proofErr w:type="gramEnd"/>
            <w:r>
              <w:rPr>
                <w:rFonts w:ascii="Times New Roman" w:eastAsia="Times New Roman" w:hAnsi="Times New Roman"/>
                <w:sz w:val="17"/>
                <w:szCs w:val="17"/>
                <w:lang w:eastAsia="ru-RU"/>
              </w:rPr>
              <w:t xml:space="preserve"> должностные обязанности которых входит участие в противодействии коррупции</w:t>
            </w:r>
          </w:p>
        </w:tc>
        <w:tc>
          <w:tcPr>
            <w:tcW w:w="2126" w:type="dxa"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Администрация округа</w:t>
            </w:r>
          </w:p>
        </w:tc>
        <w:tc>
          <w:tcPr>
            <w:tcW w:w="620" w:type="dxa"/>
            <w:vAlign w:val="center"/>
          </w:tcPr>
          <w:p w:rsidR="008A383F" w:rsidRDefault="0071501E">
            <w:pPr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158</w:t>
            </w:r>
          </w:p>
        </w:tc>
        <w:tc>
          <w:tcPr>
            <w:tcW w:w="1020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966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938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910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83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83" w:type="dxa"/>
            <w:noWrap/>
            <w:vAlign w:val="center"/>
          </w:tcPr>
          <w:p w:rsidR="008A383F" w:rsidRDefault="0071501E">
            <w:pPr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8A383F">
        <w:trPr>
          <w:trHeight w:val="510"/>
        </w:trPr>
        <w:tc>
          <w:tcPr>
            <w:tcW w:w="645" w:type="dxa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" w:type="dxa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5147" w:type="dxa"/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Организация и обеспечение своевременного представления муниципальными служащими, должности которых определены </w:t>
            </w:r>
            <w:proofErr w:type="gramStart"/>
            <w:r>
              <w:rPr>
                <w:rFonts w:ascii="Times New Roman" w:hAnsi="Times New Roman"/>
                <w:sz w:val="17"/>
                <w:szCs w:val="17"/>
              </w:rPr>
              <w:t>перечнем,  сведений</w:t>
            </w:r>
            <w:proofErr w:type="gramEnd"/>
            <w:r>
              <w:rPr>
                <w:rFonts w:ascii="Times New Roman" w:hAnsi="Times New Roman"/>
                <w:sz w:val="17"/>
                <w:szCs w:val="17"/>
              </w:rPr>
              <w:t xml:space="preserve"> о доходах и расходах, об имуществе и обязательствах имущественного характера, а также лицами, претендующими на замещение должностей муниципальной службы</w:t>
            </w:r>
          </w:p>
        </w:tc>
        <w:tc>
          <w:tcPr>
            <w:tcW w:w="2126" w:type="dxa"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Администрация округа</w:t>
            </w:r>
          </w:p>
        </w:tc>
        <w:tc>
          <w:tcPr>
            <w:tcW w:w="620" w:type="dxa"/>
            <w:vAlign w:val="center"/>
          </w:tcPr>
          <w:p w:rsidR="008A383F" w:rsidRDefault="0071501E">
            <w:pPr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158</w:t>
            </w:r>
          </w:p>
        </w:tc>
        <w:tc>
          <w:tcPr>
            <w:tcW w:w="1020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966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938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910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83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83" w:type="dxa"/>
            <w:noWrap/>
            <w:vAlign w:val="center"/>
          </w:tcPr>
          <w:p w:rsidR="008A383F" w:rsidRDefault="0071501E">
            <w:pPr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8A383F">
        <w:trPr>
          <w:trHeight w:val="510"/>
        </w:trPr>
        <w:tc>
          <w:tcPr>
            <w:tcW w:w="645" w:type="dxa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" w:type="dxa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5147" w:type="dxa"/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Анализ сведений, </w:t>
            </w:r>
            <w:proofErr w:type="gramStart"/>
            <w:r>
              <w:rPr>
                <w:rFonts w:ascii="Times New Roman" w:hAnsi="Times New Roman"/>
                <w:sz w:val="17"/>
                <w:szCs w:val="17"/>
              </w:rPr>
              <w:t>представленных  в</w:t>
            </w:r>
            <w:proofErr w:type="gramEnd"/>
            <w:r>
              <w:rPr>
                <w:rFonts w:ascii="Times New Roman" w:hAnsi="Times New Roman"/>
                <w:sz w:val="17"/>
                <w:szCs w:val="17"/>
              </w:rPr>
              <w:t xml:space="preserve"> соответствии с Федеральным законом «О муниципальной службе в Российской Федерации» муниципальными служащими и лицами, претендующими на замещение должностей муниципальной службы</w:t>
            </w:r>
          </w:p>
        </w:tc>
        <w:tc>
          <w:tcPr>
            <w:tcW w:w="2126" w:type="dxa"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Администрация округа</w:t>
            </w:r>
          </w:p>
        </w:tc>
        <w:tc>
          <w:tcPr>
            <w:tcW w:w="620" w:type="dxa"/>
            <w:vAlign w:val="center"/>
          </w:tcPr>
          <w:p w:rsidR="008A383F" w:rsidRDefault="0071501E">
            <w:pPr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158</w:t>
            </w:r>
          </w:p>
        </w:tc>
        <w:tc>
          <w:tcPr>
            <w:tcW w:w="1020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966" w:type="dxa"/>
            <w:noWrap/>
            <w:vAlign w:val="center"/>
          </w:tcPr>
          <w:p w:rsidR="008A383F" w:rsidRDefault="0071501E">
            <w:pPr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938" w:type="dxa"/>
            <w:noWrap/>
            <w:vAlign w:val="center"/>
          </w:tcPr>
          <w:p w:rsidR="008A383F" w:rsidRDefault="0071501E">
            <w:pPr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910" w:type="dxa"/>
            <w:noWrap/>
            <w:vAlign w:val="center"/>
          </w:tcPr>
          <w:p w:rsidR="008A383F" w:rsidRDefault="0071501E">
            <w:pPr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83" w:type="dxa"/>
            <w:noWrap/>
            <w:vAlign w:val="center"/>
          </w:tcPr>
          <w:p w:rsidR="008A383F" w:rsidRDefault="0071501E">
            <w:pPr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83" w:type="dxa"/>
            <w:noWrap/>
            <w:vAlign w:val="center"/>
          </w:tcPr>
          <w:p w:rsidR="008A383F" w:rsidRDefault="0071501E">
            <w:pPr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8A383F">
        <w:trPr>
          <w:trHeight w:val="510"/>
        </w:trPr>
        <w:tc>
          <w:tcPr>
            <w:tcW w:w="645" w:type="dxa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" w:type="dxa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noWrap/>
            <w:vAlign w:val="center"/>
          </w:tcPr>
          <w:p w:rsidR="008A383F" w:rsidRDefault="0071501E">
            <w:pPr>
              <w:spacing w:after="0" w:line="240" w:lineRule="auto"/>
              <w:rPr>
                <w:lang w:eastAsia="ru-RU"/>
              </w:rPr>
            </w:pPr>
            <w:r>
              <w:rPr>
                <w:sz w:val="17"/>
                <w:szCs w:val="17"/>
                <w:lang w:eastAsia="ru-RU"/>
              </w:rPr>
              <w:t>4</w:t>
            </w:r>
          </w:p>
        </w:tc>
        <w:tc>
          <w:tcPr>
            <w:tcW w:w="5147" w:type="dxa"/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Размещение сведений о доходах и расходах, об имуществе и обязательствах имущественного характера муниципальных служащих и членов их </w:t>
            </w:r>
            <w:proofErr w:type="gramStart"/>
            <w:r>
              <w:rPr>
                <w:rFonts w:ascii="Times New Roman" w:hAnsi="Times New Roman"/>
                <w:sz w:val="17"/>
                <w:szCs w:val="17"/>
              </w:rPr>
              <w:t>семей  на</w:t>
            </w:r>
            <w:proofErr w:type="gramEnd"/>
            <w:r>
              <w:rPr>
                <w:rFonts w:ascii="Times New Roman" w:hAnsi="Times New Roman"/>
                <w:sz w:val="17"/>
                <w:szCs w:val="17"/>
              </w:rPr>
              <w:t xml:space="preserve"> официальном сайте  Нюксенского  муниципального округа </w:t>
            </w:r>
          </w:p>
        </w:tc>
        <w:tc>
          <w:tcPr>
            <w:tcW w:w="2126" w:type="dxa"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Администрация округа</w:t>
            </w:r>
          </w:p>
        </w:tc>
        <w:tc>
          <w:tcPr>
            <w:tcW w:w="620" w:type="dxa"/>
            <w:vAlign w:val="center"/>
          </w:tcPr>
          <w:p w:rsidR="008A383F" w:rsidRDefault="0071501E">
            <w:pPr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158</w:t>
            </w:r>
          </w:p>
        </w:tc>
        <w:tc>
          <w:tcPr>
            <w:tcW w:w="1020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966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938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910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83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83" w:type="dxa"/>
            <w:noWrap/>
            <w:vAlign w:val="center"/>
          </w:tcPr>
          <w:p w:rsidR="008A383F" w:rsidRDefault="0071501E">
            <w:pPr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8A383F">
        <w:trPr>
          <w:trHeight w:val="510"/>
        </w:trPr>
        <w:tc>
          <w:tcPr>
            <w:tcW w:w="645" w:type="dxa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" w:type="dxa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5147" w:type="dxa"/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Обеспечение контроля за соблюдением муниципальными служащими ограничений и запретов, принципов служебного поведения, предусмотренных законодательством о муниципальной службе</w:t>
            </w:r>
          </w:p>
        </w:tc>
        <w:tc>
          <w:tcPr>
            <w:tcW w:w="2126" w:type="dxa"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Администрация округа</w:t>
            </w:r>
          </w:p>
        </w:tc>
        <w:tc>
          <w:tcPr>
            <w:tcW w:w="620" w:type="dxa"/>
            <w:vAlign w:val="center"/>
          </w:tcPr>
          <w:p w:rsidR="008A383F" w:rsidRDefault="0071501E">
            <w:pPr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158</w:t>
            </w:r>
          </w:p>
        </w:tc>
        <w:tc>
          <w:tcPr>
            <w:tcW w:w="1020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966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938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910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83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83" w:type="dxa"/>
            <w:noWrap/>
            <w:vAlign w:val="center"/>
          </w:tcPr>
          <w:p w:rsidR="008A383F" w:rsidRDefault="0071501E">
            <w:pPr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8A383F">
        <w:trPr>
          <w:trHeight w:val="510"/>
        </w:trPr>
        <w:tc>
          <w:tcPr>
            <w:tcW w:w="645" w:type="dxa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" w:type="dxa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5147" w:type="dxa"/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Проведение семинаров, тренингов и совещаний для муниципальных служащих по разъяснению требований к служебному поведению и служебной этике, вопросов административной и уголовной ответственности за коррупционные правонарушения и преступления</w:t>
            </w:r>
          </w:p>
        </w:tc>
        <w:tc>
          <w:tcPr>
            <w:tcW w:w="2126" w:type="dxa"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Администрация округа</w:t>
            </w:r>
          </w:p>
        </w:tc>
        <w:tc>
          <w:tcPr>
            <w:tcW w:w="620" w:type="dxa"/>
            <w:vAlign w:val="center"/>
          </w:tcPr>
          <w:p w:rsidR="008A383F" w:rsidRDefault="0071501E">
            <w:pPr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158</w:t>
            </w:r>
          </w:p>
        </w:tc>
        <w:tc>
          <w:tcPr>
            <w:tcW w:w="1020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966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938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910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83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83" w:type="dxa"/>
            <w:noWrap/>
            <w:vAlign w:val="center"/>
          </w:tcPr>
          <w:p w:rsidR="008A383F" w:rsidRDefault="0071501E">
            <w:pPr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8A383F">
        <w:trPr>
          <w:trHeight w:val="510"/>
        </w:trPr>
        <w:tc>
          <w:tcPr>
            <w:tcW w:w="645" w:type="dxa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noWrap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03</w:t>
            </w:r>
          </w:p>
        </w:tc>
        <w:tc>
          <w:tcPr>
            <w:tcW w:w="490" w:type="dxa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47" w:type="dxa"/>
            <w:vAlign w:val="center"/>
          </w:tcPr>
          <w:p w:rsidR="008A383F" w:rsidRDefault="0071501E">
            <w:pPr>
              <w:spacing w:before="40" w:after="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Совершенствование процессов предоставления государственных и муниципальных услуг, в том числе на базе многофункционального центра предоставления государственных и муниципальных услуг</w:t>
            </w:r>
          </w:p>
        </w:tc>
        <w:tc>
          <w:tcPr>
            <w:tcW w:w="2126" w:type="dxa"/>
            <w:vAlign w:val="center"/>
          </w:tcPr>
          <w:p w:rsidR="008A383F" w:rsidRDefault="0071501E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Администрация округа</w:t>
            </w:r>
          </w:p>
        </w:tc>
        <w:tc>
          <w:tcPr>
            <w:tcW w:w="620" w:type="dxa"/>
            <w:vAlign w:val="center"/>
          </w:tcPr>
          <w:p w:rsidR="008A383F" w:rsidRDefault="0071501E">
            <w:pPr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158</w:t>
            </w:r>
          </w:p>
        </w:tc>
        <w:tc>
          <w:tcPr>
            <w:tcW w:w="1020" w:type="dxa"/>
            <w:noWrap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7916,5</w:t>
            </w:r>
          </w:p>
        </w:tc>
        <w:tc>
          <w:tcPr>
            <w:tcW w:w="966" w:type="dxa"/>
            <w:noWrap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8273,1</w:t>
            </w:r>
          </w:p>
        </w:tc>
        <w:tc>
          <w:tcPr>
            <w:tcW w:w="938" w:type="dxa"/>
            <w:noWrap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10335,4</w:t>
            </w:r>
          </w:p>
        </w:tc>
        <w:tc>
          <w:tcPr>
            <w:tcW w:w="910" w:type="dxa"/>
            <w:noWrap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12765,0</w:t>
            </w:r>
          </w:p>
        </w:tc>
        <w:tc>
          <w:tcPr>
            <w:tcW w:w="883" w:type="dxa"/>
            <w:noWrap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13265,0</w:t>
            </w:r>
          </w:p>
        </w:tc>
        <w:tc>
          <w:tcPr>
            <w:tcW w:w="883" w:type="dxa"/>
            <w:noWrap/>
            <w:vAlign w:val="center"/>
          </w:tcPr>
          <w:p w:rsidR="008A383F" w:rsidRDefault="0071501E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</w:rPr>
              <w:t>13265,0</w:t>
            </w:r>
          </w:p>
        </w:tc>
      </w:tr>
      <w:tr w:rsidR="008A383F">
        <w:trPr>
          <w:trHeight w:val="510"/>
        </w:trPr>
        <w:tc>
          <w:tcPr>
            <w:tcW w:w="645" w:type="dxa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" w:type="dxa"/>
            <w:noWrap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01</w:t>
            </w:r>
          </w:p>
        </w:tc>
        <w:tc>
          <w:tcPr>
            <w:tcW w:w="397" w:type="dxa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47" w:type="dxa"/>
            <w:vAlign w:val="center"/>
          </w:tcPr>
          <w:p w:rsidR="008A383F" w:rsidRDefault="0071501E">
            <w:pPr>
              <w:spacing w:before="40" w:after="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Организация деятельности по оказанию государственных и муниципальных услуг (выполнению работ) муниципальным учреждением «МФЦ Нюксенского муниципального округа»</w:t>
            </w:r>
          </w:p>
        </w:tc>
        <w:tc>
          <w:tcPr>
            <w:tcW w:w="2126" w:type="dxa"/>
            <w:vAlign w:val="center"/>
          </w:tcPr>
          <w:p w:rsidR="008A383F" w:rsidRDefault="0071501E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Администрация округа</w:t>
            </w:r>
          </w:p>
        </w:tc>
        <w:tc>
          <w:tcPr>
            <w:tcW w:w="620" w:type="dxa"/>
            <w:vAlign w:val="center"/>
          </w:tcPr>
          <w:p w:rsidR="008A383F" w:rsidRDefault="0071501E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158</w:t>
            </w:r>
          </w:p>
        </w:tc>
        <w:tc>
          <w:tcPr>
            <w:tcW w:w="1020" w:type="dxa"/>
            <w:noWrap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7916,5</w:t>
            </w:r>
          </w:p>
        </w:tc>
        <w:tc>
          <w:tcPr>
            <w:tcW w:w="966" w:type="dxa"/>
            <w:noWrap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8273,1</w:t>
            </w:r>
          </w:p>
        </w:tc>
        <w:tc>
          <w:tcPr>
            <w:tcW w:w="938" w:type="dxa"/>
            <w:noWrap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10335,4</w:t>
            </w:r>
          </w:p>
        </w:tc>
        <w:tc>
          <w:tcPr>
            <w:tcW w:w="910" w:type="dxa"/>
            <w:noWrap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12765,0</w:t>
            </w:r>
          </w:p>
        </w:tc>
        <w:tc>
          <w:tcPr>
            <w:tcW w:w="883" w:type="dxa"/>
            <w:noWrap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13265,0</w:t>
            </w:r>
          </w:p>
        </w:tc>
        <w:tc>
          <w:tcPr>
            <w:tcW w:w="883" w:type="dxa"/>
            <w:noWrap/>
            <w:vAlign w:val="center"/>
          </w:tcPr>
          <w:p w:rsidR="008A383F" w:rsidRDefault="0071501E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</w:rPr>
              <w:t>13265,0</w:t>
            </w:r>
          </w:p>
        </w:tc>
      </w:tr>
      <w:tr w:rsidR="008A383F">
        <w:trPr>
          <w:trHeight w:val="510"/>
        </w:trPr>
        <w:tc>
          <w:tcPr>
            <w:tcW w:w="645" w:type="dxa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" w:type="dxa"/>
            <w:noWrap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02</w:t>
            </w:r>
          </w:p>
        </w:tc>
        <w:tc>
          <w:tcPr>
            <w:tcW w:w="397" w:type="dxa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47" w:type="dxa"/>
            <w:vAlign w:val="center"/>
          </w:tcPr>
          <w:p w:rsidR="008A383F" w:rsidRDefault="0071501E">
            <w:pPr>
              <w:spacing w:before="40" w:after="4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Совершенствование предоставления муниципальных услуг</w:t>
            </w:r>
          </w:p>
        </w:tc>
        <w:tc>
          <w:tcPr>
            <w:tcW w:w="2126" w:type="dxa"/>
            <w:vAlign w:val="center"/>
          </w:tcPr>
          <w:p w:rsidR="008A383F" w:rsidRDefault="0071501E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Администрация округа</w:t>
            </w:r>
          </w:p>
        </w:tc>
        <w:tc>
          <w:tcPr>
            <w:tcW w:w="620" w:type="dxa"/>
            <w:vAlign w:val="center"/>
          </w:tcPr>
          <w:p w:rsidR="008A383F" w:rsidRDefault="0071501E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158</w:t>
            </w:r>
          </w:p>
        </w:tc>
        <w:tc>
          <w:tcPr>
            <w:tcW w:w="1020" w:type="dxa"/>
            <w:noWrap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0,0</w:t>
            </w:r>
          </w:p>
        </w:tc>
        <w:tc>
          <w:tcPr>
            <w:tcW w:w="966" w:type="dxa"/>
            <w:noWrap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0,0</w:t>
            </w:r>
          </w:p>
        </w:tc>
        <w:tc>
          <w:tcPr>
            <w:tcW w:w="938" w:type="dxa"/>
            <w:noWrap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0,0</w:t>
            </w:r>
          </w:p>
        </w:tc>
        <w:tc>
          <w:tcPr>
            <w:tcW w:w="910" w:type="dxa"/>
            <w:noWrap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0,0</w:t>
            </w:r>
          </w:p>
        </w:tc>
        <w:tc>
          <w:tcPr>
            <w:tcW w:w="883" w:type="dxa"/>
            <w:noWrap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0,0</w:t>
            </w:r>
          </w:p>
        </w:tc>
        <w:tc>
          <w:tcPr>
            <w:tcW w:w="883" w:type="dxa"/>
            <w:noWrap/>
            <w:vAlign w:val="center"/>
          </w:tcPr>
          <w:p w:rsidR="008A383F" w:rsidRDefault="0071501E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</w:rPr>
              <w:t>0,0</w:t>
            </w:r>
          </w:p>
        </w:tc>
      </w:tr>
      <w:tr w:rsidR="008A383F">
        <w:trPr>
          <w:trHeight w:val="510"/>
        </w:trPr>
        <w:tc>
          <w:tcPr>
            <w:tcW w:w="645" w:type="dxa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" w:type="dxa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5147" w:type="dxa"/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проведение мониторинга качества и доступности муниципальных услуг</w:t>
            </w:r>
          </w:p>
        </w:tc>
        <w:tc>
          <w:tcPr>
            <w:tcW w:w="2126" w:type="dxa"/>
            <w:vAlign w:val="center"/>
          </w:tcPr>
          <w:p w:rsidR="008A383F" w:rsidRDefault="0071501E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Администрация округа</w:t>
            </w:r>
          </w:p>
        </w:tc>
        <w:tc>
          <w:tcPr>
            <w:tcW w:w="620" w:type="dxa"/>
            <w:vAlign w:val="center"/>
          </w:tcPr>
          <w:p w:rsidR="008A383F" w:rsidRDefault="0071501E">
            <w:pPr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158</w:t>
            </w:r>
          </w:p>
        </w:tc>
        <w:tc>
          <w:tcPr>
            <w:tcW w:w="1020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966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938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910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83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83" w:type="dxa"/>
            <w:noWrap/>
            <w:vAlign w:val="center"/>
          </w:tcPr>
          <w:p w:rsidR="008A383F" w:rsidRDefault="0071501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0,0</w:t>
            </w:r>
          </w:p>
        </w:tc>
      </w:tr>
      <w:tr w:rsidR="008A383F">
        <w:trPr>
          <w:trHeight w:val="510"/>
        </w:trPr>
        <w:tc>
          <w:tcPr>
            <w:tcW w:w="645" w:type="dxa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" w:type="dxa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5147" w:type="dxa"/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внесение изменений в нормативные правовые акты администрации округа, административные регламенты предоставления муниципальных услуг в части совершенствования порядка предоставления муниципальных услуг</w:t>
            </w:r>
          </w:p>
        </w:tc>
        <w:tc>
          <w:tcPr>
            <w:tcW w:w="2126" w:type="dxa"/>
            <w:vAlign w:val="center"/>
          </w:tcPr>
          <w:p w:rsidR="008A383F" w:rsidRDefault="0071501E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Администрация округа</w:t>
            </w:r>
          </w:p>
        </w:tc>
        <w:tc>
          <w:tcPr>
            <w:tcW w:w="620" w:type="dxa"/>
            <w:vAlign w:val="center"/>
          </w:tcPr>
          <w:p w:rsidR="008A383F" w:rsidRDefault="0071501E">
            <w:pPr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158</w:t>
            </w:r>
          </w:p>
        </w:tc>
        <w:tc>
          <w:tcPr>
            <w:tcW w:w="1020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966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938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910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83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83" w:type="dxa"/>
            <w:noWrap/>
            <w:vAlign w:val="center"/>
          </w:tcPr>
          <w:p w:rsidR="008A383F" w:rsidRDefault="0071501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0,0</w:t>
            </w:r>
          </w:p>
        </w:tc>
      </w:tr>
      <w:tr w:rsidR="008A383F">
        <w:trPr>
          <w:trHeight w:val="510"/>
        </w:trPr>
        <w:tc>
          <w:tcPr>
            <w:tcW w:w="645" w:type="dxa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" w:type="dxa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5147" w:type="dxa"/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информирование населения о новых формах получения муниципальных услуг</w:t>
            </w:r>
          </w:p>
        </w:tc>
        <w:tc>
          <w:tcPr>
            <w:tcW w:w="2126" w:type="dxa"/>
            <w:vAlign w:val="center"/>
          </w:tcPr>
          <w:p w:rsidR="008A383F" w:rsidRDefault="0071501E">
            <w:r>
              <w:rPr>
                <w:rFonts w:ascii="Times New Roman" w:hAnsi="Times New Roman"/>
                <w:bCs/>
                <w:sz w:val="17"/>
                <w:szCs w:val="17"/>
              </w:rPr>
              <w:t>Администрация округа</w:t>
            </w:r>
          </w:p>
        </w:tc>
        <w:tc>
          <w:tcPr>
            <w:tcW w:w="620" w:type="dxa"/>
            <w:vAlign w:val="center"/>
          </w:tcPr>
          <w:p w:rsidR="008A383F" w:rsidRDefault="0071501E">
            <w:pPr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158</w:t>
            </w:r>
          </w:p>
        </w:tc>
        <w:tc>
          <w:tcPr>
            <w:tcW w:w="1020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966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938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910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83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83" w:type="dxa"/>
            <w:noWrap/>
            <w:vAlign w:val="center"/>
          </w:tcPr>
          <w:p w:rsidR="008A383F" w:rsidRDefault="0071501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0,0</w:t>
            </w:r>
          </w:p>
        </w:tc>
      </w:tr>
      <w:tr w:rsidR="008A383F">
        <w:trPr>
          <w:trHeight w:val="510"/>
        </w:trPr>
        <w:tc>
          <w:tcPr>
            <w:tcW w:w="645" w:type="dxa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6" w:type="dxa"/>
            <w:noWrap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04</w:t>
            </w:r>
          </w:p>
        </w:tc>
        <w:tc>
          <w:tcPr>
            <w:tcW w:w="490" w:type="dxa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47" w:type="dxa"/>
            <w:vAlign w:val="center"/>
          </w:tcPr>
          <w:p w:rsidR="008A383F" w:rsidRDefault="0071501E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Обеспечение реализации муниципальной программы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 «Совершенствование муниципального управления в </w:t>
            </w:r>
            <w:proofErr w:type="spellStart"/>
            <w:r>
              <w:rPr>
                <w:rFonts w:ascii="Times New Roman" w:hAnsi="Times New Roman"/>
                <w:b/>
                <w:sz w:val="17"/>
                <w:szCs w:val="17"/>
              </w:rPr>
              <w:t>Нюксенском</w:t>
            </w:r>
            <w:proofErr w:type="spellEnd"/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 муниципальном округе на 2020-2025 годы</w:t>
            </w:r>
          </w:p>
        </w:tc>
        <w:tc>
          <w:tcPr>
            <w:tcW w:w="2126" w:type="dxa"/>
            <w:vAlign w:val="center"/>
          </w:tcPr>
          <w:p w:rsidR="008A383F" w:rsidRDefault="0071501E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Администрация округа</w:t>
            </w:r>
          </w:p>
        </w:tc>
        <w:tc>
          <w:tcPr>
            <w:tcW w:w="620" w:type="dxa"/>
            <w:vAlign w:val="center"/>
          </w:tcPr>
          <w:p w:rsidR="008A383F" w:rsidRDefault="0071501E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158</w:t>
            </w:r>
          </w:p>
        </w:tc>
        <w:tc>
          <w:tcPr>
            <w:tcW w:w="1020" w:type="dxa"/>
            <w:noWrap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17397,3</w:t>
            </w:r>
          </w:p>
        </w:tc>
        <w:tc>
          <w:tcPr>
            <w:tcW w:w="966" w:type="dxa"/>
            <w:noWrap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19924,4</w:t>
            </w:r>
          </w:p>
        </w:tc>
        <w:tc>
          <w:tcPr>
            <w:tcW w:w="938" w:type="dxa"/>
            <w:noWrap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21691,5</w:t>
            </w:r>
          </w:p>
        </w:tc>
        <w:tc>
          <w:tcPr>
            <w:tcW w:w="910" w:type="dxa"/>
            <w:noWrap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36042,6</w:t>
            </w:r>
          </w:p>
        </w:tc>
        <w:tc>
          <w:tcPr>
            <w:tcW w:w="883" w:type="dxa"/>
            <w:noWrap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35991,5</w:t>
            </w:r>
          </w:p>
        </w:tc>
        <w:tc>
          <w:tcPr>
            <w:tcW w:w="883" w:type="dxa"/>
            <w:noWrap/>
            <w:vAlign w:val="center"/>
          </w:tcPr>
          <w:p w:rsidR="008A383F" w:rsidRDefault="0071501E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</w:rPr>
              <w:t>36003,8</w:t>
            </w:r>
          </w:p>
        </w:tc>
      </w:tr>
      <w:tr w:rsidR="008A383F">
        <w:trPr>
          <w:trHeight w:val="510"/>
        </w:trPr>
        <w:tc>
          <w:tcPr>
            <w:tcW w:w="645" w:type="dxa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6" w:type="dxa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" w:type="dxa"/>
            <w:noWrap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01</w:t>
            </w:r>
          </w:p>
        </w:tc>
        <w:tc>
          <w:tcPr>
            <w:tcW w:w="397" w:type="dxa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47" w:type="dxa"/>
            <w:vAlign w:val="center"/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Обеспечение деятельности администрации округа</w:t>
            </w:r>
          </w:p>
        </w:tc>
        <w:tc>
          <w:tcPr>
            <w:tcW w:w="2126" w:type="dxa"/>
            <w:vAlign w:val="center"/>
          </w:tcPr>
          <w:p w:rsidR="008A383F" w:rsidRDefault="0071501E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Администрация округа</w:t>
            </w:r>
          </w:p>
        </w:tc>
        <w:tc>
          <w:tcPr>
            <w:tcW w:w="620" w:type="dxa"/>
            <w:vAlign w:val="center"/>
          </w:tcPr>
          <w:p w:rsidR="008A383F" w:rsidRDefault="0071501E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158</w:t>
            </w:r>
          </w:p>
        </w:tc>
        <w:tc>
          <w:tcPr>
            <w:tcW w:w="1020" w:type="dxa"/>
            <w:noWrap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17397,3</w:t>
            </w:r>
          </w:p>
        </w:tc>
        <w:tc>
          <w:tcPr>
            <w:tcW w:w="966" w:type="dxa"/>
            <w:noWrap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19924,4</w:t>
            </w:r>
          </w:p>
        </w:tc>
        <w:tc>
          <w:tcPr>
            <w:tcW w:w="938" w:type="dxa"/>
            <w:noWrap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20705,2</w:t>
            </w:r>
          </w:p>
        </w:tc>
        <w:tc>
          <w:tcPr>
            <w:tcW w:w="910" w:type="dxa"/>
            <w:noWrap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36042,6</w:t>
            </w:r>
          </w:p>
        </w:tc>
        <w:tc>
          <w:tcPr>
            <w:tcW w:w="883" w:type="dxa"/>
            <w:noWrap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35991,5</w:t>
            </w:r>
          </w:p>
        </w:tc>
        <w:tc>
          <w:tcPr>
            <w:tcW w:w="883" w:type="dxa"/>
            <w:noWrap/>
            <w:vAlign w:val="center"/>
          </w:tcPr>
          <w:p w:rsidR="008A383F" w:rsidRDefault="0071501E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</w:rPr>
              <w:t>36003,8</w:t>
            </w:r>
          </w:p>
        </w:tc>
      </w:tr>
      <w:tr w:rsidR="008A383F">
        <w:trPr>
          <w:trHeight w:val="510"/>
        </w:trPr>
        <w:tc>
          <w:tcPr>
            <w:tcW w:w="645" w:type="dxa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6" w:type="dxa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" w:type="dxa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noWrap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5147" w:type="dxa"/>
          </w:tcPr>
          <w:p w:rsidR="008A383F" w:rsidRDefault="007150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Расходы на обеспечение функций муниципальных органов</w:t>
            </w:r>
          </w:p>
        </w:tc>
        <w:tc>
          <w:tcPr>
            <w:tcW w:w="2126" w:type="dxa"/>
            <w:vAlign w:val="center"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Администрация округа</w:t>
            </w:r>
          </w:p>
        </w:tc>
        <w:tc>
          <w:tcPr>
            <w:tcW w:w="620" w:type="dxa"/>
            <w:vAlign w:val="center"/>
          </w:tcPr>
          <w:p w:rsidR="008A383F" w:rsidRDefault="0071501E">
            <w:pPr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158</w:t>
            </w:r>
          </w:p>
        </w:tc>
        <w:tc>
          <w:tcPr>
            <w:tcW w:w="1020" w:type="dxa"/>
            <w:noWrap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17054,1</w:t>
            </w:r>
          </w:p>
        </w:tc>
        <w:tc>
          <w:tcPr>
            <w:tcW w:w="966" w:type="dxa"/>
            <w:noWrap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18771,9</w:t>
            </w:r>
          </w:p>
        </w:tc>
        <w:tc>
          <w:tcPr>
            <w:tcW w:w="938" w:type="dxa"/>
            <w:noWrap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20386,1</w:t>
            </w:r>
          </w:p>
        </w:tc>
        <w:tc>
          <w:tcPr>
            <w:tcW w:w="910" w:type="dxa"/>
            <w:noWrap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35259,5</w:t>
            </w:r>
          </w:p>
        </w:tc>
        <w:tc>
          <w:tcPr>
            <w:tcW w:w="883" w:type="dxa"/>
            <w:noWrap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35322,5</w:t>
            </w:r>
          </w:p>
        </w:tc>
        <w:tc>
          <w:tcPr>
            <w:tcW w:w="883" w:type="dxa"/>
            <w:noWrap/>
            <w:vAlign w:val="center"/>
          </w:tcPr>
          <w:p w:rsidR="008A383F" w:rsidRDefault="0071501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35322,1</w:t>
            </w:r>
          </w:p>
        </w:tc>
      </w:tr>
      <w:tr w:rsidR="008A383F">
        <w:trPr>
          <w:trHeight w:val="510"/>
        </w:trPr>
        <w:tc>
          <w:tcPr>
            <w:tcW w:w="645" w:type="dxa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6" w:type="dxa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" w:type="dxa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noWrap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5147" w:type="dxa"/>
            <w:vAlign w:val="center"/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Осуществление отдельных государственных полномочий в соответствии с законом области от 28.04.2006 №1443-ОЗ «О наделении органов местного самоуправления муниципальных округов и городских округов Вологодской области отдельными государственными полномочиями в сфере архивного дела»</w:t>
            </w:r>
          </w:p>
        </w:tc>
        <w:tc>
          <w:tcPr>
            <w:tcW w:w="2126" w:type="dxa"/>
            <w:vAlign w:val="center"/>
          </w:tcPr>
          <w:p w:rsidR="008A383F" w:rsidRDefault="0071501E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Администрация округа</w:t>
            </w:r>
          </w:p>
        </w:tc>
        <w:tc>
          <w:tcPr>
            <w:tcW w:w="620" w:type="dxa"/>
            <w:vAlign w:val="center"/>
          </w:tcPr>
          <w:p w:rsidR="008A383F" w:rsidRDefault="0071501E">
            <w:pPr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158</w:t>
            </w:r>
          </w:p>
        </w:tc>
        <w:tc>
          <w:tcPr>
            <w:tcW w:w="1020" w:type="dxa"/>
            <w:noWrap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251,8</w:t>
            </w:r>
          </w:p>
        </w:tc>
        <w:tc>
          <w:tcPr>
            <w:tcW w:w="966" w:type="dxa"/>
            <w:noWrap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238,5</w:t>
            </w:r>
          </w:p>
        </w:tc>
        <w:tc>
          <w:tcPr>
            <w:tcW w:w="938" w:type="dxa"/>
            <w:noWrap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219,4</w:t>
            </w:r>
          </w:p>
        </w:tc>
        <w:tc>
          <w:tcPr>
            <w:tcW w:w="910" w:type="dxa"/>
            <w:noWrap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221,6</w:t>
            </w:r>
          </w:p>
        </w:tc>
        <w:tc>
          <w:tcPr>
            <w:tcW w:w="883" w:type="dxa"/>
            <w:noWrap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222,0</w:t>
            </w:r>
          </w:p>
        </w:tc>
        <w:tc>
          <w:tcPr>
            <w:tcW w:w="883" w:type="dxa"/>
            <w:noWrap/>
            <w:vAlign w:val="center"/>
          </w:tcPr>
          <w:p w:rsidR="008A383F" w:rsidRDefault="0071501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222,5</w:t>
            </w:r>
          </w:p>
        </w:tc>
      </w:tr>
      <w:tr w:rsidR="008A383F">
        <w:trPr>
          <w:trHeight w:val="510"/>
        </w:trPr>
        <w:tc>
          <w:tcPr>
            <w:tcW w:w="645" w:type="dxa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6" w:type="dxa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" w:type="dxa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noWrap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5147" w:type="dxa"/>
            <w:vAlign w:val="center"/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Уплата членских взносов в ассоциацию муниципальных образований</w:t>
            </w:r>
          </w:p>
        </w:tc>
        <w:tc>
          <w:tcPr>
            <w:tcW w:w="2126" w:type="dxa"/>
            <w:vAlign w:val="center"/>
          </w:tcPr>
          <w:p w:rsidR="008A383F" w:rsidRDefault="0071501E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Администрация округа</w:t>
            </w:r>
          </w:p>
        </w:tc>
        <w:tc>
          <w:tcPr>
            <w:tcW w:w="620" w:type="dxa"/>
            <w:vAlign w:val="center"/>
          </w:tcPr>
          <w:p w:rsidR="008A383F" w:rsidRDefault="0071501E">
            <w:pPr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158</w:t>
            </w:r>
          </w:p>
        </w:tc>
        <w:tc>
          <w:tcPr>
            <w:tcW w:w="1020" w:type="dxa"/>
            <w:noWrap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82,4</w:t>
            </w:r>
          </w:p>
        </w:tc>
        <w:tc>
          <w:tcPr>
            <w:tcW w:w="966" w:type="dxa"/>
            <w:noWrap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82,4</w:t>
            </w:r>
          </w:p>
        </w:tc>
        <w:tc>
          <w:tcPr>
            <w:tcW w:w="938" w:type="dxa"/>
            <w:noWrap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90,7</w:t>
            </w:r>
          </w:p>
        </w:tc>
        <w:tc>
          <w:tcPr>
            <w:tcW w:w="910" w:type="dxa"/>
            <w:noWrap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120,0</w:t>
            </w:r>
          </w:p>
        </w:tc>
        <w:tc>
          <w:tcPr>
            <w:tcW w:w="883" w:type="dxa"/>
            <w:noWrap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90,7</w:t>
            </w:r>
          </w:p>
        </w:tc>
        <w:tc>
          <w:tcPr>
            <w:tcW w:w="883" w:type="dxa"/>
            <w:noWrap/>
            <w:vAlign w:val="center"/>
          </w:tcPr>
          <w:p w:rsidR="008A383F" w:rsidRDefault="0071501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90,7</w:t>
            </w:r>
          </w:p>
        </w:tc>
      </w:tr>
      <w:tr w:rsidR="008A383F">
        <w:trPr>
          <w:trHeight w:val="510"/>
        </w:trPr>
        <w:tc>
          <w:tcPr>
            <w:tcW w:w="645" w:type="dxa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566" w:type="dxa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" w:type="dxa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7" w:type="dxa"/>
            <w:noWrap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5147" w:type="dxa"/>
          </w:tcPr>
          <w:p w:rsidR="008A383F" w:rsidRDefault="007150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Уплата членских взносов в ассоциацию 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«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Здоровые города,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округы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 xml:space="preserve"> и поселки»</w:t>
            </w:r>
          </w:p>
        </w:tc>
        <w:tc>
          <w:tcPr>
            <w:tcW w:w="2126" w:type="dxa"/>
            <w:vAlign w:val="center"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Администрация округа</w:t>
            </w:r>
          </w:p>
        </w:tc>
        <w:tc>
          <w:tcPr>
            <w:tcW w:w="620" w:type="dxa"/>
            <w:vAlign w:val="center"/>
          </w:tcPr>
          <w:p w:rsidR="008A383F" w:rsidRDefault="0071501E">
            <w:pPr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158</w:t>
            </w:r>
          </w:p>
        </w:tc>
        <w:tc>
          <w:tcPr>
            <w:tcW w:w="1020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9,0</w:t>
            </w:r>
          </w:p>
        </w:tc>
        <w:tc>
          <w:tcPr>
            <w:tcW w:w="966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9,0</w:t>
            </w:r>
          </w:p>
        </w:tc>
        <w:tc>
          <w:tcPr>
            <w:tcW w:w="938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9,0</w:t>
            </w:r>
          </w:p>
        </w:tc>
        <w:tc>
          <w:tcPr>
            <w:tcW w:w="910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9,0</w:t>
            </w:r>
          </w:p>
        </w:tc>
        <w:tc>
          <w:tcPr>
            <w:tcW w:w="883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9,0</w:t>
            </w:r>
          </w:p>
        </w:tc>
        <w:tc>
          <w:tcPr>
            <w:tcW w:w="883" w:type="dxa"/>
            <w:noWrap/>
            <w:vAlign w:val="center"/>
          </w:tcPr>
          <w:p w:rsidR="008A383F" w:rsidRDefault="0071501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9,0</w:t>
            </w:r>
          </w:p>
        </w:tc>
      </w:tr>
      <w:tr w:rsidR="008A383F">
        <w:trPr>
          <w:trHeight w:val="510"/>
        </w:trPr>
        <w:tc>
          <w:tcPr>
            <w:tcW w:w="645" w:type="dxa"/>
            <w:vMerge w:val="restart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  <w:color w:val="FF0000"/>
                <w:sz w:val="17"/>
                <w:szCs w:val="17"/>
              </w:rPr>
            </w:pPr>
          </w:p>
        </w:tc>
        <w:tc>
          <w:tcPr>
            <w:tcW w:w="566" w:type="dxa"/>
            <w:vMerge w:val="restart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90" w:type="dxa"/>
            <w:vMerge w:val="restart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397" w:type="dxa"/>
            <w:vMerge w:val="restart"/>
            <w:noWrap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5147" w:type="dxa"/>
            <w:vMerge w:val="restart"/>
          </w:tcPr>
          <w:p w:rsidR="008A383F" w:rsidRDefault="0071501E">
            <w:pPr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6" w:type="dxa"/>
            <w:vMerge w:val="restart"/>
            <w:vAlign w:val="center"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Администрация округа</w:t>
            </w:r>
          </w:p>
        </w:tc>
        <w:tc>
          <w:tcPr>
            <w:tcW w:w="620" w:type="dxa"/>
            <w:vMerge w:val="restart"/>
            <w:vAlign w:val="center"/>
          </w:tcPr>
          <w:p w:rsidR="008A383F" w:rsidRDefault="0071501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158</w:t>
            </w:r>
          </w:p>
        </w:tc>
        <w:tc>
          <w:tcPr>
            <w:tcW w:w="1020" w:type="dxa"/>
            <w:vMerge w:val="restart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966" w:type="dxa"/>
            <w:vMerge w:val="restart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938" w:type="dxa"/>
            <w:vMerge w:val="restart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910" w:type="dxa"/>
            <w:vMerge w:val="restart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332,5</w:t>
            </w:r>
          </w:p>
        </w:tc>
        <w:tc>
          <w:tcPr>
            <w:tcW w:w="883" w:type="dxa"/>
            <w:vMerge w:val="restart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347,3</w:t>
            </w:r>
          </w:p>
        </w:tc>
        <w:tc>
          <w:tcPr>
            <w:tcW w:w="883" w:type="dxa"/>
            <w:vMerge w:val="restart"/>
            <w:noWrap/>
            <w:vAlign w:val="center"/>
          </w:tcPr>
          <w:p w:rsidR="008A383F" w:rsidRDefault="0071501E">
            <w:pPr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359,5</w:t>
            </w:r>
          </w:p>
        </w:tc>
      </w:tr>
      <w:tr w:rsidR="008A383F">
        <w:trPr>
          <w:trHeight w:val="510"/>
        </w:trPr>
        <w:tc>
          <w:tcPr>
            <w:tcW w:w="645" w:type="dxa"/>
            <w:vMerge w:val="restart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  <w:color w:val="FF0000"/>
                <w:sz w:val="17"/>
                <w:szCs w:val="17"/>
              </w:rPr>
            </w:pPr>
          </w:p>
        </w:tc>
        <w:tc>
          <w:tcPr>
            <w:tcW w:w="566" w:type="dxa"/>
            <w:vMerge w:val="restart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90" w:type="dxa"/>
            <w:vMerge w:val="restart"/>
            <w:noWrap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02</w:t>
            </w:r>
          </w:p>
        </w:tc>
        <w:tc>
          <w:tcPr>
            <w:tcW w:w="397" w:type="dxa"/>
            <w:vMerge w:val="restart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147" w:type="dxa"/>
            <w:vMerge w:val="restart"/>
          </w:tcPr>
          <w:p w:rsidR="008A383F" w:rsidRDefault="0071501E">
            <w:pPr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Поощрение муниципальной управленческой команды Нюксенского муниципального округа</w:t>
            </w:r>
          </w:p>
        </w:tc>
        <w:tc>
          <w:tcPr>
            <w:tcW w:w="2126" w:type="dxa"/>
            <w:vMerge w:val="restart"/>
            <w:vAlign w:val="center"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Администрация округа</w:t>
            </w:r>
          </w:p>
        </w:tc>
        <w:tc>
          <w:tcPr>
            <w:tcW w:w="620" w:type="dxa"/>
            <w:vMerge w:val="restart"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068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209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047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040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043</w:t>
            </w:r>
          </w:p>
        </w:tc>
        <w:tc>
          <w:tcPr>
            <w:tcW w:w="1020" w:type="dxa"/>
            <w:vMerge w:val="restart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lastRenderedPageBreak/>
              <w:t>0,0</w:t>
            </w:r>
          </w:p>
        </w:tc>
        <w:tc>
          <w:tcPr>
            <w:tcW w:w="966" w:type="dxa"/>
            <w:vMerge w:val="restart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822,6</w:t>
            </w:r>
          </w:p>
        </w:tc>
        <w:tc>
          <w:tcPr>
            <w:tcW w:w="938" w:type="dxa"/>
            <w:vMerge w:val="restart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986,3</w:t>
            </w:r>
          </w:p>
        </w:tc>
        <w:tc>
          <w:tcPr>
            <w:tcW w:w="910" w:type="dxa"/>
            <w:vMerge w:val="restart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0,0</w:t>
            </w:r>
          </w:p>
        </w:tc>
        <w:tc>
          <w:tcPr>
            <w:tcW w:w="883" w:type="dxa"/>
            <w:vMerge w:val="restart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0,0</w:t>
            </w:r>
          </w:p>
        </w:tc>
        <w:tc>
          <w:tcPr>
            <w:tcW w:w="883" w:type="dxa"/>
            <w:noWrap/>
            <w:vAlign w:val="center"/>
          </w:tcPr>
          <w:p w:rsidR="008A383F" w:rsidRDefault="0071501E">
            <w:pPr>
              <w:jc w:val="center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</w:rPr>
              <w:t>0,0</w:t>
            </w:r>
          </w:p>
        </w:tc>
      </w:tr>
      <w:tr w:rsidR="008A383F">
        <w:trPr>
          <w:trHeight w:val="510"/>
        </w:trPr>
        <w:tc>
          <w:tcPr>
            <w:tcW w:w="645" w:type="dxa"/>
            <w:vMerge w:val="restart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  <w:color w:val="FF0000"/>
                <w:sz w:val="17"/>
                <w:szCs w:val="17"/>
              </w:rPr>
            </w:pPr>
          </w:p>
        </w:tc>
        <w:tc>
          <w:tcPr>
            <w:tcW w:w="566" w:type="dxa"/>
            <w:vMerge w:val="restart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90" w:type="dxa"/>
            <w:vMerge w:val="restart"/>
            <w:noWrap/>
            <w:vAlign w:val="center"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97" w:type="dxa"/>
            <w:vMerge w:val="restart"/>
            <w:noWrap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5147" w:type="dxa"/>
            <w:vMerge w:val="restart"/>
          </w:tcPr>
          <w:p w:rsidR="008A383F" w:rsidRDefault="0071501E">
            <w:pPr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6" w:type="dxa"/>
            <w:vMerge w:val="restart"/>
            <w:vAlign w:val="center"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Администрация округа</w:t>
            </w:r>
          </w:p>
        </w:tc>
        <w:tc>
          <w:tcPr>
            <w:tcW w:w="620" w:type="dxa"/>
            <w:vMerge w:val="restart"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16"/>
              </w:rPr>
            </w:pPr>
            <w:r>
              <w:rPr>
                <w:rFonts w:ascii="PT Astra Serif" w:eastAsia="PT Astra Serif" w:hAnsi="PT Astra Serif" w:cs="PT Astra Serif"/>
                <w:sz w:val="16"/>
              </w:rPr>
              <w:t>068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16"/>
              </w:rPr>
            </w:pPr>
            <w:r>
              <w:rPr>
                <w:rFonts w:ascii="PT Astra Serif" w:eastAsia="PT Astra Serif" w:hAnsi="PT Astra Serif" w:cs="PT Astra Serif"/>
                <w:sz w:val="16"/>
              </w:rPr>
              <w:t>209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16"/>
              </w:rPr>
            </w:pPr>
            <w:r>
              <w:rPr>
                <w:rFonts w:ascii="PT Astra Serif" w:eastAsia="PT Astra Serif" w:hAnsi="PT Astra Serif" w:cs="PT Astra Serif"/>
                <w:sz w:val="16"/>
              </w:rPr>
              <w:t>047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16"/>
              </w:rPr>
            </w:pPr>
            <w:r>
              <w:rPr>
                <w:rFonts w:ascii="PT Astra Serif" w:eastAsia="PT Astra Serif" w:hAnsi="PT Astra Serif" w:cs="PT Astra Serif"/>
                <w:sz w:val="16"/>
              </w:rPr>
              <w:t>040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PT Astra Serif" w:eastAsia="PT Astra Serif" w:hAnsi="PT Astra Serif" w:cs="PT Astra Serif"/>
                <w:sz w:val="16"/>
              </w:rPr>
              <w:t>043</w:t>
            </w:r>
          </w:p>
        </w:tc>
        <w:tc>
          <w:tcPr>
            <w:tcW w:w="1020" w:type="dxa"/>
            <w:vMerge w:val="restart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966" w:type="dxa"/>
            <w:vMerge w:val="restart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822,6</w:t>
            </w:r>
          </w:p>
        </w:tc>
        <w:tc>
          <w:tcPr>
            <w:tcW w:w="938" w:type="dxa"/>
            <w:vMerge w:val="restart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986,3</w:t>
            </w:r>
          </w:p>
        </w:tc>
        <w:tc>
          <w:tcPr>
            <w:tcW w:w="910" w:type="dxa"/>
            <w:vMerge w:val="restart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83" w:type="dxa"/>
            <w:vMerge w:val="restart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83" w:type="dxa"/>
            <w:noWrap/>
            <w:vAlign w:val="center"/>
          </w:tcPr>
          <w:p w:rsidR="008A383F" w:rsidRDefault="0071501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0,0</w:t>
            </w:r>
          </w:p>
        </w:tc>
      </w:tr>
    </w:tbl>
    <w:p w:rsidR="008A383F" w:rsidRDefault="008A383F">
      <w:pPr>
        <w:rPr>
          <w:rFonts w:ascii="Times New Roman" w:hAnsi="Times New Roman"/>
          <w:szCs w:val="24"/>
        </w:rPr>
      </w:pPr>
    </w:p>
    <w:p w:rsidR="008A383F" w:rsidRDefault="008A383F">
      <w:pPr>
        <w:ind w:firstLine="540"/>
        <w:jc w:val="both"/>
        <w:rPr>
          <w:rFonts w:ascii="Times New Roman" w:hAnsi="Times New Roman"/>
        </w:rPr>
        <w:sectPr w:rsidR="008A383F">
          <w:footerReference w:type="default" r:id="rId14"/>
          <w:pgSz w:w="16838" w:h="11906" w:orient="landscape"/>
          <w:pgMar w:top="1134" w:right="1134" w:bottom="624" w:left="1134" w:header="284" w:footer="567" w:gutter="0"/>
          <w:pgNumType w:start="1"/>
          <w:cols w:space="720"/>
          <w:titlePg/>
          <w:docGrid w:linePitch="360"/>
        </w:sectPr>
      </w:pPr>
    </w:p>
    <w:p w:rsidR="008A383F" w:rsidRDefault="0071501E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 1</w:t>
      </w:r>
    </w:p>
    <w:p w:rsidR="008A383F" w:rsidRDefault="0071501E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муниципальной программе</w:t>
      </w:r>
    </w:p>
    <w:p w:rsidR="008A383F" w:rsidRDefault="008A383F">
      <w:pPr>
        <w:widowControl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8A383F" w:rsidRDefault="0071501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bCs/>
          <w:sz w:val="28"/>
          <w:szCs w:val="28"/>
        </w:rPr>
        <w:t>ПОДПРОГРАММА 1</w:t>
      </w:r>
    </w:p>
    <w:p w:rsidR="008A383F" w:rsidRDefault="0071501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«Развитие кадрового потенциала в </w:t>
      </w:r>
      <w:proofErr w:type="spellStart"/>
      <w:r>
        <w:rPr>
          <w:rFonts w:ascii="Times New Roman" w:hAnsi="Times New Roman"/>
          <w:b/>
          <w:sz w:val="28"/>
          <w:szCs w:val="28"/>
        </w:rPr>
        <w:t>Нюксенском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муниципальном округе»</w:t>
      </w:r>
    </w:p>
    <w:p w:rsidR="008A383F" w:rsidRDefault="0071501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(далее – подпрограмма 1)</w:t>
      </w:r>
    </w:p>
    <w:p w:rsidR="008A383F" w:rsidRDefault="008A383F">
      <w:pPr>
        <w:spacing w:after="0" w:line="240" w:lineRule="auto"/>
        <w:jc w:val="center"/>
        <w:rPr>
          <w:rFonts w:ascii="Times New Roman" w:hAnsi="Times New Roman"/>
        </w:rPr>
      </w:pPr>
    </w:p>
    <w:p w:rsidR="008A383F" w:rsidRDefault="0071501E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Паспорт подпрограммы 1</w:t>
      </w:r>
    </w:p>
    <w:tbl>
      <w:tblPr>
        <w:tblW w:w="9712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2410"/>
        <w:gridCol w:w="7302"/>
      </w:tblGrid>
      <w:tr w:rsidR="008A383F" w:rsidTr="0005719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8A383F" w:rsidRDefault="007150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Ответственный исполнитель </w:t>
            </w:r>
          </w:p>
          <w:p w:rsidR="008A383F" w:rsidRDefault="007150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подпрограммы 1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8A383F" w:rsidRDefault="007150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Управление по обеспече</w:t>
            </w:r>
            <w:r w:rsidR="00D35402"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нию деятельности администрации </w:t>
            </w: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округа</w:t>
            </w:r>
          </w:p>
        </w:tc>
      </w:tr>
      <w:tr w:rsidR="008A383F" w:rsidTr="0005719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8A383F" w:rsidRDefault="00D35402">
            <w:pPr>
              <w:widowControl w:val="0"/>
              <w:spacing w:after="0" w:line="240" w:lineRule="auto"/>
              <w:rPr>
                <w:rFonts w:ascii="Times New Roman" w:hAnsi="Times New Roman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Соисполнители подпрограммы </w:t>
            </w:r>
            <w:r w:rsidR="0071501E"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8A383F" w:rsidRDefault="007150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- управление образования администрации округа; </w:t>
            </w:r>
          </w:p>
          <w:p w:rsidR="008A383F" w:rsidRDefault="007150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- управление народнохозяйственного комплекса администрации округа;  </w:t>
            </w:r>
          </w:p>
          <w:p w:rsidR="008A383F" w:rsidRDefault="007150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- отдел культуры, спорта и молодежной политики администрации округа; </w:t>
            </w:r>
          </w:p>
          <w:p w:rsidR="008A383F" w:rsidRDefault="007150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- финансовое управление администрации округа;</w:t>
            </w:r>
          </w:p>
        </w:tc>
      </w:tr>
      <w:tr w:rsidR="008A383F" w:rsidTr="0005719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8A383F" w:rsidRDefault="0071501E">
            <w:pPr>
              <w:widowControl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Участники подпрограммы 1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8A383F" w:rsidRDefault="0071501E">
            <w:pPr>
              <w:widowControl w:val="0"/>
              <w:spacing w:after="0" w:line="240" w:lineRule="auto"/>
              <w:rPr>
                <w:rFonts w:ascii="Times New Roman" w:hAnsi="Times New Roman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- КУ Вологодской области «Центр занятости населения Нюксенского округа» (далее – центр занятости);</w:t>
            </w:r>
          </w:p>
          <w:p w:rsidR="008A383F" w:rsidRDefault="0071501E">
            <w:pPr>
              <w:widowControl w:val="0"/>
              <w:spacing w:after="0" w:line="240" w:lineRule="auto"/>
              <w:rPr>
                <w:rFonts w:ascii="Times New Roman" w:hAnsi="Times New Roman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- предприятия, организации и учреждения округа.</w:t>
            </w:r>
          </w:p>
        </w:tc>
      </w:tr>
      <w:tr w:rsidR="008A383F" w:rsidTr="00057198">
        <w:trPr>
          <w:trHeight w:val="307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non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8A383F" w:rsidRDefault="00D3540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Цели и </w:t>
            </w:r>
            <w:r w:rsidR="0071501E">
              <w:rPr>
                <w:rFonts w:ascii="Times New Roman" w:hAnsi="Times New Roman"/>
                <w:sz w:val="28"/>
                <w:szCs w:val="28"/>
              </w:rPr>
              <w:t xml:space="preserve">задачи подпрограммы 1 </w:t>
            </w:r>
          </w:p>
          <w:p w:rsidR="008A383F" w:rsidRDefault="008A383F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Цели: </w:t>
            </w:r>
          </w:p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bookmarkStart w:id="1" w:name="_Hlk84927068"/>
            <w:r>
              <w:rPr>
                <w:rFonts w:ascii="Times New Roman" w:hAnsi="Times New Roman"/>
                <w:sz w:val="28"/>
                <w:szCs w:val="28"/>
              </w:rPr>
              <w:t>- определение основных направлений кадровой политики в округе на период до 2025 года;</w:t>
            </w:r>
          </w:p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сокращение оттока выпускников школ из округа;</w:t>
            </w:r>
          </w:p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снижение миграционного оттока за пределы округа;</w:t>
            </w:r>
          </w:p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квалифицированными кадрами органов местного самоуправления, предприятий, учреждений и организаций округа с целью дальнейшего социально-экономического развития округа.</w:t>
            </w:r>
          </w:p>
          <w:bookmarkEnd w:id="1"/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Задачи: </w:t>
            </w:r>
          </w:p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обеспечение эффективного взаимодействия администрации округа и предприятий, организаций и учреждений округа по решению кадровых вопросов;</w:t>
            </w:r>
          </w:p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совершенствование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работы</w:t>
            </w:r>
            <w:r w:rsidR="00D35402">
              <w:rPr>
                <w:rFonts w:ascii="Times New Roman" w:hAnsi="Times New Roman"/>
                <w:sz w:val="28"/>
                <w:szCs w:val="28"/>
              </w:rPr>
              <w:t xml:space="preserve"> в образовательных учреждениях </w:t>
            </w:r>
            <w:r>
              <w:rPr>
                <w:rFonts w:ascii="Times New Roman" w:hAnsi="Times New Roman"/>
                <w:sz w:val="28"/>
                <w:szCs w:val="28"/>
              </w:rPr>
              <w:t>округа;</w:t>
            </w:r>
          </w:p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разработка комплекса мер по закреплению квалифицированных кадров в округе, финансирование мероприятий в области кадровой политики;</w:t>
            </w:r>
          </w:p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привлечение и закрепление в округе выпускников выс</w:t>
            </w:r>
            <w:r w:rsidR="00D35402">
              <w:rPr>
                <w:rFonts w:ascii="Times New Roman" w:hAnsi="Times New Roman"/>
                <w:sz w:val="28"/>
                <w:szCs w:val="28"/>
              </w:rPr>
              <w:t xml:space="preserve">ших и средних профессиональных </w:t>
            </w:r>
            <w:r>
              <w:rPr>
                <w:rFonts w:ascii="Times New Roman" w:hAnsi="Times New Roman"/>
                <w:sz w:val="28"/>
                <w:szCs w:val="28"/>
              </w:rPr>
              <w:t>учебных заведений, молодых специалистов.</w:t>
            </w:r>
          </w:p>
        </w:tc>
      </w:tr>
      <w:tr w:rsidR="008A383F" w:rsidTr="0005719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Сроки и этапы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реализации подпрограммы 1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 2020-2025 годы</w:t>
            </w:r>
          </w:p>
        </w:tc>
      </w:tr>
      <w:tr w:rsidR="008A383F" w:rsidTr="0005719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Целевые показа</w:t>
            </w:r>
            <w:r w:rsidR="00D35402">
              <w:rPr>
                <w:rFonts w:ascii="Times New Roman" w:hAnsi="Times New Roman"/>
                <w:sz w:val="28"/>
                <w:szCs w:val="28"/>
              </w:rPr>
              <w:t xml:space="preserve">тели (индикаторы) подпрограммы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количество человек, прошедших подготовку, переподготовку, повышение квалификации (чел.);</w:t>
            </w:r>
          </w:p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доля выпускников 9 и 11 классов, поступивших в образовательные организации области (%);</w:t>
            </w:r>
          </w:p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количество студентов образовательных организаций, реализующих программы среднего профессионального образования и высшего образования, заключивших договоры целевого обучения с организациями - работодателями округа (чел.);</w:t>
            </w:r>
          </w:p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количество выпускников образовательных организаций, реализующих программы среднего профессионального образования и высшего образования, вернувшихся в округ для трудоустройства (чел.)</w:t>
            </w:r>
          </w:p>
        </w:tc>
      </w:tr>
      <w:tr w:rsidR="008A383F" w:rsidTr="0005719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финансового обеспечения</w:t>
            </w:r>
          </w:p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подпрограммы 1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 бюджетных ассигнований на реализацию подпрограммы 1 составляет 1879,7 тыс.  рублей, в том числе по годам реализации:</w:t>
            </w:r>
          </w:p>
          <w:p w:rsidR="008A383F" w:rsidRDefault="00D354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 год – 314,0 </w:t>
            </w:r>
            <w:r w:rsidR="0071501E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8A383F" w:rsidRDefault="00D354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 год – 295,7 </w:t>
            </w:r>
            <w:r w:rsidR="0071501E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8A383F" w:rsidRDefault="00D354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220,0 </w:t>
            </w:r>
            <w:r w:rsidR="0071501E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8A383F" w:rsidRDefault="00D354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 год – 350,0 </w:t>
            </w:r>
            <w:r w:rsidR="0071501E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8A383F" w:rsidRDefault="00D354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 год – 350,0 </w:t>
            </w:r>
            <w:r w:rsidR="0071501E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8A383F" w:rsidRDefault="00D3540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 год – 350,0 </w:t>
            </w:r>
            <w:r w:rsidR="0071501E">
              <w:rPr>
                <w:rFonts w:ascii="Times New Roman" w:hAnsi="Times New Roman"/>
                <w:sz w:val="28"/>
                <w:szCs w:val="28"/>
              </w:rPr>
              <w:t>тыс. рублей.</w:t>
            </w:r>
          </w:p>
        </w:tc>
      </w:tr>
      <w:tr w:rsidR="008A383F" w:rsidTr="0005719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подпрограммы 1</w:t>
            </w:r>
          </w:p>
        </w:tc>
        <w:tc>
          <w:tcPr>
            <w:tcW w:w="7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увеличение количества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человек, прошедших подготовку, переподготовку, повышение квалификации до 10 человек к 2025 году;</w:t>
            </w:r>
          </w:p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увеличение доли выпускников 9 и 11 классов, поступивших в образовательные организации области до 86% к 2025 году;</w:t>
            </w:r>
          </w:p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увеличение количества студентов образовательных организаций, реализующих программы среднего профессионального образования и высшего образования, заключивших договоры целевого обучения с организациями - работодателями округа до 5 человек к 2025 году;</w:t>
            </w:r>
          </w:p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увеличение количества выпускников образовательных организаций, реализующих программы среднего профессионального образования и высшего образования, вернувшихся в округ для трудоустройства до 5 человек к 2025 году.</w:t>
            </w:r>
          </w:p>
        </w:tc>
      </w:tr>
    </w:tbl>
    <w:p w:rsidR="008A383F" w:rsidRDefault="008A383F">
      <w:pPr>
        <w:rPr>
          <w:lang w:eastAsia="hi-IN" w:bidi="hi-IN"/>
        </w:rPr>
      </w:pPr>
    </w:p>
    <w:p w:rsidR="008A383F" w:rsidRDefault="0071501E">
      <w:pPr>
        <w:spacing w:after="0" w:line="240" w:lineRule="auto"/>
        <w:ind w:right="-5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>
        <w:rPr>
          <w:rFonts w:ascii="Times New Roman" w:hAnsi="Times New Roman"/>
          <w:b/>
          <w:sz w:val="28"/>
          <w:szCs w:val="28"/>
        </w:rPr>
        <w:t>. Характеристика сферы реализации подпрограммы 1, текущая ситуация и основные проблемы в указанной сфере, и прогноз ее развития</w:t>
      </w:r>
    </w:p>
    <w:p w:rsidR="008A383F" w:rsidRDefault="008A383F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8A383F" w:rsidRDefault="0071501E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Положительная тенденция в социально-экономическом развитии Нюксенского муниципального округа в целом сохраняется. Это выражается, прежде всего, в обеспечении социальной стабильности, сохранении и положительной динамике развития отраслей народного хозяйства, представленных в округе, в развитии гражданской ответственности, консолидации в обществе, в проявлении гражданских инициатив.</w:t>
      </w:r>
    </w:p>
    <w:p w:rsidR="008A383F" w:rsidRDefault="00D35402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Численность населения округа </w:t>
      </w:r>
      <w:proofErr w:type="gramStart"/>
      <w:r w:rsidR="0071501E">
        <w:rPr>
          <w:rFonts w:ascii="Times New Roman" w:eastAsia="Times New Roman" w:hAnsi="Times New Roman"/>
          <w:sz w:val="28"/>
          <w:szCs w:val="28"/>
          <w:lang w:eastAsia="ru-RU"/>
        </w:rPr>
        <w:t>на  1</w:t>
      </w:r>
      <w:proofErr w:type="gramEnd"/>
      <w:r w:rsidR="0071501E">
        <w:rPr>
          <w:rFonts w:ascii="Times New Roman" w:eastAsia="Times New Roman" w:hAnsi="Times New Roman"/>
          <w:sz w:val="28"/>
          <w:szCs w:val="28"/>
          <w:lang w:eastAsia="ru-RU"/>
        </w:rPr>
        <w:t xml:space="preserve"> января  2021  года  составл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яет  8291   человек.  Родилось 74 малышей, умерло – 163 </w:t>
      </w:r>
      <w:r w:rsidR="0071501E">
        <w:rPr>
          <w:rFonts w:ascii="Times New Roman" w:eastAsia="Times New Roman" w:hAnsi="Times New Roman"/>
          <w:sz w:val="28"/>
          <w:szCs w:val="28"/>
          <w:lang w:eastAsia="ru-RU"/>
        </w:rPr>
        <w:t>человек. За 2020 год на территории округа прибыло 238 человек, убыло 230, миграционный прирост составил 8 человек.</w:t>
      </w:r>
    </w:p>
    <w:p w:rsidR="008A383F" w:rsidRDefault="00D35402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По состоянию </w:t>
      </w:r>
      <w:r w:rsidR="0071501E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  2021 года   внесены в единый реестр субъектов малого и среднего предпринимательства 151 индивидуальных предпринимателя и 37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организаций,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самозанятых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 42 </w:t>
      </w:r>
      <w:r w:rsidR="0071501E">
        <w:rPr>
          <w:rFonts w:ascii="Times New Roman" w:eastAsia="Times New Roman" w:hAnsi="Times New Roman"/>
          <w:sz w:val="28"/>
          <w:szCs w:val="28"/>
          <w:lang w:eastAsia="ru-RU"/>
        </w:rPr>
        <w:t xml:space="preserve">человек. </w:t>
      </w:r>
    </w:p>
    <w:p w:rsidR="008A383F" w:rsidRDefault="0071501E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Численность работающих на предприятиях</w:t>
      </w:r>
      <w:r w:rsidR="00D3540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учреждениях и организациях округа составляет 1913 человек. Занято в разрезе отраслей: обрабатывающие производства, лесоз</w:t>
      </w:r>
      <w:r w:rsidR="00D35402">
        <w:rPr>
          <w:rFonts w:ascii="Times New Roman" w:eastAsia="Times New Roman" w:hAnsi="Times New Roman"/>
          <w:sz w:val="28"/>
          <w:szCs w:val="28"/>
          <w:lang w:eastAsia="ru-RU"/>
        </w:rPr>
        <w:t>аготовки – 17 %; торговля – 3</w:t>
      </w:r>
      <w:proofErr w:type="gramStart"/>
      <w:r w:rsidR="00D35402">
        <w:rPr>
          <w:rFonts w:ascii="Times New Roman" w:eastAsia="Times New Roman" w:hAnsi="Times New Roman"/>
          <w:sz w:val="28"/>
          <w:szCs w:val="28"/>
          <w:lang w:eastAsia="ru-RU"/>
        </w:rPr>
        <w:t xml:space="preserve">%,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здравоохранение  и  социальное обеспечение – 10%, сельское  хозяйство – 16 %, транспортировка и хранение – 36%, образование – 18%.</w:t>
      </w:r>
    </w:p>
    <w:p w:rsidR="008A383F" w:rsidRDefault="0071501E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На 1 января 2021 года численность официально зарегистрированных безработных 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округе  составила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104 человека, уровень безработицы за 2020 год увеличился в 1,8 раза и составил на конец года 2,4%. </w:t>
      </w:r>
    </w:p>
    <w:p w:rsidR="008A383F" w:rsidRDefault="0071501E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округе ведут деятельность 6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сельхозтоваропроизводителей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в том числе два крестьянско-фермерских хозяйства. Для предприятий округа основные направления деятельности в отрасли сельского хозяйства – молочное животноводство, выращивание зерновых культур и заготовка кормов. В 2020 году зарегистрировано КФХ Комарова Р.В. по основному виду деятельности «разведение племенного мясного крупного рогатого скота».</w:t>
      </w:r>
    </w:p>
    <w:p w:rsidR="008A383F" w:rsidRDefault="0071501E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Значительный вклад в развитие экономики округа вносят предприятия и индивидуальные предприниматели, осуществляющие деятельность по лесозаготовке и переработке древесины. В данной отрасли на территории округа работают 25 местных и 11 сторонних предприятий и индивидуальных предпринимателей. На долгосрочной основе работают 24 арендатора лесов по 29 договорам. </w:t>
      </w:r>
    </w:p>
    <w:p w:rsidR="008A383F" w:rsidRDefault="0071501E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Объем заготовки древесины местными лесозаготовителями за 2020 году составил 206,8 тыс.м3, что больше уровня 2019 года на 6%. Сторонние же предприятия, напротив, снизили объем лесозаготовок на 9%.</w:t>
      </w:r>
    </w:p>
    <w:p w:rsidR="008A383F" w:rsidRDefault="0071501E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Ежегодная расчетная лесосека при всех видах рубок составляет 1231,76 тыс.м3 ликвидной древесины.</w:t>
      </w:r>
    </w:p>
    <w:p w:rsidR="008A383F" w:rsidRDefault="0071501E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2020 году лесозаготовителям всех форм собственности, включая местное население, отпущено 790,0 тыс.м3 древесины, что на 5 % больше уровня 2019 года. </w:t>
      </w:r>
    </w:p>
    <w:p w:rsidR="008A383F" w:rsidRDefault="0071501E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Розничная торговля быстро реагирует на изменения уровня жизни населения и требования, предъявляемые потребителем. В настоящее время на территории округа функционирует 88 предприятий торговли, в том числе 20 магазинов ПК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Нюксеницакооп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-торг». В данной сфере занято 524 человека. </w:t>
      </w:r>
    </w:p>
    <w:p w:rsidR="008A383F" w:rsidRDefault="0071501E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 2020 год оборот розничной торговли составил 1234,1 млн. рублей, что на 4,7% выше уровня прошлого года в сопоставимых ценах. В структуре оборота розничной торговли продовольственные товары занимают 70,3%, непродовольственные товары – 29,7 %. </w:t>
      </w:r>
    </w:p>
    <w:p w:rsidR="008A383F" w:rsidRDefault="0071501E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 12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малонаселенных и  труднодоступных населенных  пунктах  округа осуществляется мобильная торговля,  которая обеспечивает жителей товарами первой необходимости.  </w:t>
      </w:r>
    </w:p>
    <w:p w:rsidR="008A383F" w:rsidRDefault="0071501E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В системе образования функционируют 10 образовательных организаций. В течение последних 2 лет сеть учреждений остается стабильной. Общая численность работающих в сфере образования - 348 человек, в том числе 202 - педагогические работники, из них 158 человек (78%) имеют квалификацию высшей и первой категории. Средний возраст педагогов – 45,5 лет, 38 человек (19%) - педагогические работники в возрасте до 35 лет, 36 человек (18%) - педагоги пенсионного возраста. С начала учебного года к работе приступили 7 молодых педагогов.</w:t>
      </w:r>
    </w:p>
    <w:p w:rsidR="008A383F" w:rsidRDefault="0071501E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Система социального обслуживания населения округа включает 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себя  БУ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 ВО «Комплексный центр социального обслуживания населения Нюксенского округа» и филиал по Нюксенскому КУ ВО «Центр социальных выплат».  </w:t>
      </w:r>
    </w:p>
    <w:p w:rsidR="008A383F" w:rsidRDefault="0071501E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порядка 46% жителей Нюксенского округа получают различные социальные выплаты. Около 3,8 тысяч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человек  являются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получателями различных мер социальной поддержки (денежных выплат, пособий, компенсаций) за счет бюджетов всех уровней. Среди них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самыми  многочисленными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категориями являются  люди пожилого возраста, инвалиды, семьи с детьми.</w:t>
      </w:r>
    </w:p>
    <w:p w:rsidR="008A383F" w:rsidRDefault="0071501E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Значительное место в социальной жизни округа занимает сфера культуры. В 2020 году в округе осуществляли свою деятельность МКУК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Нюксенская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межпоселенческая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районная централизованная библиотечная система» (10 сельских филиалов), МБУК «Нюксенский районный краеведческий музей», МБУК «Нюксенский районный центр традиционной народной культуры», МБУК и Т «Районный этнокультурный центр Пожарище», МБУК «Нюксенский районный Центр культурного развития» с 15 филиалами. Деятельность учреждений строилась так, чтобы предоставляемые услуги были качественными и доступными для всех социальных групп населения.</w:t>
      </w:r>
    </w:p>
    <w:p w:rsidR="008A383F" w:rsidRDefault="0071501E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2020 году среднесписочная численность культработников по округу составила 55,6 человек, средняя заработная плата – 36,5 тыс. рублей в месяц.</w:t>
      </w:r>
    </w:p>
    <w:p w:rsidR="008A383F" w:rsidRDefault="0071501E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физической культуры и спорта, как средство укрепления здоровья населения, является одним из приоритетных направлений для округа. Большое внимание уделяется пропаганде здорового образа жизни, поддержке и развитию организации спортивной направленности, проведению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мероприятий, направленных на развитие детско-юношеского спорта, развитию массового спорта всех категорий граждан. </w:t>
      </w:r>
    </w:p>
    <w:p w:rsidR="008A383F" w:rsidRDefault="0071501E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эпидемилогической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ситуацией в округе доля населения, систематически занимающегося физической культурой и спортом, осталась на прежнем уровне 29,6%. В округе наибольшей популярностью пользуются такие виды спорта, как легкая атлетика, бокс, лыжные гонки, мини футбол, волейбол, каратэ, настольный теннис, шашки, пулевая стрельба, плавание и хоккей. </w:t>
      </w:r>
    </w:p>
    <w:p w:rsidR="008A383F" w:rsidRDefault="0071501E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Главными задачами здравоохранения являются: выполнение мероприятий по улучшению здоровья населения, снижение заболеваемости, смертности, формирование здорового образа жизни, увеличение продолжительности жизни населения округа, улучшение качества и доступности медицинской помощи.</w:t>
      </w:r>
    </w:p>
    <w:p w:rsidR="008A383F" w:rsidRDefault="0071501E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Медицинскую помощь в округе населению оказывают 1 центральная районная больница, 1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Городищенская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амбулатория и 18 фельдшерско-акушерских пунктов.</w:t>
      </w:r>
    </w:p>
    <w:p w:rsidR="008A383F" w:rsidRDefault="0071501E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Всего за 2020 г. в круглосуточном стационаре пролечено 1109 человек, в поликлинике прошло лечение 50285 человек.</w:t>
      </w:r>
    </w:p>
    <w:p w:rsidR="008A383F" w:rsidRDefault="0071501E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округе активно ведется строительство индивидуальных жилых домов. </w:t>
      </w:r>
    </w:p>
    <w:p w:rsidR="008A383F" w:rsidRDefault="0071501E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2020 году выдано 39 уведомлений на строительство ИЖС, что больше на 15 по сравнению с 2019 годом. Выдано 36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что больше на 4 по сравнению с 2019 годом.</w:t>
      </w:r>
    </w:p>
    <w:p w:rsidR="008A383F" w:rsidRDefault="0071501E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Доходная база районного бюджета в 2020 году составила 538,8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млн.рублей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бюджет исполнен на 87,9%. При этом плановые назначения по налоговым и неналоговым доходам исполнены на 101,6%.</w:t>
      </w:r>
    </w:p>
    <w:p w:rsidR="008A383F" w:rsidRDefault="0071501E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Налоговые и неналоговые доходы составили 22,4 % от общего объема поступлений, увеличились по сравнению с 2019 годом на 8,9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млн.рублей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Рост произошел из-за увеличения дополнительного норматива по НДФЛ с 30,61% в 2019 году до 38,0 % в 2020 году.</w:t>
      </w:r>
    </w:p>
    <w:p w:rsidR="008A383F" w:rsidRDefault="0071501E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Основными источниками пополнения собственной доходной базы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районногобюджета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являются доходы от уплаты НДФЛ – 72,2 %, поступления от уплаты акцизов – 7,2 %, УСН – 6,8 %, ЕНВД – 5,0 %. Ведущими отраслями, формирующими доходную базу бюджета округа, являются транспортировка нефти и газа, лесная отрасль, обрабатывающие производства, торговля.</w:t>
      </w:r>
    </w:p>
    <w:p w:rsidR="008A383F" w:rsidRDefault="0071501E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Безвозмездные поступления в бюджет округа составили по итогам 2020 года 417,9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млн.рублей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плановых назначениях 494,0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млн.рублей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Основное неисполнение связано с неполным освоением денежных средств, выделенных из областного бюджета в виде субсидии на строительство нового здания культурно-досугового центра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с.Нюксеница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(57,9 %).</w:t>
      </w:r>
    </w:p>
    <w:p w:rsidR="008A383F" w:rsidRDefault="0071501E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Основные проблемы, сдерживающие социально-экономическое развитие округа:</w:t>
      </w:r>
    </w:p>
    <w:p w:rsidR="008A383F" w:rsidRDefault="0071501E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естественная и миграционная убыль населения;</w:t>
      </w:r>
    </w:p>
    <w:p w:rsidR="008A383F" w:rsidRDefault="0071501E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нехватка высококвалифицированных кадров во всех отраслях экономики округа;</w:t>
      </w:r>
    </w:p>
    <w:p w:rsidR="008A383F" w:rsidRDefault="00D35402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высокие тарифы </w:t>
      </w:r>
      <w:r w:rsidR="0071501E">
        <w:rPr>
          <w:rFonts w:ascii="Times New Roman" w:eastAsia="Times New Roman" w:hAnsi="Times New Roman"/>
          <w:sz w:val="28"/>
          <w:szCs w:val="28"/>
          <w:lang w:eastAsia="ru-RU"/>
        </w:rPr>
        <w:t>и низкое качество услуг в сфере жилищно-коммунального хозяйства;</w:t>
      </w:r>
    </w:p>
    <w:p w:rsidR="008A383F" w:rsidRDefault="0071501E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высокая степень изношенности жилищного фонда и коммунальных сетей округа (тепловых, водопроводных и канализационных);</w:t>
      </w:r>
    </w:p>
    <w:p w:rsidR="008A383F" w:rsidRDefault="0071501E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низкая степень газификации населенных пунктов округа при наличии магистральной сети газопроводов;</w:t>
      </w:r>
    </w:p>
    <w:p w:rsidR="008A383F" w:rsidRDefault="0071501E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недостаточность средств муниципального дорожного фонда на содержание и ремонт дорог местного значения.</w:t>
      </w:r>
    </w:p>
    <w:p w:rsidR="008A383F" w:rsidRDefault="0071501E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В рамках реализации Стратегии социально-экономического развития Нюксенского муниципального округа на период до 2030 года определены основные мероприятия на ближайшую перспективу:</w:t>
      </w:r>
    </w:p>
    <w:p w:rsidR="008A383F" w:rsidRDefault="0071501E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продолжить работу с потенциа</w:t>
      </w:r>
      <w:r w:rsidR="00D35402">
        <w:rPr>
          <w:rFonts w:ascii="Times New Roman" w:eastAsia="Times New Roman" w:hAnsi="Times New Roman"/>
          <w:sz w:val="28"/>
          <w:szCs w:val="28"/>
          <w:lang w:eastAsia="ru-RU"/>
        </w:rPr>
        <w:t xml:space="preserve">льными инвесторами по освоению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имеющихся невостребованных земель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сельхозназначения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A383F" w:rsidRDefault="0071501E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максимально вовлечь сельхозпредприятия округа в программы по получению финансовой поддержки из федерального и областного бюджетов;</w:t>
      </w:r>
    </w:p>
    <w:p w:rsidR="008A383F" w:rsidRDefault="0071501E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создавать и продвигать крупные событийные мероприятия различного уровня с целью развития бренда «Нюксеница – сокровищница народных традиций» для привлечения в округ туристов;</w:t>
      </w:r>
    </w:p>
    <w:p w:rsidR="008A383F" w:rsidRDefault="0071501E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завершить строительство культурно-досугового центра в с.</w:t>
      </w:r>
      <w:r w:rsidR="00D354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Нюксеница;</w:t>
      </w:r>
    </w:p>
    <w:p w:rsidR="008A383F" w:rsidRDefault="0071501E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продолжить работу по укреплению материально-технической базы учреждений образования, культуры, здравоохранения округа и обеспечение их безопасности;</w:t>
      </w:r>
    </w:p>
    <w:p w:rsidR="008A383F" w:rsidRDefault="0071501E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продолжить работу по обеспечению жильем отдельных категорий граждан путем предоставления государственной поддержки в порядке, установленном федеральным и/или областным законодательством;</w:t>
      </w:r>
    </w:p>
    <w:p w:rsidR="008A383F" w:rsidRDefault="0071501E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обеспечить внесение изменений в градостроительный план с.</w:t>
      </w:r>
      <w:r w:rsidR="00D354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Нюксеница для дальнейшего выделения бесплатных земельных участков многодетным семьям, стоящим в очереди, под индивидуальное жилищное строительство;</w:t>
      </w:r>
    </w:p>
    <w:p w:rsidR="008A383F" w:rsidRDefault="0071501E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подготовить проектно-сметную документацию на реконструкцию части водопроводных сетей с.</w:t>
      </w:r>
      <w:r w:rsidR="00D354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Нюксеница с целью вступления в государственную программу;</w:t>
      </w:r>
    </w:p>
    <w:p w:rsidR="008A383F" w:rsidRDefault="0071501E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продолжить работу по повышению качества ремонта улично-дорожной сети;</w:t>
      </w:r>
    </w:p>
    <w:p w:rsidR="008A383F" w:rsidRDefault="0071501E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обеспечить строительство распределительного газопровода улиц Северного микрорайона и реконструкцию системы водоотведения по ул.</w:t>
      </w:r>
      <w:r w:rsidR="00D354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Культуры в с.</w:t>
      </w:r>
      <w:r w:rsidR="00D354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Нюксеница.</w:t>
      </w:r>
    </w:p>
    <w:p w:rsidR="008A383F" w:rsidRDefault="0071501E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продолжить работу по повышению эффективности использования муниципального имущества и земельных участков путем проведения инвентаризации имущества и земельных участков, выявления возможности сдачи имущества и земельных участков в аренду.</w:t>
      </w:r>
    </w:p>
    <w:p w:rsidR="008A383F" w:rsidRDefault="008A383F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eastAsia="ru-RU"/>
        </w:rPr>
      </w:pPr>
    </w:p>
    <w:p w:rsidR="008A383F" w:rsidRDefault="0071501E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>
        <w:rPr>
          <w:rFonts w:ascii="Times New Roman" w:hAnsi="Times New Roman"/>
          <w:b/>
          <w:sz w:val="28"/>
          <w:szCs w:val="28"/>
        </w:rPr>
        <w:t>. Цель, задачи и целевые показатели (индикаторы)</w:t>
      </w:r>
    </w:p>
    <w:p w:rsidR="008A383F" w:rsidRDefault="0071501E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достижения цели и решения задач, основные ожидаемые</w:t>
      </w:r>
    </w:p>
    <w:p w:rsidR="008A383F" w:rsidRDefault="0071501E">
      <w:pPr>
        <w:widowControl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конечные результаты, сроки реализации подпрограммы 1</w:t>
      </w:r>
    </w:p>
    <w:p w:rsidR="008A383F" w:rsidRDefault="008A383F">
      <w:pPr>
        <w:widowControl w:val="0"/>
        <w:spacing w:after="0" w:line="240" w:lineRule="auto"/>
        <w:jc w:val="center"/>
        <w:rPr>
          <w:rFonts w:ascii="Times New Roman" w:hAnsi="Times New Roman"/>
        </w:rPr>
      </w:pPr>
    </w:p>
    <w:p w:rsidR="008A383F" w:rsidRDefault="0071501E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Целями подпрограммы 1 является:</w:t>
      </w:r>
    </w:p>
    <w:p w:rsidR="008A383F" w:rsidRDefault="0071501E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определение основных направлений кадров</w:t>
      </w:r>
      <w:r w:rsidR="00D35402">
        <w:rPr>
          <w:rFonts w:ascii="Times New Roman" w:eastAsia="Times New Roman" w:hAnsi="Times New Roman"/>
          <w:sz w:val="28"/>
          <w:szCs w:val="28"/>
          <w:lang w:eastAsia="ru-RU"/>
        </w:rPr>
        <w:t xml:space="preserve">ой политики в округе на период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 2025 года;</w:t>
      </w:r>
    </w:p>
    <w:p w:rsidR="008A383F" w:rsidRDefault="0071501E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сокращение оттока выпускников школ из округа;</w:t>
      </w:r>
    </w:p>
    <w:p w:rsidR="008A383F" w:rsidRDefault="0071501E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снижение миграционного оттока за пределы округа;</w:t>
      </w:r>
    </w:p>
    <w:p w:rsidR="008A383F" w:rsidRDefault="0071501E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обеспечение квалифицированными кадрами органов местного самоуправления, предприятий, учреждений и организаций округа с целью дальнейшего социально-экономического развития округа.</w:t>
      </w:r>
    </w:p>
    <w:p w:rsidR="008A383F" w:rsidRDefault="0071501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Для достижения поставленной цели необходимо решение следующих задач:</w:t>
      </w:r>
    </w:p>
    <w:p w:rsidR="008A383F" w:rsidRDefault="0071501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обеспечение эффективного взаимодействия администрации округа и предприятий, организаций и учреждений округа по решению кадровых вопросов;</w:t>
      </w:r>
    </w:p>
    <w:p w:rsidR="008A383F" w:rsidRDefault="0071501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- совершенствование </w:t>
      </w:r>
      <w:proofErr w:type="spellStart"/>
      <w:r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/>
          <w:sz w:val="28"/>
          <w:szCs w:val="28"/>
        </w:rPr>
        <w:t xml:space="preserve"> работ</w:t>
      </w:r>
      <w:r w:rsidR="00D35402">
        <w:rPr>
          <w:rFonts w:ascii="Times New Roman" w:hAnsi="Times New Roman"/>
          <w:sz w:val="28"/>
          <w:szCs w:val="28"/>
        </w:rPr>
        <w:t>ы в образовательных учреждениях</w:t>
      </w:r>
      <w:r>
        <w:rPr>
          <w:rFonts w:ascii="Times New Roman" w:hAnsi="Times New Roman"/>
          <w:sz w:val="28"/>
          <w:szCs w:val="28"/>
        </w:rPr>
        <w:t xml:space="preserve"> округа;</w:t>
      </w:r>
    </w:p>
    <w:p w:rsidR="008A383F" w:rsidRDefault="0071501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разработка комплекса мер по закреплению квалифицированных кадров в округе, финансирование мероприятий в области кадровой политики;</w:t>
      </w:r>
    </w:p>
    <w:p w:rsidR="008A383F" w:rsidRDefault="0071501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привлечение и закрепление в округе выпускников выс</w:t>
      </w:r>
      <w:r w:rsidR="00D35402">
        <w:rPr>
          <w:rFonts w:ascii="Times New Roman" w:hAnsi="Times New Roman"/>
          <w:sz w:val="28"/>
          <w:szCs w:val="28"/>
        </w:rPr>
        <w:t xml:space="preserve">ших и средних профессиональных </w:t>
      </w:r>
      <w:r>
        <w:rPr>
          <w:rFonts w:ascii="Times New Roman" w:hAnsi="Times New Roman"/>
          <w:sz w:val="28"/>
          <w:szCs w:val="28"/>
        </w:rPr>
        <w:t>учебных заведений, молодых специалистов.</w:t>
      </w:r>
    </w:p>
    <w:p w:rsidR="008A383F" w:rsidRDefault="0071501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>Сведения о целевых показателях (индикаторах) подпрограммы 1 и сведения о порядке сбора и методике расчета значений целевых показателей (индикаторов) подпрограммы 1 приведены соответственно в приложениях 1 и 2 к подпрограмме 1.</w:t>
      </w:r>
    </w:p>
    <w:p w:rsidR="008A383F" w:rsidRDefault="007150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В результате реализации подпрограммы 1 будет обеспечено                   достижение следующих результатов:</w:t>
      </w:r>
    </w:p>
    <w:p w:rsidR="008A383F" w:rsidRDefault="0071501E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- увеличение количества человек, прошедших подготовку, переподготовку, повышение квалификации до 10 человек к 2025 году;</w:t>
      </w:r>
    </w:p>
    <w:p w:rsidR="008A383F" w:rsidRDefault="0071501E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увеличение доли выпускников 9 и 11 классов, поступивших в образовательные организации области до 86% к 2025 году;</w:t>
      </w:r>
    </w:p>
    <w:p w:rsidR="008A383F" w:rsidRDefault="0071501E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увеличение количества студентов образовательных организаций, реализующих программы среднего профессионального образования и высшего образования, заключивших договоры целевого обучения с организациями - работодателями округа до 5 человек к 2025 году;</w:t>
      </w:r>
    </w:p>
    <w:p w:rsidR="008A383F" w:rsidRDefault="0071501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увеличение количества выпускников образовательных организаций, реализующих программы среднего профессионального образования и высшего образования, вернувшихся в округ для трудоустройства до 5 человек к 2025 году.</w:t>
      </w:r>
    </w:p>
    <w:p w:rsidR="008A383F" w:rsidRDefault="0071501E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Подпрограмму 1 планируется реализовать в 2020 - 2025 годах.</w:t>
      </w:r>
    </w:p>
    <w:p w:rsidR="008A383F" w:rsidRDefault="008A383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8A383F" w:rsidRDefault="0071501E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. Характеристика основных мероприятий подпрограммы 1, информация о целях основных мероприятий, а также о мероприятиях, </w:t>
      </w:r>
      <w:r>
        <w:rPr>
          <w:rFonts w:ascii="Times New Roman" w:hAnsi="Times New Roman"/>
          <w:b/>
          <w:sz w:val="28"/>
          <w:szCs w:val="28"/>
        </w:rPr>
        <w:lastRenderedPageBreak/>
        <w:t>планируемых к реализации в рамках основного мероприятия</w:t>
      </w:r>
    </w:p>
    <w:p w:rsidR="008A383F" w:rsidRDefault="008A383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8A383F" w:rsidRDefault="0071501E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 xml:space="preserve">Подпрограмма 1 направлена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обеспечение устойчивого</w:t>
      </w:r>
      <w:r w:rsidR="00057198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развития кадрового потенциала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 целью социально-экономического развития округа.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A383F" w:rsidRDefault="0071501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Основное мероприятие 1 «</w:t>
      </w:r>
      <w:bookmarkStart w:id="2" w:name="_Hlk84927227"/>
      <w:r>
        <w:rPr>
          <w:rFonts w:ascii="Times New Roman" w:hAnsi="Times New Roman"/>
          <w:sz w:val="28"/>
          <w:szCs w:val="28"/>
        </w:rPr>
        <w:t>Привлечение квалифицированных специалистов на территорию округа</w:t>
      </w:r>
      <w:bookmarkEnd w:id="2"/>
      <w:r>
        <w:rPr>
          <w:rFonts w:ascii="Times New Roman" w:hAnsi="Times New Roman"/>
          <w:sz w:val="28"/>
          <w:szCs w:val="28"/>
        </w:rPr>
        <w:t>».</w:t>
      </w:r>
    </w:p>
    <w:p w:rsidR="008A383F" w:rsidRDefault="0071501E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 xml:space="preserve">Цель основного мероприятия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обеспечение квалифицированными кадрами органов местного самоуправления, предприятий, учреждений и организаций округа с целью дальнейшего социально-экономического развития округа</w:t>
      </w:r>
      <w:r>
        <w:rPr>
          <w:rFonts w:ascii="Times New Roman" w:hAnsi="Times New Roman"/>
          <w:sz w:val="28"/>
          <w:szCs w:val="28"/>
        </w:rPr>
        <w:t>.</w:t>
      </w:r>
    </w:p>
    <w:p w:rsidR="008A383F" w:rsidRDefault="0071501E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>В рамках осуществления данного мероприятия предусматривается мероприятие:</w:t>
      </w:r>
    </w:p>
    <w:p w:rsidR="008A383F" w:rsidRDefault="0071501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выполнение обязательств по ранее заключенным договорам (ежемесячные денежные выплаты студентам, заключившим договоры о целевом обучении с администрацией округа).</w:t>
      </w:r>
    </w:p>
    <w:p w:rsidR="008A383F" w:rsidRDefault="0071501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Основное мероприятие 2 «</w:t>
      </w:r>
      <w:r w:rsidR="00057198">
        <w:rPr>
          <w:rFonts w:ascii="Times New Roman" w:hAnsi="Times New Roman"/>
          <w:sz w:val="28"/>
          <w:szCs w:val="28"/>
        </w:rPr>
        <w:t>Совершенствование</w:t>
      </w:r>
      <w:r>
        <w:rPr>
          <w:rFonts w:ascii="Times New Roman" w:hAnsi="Times New Roman"/>
          <w:sz w:val="28"/>
          <w:szCs w:val="28"/>
        </w:rPr>
        <w:t xml:space="preserve"> и повышение профессионального уровня кадров».</w:t>
      </w:r>
    </w:p>
    <w:p w:rsidR="008A383F" w:rsidRDefault="0071501E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  <w:sz w:val="28"/>
          <w:szCs w:val="28"/>
        </w:rPr>
        <w:t>Цель основного мероприятия - обеспечение квалифицированными кадрами органов местного самоуправления, предприятий, учреждений и организаций округа с целью дальнейшего социально-экономического развития округа.</w:t>
      </w:r>
    </w:p>
    <w:p w:rsidR="008A383F" w:rsidRDefault="0071501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рамках осуществления данного мероприятия предусматривается мероприятие:</w:t>
      </w:r>
    </w:p>
    <w:p w:rsidR="008A383F" w:rsidRDefault="0071501E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мероприятия, направленные на повышение квалификационного уровня муниципальных служащих;</w:t>
      </w:r>
    </w:p>
    <w:p w:rsidR="008A383F" w:rsidRDefault="0071501E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мероприятия, направленные на стимулирование кадров.</w:t>
      </w:r>
    </w:p>
    <w:p w:rsidR="008A383F" w:rsidRDefault="0071501E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Основное мероприятие 3 «Создание системы мониторинга, анализа и прогнозирования рынка труда и рынка образовательных услуг».</w:t>
      </w:r>
    </w:p>
    <w:p w:rsidR="008A383F" w:rsidRDefault="0071501E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Цель основного мероприятия - снижение миграционного оттока за пределы округа.</w:t>
      </w:r>
    </w:p>
    <w:p w:rsidR="008A383F" w:rsidRDefault="0071501E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 рамках осуществления данного мероприятия предусматривается мероприятие по эффективному взаимодействию администрации округа и предприятий, организаций и учреждений округа по решению кадровых вопросов.</w:t>
      </w:r>
    </w:p>
    <w:p w:rsidR="008A383F" w:rsidRDefault="0071501E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Сведения об основных мероприятиях подпрограммы 1 с указанием исполнителей, сроков реализации и ожидаемых результатов представлены в приложении 3 к подпрограмме 1.</w:t>
      </w:r>
    </w:p>
    <w:p w:rsidR="008A383F" w:rsidRDefault="008A383F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8A383F" w:rsidRDefault="0071501E">
      <w:pPr>
        <w:widowControl w:val="0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 xml:space="preserve">. Финансовое обеспечение реализации основных мероприятий </w:t>
      </w:r>
    </w:p>
    <w:p w:rsidR="008A383F" w:rsidRDefault="0071501E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подпрограммы 1 </w:t>
      </w:r>
    </w:p>
    <w:p w:rsidR="008A383F" w:rsidRDefault="007150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Объем бюджетных ассигнований на реализацию подпрограммы 1 составляет 1879,7 тыс.  рублей, в том числе по годам реализации:</w:t>
      </w:r>
    </w:p>
    <w:p w:rsidR="008A383F" w:rsidRDefault="00057198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2020 год – 314,0 </w:t>
      </w:r>
      <w:r w:rsidR="0071501E">
        <w:rPr>
          <w:rFonts w:ascii="Times New Roman" w:hAnsi="Times New Roman"/>
          <w:sz w:val="28"/>
          <w:szCs w:val="28"/>
        </w:rPr>
        <w:t>тыс. рублей;</w:t>
      </w:r>
    </w:p>
    <w:p w:rsidR="008A383F" w:rsidRDefault="00057198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2021 год – 295,7 </w:t>
      </w:r>
      <w:r w:rsidR="0071501E">
        <w:rPr>
          <w:rFonts w:ascii="Times New Roman" w:hAnsi="Times New Roman"/>
          <w:sz w:val="28"/>
          <w:szCs w:val="28"/>
        </w:rPr>
        <w:t>тыс. рублей;</w:t>
      </w:r>
    </w:p>
    <w:p w:rsidR="008A383F" w:rsidRDefault="00057198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2022 год – 220,0 </w:t>
      </w:r>
      <w:r w:rsidR="0071501E">
        <w:rPr>
          <w:rFonts w:ascii="Times New Roman" w:hAnsi="Times New Roman"/>
          <w:sz w:val="28"/>
          <w:szCs w:val="28"/>
        </w:rPr>
        <w:t>тыс. рублей;</w:t>
      </w:r>
    </w:p>
    <w:p w:rsidR="008A383F" w:rsidRDefault="00057198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t>2023 год – 350,0 </w:t>
      </w:r>
      <w:r w:rsidR="0071501E">
        <w:rPr>
          <w:rFonts w:ascii="Times New Roman" w:hAnsi="Times New Roman"/>
          <w:sz w:val="28"/>
          <w:szCs w:val="28"/>
        </w:rPr>
        <w:t>тыс. рублей;</w:t>
      </w:r>
    </w:p>
    <w:p w:rsidR="008A383F" w:rsidRDefault="00057198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2024 год – 350,0 </w:t>
      </w:r>
      <w:r w:rsidR="0071501E">
        <w:rPr>
          <w:rFonts w:ascii="Times New Roman" w:hAnsi="Times New Roman"/>
          <w:sz w:val="28"/>
          <w:szCs w:val="28"/>
        </w:rPr>
        <w:t>тыс. рублей;</w:t>
      </w:r>
    </w:p>
    <w:p w:rsidR="008A383F" w:rsidRDefault="0005719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2025 год – 350,0 т</w:t>
      </w:r>
      <w:r w:rsidR="0071501E">
        <w:rPr>
          <w:rFonts w:ascii="Times New Roman" w:hAnsi="Times New Roman"/>
          <w:sz w:val="28"/>
          <w:szCs w:val="28"/>
        </w:rPr>
        <w:t>ыс. рублей.</w:t>
      </w:r>
    </w:p>
    <w:p w:rsidR="008A383F" w:rsidRDefault="0071501E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Финансовое обеспечение и перечень мероприятий подпрограмм</w:t>
      </w:r>
      <w:r w:rsidR="00057198">
        <w:rPr>
          <w:rFonts w:ascii="Times New Roman" w:hAnsi="Times New Roman"/>
          <w:sz w:val="28"/>
          <w:szCs w:val="28"/>
        </w:rPr>
        <w:t>ы 1 представлено в приложении 4</w:t>
      </w:r>
      <w:r>
        <w:rPr>
          <w:rFonts w:ascii="Times New Roman" w:hAnsi="Times New Roman"/>
          <w:sz w:val="28"/>
          <w:szCs w:val="28"/>
        </w:rPr>
        <w:t xml:space="preserve"> к подпрограмме 1.</w:t>
      </w:r>
    </w:p>
    <w:p w:rsidR="008A383F" w:rsidRDefault="008A383F">
      <w:pPr>
        <w:pStyle w:val="a4"/>
        <w:jc w:val="right"/>
        <w:rPr>
          <w:rFonts w:ascii="Times New Roman" w:hAnsi="Times New Roman"/>
        </w:rPr>
        <w:sectPr w:rsidR="008A383F" w:rsidSect="00057198">
          <w:pgSz w:w="11906" w:h="16838"/>
          <w:pgMar w:top="1134" w:right="850" w:bottom="1134" w:left="1701" w:header="709" w:footer="709" w:gutter="0"/>
          <w:pgNumType w:start="1"/>
          <w:cols w:space="720"/>
          <w:docGrid w:linePitch="360"/>
        </w:sectPr>
      </w:pPr>
    </w:p>
    <w:p w:rsidR="008A383F" w:rsidRDefault="0071501E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1 </w:t>
      </w:r>
    </w:p>
    <w:p w:rsidR="008A383F" w:rsidRDefault="0071501E">
      <w:pPr>
        <w:pStyle w:val="a4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к подпрограмме 1</w:t>
      </w:r>
    </w:p>
    <w:p w:rsidR="008A383F" w:rsidRDefault="0071501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Сведения </w:t>
      </w:r>
    </w:p>
    <w:p w:rsidR="008A383F" w:rsidRDefault="0071501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целевых показателях подпрограммы 1 </w:t>
      </w:r>
    </w:p>
    <w:p w:rsidR="008A383F" w:rsidRDefault="0071501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tbl>
      <w:tblPr>
        <w:tblW w:w="1527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1"/>
        <w:gridCol w:w="3188"/>
        <w:gridCol w:w="3621"/>
        <w:gridCol w:w="1134"/>
        <w:gridCol w:w="1134"/>
        <w:gridCol w:w="848"/>
        <w:gridCol w:w="850"/>
        <w:gridCol w:w="850"/>
        <w:gridCol w:w="850"/>
        <w:gridCol w:w="850"/>
        <w:gridCol w:w="709"/>
        <w:gridCol w:w="774"/>
        <w:gridCol w:w="9"/>
        <w:gridCol w:w="6"/>
      </w:tblGrid>
      <w:tr w:rsidR="008A383F" w:rsidRPr="0071501E" w:rsidTr="0071501E">
        <w:trPr>
          <w:cantSplit/>
          <w:trHeight w:val="250"/>
        </w:trPr>
        <w:tc>
          <w:tcPr>
            <w:tcW w:w="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  <w:p w:rsidR="008A383F" w:rsidRPr="0071501E" w:rsidRDefault="0071501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Задача, </w:t>
            </w:r>
          </w:p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направленная на достижение цели</w:t>
            </w:r>
          </w:p>
        </w:tc>
        <w:tc>
          <w:tcPr>
            <w:tcW w:w="36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целевого показателя</w:t>
            </w:r>
          </w:p>
          <w:p w:rsidR="008A383F" w:rsidRPr="0071501E" w:rsidRDefault="008A38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688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Значения целевого показателя (индикатора)</w:t>
            </w:r>
          </w:p>
        </w:tc>
      </w:tr>
      <w:tr w:rsidR="008A383F" w:rsidRPr="0071501E" w:rsidTr="0071501E">
        <w:trPr>
          <w:gridAfter w:val="1"/>
          <w:wAfter w:w="6" w:type="dxa"/>
          <w:cantSplit/>
          <w:trHeight w:val="250"/>
        </w:trPr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83F" w:rsidRPr="0071501E" w:rsidRDefault="008A38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8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8A383F" w:rsidRPr="0071501E" w:rsidRDefault="008A38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83F" w:rsidRPr="0071501E" w:rsidRDefault="008A38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8A383F" w:rsidRPr="0071501E" w:rsidRDefault="008A38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отчетное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оценочное</w:t>
            </w:r>
          </w:p>
        </w:tc>
        <w:tc>
          <w:tcPr>
            <w:tcW w:w="489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плановое</w:t>
            </w:r>
          </w:p>
        </w:tc>
      </w:tr>
      <w:tr w:rsidR="008A383F" w:rsidRPr="0071501E" w:rsidTr="0071501E">
        <w:trPr>
          <w:gridAfter w:val="2"/>
          <w:wAfter w:w="15" w:type="dxa"/>
          <w:cantSplit/>
          <w:trHeight w:val="250"/>
        </w:trPr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83F" w:rsidRPr="0071501E" w:rsidRDefault="008A38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88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8A38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83F" w:rsidRPr="0071501E" w:rsidRDefault="008A38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8A38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2020 </w:t>
            </w:r>
          </w:p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2021 </w:t>
            </w:r>
          </w:p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2022 </w:t>
            </w:r>
          </w:p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2023 </w:t>
            </w:r>
          </w:p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</w:tr>
      <w:tr w:rsidR="008A383F" w:rsidRPr="0071501E" w:rsidTr="0071501E">
        <w:trPr>
          <w:gridAfter w:val="2"/>
          <w:wAfter w:w="15" w:type="dxa"/>
          <w:trHeight w:val="250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8A383F" w:rsidRPr="0071501E" w:rsidTr="0071501E">
        <w:trPr>
          <w:gridAfter w:val="2"/>
          <w:wAfter w:w="15" w:type="dxa"/>
          <w:trHeight w:val="1159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sz w:val="20"/>
                <w:szCs w:val="20"/>
                <w:lang w:eastAsia="ru-RU"/>
              </w:rPr>
              <w:t>разработка комплекса мер по закреплению квалифицированных кадров в округе, финансирование мероприятий в области кадровой политики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501E">
              <w:rPr>
                <w:rFonts w:ascii="Times New Roman" w:hAnsi="Times New Roman"/>
                <w:sz w:val="20"/>
                <w:szCs w:val="20"/>
              </w:rPr>
              <w:t>количество человек, прошедших подготовку, переподготовку, повышение квалификации (чел.)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8A383F" w:rsidRPr="0071501E" w:rsidTr="0071501E">
        <w:trPr>
          <w:gridAfter w:val="2"/>
          <w:wAfter w:w="15" w:type="dxa"/>
          <w:trHeight w:val="694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ind w:right="18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501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совершенствование </w:t>
            </w:r>
            <w:proofErr w:type="spellStart"/>
            <w:r w:rsidRPr="0071501E">
              <w:rPr>
                <w:rFonts w:ascii="Times New Roman" w:hAnsi="Times New Roman"/>
                <w:sz w:val="20"/>
                <w:szCs w:val="20"/>
                <w:lang w:eastAsia="ru-RU"/>
              </w:rPr>
              <w:t>профориентационной</w:t>
            </w:r>
            <w:proofErr w:type="spellEnd"/>
            <w:r w:rsidRPr="0071501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работы в образовательных </w:t>
            </w:r>
            <w:proofErr w:type="gramStart"/>
            <w:r w:rsidRPr="0071501E">
              <w:rPr>
                <w:rFonts w:ascii="Times New Roman" w:hAnsi="Times New Roman"/>
                <w:sz w:val="20"/>
                <w:szCs w:val="20"/>
                <w:lang w:eastAsia="ru-RU"/>
              </w:rPr>
              <w:t>учреждениях  округа</w:t>
            </w:r>
            <w:proofErr w:type="gramEnd"/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501E">
              <w:rPr>
                <w:rFonts w:ascii="Times New Roman" w:hAnsi="Times New Roman"/>
                <w:sz w:val="20"/>
                <w:szCs w:val="20"/>
              </w:rPr>
              <w:t>доля выпускников 9 и 11 классов, поступивших в образовательные организации области (%);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46,7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51,5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63,1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68,25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</w:tr>
      <w:tr w:rsidR="008A383F" w:rsidRPr="0071501E" w:rsidTr="0071501E">
        <w:trPr>
          <w:gridAfter w:val="2"/>
          <w:wAfter w:w="15" w:type="dxa"/>
          <w:trHeight w:val="1115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эффективного взаимодействия администрации округа и предприятий, организаций и учреждений округа по решению кадровых вопросов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501E">
              <w:rPr>
                <w:rFonts w:ascii="Times New Roman" w:hAnsi="Times New Roman"/>
                <w:sz w:val="20"/>
                <w:szCs w:val="20"/>
              </w:rPr>
              <w:t>количество студентов образовательных организаций, реализующих программы среднего профессионального образования и высшего образования, заключивших договоры целевого обучения с организациями - работодателями округа (чел.);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1E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8A383F" w:rsidRPr="0071501E" w:rsidTr="0071501E">
        <w:trPr>
          <w:gridAfter w:val="2"/>
          <w:wAfter w:w="15" w:type="dxa"/>
          <w:trHeight w:val="1131"/>
        </w:trPr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501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привлечение и закрепление в округе выпускников высших и средних </w:t>
            </w:r>
            <w:proofErr w:type="gramStart"/>
            <w:r w:rsidRPr="0071501E">
              <w:rPr>
                <w:rFonts w:ascii="Times New Roman" w:hAnsi="Times New Roman"/>
                <w:sz w:val="20"/>
                <w:szCs w:val="20"/>
                <w:lang w:eastAsia="ru-RU"/>
              </w:rPr>
              <w:t>профессиональных  учебных</w:t>
            </w:r>
            <w:proofErr w:type="gramEnd"/>
            <w:r w:rsidRPr="0071501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заведений, молодых специалистов</w:t>
            </w:r>
          </w:p>
        </w:tc>
        <w:tc>
          <w:tcPr>
            <w:tcW w:w="3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501E">
              <w:rPr>
                <w:rFonts w:ascii="Times New Roman" w:hAnsi="Times New Roman"/>
                <w:sz w:val="20"/>
                <w:szCs w:val="20"/>
              </w:rPr>
              <w:t>количество выпускников образовательных организаций, реализующих программы среднего профессионального образования и высшего образования, вернувшихся в округ для трудоустройства (чел.)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501E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FFFFFF"/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Pr="0071501E" w:rsidRDefault="007150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501E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</w:tbl>
    <w:p w:rsidR="008A383F" w:rsidRDefault="008A383F">
      <w:pPr>
        <w:spacing w:after="0"/>
        <w:outlineLvl w:val="2"/>
        <w:rPr>
          <w:rFonts w:ascii="Times New Roman" w:hAnsi="Times New Roman"/>
        </w:rPr>
      </w:pPr>
    </w:p>
    <w:p w:rsidR="008A383F" w:rsidRDefault="008A383F">
      <w:pPr>
        <w:spacing w:after="0"/>
        <w:jc w:val="right"/>
        <w:outlineLvl w:val="2"/>
        <w:rPr>
          <w:rFonts w:ascii="Times New Roman" w:hAnsi="Times New Roman"/>
        </w:rPr>
      </w:pPr>
    </w:p>
    <w:p w:rsidR="008A383F" w:rsidRDefault="008A383F">
      <w:pPr>
        <w:spacing w:after="0"/>
        <w:jc w:val="right"/>
        <w:outlineLvl w:val="2"/>
        <w:rPr>
          <w:rFonts w:ascii="Times New Roman" w:hAnsi="Times New Roman"/>
        </w:rPr>
      </w:pPr>
    </w:p>
    <w:p w:rsidR="008A383F" w:rsidRDefault="008A383F">
      <w:pPr>
        <w:spacing w:after="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A383F" w:rsidRDefault="0071501E">
      <w:pPr>
        <w:spacing w:after="0"/>
        <w:jc w:val="right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8A383F" w:rsidRDefault="0071501E">
      <w:pPr>
        <w:spacing w:after="0"/>
        <w:jc w:val="right"/>
        <w:outlineLvl w:val="2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к подпрограмме 1</w:t>
      </w:r>
    </w:p>
    <w:p w:rsidR="008A383F" w:rsidRDefault="0071501E">
      <w:pPr>
        <w:tabs>
          <w:tab w:val="left" w:pos="2280"/>
        </w:tabs>
        <w:spacing w:after="0" w:line="240" w:lineRule="auto"/>
        <w:jc w:val="center"/>
        <w:outlineLvl w:val="2"/>
        <w:rPr>
          <w:rFonts w:ascii="Times New Roman" w:hAnsi="Times New Roman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Сведения</w:t>
      </w:r>
    </w:p>
    <w:p w:rsidR="008A383F" w:rsidRDefault="0071501E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>о порядке сбора информации и методике расчета целевого показателя подпрограммы 1</w:t>
      </w:r>
    </w:p>
    <w:p w:rsidR="008A383F" w:rsidRDefault="008A383F">
      <w:pPr>
        <w:spacing w:after="0"/>
        <w:ind w:firstLine="540"/>
        <w:jc w:val="both"/>
      </w:pPr>
    </w:p>
    <w:tbl>
      <w:tblPr>
        <w:tblpPr w:leftFromText="180" w:rightFromText="180" w:vertAnchor="text" w:tblpY="1"/>
        <w:tblW w:w="5000" w:type="pct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59"/>
        <w:gridCol w:w="2196"/>
        <w:gridCol w:w="568"/>
        <w:gridCol w:w="2196"/>
        <w:gridCol w:w="1225"/>
        <w:gridCol w:w="2464"/>
        <w:gridCol w:w="2600"/>
        <w:gridCol w:w="1466"/>
        <w:gridCol w:w="1546"/>
      </w:tblGrid>
      <w:tr w:rsidR="008A383F">
        <w:trPr>
          <w:trHeight w:val="1960"/>
        </w:trPr>
        <w:tc>
          <w:tcPr>
            <w:tcW w:w="1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7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целевого показателя</w:t>
            </w:r>
          </w:p>
        </w:tc>
        <w:tc>
          <w:tcPr>
            <w:tcW w:w="1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изм.</w:t>
            </w:r>
          </w:p>
        </w:tc>
        <w:tc>
          <w:tcPr>
            <w:tcW w:w="7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целевого показателя</w:t>
            </w:r>
          </w:p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Временные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характе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ристики</w:t>
            </w:r>
            <w:proofErr w:type="spellEnd"/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целевого показателя</w:t>
            </w:r>
          </w:p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формирования (формула) и методологические пояснения к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целевому показателю </w:t>
            </w:r>
          </w:p>
        </w:tc>
        <w:tc>
          <w:tcPr>
            <w:tcW w:w="8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Базовые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показатели, используемые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формуле</w:t>
            </w:r>
          </w:p>
        </w:tc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 сбора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информации,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индекс формы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отчетности</w:t>
            </w:r>
          </w:p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сбор данных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целевому показателю</w:t>
            </w:r>
          </w:p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383F">
        <w:tc>
          <w:tcPr>
            <w:tcW w:w="156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46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46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16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37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8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98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25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8A383F">
        <w:trPr>
          <w:trHeight w:val="406"/>
        </w:trPr>
        <w:tc>
          <w:tcPr>
            <w:tcW w:w="156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746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человек, прошедших подготовку, переподготовку, повышение квалификации (чел.)</w:t>
            </w:r>
          </w:p>
        </w:tc>
        <w:tc>
          <w:tcPr>
            <w:tcW w:w="19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746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человек, прошедших подготовку, переподготовку, повышение квалификации</w:t>
            </w:r>
          </w:p>
        </w:tc>
        <w:tc>
          <w:tcPr>
            <w:tcW w:w="416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годовая, на конец отчетного периода</w:t>
            </w:r>
          </w:p>
        </w:tc>
        <w:tc>
          <w:tcPr>
            <w:tcW w:w="837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383F" w:rsidRDefault="00D32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pict>
                <v:shape id="_x0000_i1032" type="#_x0000_t75" style="width:62.2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A383F&quot;/&gt;&lt;wsp:rsid wsp:val=&quot;00697508&quot;/&gt;&lt;wsp:rsid wsp:val=&quot;0071501E&quot;/&gt;&lt;wsp:rsid wsp:val=&quot;008A383F&quot;/&gt;&lt;wsp:rsid wsp:val=&quot;00AA417B&quot;/&gt;&lt;wsp:rsid wsp:val=&quot;00C53656&quot;/&gt;&lt;/wsp:rsids&gt;&lt;/w:docPr&gt;&lt;w:body&gt;&lt;wx:sect&gt;&lt;w:p wsp:rsidR=&quot;00000000&quot; wsp:rsidRPr=&quot;00C53656&quot; wsp:rsidRDefault=&quot;00C53656&quot; wsp:rsidP=&quot;00C53656&quot;&gt;&lt;m:oMathPara&gt;&lt;m:oMath&gt;&lt;m:r&gt;&lt;w:rPr&gt;&lt;w:rFonts w:ascii=&quot;Cambria Math&quot; w:fareast=&quot;Cambria Math&quot; w:h-ansi=&quot;Cambria Math&quot; w:cs=&quot;Cambria Math&quot;/&gt;&lt;wx:font wx:val=&quot;Cambria Math&quot;/&gt;&lt;w:i/&gt;&lt;w:sz w:val=&quot;28&quot;/&gt;&lt;/w:rPr&gt;&lt;m:t&gt;I=&lt;/m:t&gt;&lt;/m:r&gt;&lt;m:nary&gt;&lt;m:naryPr&gt;&lt;m:chr m:val=&quot;в€‘&quot;/&gt;&lt;m:limLoc m:val=&quot;undOvr&quot;/&gt;&lt;m:subHide m:val=&quot;1&quot;/&gt;&lt;m:supHide m:val=&quot;1&quot;/&gt;&lt;m:ctrlPr&gt;&lt;w:rPr&gt;&lt;w:rFonts w:ascii=&quot;Cambria Math&quot; w:fareast=&quot;Cambria Math&quot; w:h-ansi=&quot;Cambria Math&quot; w:cs=&quot;Cambria Math&quot;/&gt;&lt;wx:font wx:val=&quot;Cambria Math&quot;/&gt;&lt;w:i/&gt;&lt;w:sz w:val=&quot;28&quot;/&gt;&lt;/w:rPr&gt;&lt;/m:ctrlPr&gt;&lt;/m:naryPr&gt;&lt;m:sub/&gt;&lt;m:sup/&gt;&lt;m:e&gt;&lt;m:r&gt;&lt;w:rPr&gt;&lt;w:rFonts w:ascii=&quot;Cambria Math&quot; w:fareast=&quot;Cambria Math&quot; w:h-ansi=&quot;Cambria Math&quot; w:cs=&quot;Cambria Math&quot;/&gt;&lt;wx:font wx:val=&quot;Cambria Math&quot;/&gt;&lt;w:i/&gt;&lt;w:sz w:val=&quot;28&quot;/&gt;&lt;/w:rPr&gt;&lt;m:t&gt;Р§n&lt;/m:t&gt;&lt;/m:r&gt;&lt;/m:e&gt;&lt;/m:nary&gt;&lt;/m:oMath&gt;&lt;/m:oMathPara&gt;&lt;/w:p&gt;&lt;w:sectPr wsp:rsidR=&quot;00000000&quot; wsp:rsidRPr=&quot;00C53656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5" o:title="" chromakey="white"/>
                </v:shape>
              </w:pict>
            </w:r>
          </w:p>
          <w:p w:rsidR="008A383F" w:rsidRDefault="007150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8A383F" w:rsidRDefault="008A383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Ч</w:t>
            </w:r>
            <w:proofErr w:type="gramStart"/>
            <w:r>
              <w:rPr>
                <w:rFonts w:ascii="Times New Roman" w:hAnsi="Times New Roman"/>
                <w:vertAlign w:val="subscript"/>
                <w:lang w:val="en-US" w:eastAsia="ru-RU"/>
              </w:rPr>
              <w:t>n</w:t>
            </w:r>
            <w:r>
              <w:rPr>
                <w:rFonts w:ascii="Times New Roman" w:hAnsi="Times New Roman"/>
                <w:vertAlign w:val="subscript"/>
                <w:lang w:eastAsia="ru-RU"/>
              </w:rPr>
              <w:t xml:space="preserve">  </w:t>
            </w:r>
            <w:r>
              <w:rPr>
                <w:rFonts w:ascii="Times New Roman" w:hAnsi="Times New Roman"/>
                <w:lang w:eastAsia="ru-RU"/>
              </w:rPr>
              <w:t>-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количество человек, прошедших подготовку, переподготовку, повышение квалификации</w:t>
            </w:r>
          </w:p>
        </w:tc>
        <w:tc>
          <w:tcPr>
            <w:tcW w:w="4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Ведомственная </w:t>
            </w:r>
            <w:proofErr w:type="gramStart"/>
            <w:r>
              <w:rPr>
                <w:rFonts w:ascii="Times New Roman" w:hAnsi="Times New Roman"/>
              </w:rPr>
              <w:t>отчетность  управления</w:t>
            </w:r>
            <w:proofErr w:type="gramEnd"/>
            <w:r>
              <w:rPr>
                <w:rFonts w:ascii="Times New Roman" w:hAnsi="Times New Roman"/>
              </w:rPr>
              <w:t xml:space="preserve"> по обеспечению деятельности администрации округа</w:t>
            </w:r>
          </w:p>
          <w:p w:rsidR="008A383F" w:rsidRDefault="008A38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обеспечению деятельности администрации округа</w:t>
            </w:r>
          </w:p>
        </w:tc>
      </w:tr>
      <w:tr w:rsidR="008A383F"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/>
              <w:ind w:firstLine="5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выпускников 9 и 11 классов, поступивших в образовательные организации области (%);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выпускников 9 и 11 классов, поступивших в образовательные организации области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годовая, на конец отчетного периода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D32E56">
            <w:pPr>
              <w:spacing w:after="0" w:line="240" w:lineRule="auto"/>
              <w:rPr>
                <w:rFonts w:ascii="Times New Roman" w:hAnsi="Times New Roman"/>
              </w:rPr>
            </w:pPr>
            <w:r>
              <w:pict>
                <v:group id="Группа 10" o:spid="_x0000_s1045" style="width:116pt;height:73.15pt;mso-position-horizontal-relative:char;mso-position-vertical-relative:line" coordsize="14732,9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">
                  <v:line id="Прямая соединительная линия 11" o:spid="_x0000_s1046" style="position:absolute;visibility:visible;mso-wrap-style:square" from="2451,2154" to="6174,21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FpCMMAAADbAAAADwAAAGRycy9kb3ducmV2LnhtbERPTWvCQBC9F/wPyxR6kbpJD6WkriIF&#10;odCTporehuyYje7Ohuw2if76bqHgbR7vc+bL0VnRUxcazwryWQaCuPK64VrBd7l+fgMRIrJG65kU&#10;XCnAcjF5mGOh/cAb6rexFimEQ4EKTIxtIWWoDDkMM98SJ+7kO4cxwa6WusMhhTsrX7LsVTpsODUY&#10;bOnDUHXZ/jgFpT2v6OtoTbk5TG+78nrL9tOzUk+P4+odRKQx3sX/7k+d5ufw90s6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uhaQjDAAAA2wAAAA8AAAAAAAAAAAAA&#10;AAAAoQIAAGRycy9kb3ducmV2LnhtbFBLBQYAAAAABAAEAPkAAACRAwAAAAA=&#10;" filled="t" strokeweight=".65pt"/>
                  <v:rect id="Прямоугольник 12" o:spid="_x0000_s1047" style="position:absolute;left:2603;width:933;height:63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gtbr0A&#10;AADbAAAADwAAAGRycy9kb3ducmV2LnhtbERPzYrCMBC+L/gOYQRva2oPItUoIggqXqz7AEMz/cFk&#10;UpJo69ubhYW9zcf3O5vdaI14kQ+dYwWLeQaCuHK640bBz/34vQIRIrJG45gUvCnAbjv52mCh3cA3&#10;epWxESmEQ4EK2hj7QspQtWQxzF1PnLjaeYsxQd9I7XFI4dbIPMuW0mLHqaHFng4tVY/yaRXIe3kc&#10;VqXxmbvk9dWcT7eanFKz6bhfg4g0xn/xn/uk0/wcfn9JB8jt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6gtbr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D35402" w:rsidRDefault="00D35402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В</w:t>
                          </w:r>
                        </w:p>
                        <w:p w:rsidR="00D35402" w:rsidRDefault="00D35402"/>
                      </w:txbxContent>
                    </v:textbox>
                  </v:rect>
                  <v:rect id="Прямоугольник 13" o:spid="_x0000_s1048" style="position:absolute;left:9874;top:1067;width:4858;height:6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4v8IA&#10;AADbAAAADwAAAGRycy9kb3ducmV2LnhtbERPTWvCQBC9F/wPywheSt1UoaTRVUQQPAhi2oPehuyY&#10;TZudDdmtif56VxB6m8f7nPmyt7W4UOsrxwrexwkI4sLpiksF31+btxSED8gaa8ek4EoelovByxwz&#10;7To+0CUPpYgh7DNUYEJoMil9YciiH7uGOHJn11oMEbal1C12MdzWcpIkH9JixbHBYENrQ8Vv/mcV&#10;bPbHivgmD6+faed+iskpN7tGqdGwX81ABOrDv/jp3uo4fwqPX+IB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ji/wgAAANsAAAAPAAAAAAAAAAAAAAAAAJgCAABkcnMvZG93&#10;bnJldi54bWxQSwUGAAAAAAQABAD1AAAAhwMAAAAA&#10;" filled="f" stroked="f">
                    <v:textbox style="mso-fit-shape-to-text:t" inset="0,0,0,0">
                      <w:txbxContent>
                        <w:p w:rsidR="00D35402" w:rsidRDefault="00D35402">
                          <w:r>
                            <w:rPr>
                              <w:rFonts w:ascii="Times New Roman" w:hAnsi="Times New Roman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100%</w:t>
                          </w:r>
                        </w:p>
                        <w:p w:rsidR="00D35402" w:rsidRDefault="00D35402"/>
                      </w:txbxContent>
                    </v:textbox>
                  </v:rect>
                  <v:rect id="Прямоугольник 14" o:spid="_x0000_s1049" style="position:absolute;left:3862;top:1061;width:2730;height:5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+gy8IA&#10;AADbAAAADwAAAGRycy9kb3ducmV2LnhtbERPTWvCQBC9F/wPywheSt1UpKTRVUQQPAhi2oPehuyY&#10;TZudDdmtif56VxB6m8f7nPmyt7W4UOsrxwrexwkI4sLpiksF31+btxSED8gaa8ek4EoelovByxwz&#10;7To+0CUPpYgh7DNUYEJoMil9YciiH7uGOHJn11oMEbal1C12MdzWcpIkH9JixbHBYENrQ8Vv/mcV&#10;bPbHivgmD6+faed+iskpN7tGqdGwX81ABOrDv/jp3uo4fwqPX+IBcn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L6DLwgAAANsAAAAPAAAAAAAAAAAAAAAAAJgCAABkcnMvZG93&#10;bnJldi54bWxQSwUGAAAAAAQABAD1AAAAhwMAAAAA&#10;" filled="f" stroked="f">
                    <v:textbox style="mso-fit-shape-to-text:t" inset="0,0,0,0">
                      <w:txbxContent>
                        <w:p w:rsidR="00D35402" w:rsidRDefault="00D35402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16"/>
                              <w:szCs w:val="16"/>
                            </w:rPr>
                            <w:t>пост.</w:t>
                          </w:r>
                        </w:p>
                        <w:p w:rsidR="00D35402" w:rsidRDefault="00D35402"/>
                      </w:txbxContent>
                    </v:textbox>
                  </v:rect>
                  <v:rect id="Прямоугольник 15" o:spid="_x0000_s1050" style="position:absolute;left:4159;top:3449;width:2489;height:584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G1Gr4A&#10;AADbAAAADwAAAGRycy9kb3ducmV2LnhtbERP24rCMBB9F/Yfwiz4ZtMVFK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BtRq+AAAA2wAAAA8AAAAAAAAAAAAAAAAAmAIAAGRycy9kb3ducmV2&#10;LnhtbFBLBQYAAAAABAAEAPUAAACDAwAAAAA=&#10;" filled="f" stroked="f">
                    <v:textbox style="mso-fit-shape-to-text:t" inset="0,0,0,0">
                      <w:txbxContent>
                        <w:p w:rsidR="00D35402" w:rsidRDefault="00D35402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i/>
                              <w:sz w:val="16"/>
                              <w:szCs w:val="16"/>
                            </w:rPr>
                            <w:t>всего</w:t>
                          </w:r>
                        </w:p>
                        <w:p w:rsidR="00D35402" w:rsidRDefault="00D35402"/>
                      </w:txbxContent>
                    </v:textbox>
                  </v:rect>
                  <v:rect id="Прямоугольник 16" o:spid="_x0000_s1051" style="position:absolute;top:1067;width:1866;height:6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GbJ8EA&#10;AADbAAAADwAAAGRycy9kb3ducmV2LnhtbERPTYvCMBC9C/6HMMJeRNP1IFqNsiwIHhbErge9Dc3Y&#10;1G0mpYm2+uuNIOxtHu9zluvOVuJGjS8dK/gcJyCIc6dLLhQcfjejGQgfkDVWjknBnTysV/3eElPt&#10;Wt7TLQuFiCHsU1RgQqhTKX1uyKIfu5o4cmfXWAwRNoXUDbYx3FZykiRTabHk2GCwpm9D+V92tQo2&#10;u2NJ/JD74XzWuks+OWXmp1bqY9B9LUAE6sK/+O3e6jh/Cq9f4gF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xmy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D35402" w:rsidRDefault="00D35402">
                          <w:r>
                            <w:rPr>
                              <w:rFonts w:ascii="Times New Roman" w:hAnsi="Times New Roman"/>
                              <w:i/>
                              <w:iCs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i/>
                              <w:iCs/>
                              <w:color w:val="000000"/>
                              <w:sz w:val="26"/>
                              <w:szCs w:val="26"/>
                            </w:rPr>
                            <w:t>=</w:t>
                          </w:r>
                        </w:p>
                        <w:p w:rsidR="00D35402" w:rsidRDefault="00D35402"/>
                      </w:txbxContent>
                    </v:textbox>
                  </v:rect>
                  <v:rect id="Прямоугольник 17" o:spid="_x0000_s1052" style="position:absolute;left:2960;top:2389;width:933;height:635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+O9r4A&#10;AADbAAAADwAAAGRycy9kb3ducmV2LnhtbERPzYrCMBC+C/sOYRa82XQ9qFSjyILgyl6sPsDQTH8w&#10;mZQka+vbG2HB23x8v7PZjdaIO/nQOVbwleUgiCunO24UXC+H2QpEiMgajWNS8KAAu+3HZIOFdgOf&#10;6V7GRqQQDgUqaGPsCylD1ZLFkLmeOHG18xZjgr6R2uOQwq2R8zxfSIsdp4YWe/puqbqVf1aBvJSH&#10;YVUan7vTvP41P8dzTU6p6ee4X4OINMa3+N991Gn+El6/pAPk9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vfjva+AAAA2wAAAA8AAAAAAAAAAAAAAAAAmAIAAGRycy9kb3ducmV2&#10;LnhtbFBLBQYAAAAABAAEAPUAAACDAwAAAAA=&#10;" filled="f" stroked="f">
                    <v:textbox style="mso-fit-shape-to-text:t" inset="0,0,0,0">
                      <w:txbxContent>
                        <w:p w:rsidR="00D35402" w:rsidRDefault="00D35402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В</w:t>
                          </w:r>
                        </w:p>
                        <w:p w:rsidR="00D35402" w:rsidRDefault="00D35402"/>
                      </w:txbxContent>
                    </v:textbox>
                  </v:rect>
                  <v:rect id="Прямоугольник 18" o:spid="_x0000_s1053" style="position:absolute;left:7305;top:934;width:1136;height:682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AahM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Aiu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AGo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D35402" w:rsidRDefault="00D35402">
                          <w:r>
                            <w:rPr>
                              <w:rFonts w:ascii="Symbol" w:hAnsi="Symbol"/>
                              <w:color w:val="000000"/>
                              <w:sz w:val="26"/>
                              <w:szCs w:val="26"/>
                              <w:lang w:val="en-US"/>
                            </w:rPr>
                            <w:t></w:t>
                          </w:r>
                        </w:p>
                        <w:p w:rsidR="00D35402" w:rsidRDefault="00D35402"/>
                      </w:txbxContent>
                    </v:textbox>
                  </v:rect>
                  <w10:wrap type="none"/>
                  <w10:anchorlock/>
                </v:group>
              </w:pict>
            </w:r>
          </w:p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</w:p>
        </w:tc>
        <w:tc>
          <w:tcPr>
            <w:tcW w:w="88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vertAlign w:val="subscript"/>
              </w:rPr>
              <w:t>В пост</w:t>
            </w:r>
            <w:r>
              <w:rPr>
                <w:rFonts w:ascii="Times New Roman" w:hAnsi="Times New Roman"/>
              </w:rPr>
              <w:t xml:space="preserve"> – выпускники, поступившие в образовательные учреждения области;</w:t>
            </w:r>
          </w:p>
          <w:p w:rsidR="008A383F" w:rsidRDefault="007150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  <w:vertAlign w:val="subscript"/>
              </w:rPr>
              <w:t>всего</w:t>
            </w:r>
            <w:r>
              <w:rPr>
                <w:rFonts w:ascii="Times New Roman" w:hAnsi="Times New Roman"/>
              </w:rPr>
              <w:t xml:space="preserve"> – общее количество выпускников.</w:t>
            </w:r>
          </w:p>
        </w:tc>
        <w:tc>
          <w:tcPr>
            <w:tcW w:w="498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Ведомственная </w:t>
            </w:r>
            <w:proofErr w:type="gramStart"/>
            <w:r>
              <w:rPr>
                <w:rFonts w:ascii="Times New Roman" w:hAnsi="Times New Roman"/>
              </w:rPr>
              <w:t>отчетность  управления</w:t>
            </w:r>
            <w:proofErr w:type="gramEnd"/>
            <w:r>
              <w:rPr>
                <w:rFonts w:ascii="Times New Roman" w:hAnsi="Times New Roman"/>
              </w:rPr>
              <w:t xml:space="preserve"> образования администрации округа</w:t>
            </w:r>
          </w:p>
          <w:p w:rsidR="008A383F" w:rsidRDefault="008A38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5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 администрации округа</w:t>
            </w:r>
          </w:p>
        </w:tc>
      </w:tr>
      <w:tr w:rsidR="008A383F"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студентов образовательных организаций, реализующих программы среднего </w:t>
            </w:r>
            <w:r>
              <w:rPr>
                <w:rFonts w:ascii="Times New Roman" w:hAnsi="Times New Roman"/>
              </w:rPr>
              <w:lastRenderedPageBreak/>
              <w:t>профессионального образования и высшего образования, заключивших договоры целевого обучения с организациями - работодателями округа (чел.);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Чел.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Количество студентов образовательных организаций, реализующих программы среднего </w:t>
            </w:r>
            <w:r>
              <w:rPr>
                <w:rFonts w:ascii="Times New Roman" w:hAnsi="Times New Roman"/>
              </w:rPr>
              <w:lastRenderedPageBreak/>
              <w:t>профессионального образования и высшего образования, заключивших договоры целевого обучения с организациями - работодателями округа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годовая, на конец отчетного периода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8A38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383F" w:rsidRDefault="00D32E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pict>
                <v:shape id="_x0000_i1033" type="#_x0000_t75" style="width:7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A383F&quot;/&gt;&lt;wsp:rsid wsp:val=&quot;00697508&quot;/&gt;&lt;wsp:rsid wsp:val=&quot;0071501E&quot;/&gt;&lt;wsp:rsid wsp:val=&quot;00805D00&quot;/&gt;&lt;wsp:rsid wsp:val=&quot;008A383F&quot;/&gt;&lt;wsp:rsid wsp:val=&quot;00AA417B&quot;/&gt;&lt;/wsp:rsids&gt;&lt;/w:docPr&gt;&lt;w:body&gt;&lt;wx:sect&gt;&lt;w:p wsp:rsidR=&quot;00000000&quot; wsp:rsidRPr=&quot;00805D00&quot; wsp:rsidRDefault=&quot;00805D00&quot; wsp:rsidP=&quot;00805D00&quot;&gt;&lt;m:oMathPara&gt;&lt;m:oMath&gt;&lt;m:r&gt;&lt;w:rPr&gt;&lt;w:rFonts w:ascii=&quot;Cambria Math&quot; w:fareast=&quot;Cambria Math&quot; w:h-ansi=&quot;Cambria Math&quot; w:cs=&quot;Cambria Math&quot;/&gt;&lt;wx:font wx:val=&quot;Cambria Math&quot;/&gt;&lt;w:i/&gt;&lt;w:sz w:val=&quot;28&quot;/&gt;&lt;/w:rPr&gt;&lt;m:t&gt;I=&lt;/m:t&gt;&lt;/m:r&gt;&lt;m:nary&gt;&lt;m:naryPr&gt;&lt;m:chr m:val=&quot;в€‘&quot;/&gt;&lt;m:limLoc m:val=&quot;undOvr&quot;/&gt;&lt;m:subHide m:val=&quot;1&quot;/&gt;&lt;m:supHide m:val=&quot;1&quot;/&gt;&lt;m:ctrlPr&gt;&lt;w:rPr&gt;&lt;w:rFonts w:ascii=&quot;Cambria Math&quot; w:fareast=&quot;Cambria Math&quot; w:h-ansi=&quot;Cambria Math&quot; w:cs=&quot;Cambria Math&quot;/&gt;&lt;wx:font wx:val=&quot;Cambria Math&quot;/&gt;&lt;w:i/&gt;&lt;w:sz w:val=&quot;28&quot;/&gt;&lt;/w:rPr&gt;&lt;/m:ctrlPr&gt;&lt;/m:naryPr&gt;&lt;m:sub/&gt;&lt;m:sup/&gt;&lt;m:e&gt;&lt;m:r&gt;&lt;w:rPr&gt;&lt;w:rFonts w:ascii=&quot;Cambria Math&quot; w:fareast=&quot;Cambria Math&quot; w:h-ansi=&quot;Cambria Math&quot; w:cs=&quot;Cambria Math&quot;/&gt;&lt;wx:font wx:val=&quot;Cambria Math&quot;/&gt;&lt;w:i/&gt;&lt;w:sz w:val=&quot;28&quot;/&gt;&lt;/w:rPr&gt;&lt;m:t&gt;РЎРўР·Рґ&lt;/m:t&gt;&lt;/m:r&gt;&lt;/m:e&gt;&lt;/m:nary&gt;&lt;/m:oMath&gt;&lt;/m:oMathPara&gt;&lt;/w:p&gt;&lt;w:sectPr wsp:rsidR=&quot;00000000&quot; wsp:rsidRPr=&quot;00805D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6" o:title="" chromakey="white"/>
                </v:shape>
              </w:pict>
            </w: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</w:t>
            </w:r>
            <w:r>
              <w:rPr>
                <w:rFonts w:ascii="Times New Roman" w:hAnsi="Times New Roman"/>
                <w:vertAlign w:val="subscript"/>
              </w:rPr>
              <w:t>зд</w:t>
            </w:r>
            <w:proofErr w:type="spellEnd"/>
            <w:r>
              <w:rPr>
                <w:rFonts w:ascii="Times New Roman" w:hAnsi="Times New Roman"/>
              </w:rPr>
              <w:t xml:space="preserve"> – студенты, заключившие договор целевого обучения</w:t>
            </w:r>
          </w:p>
          <w:p w:rsidR="008A383F" w:rsidRDefault="008A383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Ведомственная </w:t>
            </w:r>
            <w:proofErr w:type="gramStart"/>
            <w:r>
              <w:rPr>
                <w:rFonts w:ascii="Times New Roman" w:hAnsi="Times New Roman"/>
              </w:rPr>
              <w:t>отчетность  управления</w:t>
            </w:r>
            <w:proofErr w:type="gramEnd"/>
            <w:r>
              <w:rPr>
                <w:rFonts w:ascii="Times New Roman" w:hAnsi="Times New Roman"/>
              </w:rPr>
              <w:t xml:space="preserve"> по обеспечению деятельности </w:t>
            </w:r>
            <w:r>
              <w:rPr>
                <w:rFonts w:ascii="Times New Roman" w:hAnsi="Times New Roman"/>
              </w:rPr>
              <w:lastRenderedPageBreak/>
              <w:t>администрации округа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управление по обеспечению деятельности администрации округа</w:t>
            </w:r>
          </w:p>
        </w:tc>
      </w:tr>
      <w:tr w:rsidR="008A383F"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54.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выпускников образовательных организаций, реализующих программы среднего профессионального образования и высшего образования, вернувшихся в округ для трудоустройства (чел.)</w:t>
            </w:r>
          </w:p>
        </w:tc>
        <w:tc>
          <w:tcPr>
            <w:tcW w:w="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</w:t>
            </w:r>
          </w:p>
        </w:tc>
        <w:tc>
          <w:tcPr>
            <w:tcW w:w="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Количество выпускников образовательных организаций, реализующих программы среднего профессионального образования и высшего образования, вернувшихся в округ для трудоустройства</w:t>
            </w:r>
          </w:p>
        </w:tc>
        <w:tc>
          <w:tcPr>
            <w:tcW w:w="4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годовая, на конец отчетного периода</w:t>
            </w:r>
          </w:p>
        </w:tc>
        <w:tc>
          <w:tcPr>
            <w:tcW w:w="8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383F" w:rsidRDefault="00D32E5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pict>
                <v:shape id="_x0000_i1034" type="#_x0000_t75" style="width:68.2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A383F&quot;/&gt;&lt;wsp:rsid wsp:val=&quot;00697508&quot;/&gt;&lt;wsp:rsid wsp:val=&quot;006A0F96&quot;/&gt;&lt;wsp:rsid wsp:val=&quot;0071501E&quot;/&gt;&lt;wsp:rsid wsp:val=&quot;008A383F&quot;/&gt;&lt;wsp:rsid wsp:val=&quot;00AA417B&quot;/&gt;&lt;/wsp:rsids&gt;&lt;/w:docPr&gt;&lt;w:body&gt;&lt;wx:sect&gt;&lt;w:p wsp:rsidR=&quot;00000000&quot; wsp:rsidRPr=&quot;006A0F96&quot; wsp:rsidRDefault=&quot;006A0F96&quot; wsp:rsidP=&quot;006A0F96&quot;&gt;&lt;m:oMathPara&gt;&lt;m:oMath&gt;&lt;m:r&gt;&lt;w:rPr&gt;&lt;w:rFonts w:ascii=&quot;Cambria Math&quot; w:fareast=&quot;Cambria Math&quot; w:h-ansi=&quot;Cambria Math&quot; w:cs=&quot;Cambria Math&quot;/&gt;&lt;wx:font wx:val=&quot;Cambria Math&quot;/&gt;&lt;w:i/&gt;&lt;w:sz w:val=&quot;28&quot;/&gt;&lt;/w:rPr&gt;&lt;m:t&gt;I=&lt;/m:t&gt;&lt;/m:r&gt;&lt;m:nary&gt;&lt;m:naryPr&gt;&lt;m:chr m:val=&quot;в€‘&quot;/&gt;&lt;m:limLoc m:val=&quot;undOvr&quot;/&gt;&lt;m:subHide m:val=&quot;1&quot;/&gt;&lt;m:supHide m:val=&quot;1&quot;/&gt;&lt;m:ctrlPr&gt;&lt;w:rPr&gt;&lt;w:rFonts w:ascii=&quot;Cambria Math&quot; w:fareast=&quot;Cambria Math&quot; w:h-ansi=&quot;Cambria Math&quot; w:cs=&quot;Cambria Math&quot;/&gt;&lt;wx:font wx:val=&quot;Cambria Math&quot;/&gt;&lt;w:i/&gt;&lt;w:sz w:val=&quot;28&quot;/&gt;&lt;/w:rPr&gt;&lt;/m:ctrlPr&gt;&lt;/m:naryPr&gt;&lt;m:sub/&gt;&lt;m:sup/&gt;&lt;m:e&gt;&lt;m:r&gt;&lt;w:rPr&gt;&lt;w:rFonts w:ascii=&quot;Cambria Math&quot; w:fareast=&quot;Cambria Math&quot; w:h-ansi=&quot;Cambria Math&quot; w:cs=&quot;Cambria Math&quot;/&gt;&lt;wx:font wx:val=&quot;Cambria Math&quot;/&gt;&lt;w:i/&gt;&lt;w:sz w:val=&quot;28&quot;/&gt;&lt;/w:rPr&gt;&lt;m:t&gt;Р’РІСЂ&lt;/m:t&gt;&lt;/m:r&gt;&lt;/m:e&gt;&lt;/m:nary&gt;&lt;/m:oMath&gt;&lt;/m:oMathPara&gt;&lt;/w:p&gt;&lt;w:sectPr wsp:rsidR=&quot;00000000&quot; wsp:rsidRPr=&quot;006A0F96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7" o:title="" chromakey="white"/>
                </v:shape>
              </w:pict>
            </w:r>
          </w:p>
          <w:p w:rsidR="008A383F" w:rsidRDefault="008A383F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eastAsia="ru-RU"/>
              </w:rPr>
              <w:t>В</w:t>
            </w:r>
            <w:r>
              <w:rPr>
                <w:rFonts w:ascii="Times New Roman" w:hAnsi="Times New Roman"/>
                <w:vertAlign w:val="subscript"/>
                <w:lang w:eastAsia="ru-RU"/>
              </w:rPr>
              <w:t>вр</w:t>
            </w:r>
            <w:proofErr w:type="spellEnd"/>
            <w:r>
              <w:rPr>
                <w:rFonts w:ascii="Times New Roman" w:hAnsi="Times New Roman"/>
                <w:vertAlign w:val="subscript"/>
                <w:lang w:eastAsia="ru-RU"/>
              </w:rPr>
              <w:t xml:space="preserve">  </w:t>
            </w:r>
            <w:r>
              <w:rPr>
                <w:rFonts w:ascii="Times New Roman" w:hAnsi="Times New Roman"/>
                <w:lang w:eastAsia="ru-RU"/>
              </w:rPr>
              <w:t>-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количество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 выпускников, вернувшихся в округ для трудоустройства.</w:t>
            </w:r>
          </w:p>
        </w:tc>
        <w:tc>
          <w:tcPr>
            <w:tcW w:w="4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Ведомственная </w:t>
            </w:r>
            <w:proofErr w:type="gramStart"/>
            <w:r>
              <w:rPr>
                <w:rFonts w:ascii="Times New Roman" w:hAnsi="Times New Roman"/>
              </w:rPr>
              <w:t>отчетность  управления</w:t>
            </w:r>
            <w:proofErr w:type="gramEnd"/>
            <w:r>
              <w:rPr>
                <w:rFonts w:ascii="Times New Roman" w:hAnsi="Times New Roman"/>
              </w:rPr>
              <w:t xml:space="preserve"> по обеспечению деятельности администрации округа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обеспечению деятельности администрации округа</w:t>
            </w:r>
          </w:p>
        </w:tc>
      </w:tr>
    </w:tbl>
    <w:p w:rsidR="008A383F" w:rsidRDefault="008A383F">
      <w:pPr>
        <w:spacing w:after="0"/>
        <w:ind w:firstLine="540"/>
        <w:jc w:val="both"/>
        <w:rPr>
          <w:rFonts w:ascii="Times New Roman" w:hAnsi="Times New Roman"/>
        </w:rPr>
      </w:pPr>
    </w:p>
    <w:p w:rsidR="008A383F" w:rsidRDefault="008A383F">
      <w:pPr>
        <w:spacing w:after="0"/>
        <w:ind w:firstLine="540"/>
        <w:jc w:val="both"/>
        <w:rPr>
          <w:rFonts w:ascii="Times New Roman" w:hAnsi="Times New Roman"/>
        </w:rPr>
      </w:pPr>
    </w:p>
    <w:p w:rsidR="008A383F" w:rsidRDefault="008A383F">
      <w:pPr>
        <w:spacing w:after="0"/>
        <w:ind w:firstLine="540"/>
        <w:jc w:val="both"/>
        <w:rPr>
          <w:rFonts w:ascii="Times New Roman" w:hAnsi="Times New Roman"/>
        </w:rPr>
      </w:pPr>
    </w:p>
    <w:p w:rsidR="008A383F" w:rsidRDefault="008A383F">
      <w:pPr>
        <w:spacing w:after="0"/>
        <w:ind w:firstLine="540"/>
        <w:jc w:val="both"/>
        <w:rPr>
          <w:rFonts w:ascii="Times New Roman" w:hAnsi="Times New Roman"/>
        </w:rPr>
      </w:pPr>
    </w:p>
    <w:p w:rsidR="008A383F" w:rsidRDefault="008A383F">
      <w:pPr>
        <w:spacing w:after="0"/>
        <w:ind w:firstLine="540"/>
        <w:jc w:val="both"/>
        <w:rPr>
          <w:rFonts w:ascii="Times New Roman" w:hAnsi="Times New Roman"/>
        </w:rPr>
      </w:pPr>
    </w:p>
    <w:p w:rsidR="008A383F" w:rsidRDefault="008A383F">
      <w:pPr>
        <w:spacing w:after="0"/>
        <w:ind w:firstLine="540"/>
        <w:jc w:val="both"/>
        <w:rPr>
          <w:rFonts w:ascii="Times New Roman" w:hAnsi="Times New Roman"/>
        </w:rPr>
      </w:pPr>
    </w:p>
    <w:p w:rsidR="008A383F" w:rsidRDefault="008A383F">
      <w:pPr>
        <w:spacing w:after="0"/>
        <w:ind w:firstLine="540"/>
        <w:jc w:val="both"/>
        <w:rPr>
          <w:rFonts w:ascii="Times New Roman" w:hAnsi="Times New Roman"/>
        </w:rPr>
      </w:pPr>
    </w:p>
    <w:p w:rsidR="008A383F" w:rsidRDefault="008A383F">
      <w:pPr>
        <w:spacing w:after="0"/>
        <w:ind w:firstLine="540"/>
        <w:jc w:val="both"/>
        <w:rPr>
          <w:rFonts w:ascii="Times New Roman" w:hAnsi="Times New Roman"/>
        </w:rPr>
      </w:pPr>
    </w:p>
    <w:p w:rsidR="008A383F" w:rsidRDefault="008A383F">
      <w:pPr>
        <w:spacing w:after="0"/>
        <w:ind w:firstLine="540"/>
        <w:jc w:val="both"/>
        <w:rPr>
          <w:rFonts w:ascii="Times New Roman" w:hAnsi="Times New Roman"/>
        </w:rPr>
      </w:pPr>
    </w:p>
    <w:p w:rsidR="008A383F" w:rsidRDefault="008A383F">
      <w:pPr>
        <w:spacing w:after="0"/>
        <w:ind w:firstLine="540"/>
        <w:jc w:val="both"/>
        <w:rPr>
          <w:rFonts w:ascii="Times New Roman" w:hAnsi="Times New Roman"/>
        </w:rPr>
      </w:pPr>
    </w:p>
    <w:p w:rsidR="008A383F" w:rsidRDefault="008A383F">
      <w:pPr>
        <w:spacing w:after="0"/>
        <w:ind w:firstLine="540"/>
        <w:jc w:val="both"/>
        <w:rPr>
          <w:rFonts w:ascii="Times New Roman" w:hAnsi="Times New Roman"/>
        </w:rPr>
      </w:pPr>
    </w:p>
    <w:p w:rsidR="008A383F" w:rsidRDefault="008A383F">
      <w:pPr>
        <w:spacing w:after="0"/>
        <w:ind w:firstLine="540"/>
        <w:jc w:val="both"/>
        <w:rPr>
          <w:rFonts w:ascii="Times New Roman" w:hAnsi="Times New Roman"/>
        </w:rPr>
      </w:pPr>
    </w:p>
    <w:p w:rsidR="008A383F" w:rsidRDefault="008A383F" w:rsidP="0071501E">
      <w:pPr>
        <w:spacing w:after="0"/>
        <w:jc w:val="both"/>
        <w:rPr>
          <w:rFonts w:ascii="Times New Roman" w:hAnsi="Times New Roman"/>
        </w:rPr>
      </w:pPr>
    </w:p>
    <w:p w:rsidR="008A383F" w:rsidRDefault="008A383F">
      <w:pPr>
        <w:spacing w:after="0"/>
        <w:jc w:val="both"/>
        <w:rPr>
          <w:rFonts w:ascii="Times New Roman" w:hAnsi="Times New Roman"/>
        </w:rPr>
      </w:pPr>
    </w:p>
    <w:p w:rsidR="008A383F" w:rsidRDefault="0071501E" w:rsidP="0071501E">
      <w:pPr>
        <w:spacing w:after="0" w:line="240" w:lineRule="auto"/>
        <w:jc w:val="right"/>
        <w:outlineLvl w:val="2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8A383F" w:rsidRDefault="0071501E" w:rsidP="0071501E">
      <w:pPr>
        <w:spacing w:after="0" w:line="240" w:lineRule="auto"/>
        <w:jc w:val="right"/>
        <w:outlineLvl w:val="2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к подпрограмме 1</w:t>
      </w:r>
    </w:p>
    <w:p w:rsidR="008A383F" w:rsidRDefault="0071501E">
      <w:pPr>
        <w:ind w:firstLine="763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Основные мероприятия подпрограммы 1 </w:t>
      </w:r>
    </w:p>
    <w:tbl>
      <w:tblPr>
        <w:tblW w:w="14689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518"/>
        <w:gridCol w:w="603"/>
        <w:gridCol w:w="460"/>
        <w:gridCol w:w="3879"/>
        <w:gridCol w:w="1890"/>
        <w:gridCol w:w="1276"/>
        <w:gridCol w:w="3969"/>
        <w:gridCol w:w="1491"/>
      </w:tblGrid>
      <w:tr w:rsidR="008A383F" w:rsidTr="0071501E">
        <w:trPr>
          <w:cantSplit/>
          <w:trHeight w:val="20"/>
        </w:trPr>
        <w:tc>
          <w:tcPr>
            <w:tcW w:w="2184" w:type="dxa"/>
            <w:gridSpan w:val="4"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Код аналитической программной классификации</w:t>
            </w:r>
          </w:p>
        </w:tc>
        <w:tc>
          <w:tcPr>
            <w:tcW w:w="3879" w:type="dxa"/>
            <w:vMerge w:val="restart"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890" w:type="dxa"/>
            <w:vMerge w:val="restart"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Ответственный исполнитель, соисполнители</w:t>
            </w:r>
          </w:p>
        </w:tc>
        <w:tc>
          <w:tcPr>
            <w:tcW w:w="1276" w:type="dxa"/>
            <w:vMerge w:val="restart"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 xml:space="preserve">Срок реализации </w:t>
            </w:r>
          </w:p>
        </w:tc>
        <w:tc>
          <w:tcPr>
            <w:tcW w:w="3969" w:type="dxa"/>
            <w:vMerge w:val="restart"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Ожидаемый непосредственный результат</w:t>
            </w:r>
          </w:p>
        </w:tc>
        <w:tc>
          <w:tcPr>
            <w:tcW w:w="1491" w:type="dxa"/>
            <w:vMerge w:val="restart"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Взаимосвязь с целевыми показателями (индикаторами)</w:t>
            </w:r>
          </w:p>
        </w:tc>
      </w:tr>
      <w:tr w:rsidR="008A383F" w:rsidTr="0071501E">
        <w:trPr>
          <w:cantSplit/>
          <w:trHeight w:val="20"/>
        </w:trPr>
        <w:tc>
          <w:tcPr>
            <w:tcW w:w="603" w:type="dxa"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МП</w:t>
            </w:r>
          </w:p>
        </w:tc>
        <w:tc>
          <w:tcPr>
            <w:tcW w:w="518" w:type="dxa"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Пп</w:t>
            </w:r>
            <w:proofErr w:type="spellEnd"/>
          </w:p>
        </w:tc>
        <w:tc>
          <w:tcPr>
            <w:tcW w:w="603" w:type="dxa"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ОМ</w:t>
            </w:r>
          </w:p>
        </w:tc>
        <w:tc>
          <w:tcPr>
            <w:tcW w:w="460" w:type="dxa"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М</w:t>
            </w:r>
          </w:p>
        </w:tc>
        <w:tc>
          <w:tcPr>
            <w:tcW w:w="3879" w:type="dxa"/>
            <w:vMerge/>
            <w:vAlign w:val="center"/>
          </w:tcPr>
          <w:p w:rsidR="008A383F" w:rsidRDefault="008A38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90" w:type="dxa"/>
            <w:vMerge/>
            <w:vAlign w:val="center"/>
          </w:tcPr>
          <w:p w:rsidR="008A383F" w:rsidRDefault="008A38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8A383F" w:rsidRDefault="008A38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69" w:type="dxa"/>
            <w:vMerge/>
            <w:vAlign w:val="center"/>
          </w:tcPr>
          <w:p w:rsidR="008A383F" w:rsidRDefault="008A38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1" w:type="dxa"/>
            <w:vMerge/>
          </w:tcPr>
          <w:p w:rsidR="008A383F" w:rsidRDefault="008A38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383F" w:rsidTr="0071501E">
        <w:trPr>
          <w:trHeight w:val="20"/>
        </w:trPr>
        <w:tc>
          <w:tcPr>
            <w:tcW w:w="603" w:type="dxa"/>
            <w:noWrap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518" w:type="dxa"/>
            <w:noWrap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603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79" w:type="dxa"/>
            <w:noWrap/>
            <w:vAlign w:val="center"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Развитие кадрового потенциала в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Нюксенском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муниципальном округе</w:t>
            </w:r>
          </w:p>
        </w:tc>
        <w:tc>
          <w:tcPr>
            <w:tcW w:w="1890" w:type="dxa"/>
            <w:noWrap/>
            <w:vAlign w:val="bottom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3969" w:type="dxa"/>
            <w:noWrap/>
            <w:vAlign w:val="bottom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491" w:type="dxa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383F" w:rsidTr="0071501E">
        <w:trPr>
          <w:trHeight w:val="70"/>
        </w:trPr>
        <w:tc>
          <w:tcPr>
            <w:tcW w:w="603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8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noWrap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01</w:t>
            </w:r>
          </w:p>
        </w:tc>
        <w:tc>
          <w:tcPr>
            <w:tcW w:w="460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79" w:type="dxa"/>
            <w:noWrap/>
            <w:vAlign w:val="center"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Привлечение квалифицированных специалистов на территорию округа</w:t>
            </w:r>
          </w:p>
        </w:tc>
        <w:tc>
          <w:tcPr>
            <w:tcW w:w="1890" w:type="dxa"/>
            <w:noWrap/>
            <w:vAlign w:val="bottom"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3969" w:type="dxa"/>
            <w:noWrap/>
            <w:vAlign w:val="bottom"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491" w:type="dxa"/>
          </w:tcPr>
          <w:p w:rsidR="008A383F" w:rsidRDefault="008A38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A383F" w:rsidTr="0071501E">
        <w:trPr>
          <w:trHeight w:val="20"/>
        </w:trPr>
        <w:tc>
          <w:tcPr>
            <w:tcW w:w="603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8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noWrap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879" w:type="dxa"/>
            <w:noWrap/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Ежемесячные денежные выплаты студентам, заключившим договоры с администрацией округа</w:t>
            </w:r>
          </w:p>
        </w:tc>
        <w:tc>
          <w:tcPr>
            <w:tcW w:w="1890" w:type="dxa"/>
            <w:noWrap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по обеспечению деятельности администрации округа</w:t>
            </w:r>
          </w:p>
        </w:tc>
        <w:tc>
          <w:tcPr>
            <w:tcW w:w="1276" w:type="dxa"/>
            <w:noWrap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2020-2025 годы </w:t>
            </w:r>
          </w:p>
        </w:tc>
        <w:tc>
          <w:tcPr>
            <w:tcW w:w="3969" w:type="dxa"/>
            <w:noWrap/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количества студентов образовательных организаций, реализующих программы среднего профессионального образования и высшего образования, заключивших договоры целевого обучения с организациями - работодателями округа</w:t>
            </w:r>
          </w:p>
        </w:tc>
        <w:tc>
          <w:tcPr>
            <w:tcW w:w="1491" w:type="dxa"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2,3,4</w:t>
            </w:r>
          </w:p>
        </w:tc>
      </w:tr>
      <w:tr w:rsidR="008A383F" w:rsidTr="0071501E">
        <w:trPr>
          <w:trHeight w:val="20"/>
        </w:trPr>
        <w:tc>
          <w:tcPr>
            <w:tcW w:w="603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8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noWrap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460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79" w:type="dxa"/>
            <w:noWrap/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Совершенствование  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повышение профессионального уровня кадров</w:t>
            </w:r>
          </w:p>
        </w:tc>
        <w:tc>
          <w:tcPr>
            <w:tcW w:w="1890" w:type="dxa"/>
            <w:noWrap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по обеспечению деятельности администрации округа</w:t>
            </w:r>
          </w:p>
        </w:tc>
        <w:tc>
          <w:tcPr>
            <w:tcW w:w="1276" w:type="dxa"/>
            <w:noWrap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2020-2025 годы</w:t>
            </w:r>
          </w:p>
        </w:tc>
        <w:tc>
          <w:tcPr>
            <w:tcW w:w="3969" w:type="dxa"/>
            <w:noWrap/>
          </w:tcPr>
          <w:p w:rsidR="008A383F" w:rsidRDefault="008A38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91" w:type="dxa"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383F" w:rsidTr="0071501E">
        <w:trPr>
          <w:trHeight w:val="20"/>
        </w:trPr>
        <w:tc>
          <w:tcPr>
            <w:tcW w:w="603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8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noWrap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879" w:type="dxa"/>
            <w:noWrap/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Мероприятия, направленные на повышение квалификационного уровня муниципальных служащих</w:t>
            </w:r>
          </w:p>
        </w:tc>
        <w:tc>
          <w:tcPr>
            <w:tcW w:w="1890" w:type="dxa"/>
            <w:noWrap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по обеспечению деятельности администрации округа</w:t>
            </w:r>
          </w:p>
        </w:tc>
        <w:tc>
          <w:tcPr>
            <w:tcW w:w="1276" w:type="dxa"/>
            <w:noWrap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2020-2025 годы</w:t>
            </w:r>
          </w:p>
        </w:tc>
        <w:tc>
          <w:tcPr>
            <w:tcW w:w="3969" w:type="dxa"/>
            <w:noWrap/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количества человек, прошедших подготовку, переподготовку, повышение квалификации</w:t>
            </w:r>
          </w:p>
        </w:tc>
        <w:tc>
          <w:tcPr>
            <w:tcW w:w="1491" w:type="dxa"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8A383F" w:rsidTr="0071501E">
        <w:trPr>
          <w:trHeight w:val="20"/>
        </w:trPr>
        <w:tc>
          <w:tcPr>
            <w:tcW w:w="603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8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noWrap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879" w:type="dxa"/>
            <w:noWrap/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Мероприятия, направленные на стимулирование кадров</w:t>
            </w:r>
          </w:p>
        </w:tc>
        <w:tc>
          <w:tcPr>
            <w:tcW w:w="1890" w:type="dxa"/>
            <w:noWrap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по обеспечению деятельности администрации округа</w:t>
            </w:r>
          </w:p>
        </w:tc>
        <w:tc>
          <w:tcPr>
            <w:tcW w:w="1276" w:type="dxa"/>
            <w:noWrap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2020-2025 годы</w:t>
            </w:r>
          </w:p>
        </w:tc>
        <w:tc>
          <w:tcPr>
            <w:tcW w:w="3969" w:type="dxa"/>
            <w:noWrap/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увеличение количества человек, прошедших подготовку, переподготовку, повышение квалификации</w:t>
            </w:r>
          </w:p>
        </w:tc>
        <w:tc>
          <w:tcPr>
            <w:tcW w:w="1491" w:type="dxa"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8A383F" w:rsidTr="0071501E">
        <w:trPr>
          <w:trHeight w:val="20"/>
        </w:trPr>
        <w:tc>
          <w:tcPr>
            <w:tcW w:w="603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8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noWrap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03</w:t>
            </w:r>
          </w:p>
        </w:tc>
        <w:tc>
          <w:tcPr>
            <w:tcW w:w="460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79" w:type="dxa"/>
            <w:noWrap/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системы мониторинга, анализа и прогнозирования рынка труда и рынка образовательных услуг</w:t>
            </w:r>
          </w:p>
        </w:tc>
        <w:tc>
          <w:tcPr>
            <w:tcW w:w="1890" w:type="dxa"/>
            <w:noWrap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управление по обеспечению деятельности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276" w:type="dxa"/>
            <w:noWrap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2020-2025 годы</w:t>
            </w:r>
          </w:p>
        </w:tc>
        <w:tc>
          <w:tcPr>
            <w:tcW w:w="3969" w:type="dxa"/>
            <w:noWrap/>
          </w:tcPr>
          <w:p w:rsidR="008A383F" w:rsidRDefault="008A383F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91" w:type="dxa"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383F" w:rsidTr="0071501E">
        <w:trPr>
          <w:trHeight w:val="20"/>
        </w:trPr>
        <w:tc>
          <w:tcPr>
            <w:tcW w:w="603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8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03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0" w:type="dxa"/>
            <w:noWrap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879" w:type="dxa"/>
            <w:noWrap/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взаимодействию администрации округа и предприятий, организаций и учреждений округа по решению кадровых вопросов</w:t>
            </w:r>
          </w:p>
        </w:tc>
        <w:tc>
          <w:tcPr>
            <w:tcW w:w="1890" w:type="dxa"/>
            <w:noWrap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по обеспечению деятельности администрации округа</w:t>
            </w:r>
          </w:p>
        </w:tc>
        <w:tc>
          <w:tcPr>
            <w:tcW w:w="1276" w:type="dxa"/>
            <w:noWrap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2020-2025 годы</w:t>
            </w:r>
          </w:p>
        </w:tc>
        <w:tc>
          <w:tcPr>
            <w:tcW w:w="3969" w:type="dxa"/>
            <w:noWrap/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увеличение количества выпускников образовательных организаций, реализующих программы среднего профессионального образования и высшего образования, вернувшихся в округ для трудоустройства</w:t>
            </w:r>
          </w:p>
        </w:tc>
        <w:tc>
          <w:tcPr>
            <w:tcW w:w="1491" w:type="dxa"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2,3,4</w:t>
            </w:r>
          </w:p>
        </w:tc>
      </w:tr>
    </w:tbl>
    <w:p w:rsidR="0071501E" w:rsidRDefault="0071501E">
      <w:pPr>
        <w:spacing w:after="0" w:line="240" w:lineRule="auto"/>
        <w:jc w:val="right"/>
        <w:outlineLvl w:val="2"/>
        <w:rPr>
          <w:rFonts w:ascii="Times New Roman" w:hAnsi="Times New Roman"/>
          <w:sz w:val="28"/>
          <w:szCs w:val="24"/>
        </w:rPr>
      </w:pPr>
    </w:p>
    <w:p w:rsidR="0071501E" w:rsidRDefault="0071501E">
      <w:pPr>
        <w:spacing w:after="0" w:line="240" w:lineRule="auto"/>
        <w:jc w:val="right"/>
        <w:outlineLvl w:val="2"/>
        <w:rPr>
          <w:rFonts w:ascii="Times New Roman" w:hAnsi="Times New Roman"/>
          <w:sz w:val="28"/>
          <w:szCs w:val="24"/>
        </w:rPr>
      </w:pPr>
    </w:p>
    <w:p w:rsidR="0071501E" w:rsidRDefault="0071501E">
      <w:pPr>
        <w:spacing w:after="0" w:line="240" w:lineRule="auto"/>
        <w:jc w:val="right"/>
        <w:outlineLvl w:val="2"/>
        <w:rPr>
          <w:rFonts w:ascii="Times New Roman" w:hAnsi="Times New Roman"/>
          <w:sz w:val="28"/>
          <w:szCs w:val="24"/>
        </w:rPr>
      </w:pPr>
    </w:p>
    <w:p w:rsidR="0071501E" w:rsidRDefault="0071501E">
      <w:pPr>
        <w:spacing w:after="0" w:line="240" w:lineRule="auto"/>
        <w:jc w:val="right"/>
        <w:outlineLvl w:val="2"/>
        <w:rPr>
          <w:rFonts w:ascii="Times New Roman" w:hAnsi="Times New Roman"/>
          <w:sz w:val="28"/>
          <w:szCs w:val="24"/>
        </w:rPr>
      </w:pPr>
    </w:p>
    <w:p w:rsidR="0071501E" w:rsidRDefault="0071501E">
      <w:pPr>
        <w:spacing w:after="0" w:line="240" w:lineRule="auto"/>
        <w:jc w:val="right"/>
        <w:outlineLvl w:val="2"/>
        <w:rPr>
          <w:rFonts w:ascii="Times New Roman" w:hAnsi="Times New Roman"/>
          <w:sz w:val="28"/>
          <w:szCs w:val="24"/>
        </w:rPr>
      </w:pPr>
    </w:p>
    <w:p w:rsidR="0071501E" w:rsidRDefault="0071501E">
      <w:pPr>
        <w:spacing w:after="0" w:line="240" w:lineRule="auto"/>
        <w:jc w:val="right"/>
        <w:outlineLvl w:val="2"/>
        <w:rPr>
          <w:rFonts w:ascii="Times New Roman" w:hAnsi="Times New Roman"/>
          <w:sz w:val="28"/>
          <w:szCs w:val="24"/>
        </w:rPr>
      </w:pPr>
    </w:p>
    <w:p w:rsidR="0071501E" w:rsidRDefault="0071501E">
      <w:pPr>
        <w:spacing w:after="0" w:line="240" w:lineRule="auto"/>
        <w:jc w:val="right"/>
        <w:outlineLvl w:val="2"/>
        <w:rPr>
          <w:rFonts w:ascii="Times New Roman" w:hAnsi="Times New Roman"/>
          <w:sz w:val="28"/>
          <w:szCs w:val="24"/>
        </w:rPr>
      </w:pPr>
    </w:p>
    <w:p w:rsidR="0071501E" w:rsidRDefault="0071501E">
      <w:pPr>
        <w:spacing w:after="0" w:line="240" w:lineRule="auto"/>
        <w:jc w:val="right"/>
        <w:outlineLvl w:val="2"/>
        <w:rPr>
          <w:rFonts w:ascii="Times New Roman" w:hAnsi="Times New Roman"/>
          <w:sz w:val="28"/>
          <w:szCs w:val="24"/>
        </w:rPr>
      </w:pPr>
    </w:p>
    <w:p w:rsidR="0071501E" w:rsidRDefault="0071501E">
      <w:pPr>
        <w:spacing w:after="0" w:line="240" w:lineRule="auto"/>
        <w:jc w:val="right"/>
        <w:outlineLvl w:val="2"/>
        <w:rPr>
          <w:rFonts w:ascii="Times New Roman" w:hAnsi="Times New Roman"/>
          <w:sz w:val="28"/>
          <w:szCs w:val="24"/>
        </w:rPr>
      </w:pPr>
    </w:p>
    <w:p w:rsidR="0071501E" w:rsidRDefault="0071501E">
      <w:pPr>
        <w:spacing w:after="0" w:line="240" w:lineRule="auto"/>
        <w:jc w:val="right"/>
        <w:outlineLvl w:val="2"/>
        <w:rPr>
          <w:rFonts w:ascii="Times New Roman" w:hAnsi="Times New Roman"/>
          <w:sz w:val="28"/>
          <w:szCs w:val="24"/>
        </w:rPr>
      </w:pPr>
    </w:p>
    <w:p w:rsidR="0071501E" w:rsidRDefault="0071501E">
      <w:pPr>
        <w:spacing w:after="0" w:line="240" w:lineRule="auto"/>
        <w:jc w:val="right"/>
        <w:outlineLvl w:val="2"/>
        <w:rPr>
          <w:rFonts w:ascii="Times New Roman" w:hAnsi="Times New Roman"/>
          <w:sz w:val="28"/>
          <w:szCs w:val="24"/>
        </w:rPr>
      </w:pPr>
    </w:p>
    <w:p w:rsidR="0071501E" w:rsidRDefault="0071501E">
      <w:pPr>
        <w:spacing w:after="0" w:line="240" w:lineRule="auto"/>
        <w:jc w:val="right"/>
        <w:outlineLvl w:val="2"/>
        <w:rPr>
          <w:rFonts w:ascii="Times New Roman" w:hAnsi="Times New Roman"/>
          <w:sz w:val="28"/>
          <w:szCs w:val="24"/>
        </w:rPr>
      </w:pPr>
    </w:p>
    <w:p w:rsidR="0071501E" w:rsidRDefault="0071501E">
      <w:pPr>
        <w:spacing w:after="0" w:line="240" w:lineRule="auto"/>
        <w:jc w:val="right"/>
        <w:outlineLvl w:val="2"/>
        <w:rPr>
          <w:rFonts w:ascii="Times New Roman" w:hAnsi="Times New Roman"/>
          <w:sz w:val="28"/>
          <w:szCs w:val="24"/>
        </w:rPr>
      </w:pPr>
    </w:p>
    <w:p w:rsidR="0071501E" w:rsidRDefault="0071501E">
      <w:pPr>
        <w:spacing w:after="0" w:line="240" w:lineRule="auto"/>
        <w:jc w:val="right"/>
        <w:outlineLvl w:val="2"/>
        <w:rPr>
          <w:rFonts w:ascii="Times New Roman" w:hAnsi="Times New Roman"/>
          <w:sz w:val="28"/>
          <w:szCs w:val="24"/>
        </w:rPr>
      </w:pPr>
    </w:p>
    <w:p w:rsidR="0071501E" w:rsidRDefault="0071501E">
      <w:pPr>
        <w:spacing w:after="0" w:line="240" w:lineRule="auto"/>
        <w:jc w:val="right"/>
        <w:outlineLvl w:val="2"/>
        <w:rPr>
          <w:rFonts w:ascii="Times New Roman" w:hAnsi="Times New Roman"/>
          <w:sz w:val="28"/>
          <w:szCs w:val="24"/>
        </w:rPr>
      </w:pPr>
    </w:p>
    <w:p w:rsidR="0071501E" w:rsidRDefault="0071501E">
      <w:pPr>
        <w:spacing w:after="0" w:line="240" w:lineRule="auto"/>
        <w:jc w:val="right"/>
        <w:outlineLvl w:val="2"/>
        <w:rPr>
          <w:rFonts w:ascii="Times New Roman" w:hAnsi="Times New Roman"/>
          <w:sz w:val="28"/>
          <w:szCs w:val="24"/>
        </w:rPr>
      </w:pPr>
    </w:p>
    <w:p w:rsidR="0071501E" w:rsidRDefault="0071501E">
      <w:pPr>
        <w:spacing w:after="0" w:line="240" w:lineRule="auto"/>
        <w:jc w:val="right"/>
        <w:outlineLvl w:val="2"/>
        <w:rPr>
          <w:rFonts w:ascii="Times New Roman" w:hAnsi="Times New Roman"/>
          <w:sz w:val="28"/>
          <w:szCs w:val="24"/>
        </w:rPr>
      </w:pPr>
    </w:p>
    <w:p w:rsidR="0071501E" w:rsidRDefault="0071501E">
      <w:pPr>
        <w:spacing w:after="0" w:line="240" w:lineRule="auto"/>
        <w:jc w:val="right"/>
        <w:outlineLvl w:val="2"/>
        <w:rPr>
          <w:rFonts w:ascii="Times New Roman" w:hAnsi="Times New Roman"/>
          <w:sz w:val="28"/>
          <w:szCs w:val="24"/>
        </w:rPr>
      </w:pPr>
    </w:p>
    <w:p w:rsidR="0071501E" w:rsidRDefault="0071501E">
      <w:pPr>
        <w:spacing w:after="0" w:line="240" w:lineRule="auto"/>
        <w:jc w:val="right"/>
        <w:outlineLvl w:val="2"/>
        <w:rPr>
          <w:rFonts w:ascii="Times New Roman" w:hAnsi="Times New Roman"/>
          <w:sz w:val="28"/>
          <w:szCs w:val="24"/>
        </w:rPr>
      </w:pPr>
    </w:p>
    <w:p w:rsidR="0071501E" w:rsidRDefault="0071501E">
      <w:pPr>
        <w:spacing w:after="0" w:line="240" w:lineRule="auto"/>
        <w:jc w:val="right"/>
        <w:outlineLvl w:val="2"/>
        <w:rPr>
          <w:rFonts w:ascii="Times New Roman" w:hAnsi="Times New Roman"/>
          <w:sz w:val="28"/>
          <w:szCs w:val="24"/>
        </w:rPr>
      </w:pPr>
    </w:p>
    <w:p w:rsidR="0071501E" w:rsidRDefault="0071501E">
      <w:pPr>
        <w:spacing w:after="0" w:line="240" w:lineRule="auto"/>
        <w:jc w:val="right"/>
        <w:outlineLvl w:val="2"/>
        <w:rPr>
          <w:rFonts w:ascii="Times New Roman" w:hAnsi="Times New Roman"/>
          <w:sz w:val="28"/>
          <w:szCs w:val="24"/>
        </w:rPr>
      </w:pPr>
    </w:p>
    <w:p w:rsidR="0071501E" w:rsidRDefault="0071501E">
      <w:pPr>
        <w:spacing w:after="0" w:line="240" w:lineRule="auto"/>
        <w:jc w:val="right"/>
        <w:outlineLvl w:val="2"/>
        <w:rPr>
          <w:rFonts w:ascii="Times New Roman" w:hAnsi="Times New Roman"/>
          <w:sz w:val="28"/>
          <w:szCs w:val="24"/>
        </w:rPr>
      </w:pPr>
    </w:p>
    <w:p w:rsidR="0071501E" w:rsidRDefault="0071501E">
      <w:pPr>
        <w:spacing w:after="0" w:line="240" w:lineRule="auto"/>
        <w:jc w:val="right"/>
        <w:outlineLvl w:val="2"/>
        <w:rPr>
          <w:rFonts w:ascii="Times New Roman" w:hAnsi="Times New Roman"/>
          <w:sz w:val="28"/>
          <w:szCs w:val="24"/>
        </w:rPr>
      </w:pPr>
    </w:p>
    <w:p w:rsidR="0071501E" w:rsidRDefault="0071501E">
      <w:pPr>
        <w:spacing w:after="0" w:line="240" w:lineRule="auto"/>
        <w:jc w:val="right"/>
        <w:outlineLvl w:val="2"/>
        <w:rPr>
          <w:rFonts w:ascii="Times New Roman" w:hAnsi="Times New Roman"/>
          <w:sz w:val="28"/>
          <w:szCs w:val="24"/>
        </w:rPr>
      </w:pPr>
    </w:p>
    <w:p w:rsidR="0071501E" w:rsidRDefault="0071501E">
      <w:pPr>
        <w:spacing w:after="0" w:line="240" w:lineRule="auto"/>
        <w:jc w:val="right"/>
        <w:outlineLvl w:val="2"/>
        <w:rPr>
          <w:rFonts w:ascii="Times New Roman" w:hAnsi="Times New Roman"/>
          <w:sz w:val="28"/>
          <w:szCs w:val="24"/>
        </w:rPr>
      </w:pPr>
    </w:p>
    <w:p w:rsidR="008A383F" w:rsidRDefault="0071501E">
      <w:pPr>
        <w:spacing w:after="0" w:line="240" w:lineRule="auto"/>
        <w:jc w:val="right"/>
        <w:outlineLvl w:val="2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Приложение 4 </w:t>
      </w:r>
    </w:p>
    <w:p w:rsidR="008A383F" w:rsidRDefault="0071501E" w:rsidP="0071501E">
      <w:pPr>
        <w:spacing w:after="0" w:line="240" w:lineRule="auto"/>
        <w:jc w:val="right"/>
        <w:outlineLvl w:val="2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4"/>
        </w:rPr>
        <w:t>к подпрограмме 1</w:t>
      </w:r>
    </w:p>
    <w:p w:rsidR="008A383F" w:rsidRDefault="0071501E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aps/>
          <w:szCs w:val="24"/>
        </w:rPr>
        <w:t xml:space="preserve">Финансовое обеспечение </w:t>
      </w:r>
    </w:p>
    <w:p w:rsidR="008A383F" w:rsidRDefault="0071501E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Cs w:val="24"/>
        </w:rPr>
        <w:t>подпрограммы 1 муниципальной программы за счет всех источников финансирования</w:t>
      </w:r>
    </w:p>
    <w:tbl>
      <w:tblPr>
        <w:tblW w:w="4856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87"/>
        <w:gridCol w:w="1930"/>
        <w:gridCol w:w="1559"/>
        <w:gridCol w:w="709"/>
        <w:gridCol w:w="4109"/>
        <w:gridCol w:w="709"/>
        <w:gridCol w:w="709"/>
        <w:gridCol w:w="709"/>
        <w:gridCol w:w="709"/>
        <w:gridCol w:w="709"/>
        <w:gridCol w:w="757"/>
      </w:tblGrid>
      <w:tr w:rsidR="008A383F" w:rsidRPr="0071501E">
        <w:trPr>
          <w:cantSplit/>
          <w:trHeight w:val="313"/>
        </w:trPr>
        <w:tc>
          <w:tcPr>
            <w:tcW w:w="16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Статус</w:t>
            </w:r>
          </w:p>
        </w:tc>
        <w:tc>
          <w:tcPr>
            <w:tcW w:w="19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Наименование</w:t>
            </w:r>
          </w:p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основного</w:t>
            </w:r>
          </w:p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Ответственный исполнитель,</w:t>
            </w:r>
          </w:p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соисполнитель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ГРБС</w:t>
            </w:r>
          </w:p>
        </w:tc>
        <w:tc>
          <w:tcPr>
            <w:tcW w:w="41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Источник финансового обеспечения</w:t>
            </w:r>
          </w:p>
        </w:tc>
        <w:tc>
          <w:tcPr>
            <w:tcW w:w="4300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Расходы (тыс. руб.)</w:t>
            </w:r>
          </w:p>
        </w:tc>
      </w:tr>
      <w:tr w:rsidR="008A383F" w:rsidRPr="0071501E">
        <w:trPr>
          <w:cantSplit/>
        </w:trPr>
        <w:tc>
          <w:tcPr>
            <w:tcW w:w="16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383F" w:rsidRPr="0071501E" w:rsidRDefault="008A383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383F" w:rsidRPr="0071501E" w:rsidRDefault="008A383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383F" w:rsidRPr="0071501E" w:rsidRDefault="008A383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383F" w:rsidRPr="0071501E" w:rsidRDefault="008A383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383F" w:rsidRPr="0071501E" w:rsidRDefault="008A383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2020 год</w:t>
            </w: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2021 год</w:t>
            </w: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2022 год</w:t>
            </w: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2023 год</w:t>
            </w: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2024 год</w:t>
            </w:r>
          </w:p>
        </w:tc>
        <w:tc>
          <w:tcPr>
            <w:tcW w:w="757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71501E" w:rsidRDefault="0071501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2025 год</w:t>
            </w:r>
          </w:p>
        </w:tc>
      </w:tr>
      <w:tr w:rsidR="008A383F" w:rsidRPr="0071501E">
        <w:tc>
          <w:tcPr>
            <w:tcW w:w="1688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193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155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411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9</w:t>
            </w: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757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71501E" w:rsidRDefault="0071501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11</w:t>
            </w:r>
          </w:p>
        </w:tc>
      </w:tr>
      <w:tr w:rsidR="008A383F" w:rsidRPr="0071501E">
        <w:trPr>
          <w:cantSplit/>
        </w:trPr>
        <w:tc>
          <w:tcPr>
            <w:tcW w:w="1688" w:type="dxa"/>
            <w:vMerge w:val="restart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383F" w:rsidRPr="0071501E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Подпрограмма 1</w:t>
            </w:r>
          </w:p>
          <w:p w:rsidR="008A383F" w:rsidRPr="0071501E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 xml:space="preserve">«Развитие кадрового потенциала в </w:t>
            </w:r>
            <w:proofErr w:type="spellStart"/>
            <w:r w:rsidRPr="0071501E">
              <w:rPr>
                <w:rFonts w:ascii="Times New Roman" w:hAnsi="Times New Roman"/>
                <w:sz w:val="17"/>
                <w:szCs w:val="17"/>
              </w:rPr>
              <w:t>Нюксенском</w:t>
            </w:r>
            <w:proofErr w:type="spellEnd"/>
            <w:r w:rsidRPr="0071501E">
              <w:rPr>
                <w:rFonts w:ascii="Times New Roman" w:hAnsi="Times New Roman"/>
                <w:sz w:val="17"/>
                <w:szCs w:val="17"/>
              </w:rPr>
              <w:t xml:space="preserve"> муниципальном округе»   </w:t>
            </w:r>
          </w:p>
          <w:p w:rsidR="008A383F" w:rsidRPr="0071501E" w:rsidRDefault="008A383F">
            <w:pPr>
              <w:rPr>
                <w:rFonts w:ascii="Times New Roman" w:hAnsi="Times New Roman"/>
                <w:sz w:val="17"/>
                <w:szCs w:val="17"/>
              </w:rPr>
            </w:pPr>
          </w:p>
          <w:p w:rsidR="008A383F" w:rsidRPr="0071501E" w:rsidRDefault="008A383F">
            <w:pPr>
              <w:rPr>
                <w:rFonts w:ascii="Times New Roman" w:hAnsi="Times New Roman"/>
                <w:sz w:val="17"/>
                <w:szCs w:val="17"/>
              </w:rPr>
            </w:pPr>
          </w:p>
          <w:p w:rsidR="008A383F" w:rsidRPr="0071501E" w:rsidRDefault="008A383F">
            <w:pPr>
              <w:rPr>
                <w:rFonts w:ascii="Times New Roman" w:hAnsi="Times New Roman"/>
                <w:sz w:val="17"/>
                <w:szCs w:val="17"/>
              </w:rPr>
            </w:pPr>
          </w:p>
          <w:p w:rsidR="008A383F" w:rsidRPr="0071501E" w:rsidRDefault="008A383F">
            <w:pPr>
              <w:rPr>
                <w:rFonts w:ascii="Times New Roman" w:hAnsi="Times New Roman"/>
                <w:sz w:val="17"/>
                <w:szCs w:val="17"/>
              </w:rPr>
            </w:pPr>
          </w:p>
          <w:p w:rsidR="008A383F" w:rsidRPr="0071501E" w:rsidRDefault="008A383F">
            <w:pPr>
              <w:rPr>
                <w:rFonts w:ascii="Times New Roman" w:hAnsi="Times New Roman"/>
                <w:sz w:val="17"/>
                <w:szCs w:val="17"/>
              </w:rPr>
            </w:pPr>
          </w:p>
          <w:p w:rsidR="008A383F" w:rsidRPr="0071501E" w:rsidRDefault="008A383F">
            <w:pPr>
              <w:rPr>
                <w:rFonts w:ascii="Times New Roman" w:hAnsi="Times New Roman"/>
                <w:sz w:val="17"/>
                <w:szCs w:val="17"/>
              </w:rPr>
            </w:pPr>
          </w:p>
          <w:p w:rsidR="008A383F" w:rsidRPr="0071501E" w:rsidRDefault="008A38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30" w:type="dxa"/>
            <w:vMerge w:val="restart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A383F" w:rsidRPr="0071501E" w:rsidRDefault="0071501E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Привлечение квалифицированных специалистов на территорию округа</w:t>
            </w:r>
          </w:p>
        </w:tc>
        <w:tc>
          <w:tcPr>
            <w:tcW w:w="1559" w:type="dxa"/>
            <w:vMerge w:val="restart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71501E" w:rsidRDefault="0071501E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 xml:space="preserve">         Администрация округа                 </w:t>
            </w: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none" w:sz="255" w:space="0" w:color="FFFFFF"/>
              <w:right w:val="single" w:sz="8" w:space="0" w:color="000000"/>
            </w:tcBorders>
          </w:tcPr>
          <w:p w:rsidR="008A383F" w:rsidRPr="0071501E" w:rsidRDefault="008A383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11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71501E" w:rsidRDefault="0071501E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всего, в том числе</w:t>
            </w: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71501E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234,00</w:t>
            </w: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71501E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246,0</w:t>
            </w: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71501E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204,00</w:t>
            </w: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71501E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270,00</w:t>
            </w: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71501E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270,00</w:t>
            </w:r>
          </w:p>
        </w:tc>
        <w:tc>
          <w:tcPr>
            <w:tcW w:w="757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71501E" w:rsidRDefault="0071501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270,00</w:t>
            </w:r>
          </w:p>
        </w:tc>
      </w:tr>
      <w:tr w:rsidR="008A383F" w:rsidRPr="0071501E">
        <w:trPr>
          <w:cantSplit/>
          <w:trHeight w:val="191"/>
        </w:trPr>
        <w:tc>
          <w:tcPr>
            <w:tcW w:w="1688" w:type="dxa"/>
            <w:vMerge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A383F" w:rsidRPr="0071501E" w:rsidRDefault="008A383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30" w:type="dxa"/>
            <w:vMerge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3F" w:rsidRPr="0071501E" w:rsidRDefault="008A383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59" w:type="dxa"/>
            <w:vMerge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383F" w:rsidRPr="0071501E" w:rsidRDefault="008A383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vMerge w:val="restart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068</w:t>
            </w:r>
          </w:p>
        </w:tc>
        <w:tc>
          <w:tcPr>
            <w:tcW w:w="411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71501E" w:rsidRDefault="0071501E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собственные доходы бюджета округа</w:t>
            </w: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71501E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234,00</w:t>
            </w: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71501E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246,0</w:t>
            </w: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71501E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204,00</w:t>
            </w: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71501E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270,00</w:t>
            </w: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71501E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270,00</w:t>
            </w:r>
          </w:p>
        </w:tc>
        <w:tc>
          <w:tcPr>
            <w:tcW w:w="757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71501E" w:rsidRDefault="0071501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270,00</w:t>
            </w:r>
          </w:p>
        </w:tc>
      </w:tr>
      <w:tr w:rsidR="008A383F" w:rsidRPr="0071501E">
        <w:trPr>
          <w:cantSplit/>
        </w:trPr>
        <w:tc>
          <w:tcPr>
            <w:tcW w:w="1688" w:type="dxa"/>
            <w:vMerge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A383F" w:rsidRPr="0071501E" w:rsidRDefault="008A383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30" w:type="dxa"/>
            <w:vMerge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3F" w:rsidRPr="0071501E" w:rsidRDefault="008A383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59" w:type="dxa"/>
            <w:vMerge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383F" w:rsidRPr="0071501E" w:rsidRDefault="008A383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vMerge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383F" w:rsidRPr="0071501E" w:rsidRDefault="008A383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11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71501E" w:rsidRDefault="0071501E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71501E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71501E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71501E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71501E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71501E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57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71501E" w:rsidRDefault="008A38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A383F" w:rsidRPr="0071501E">
        <w:trPr>
          <w:cantSplit/>
        </w:trPr>
        <w:tc>
          <w:tcPr>
            <w:tcW w:w="1688" w:type="dxa"/>
            <w:vMerge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A383F" w:rsidRPr="0071501E" w:rsidRDefault="008A383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30" w:type="dxa"/>
            <w:vMerge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3F" w:rsidRPr="0071501E" w:rsidRDefault="008A383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59" w:type="dxa"/>
            <w:vMerge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383F" w:rsidRPr="0071501E" w:rsidRDefault="008A383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vMerge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383F" w:rsidRPr="0071501E" w:rsidRDefault="008A383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11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71501E" w:rsidRDefault="0071501E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71501E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71501E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71501E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71501E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71501E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57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71501E" w:rsidRDefault="008A38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A383F" w:rsidRPr="0071501E">
        <w:trPr>
          <w:cantSplit/>
          <w:trHeight w:val="394"/>
        </w:trPr>
        <w:tc>
          <w:tcPr>
            <w:tcW w:w="1688" w:type="dxa"/>
            <w:vMerge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A383F" w:rsidRPr="0071501E" w:rsidRDefault="008A383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30" w:type="dxa"/>
            <w:vMerge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3F" w:rsidRPr="0071501E" w:rsidRDefault="008A383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59" w:type="dxa"/>
            <w:vMerge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383F" w:rsidRPr="0071501E" w:rsidRDefault="008A383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vMerge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383F" w:rsidRPr="0071501E" w:rsidRDefault="008A383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110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383F" w:rsidRPr="0071501E" w:rsidRDefault="0071501E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383F" w:rsidRPr="0071501E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383F" w:rsidRPr="0071501E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383F" w:rsidRPr="0071501E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383F" w:rsidRPr="0071501E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383F" w:rsidRPr="0071501E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57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383F" w:rsidRPr="0071501E" w:rsidRDefault="008A38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A383F" w:rsidRPr="0071501E">
        <w:trPr>
          <w:cantSplit/>
          <w:trHeight w:val="191"/>
        </w:trPr>
        <w:tc>
          <w:tcPr>
            <w:tcW w:w="1688" w:type="dxa"/>
            <w:vMerge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A383F" w:rsidRPr="0071501E" w:rsidRDefault="008A383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30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A383F" w:rsidRPr="0071501E" w:rsidRDefault="0071501E">
            <w:pPr>
              <w:spacing w:line="240" w:lineRule="auto"/>
              <w:rPr>
                <w:rFonts w:ascii="Times New Roman" w:hAnsi="Times New Roman"/>
                <w:sz w:val="17"/>
                <w:szCs w:val="17"/>
              </w:rPr>
            </w:pPr>
            <w:proofErr w:type="gramStart"/>
            <w:r w:rsidRPr="0071501E">
              <w:rPr>
                <w:rFonts w:ascii="Times New Roman" w:hAnsi="Times New Roman"/>
                <w:sz w:val="17"/>
                <w:szCs w:val="17"/>
              </w:rPr>
              <w:t>Совершенствование  и</w:t>
            </w:r>
            <w:proofErr w:type="gramEnd"/>
            <w:r w:rsidRPr="0071501E">
              <w:rPr>
                <w:rFonts w:ascii="Times New Roman" w:hAnsi="Times New Roman"/>
                <w:sz w:val="17"/>
                <w:szCs w:val="17"/>
              </w:rPr>
              <w:t xml:space="preserve"> повышение профессионального уровня кадров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A383F" w:rsidRPr="0071501E" w:rsidRDefault="0071501E">
            <w:pPr>
              <w:spacing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 xml:space="preserve">Администрация округа                          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383F" w:rsidRPr="0071501E" w:rsidRDefault="008A38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8A383F" w:rsidRPr="0071501E" w:rsidRDefault="0071501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068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71501E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всего, в том числе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71501E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71501E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49,7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71501E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16,00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71501E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80,00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71501E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80,00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71501E" w:rsidRDefault="0071501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80,00</w:t>
            </w:r>
          </w:p>
        </w:tc>
      </w:tr>
      <w:tr w:rsidR="008A383F" w:rsidRPr="0071501E">
        <w:trPr>
          <w:cantSplit/>
        </w:trPr>
        <w:tc>
          <w:tcPr>
            <w:tcW w:w="1688" w:type="dxa"/>
            <w:vMerge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A383F" w:rsidRPr="0071501E" w:rsidRDefault="008A383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A383F" w:rsidRPr="0071501E" w:rsidRDefault="008A383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A383F" w:rsidRPr="0071501E" w:rsidRDefault="008A383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A383F" w:rsidRPr="0071501E" w:rsidRDefault="008A383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11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71501E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собственные доходы бюджета округа</w:t>
            </w: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71501E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80,0</w:t>
            </w: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71501E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49,7</w:t>
            </w: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71501E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16,00</w:t>
            </w: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71501E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80,00</w:t>
            </w: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71501E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80,00</w:t>
            </w:r>
          </w:p>
        </w:tc>
        <w:tc>
          <w:tcPr>
            <w:tcW w:w="757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71501E" w:rsidRDefault="0071501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80,00</w:t>
            </w:r>
          </w:p>
        </w:tc>
      </w:tr>
      <w:tr w:rsidR="008A383F" w:rsidRPr="0071501E">
        <w:trPr>
          <w:cantSplit/>
        </w:trPr>
        <w:tc>
          <w:tcPr>
            <w:tcW w:w="1688" w:type="dxa"/>
            <w:vMerge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A383F" w:rsidRPr="0071501E" w:rsidRDefault="008A383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A383F" w:rsidRPr="0071501E" w:rsidRDefault="008A383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A383F" w:rsidRPr="0071501E" w:rsidRDefault="008A383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A383F" w:rsidRPr="0071501E" w:rsidRDefault="008A383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11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71501E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71501E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71501E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71501E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71501E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71501E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57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71501E" w:rsidRDefault="008A38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A383F" w:rsidRPr="0071501E">
        <w:trPr>
          <w:cantSplit/>
        </w:trPr>
        <w:tc>
          <w:tcPr>
            <w:tcW w:w="1688" w:type="dxa"/>
            <w:vMerge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A383F" w:rsidRPr="0071501E" w:rsidRDefault="008A383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A383F" w:rsidRPr="0071501E" w:rsidRDefault="008A383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A383F" w:rsidRPr="0071501E" w:rsidRDefault="008A383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A383F" w:rsidRPr="0071501E" w:rsidRDefault="008A383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11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71501E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71501E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71501E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71501E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71501E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71501E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57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71501E" w:rsidRDefault="008A38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A383F" w:rsidRPr="0071501E">
        <w:trPr>
          <w:cantSplit/>
          <w:trHeight w:val="414"/>
        </w:trPr>
        <w:tc>
          <w:tcPr>
            <w:tcW w:w="1688" w:type="dxa"/>
            <w:vMerge/>
            <w:tcBorders>
              <w:top w:val="none" w:sz="255" w:space="0" w:color="FFFFFF"/>
              <w:left w:val="single" w:sz="8" w:space="0" w:color="000000"/>
              <w:bottom w:val="none" w:sz="255" w:space="0" w:color="FFFFFF"/>
              <w:right w:val="single" w:sz="8" w:space="0" w:color="000000"/>
            </w:tcBorders>
            <w:vAlign w:val="center"/>
          </w:tcPr>
          <w:p w:rsidR="008A383F" w:rsidRPr="0071501E" w:rsidRDefault="008A383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3F" w:rsidRPr="0071501E" w:rsidRDefault="008A383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A383F" w:rsidRPr="0071501E" w:rsidRDefault="008A383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A383F" w:rsidRPr="0071501E" w:rsidRDefault="008A383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110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383F" w:rsidRPr="0071501E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383F" w:rsidRPr="0071501E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383F" w:rsidRPr="0071501E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383F" w:rsidRPr="0071501E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383F" w:rsidRPr="0071501E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383F" w:rsidRPr="0071501E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57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383F" w:rsidRPr="0071501E" w:rsidRDefault="008A38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A383F" w:rsidRPr="0071501E" w:rsidTr="0071501E">
        <w:trPr>
          <w:cantSplit/>
          <w:trHeight w:val="267"/>
        </w:trPr>
        <w:tc>
          <w:tcPr>
            <w:tcW w:w="1688" w:type="dxa"/>
            <w:tcBorders>
              <w:top w:val="none" w:sz="255" w:space="0" w:color="FFFFFF"/>
              <w:left w:val="single" w:sz="8" w:space="0" w:color="000000"/>
              <w:bottom w:val="none" w:sz="255" w:space="0" w:color="FFFFFF"/>
              <w:right w:val="single" w:sz="8" w:space="0" w:color="000000"/>
            </w:tcBorders>
            <w:vAlign w:val="center"/>
          </w:tcPr>
          <w:p w:rsidR="008A383F" w:rsidRPr="0071501E" w:rsidRDefault="008A383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8A383F" w:rsidRPr="0071501E" w:rsidRDefault="0071501E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Создание системы мониторинга, анализа и прогнозирования рынка труда и рынка образовательных услуг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8A383F" w:rsidRPr="0071501E" w:rsidRDefault="0071501E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 xml:space="preserve">Администрация округа                          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A383F" w:rsidRPr="0071501E" w:rsidRDefault="0071501E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068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383F" w:rsidRPr="0071501E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всего, в том числе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383F" w:rsidRPr="0071501E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383F" w:rsidRPr="0071501E" w:rsidRDefault="0071501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8A383F" w:rsidRPr="0071501E" w:rsidTr="0071501E">
        <w:trPr>
          <w:cantSplit/>
          <w:trHeight w:val="246"/>
        </w:trPr>
        <w:tc>
          <w:tcPr>
            <w:tcW w:w="1688" w:type="dxa"/>
            <w:tcBorders>
              <w:top w:val="none" w:sz="255" w:space="0" w:color="FFFFFF"/>
              <w:left w:val="single" w:sz="8" w:space="0" w:color="000000"/>
              <w:bottom w:val="none" w:sz="255" w:space="0" w:color="FFFFFF"/>
              <w:right w:val="single" w:sz="8" w:space="0" w:color="000000"/>
            </w:tcBorders>
            <w:vAlign w:val="center"/>
          </w:tcPr>
          <w:p w:rsidR="008A383F" w:rsidRPr="0071501E" w:rsidRDefault="008A383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30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8A383F" w:rsidRPr="0071501E" w:rsidRDefault="008A383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8A383F" w:rsidRPr="0071501E" w:rsidRDefault="008A383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A383F" w:rsidRPr="0071501E" w:rsidRDefault="008A383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383F" w:rsidRPr="0071501E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>собственные доходы бюджета округа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383F" w:rsidRPr="0071501E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383F" w:rsidRPr="0071501E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383F" w:rsidRPr="0071501E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383F" w:rsidRPr="0071501E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383F" w:rsidRPr="0071501E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383F" w:rsidRPr="0071501E" w:rsidRDefault="008A38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A383F" w:rsidRPr="0071501E">
        <w:trPr>
          <w:cantSplit/>
          <w:trHeight w:val="414"/>
        </w:trPr>
        <w:tc>
          <w:tcPr>
            <w:tcW w:w="1688" w:type="dxa"/>
            <w:tcBorders>
              <w:top w:val="none" w:sz="255" w:space="0" w:color="FFFFFF"/>
              <w:left w:val="single" w:sz="8" w:space="0" w:color="000000"/>
              <w:bottom w:val="none" w:sz="255" w:space="0" w:color="FFFFFF"/>
              <w:right w:val="single" w:sz="8" w:space="0" w:color="000000"/>
            </w:tcBorders>
            <w:vAlign w:val="center"/>
          </w:tcPr>
          <w:p w:rsidR="008A383F" w:rsidRPr="0071501E" w:rsidRDefault="008A383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30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8A383F" w:rsidRPr="0071501E" w:rsidRDefault="008A383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8A383F" w:rsidRPr="0071501E" w:rsidRDefault="008A383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A383F" w:rsidRPr="0071501E" w:rsidRDefault="008A383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11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71501E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383F" w:rsidRPr="0071501E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383F" w:rsidRPr="0071501E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383F" w:rsidRPr="0071501E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383F" w:rsidRPr="0071501E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383F" w:rsidRPr="0071501E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383F" w:rsidRPr="0071501E" w:rsidRDefault="008A38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A383F" w:rsidRPr="0071501E">
        <w:trPr>
          <w:cantSplit/>
          <w:trHeight w:val="414"/>
        </w:trPr>
        <w:tc>
          <w:tcPr>
            <w:tcW w:w="1688" w:type="dxa"/>
            <w:tcBorders>
              <w:top w:val="none" w:sz="255" w:space="0" w:color="FFFFFF"/>
              <w:left w:val="single" w:sz="8" w:space="0" w:color="000000"/>
              <w:bottom w:val="none" w:sz="255" w:space="0" w:color="FFFFFF"/>
              <w:right w:val="single" w:sz="8" w:space="0" w:color="000000"/>
            </w:tcBorders>
            <w:vAlign w:val="center"/>
          </w:tcPr>
          <w:p w:rsidR="008A383F" w:rsidRPr="0071501E" w:rsidRDefault="008A383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30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8A383F" w:rsidRPr="0071501E" w:rsidRDefault="008A383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8A383F" w:rsidRPr="0071501E" w:rsidRDefault="008A383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8A383F" w:rsidRPr="0071501E" w:rsidRDefault="008A383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110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71501E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383F" w:rsidRPr="0071501E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383F" w:rsidRPr="0071501E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383F" w:rsidRPr="0071501E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383F" w:rsidRPr="0071501E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383F" w:rsidRPr="0071501E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383F" w:rsidRPr="0071501E" w:rsidRDefault="008A38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A383F" w:rsidRPr="0071501E">
        <w:trPr>
          <w:cantSplit/>
          <w:trHeight w:val="414"/>
        </w:trPr>
        <w:tc>
          <w:tcPr>
            <w:tcW w:w="1688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A383F" w:rsidRPr="0071501E" w:rsidRDefault="008A383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93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A383F" w:rsidRPr="0071501E" w:rsidRDefault="008A383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A383F" w:rsidRPr="0071501E" w:rsidRDefault="008A383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A383F" w:rsidRPr="0071501E" w:rsidRDefault="008A383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110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383F" w:rsidRPr="0071501E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71501E">
              <w:rPr>
                <w:rFonts w:ascii="Times New Roman" w:hAnsi="Times New Roman"/>
                <w:sz w:val="17"/>
                <w:szCs w:val="17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383F" w:rsidRPr="0071501E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383F" w:rsidRPr="0071501E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383F" w:rsidRPr="0071501E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383F" w:rsidRPr="0071501E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383F" w:rsidRPr="0071501E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383F" w:rsidRPr="0071501E" w:rsidRDefault="008A38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:rsidR="008A383F" w:rsidRDefault="008A383F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  <w:sectPr w:rsidR="008A383F">
          <w:pgSz w:w="16838" w:h="11906" w:orient="landscape"/>
          <w:pgMar w:top="1134" w:right="1134" w:bottom="624" w:left="1134" w:header="284" w:footer="567" w:gutter="0"/>
          <w:pgNumType w:start="1"/>
          <w:cols w:space="720"/>
          <w:docGrid w:linePitch="360"/>
        </w:sectPr>
      </w:pPr>
    </w:p>
    <w:p w:rsidR="008A383F" w:rsidRDefault="0071501E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8A383F" w:rsidRDefault="0071501E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8A383F" w:rsidRDefault="008A383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8A383F" w:rsidRDefault="008A383F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A383F" w:rsidRDefault="0071501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ПОДПРОГРАММА 2</w:t>
      </w:r>
    </w:p>
    <w:p w:rsidR="008A383F" w:rsidRDefault="007150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Обеспечение защиты прав и законных интересов граждан, общества от угроз, связанных с коррупцией</w:t>
      </w:r>
      <w:r>
        <w:rPr>
          <w:rFonts w:ascii="Times New Roman" w:hAnsi="Times New Roman"/>
          <w:sz w:val="28"/>
          <w:szCs w:val="28"/>
        </w:rPr>
        <w:t>»</w:t>
      </w:r>
    </w:p>
    <w:p w:rsidR="008A383F" w:rsidRDefault="007150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(далее – подпрограмма 2)</w:t>
      </w:r>
    </w:p>
    <w:p w:rsidR="008A383F" w:rsidRDefault="008A38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383F" w:rsidRDefault="007150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 подпрограммы 2</w:t>
      </w:r>
    </w:p>
    <w:p w:rsidR="008A383F" w:rsidRDefault="008A38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Layout w:type="fixed"/>
        <w:tblLook w:val="04A0" w:firstRow="1" w:lastRow="0" w:firstColumn="1" w:lastColumn="0" w:noHBand="0" w:noVBand="1"/>
      </w:tblPr>
      <w:tblGrid>
        <w:gridCol w:w="2410"/>
        <w:gridCol w:w="7195"/>
      </w:tblGrid>
      <w:tr w:rsidR="008A383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8A383F" w:rsidRDefault="007150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Ответственный исполнитель </w:t>
            </w:r>
          </w:p>
          <w:p w:rsidR="008A383F" w:rsidRDefault="007150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подпрограммы 2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8A383F" w:rsidRDefault="007150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Управление по обеспечению деятельности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администрации  округа</w:t>
            </w:r>
            <w:proofErr w:type="gramEnd"/>
          </w:p>
        </w:tc>
      </w:tr>
      <w:tr w:rsidR="008A383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8A383F" w:rsidRDefault="0071501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Соисполнители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подпрограммы  2</w:t>
            </w:r>
            <w:proofErr w:type="gramEnd"/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8A383F" w:rsidRDefault="0071501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структурные подразделения администрации округа</w:t>
            </w:r>
          </w:p>
        </w:tc>
      </w:tr>
      <w:tr w:rsidR="008A383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8A383F" w:rsidRDefault="0071501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Участники подпрограммы 2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8A383F" w:rsidRDefault="0071501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структурные подразделения администрации округа</w:t>
            </w:r>
          </w:p>
        </w:tc>
      </w:tr>
      <w:tr w:rsidR="008A383F">
        <w:trPr>
          <w:trHeight w:val="369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non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8A383F" w:rsidRDefault="0071501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Цели и задачи подпрограммы 2 </w:t>
            </w:r>
          </w:p>
          <w:p w:rsidR="008A383F" w:rsidRDefault="008A383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8A383F" w:rsidRDefault="0071501E">
            <w:pPr>
              <w:pStyle w:val="ConsPlusCell"/>
              <w:framePr w:hSpace="180" w:wrap="around" w:vAnchor="text" w:hAnchor="margin" w:x="108" w:y="1392"/>
              <w:jc w:val="both"/>
            </w:pPr>
            <w:r>
              <w:t>Цель: совершенствование механизмов предупреждения угроз, связанных с коррупцией.</w:t>
            </w:r>
          </w:p>
          <w:p w:rsidR="008A383F" w:rsidRDefault="0071501E">
            <w:pPr>
              <w:pStyle w:val="ConsPlusCell"/>
              <w:framePr w:hSpace="180" w:wrap="around" w:vAnchor="text" w:hAnchor="margin" w:x="108" w:y="1392"/>
              <w:jc w:val="both"/>
            </w:pPr>
            <w:r>
              <w:t>Задачи:</w:t>
            </w:r>
          </w:p>
          <w:p w:rsidR="008A383F" w:rsidRDefault="0071501E">
            <w:pPr>
              <w:framePr w:hSpace="180" w:wrap="around" w:vAnchor="text" w:hAnchor="margin" w:x="108" w:y="1392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развитие правовых, организационно-управленческих механизмов противодействия коррупции на муниципальном уровне;</w:t>
            </w:r>
          </w:p>
          <w:p w:rsidR="008A383F" w:rsidRDefault="0071501E">
            <w:pPr>
              <w:framePr w:hSpace="180" w:wrap="around" w:vAnchor="text" w:hAnchor="margin" w:x="108" w:y="1392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мониторинг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коррупциогенных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факторов, анализ эффективности реализуемых антикоррупционных мероприятий;</w:t>
            </w:r>
          </w:p>
          <w:p w:rsidR="008A383F" w:rsidRDefault="0071501E">
            <w:pPr>
              <w:framePr w:hSpace="180" w:wrap="around" w:vAnchor="text" w:hAnchor="margin" w:x="108" w:y="1392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предупреждение коррупционных правонарушений среди муниципальных служащих (работников) администрации округа.</w:t>
            </w:r>
          </w:p>
          <w:p w:rsidR="008A383F" w:rsidRDefault="008A383F">
            <w:pPr>
              <w:pStyle w:val="ConsPlusCell"/>
            </w:pPr>
          </w:p>
        </w:tc>
      </w:tr>
      <w:tr w:rsidR="008A383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Сроки и этапы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реализации  подпрограммы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2020-2025 годы</w:t>
            </w:r>
          </w:p>
        </w:tc>
      </w:tr>
      <w:tr w:rsidR="008A383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Целевые показатели (индикаторы)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подпрограммы  2</w:t>
            </w:r>
            <w:proofErr w:type="gramEnd"/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Доля проектов муниципальных нормативных правовых актов, прошедших антикоррупционную экспертизу в отчетном периоде, от общего количества проектов нормативных правовых актов, подлежащих антикоррупционной экспертизе в отчетном периоде (%);</w:t>
            </w:r>
          </w:p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Количество информационно-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аналитических  материалов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(информация, сведения)  антикоррупционной направленности  опубликованных на официальном сайте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администрации Нюксенского муниципального  округа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(ед.);</w:t>
            </w:r>
          </w:p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Численность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муниципальных служащих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округа  прошедших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повышение квалификации в должностные обязанности которых входит участие в противодействии коррупции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(чел.);</w:t>
            </w:r>
          </w:p>
        </w:tc>
      </w:tr>
      <w:tr w:rsidR="008A383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Объем финансового обеспечения</w:t>
            </w:r>
          </w:p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подпрограммы 2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 бюджетных ассигнований на реализацию подпрограммы 2 составляет 36,0 тыс.  рублей, в том числе по годам реализации:</w:t>
            </w:r>
          </w:p>
          <w:p w:rsidR="008A383F" w:rsidRDefault="0071501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 год – 5,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0  тыс.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8A383F" w:rsidRDefault="0071501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 год – 5,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0  тыс.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8A383F" w:rsidRDefault="0071501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 год – 5,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0  тыс.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8A383F" w:rsidRDefault="0071501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 год – 7,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0  тыс.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8A383F" w:rsidRDefault="0071501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 год – 7,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0  тыс.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рублей. </w:t>
            </w:r>
          </w:p>
          <w:p w:rsidR="008A383F" w:rsidRDefault="0071501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 год – 7,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0  тыс.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</w:p>
        </w:tc>
      </w:tr>
      <w:tr w:rsidR="008A383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подпрограммы 2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Недопущение снижения доли проектов муниципальных нормативных правовых актов, прошедших антикоррупционную экспертизу в отчетном периоде, от общего количества проектов нормативных правовых актов, подлежащих антикоррупционной экспертизе в отчетном периоде ниже 100%;</w:t>
            </w:r>
          </w:p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Увеличение количества информационно-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аналитических  материалов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(информация, сведения)  антикоррупционной направленности  опубликованных на официальном сайте администрации Нюксенского муниципального  округа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2025 году до 12 ед.;</w:t>
            </w:r>
          </w:p>
          <w:p w:rsidR="008A383F" w:rsidRDefault="0071501E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Увеличение численности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муниципальных служащих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округа  прошедших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повышение квалификации в должностные обязанности которых входит участие в противодействии коррупции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3 человек к 2025 году.</w:t>
            </w:r>
          </w:p>
        </w:tc>
      </w:tr>
    </w:tbl>
    <w:p w:rsidR="008A383F" w:rsidRDefault="008A383F">
      <w:pPr>
        <w:rPr>
          <w:lang w:eastAsia="hi-IN" w:bidi="hi-IN"/>
        </w:rPr>
      </w:pPr>
    </w:p>
    <w:p w:rsidR="008A383F" w:rsidRDefault="0071501E">
      <w:pPr>
        <w:spacing w:after="0" w:line="240" w:lineRule="auto"/>
        <w:ind w:right="-5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 Характеристика сферы реализации подпрограммы 2, текущая ситуация и основные проблемы в указанной сфере, и прогноз ее развития</w:t>
      </w:r>
    </w:p>
    <w:p w:rsidR="008A383F" w:rsidRDefault="008A383F">
      <w:pPr>
        <w:spacing w:after="0" w:line="240" w:lineRule="auto"/>
        <w:ind w:right="-58"/>
        <w:jc w:val="center"/>
        <w:rPr>
          <w:rFonts w:ascii="Times New Roman" w:hAnsi="Times New Roman"/>
          <w:b/>
          <w:sz w:val="28"/>
          <w:szCs w:val="28"/>
        </w:rPr>
      </w:pPr>
    </w:p>
    <w:p w:rsidR="008A383F" w:rsidRDefault="0071501E">
      <w:pPr>
        <w:widowControl w:val="0"/>
        <w:suppressLineNumber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Необходимость реализации подпрограммы обусловлена современным состоянием и уровнем коррупции. Одним из эффективных механизмов противодействия коррупции является формирование и проведение антикоррупционной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политики  в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органах местного самоуправления Нюксенского муниципального округа, в том числе </w:t>
      </w:r>
      <w:r>
        <w:rPr>
          <w:rFonts w:ascii="Times New Roman" w:hAnsi="Times New Roman"/>
          <w:bCs/>
          <w:sz w:val="28"/>
          <w:szCs w:val="28"/>
        </w:rPr>
        <w:t>организация правового просвещения и правового информирования граждан по вопросам противодействия коррупции.</w:t>
      </w:r>
    </w:p>
    <w:p w:rsidR="008A383F" w:rsidRDefault="0071501E">
      <w:pPr>
        <w:widowControl w:val="0"/>
        <w:suppressLineNumber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Практика свидетельствует, что противодействие коррупции не может </w:t>
      </w: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сводиться только к привлечению к ответственности лиц, виновных в коррупционных нарушениях, необходима система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правовых,  экономических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>, образовательных, воспитательных, организационных и иных мер, направленных на предупреждение коррупции, устранение причин ее порождающих. Несмотря на то, что органы местного самоуправления самостоятельны в решении вопросов противодействия коррупции, организация работы по данному направлению осуществляется комплексно на всех уровнях власти в рамках единой антикоррупционной политики.</w:t>
      </w:r>
    </w:p>
    <w:p w:rsidR="008A383F" w:rsidRDefault="007150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администрации Нюксенского муниципального округа в сфере противодействия коррупции приняты все требуемые действующим федеральным и областным законодательством нормативные правовые акты. В 2016 – 2019 годах основные мероприятия по противодействию коррупции проводились в рамках </w:t>
      </w:r>
      <w:proofErr w:type="gramStart"/>
      <w:r>
        <w:rPr>
          <w:rFonts w:ascii="Times New Roman" w:hAnsi="Times New Roman"/>
          <w:sz w:val="28"/>
          <w:szCs w:val="28"/>
        </w:rPr>
        <w:t>муниципальной  программы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bCs/>
          <w:sz w:val="28"/>
          <w:szCs w:val="28"/>
        </w:rPr>
        <w:t xml:space="preserve">Противодействие коррупции в </w:t>
      </w:r>
      <w:proofErr w:type="spellStart"/>
      <w:r>
        <w:rPr>
          <w:rFonts w:ascii="Times New Roman" w:hAnsi="Times New Roman"/>
          <w:bCs/>
          <w:sz w:val="28"/>
          <w:szCs w:val="28"/>
        </w:rPr>
        <w:t>Нюксенском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муниципальном округе на 2016-2020 годы</w:t>
      </w:r>
      <w:r>
        <w:rPr>
          <w:rFonts w:ascii="Times New Roman" w:hAnsi="Times New Roman"/>
          <w:sz w:val="28"/>
          <w:szCs w:val="28"/>
        </w:rPr>
        <w:t>», утвержденной постановлением администрации округа от 09 октября 2015 года № 132.</w:t>
      </w:r>
    </w:p>
    <w:p w:rsidR="008A383F" w:rsidRDefault="007150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 xml:space="preserve">Проводятся мероприятия в целях обеспечения соблюдения запретов, ограничений, требований антикоррупционного законодательства муниципальными служащими </w:t>
      </w:r>
      <w:proofErr w:type="gramStart"/>
      <w:r>
        <w:rPr>
          <w:rFonts w:ascii="Times New Roman" w:hAnsi="Times New Roman"/>
          <w:sz w:val="28"/>
          <w:szCs w:val="28"/>
        </w:rPr>
        <w:t>органов  местного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самоуправления Нюксенского муниципального округа. </w:t>
      </w:r>
    </w:p>
    <w:p w:rsidR="008A383F" w:rsidRDefault="00715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повышения эффективности противодействия коррупции на официальном сайте администрации Нюксенского муниципального округа создан раздел «Противодействие коррупции», который поддерживается в актуальном состоянии. </w:t>
      </w:r>
    </w:p>
    <w:p w:rsidR="008A383F" w:rsidRDefault="0071501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целях повышение эффективности антикоррупционных механизмов в системе органов местного самоуправления необходимо обеспечить правовое просвещение и информирование граждан о мерах по реализации политики в сфере противодействия коррупции с целью формирования антикоррупционного мировоззрения, повышения уровня правосознания и правовой культуры населения посредством:</w:t>
      </w:r>
    </w:p>
    <w:p w:rsidR="008A383F" w:rsidRDefault="00715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размещения материалов антикоррупционной направленности в средствах массовой информации, на официальном сайте администрации Нюксенского муниципального округа в информационно-телекоммуникационной сети Интернет;</w:t>
      </w:r>
    </w:p>
    <w:p w:rsidR="008A383F" w:rsidRDefault="0071501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антикоррупционной пропаганды и антикоррупционного образования. </w:t>
      </w:r>
    </w:p>
    <w:p w:rsidR="008A383F" w:rsidRDefault="0071501E">
      <w:pPr>
        <w:widowControl w:val="0"/>
        <w:suppressLineNumber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Реализация подпрограммы 2 будет способствовать совершенствованию системы противодействия коррупции в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ar-SA"/>
        </w:rPr>
        <w:t>Нюксенском</w:t>
      </w:r>
      <w:proofErr w:type="spellEnd"/>
      <w:r>
        <w:rPr>
          <w:rFonts w:ascii="Times New Roman" w:hAnsi="Times New Roman"/>
          <w:sz w:val="28"/>
          <w:szCs w:val="28"/>
          <w:lang w:eastAsia="ar-SA"/>
        </w:rPr>
        <w:t xml:space="preserve">  муниципальном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округе, повышению эффективности деятельности органов местного самоуправления.</w:t>
      </w:r>
    </w:p>
    <w:p w:rsidR="008A383F" w:rsidRDefault="008A383F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A383F" w:rsidRDefault="0071501E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 Цель, задачи и целевые показатели (индикаторы)</w:t>
      </w:r>
    </w:p>
    <w:p w:rsidR="008A383F" w:rsidRDefault="0071501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достижения цели и решения задач, основные ожидаемые</w:t>
      </w:r>
    </w:p>
    <w:p w:rsidR="008A383F" w:rsidRDefault="0071501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конечные результаты, сроки реализации подпрограммы 2</w:t>
      </w:r>
    </w:p>
    <w:p w:rsidR="008A383F" w:rsidRDefault="008A383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383F" w:rsidRDefault="0071501E">
      <w:pPr>
        <w:pStyle w:val="ConsPlusCell"/>
        <w:ind w:firstLine="567"/>
        <w:jc w:val="both"/>
      </w:pPr>
      <w:r>
        <w:tab/>
        <w:t>Целью подпрограммы 2 является совершенствование механизмов предупреждения угроз, связанных с коррупцией.</w:t>
      </w:r>
    </w:p>
    <w:p w:rsidR="008A383F" w:rsidRDefault="0071501E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t>Для достижения поставленной цели необходимо решение следующих задач:</w:t>
      </w:r>
    </w:p>
    <w:p w:rsidR="008A383F" w:rsidRDefault="0071501E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развитие правовых, организационно-управленческих механизмов противодействия коррупции на муниципальном уровне;</w:t>
      </w:r>
    </w:p>
    <w:p w:rsidR="008A383F" w:rsidRDefault="0071501E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- мониторинг </w:t>
      </w:r>
      <w:proofErr w:type="spellStart"/>
      <w:r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факторов, анализ эффективности реализуемых антикоррупционных мероприятий;</w:t>
      </w:r>
    </w:p>
    <w:p w:rsidR="008A383F" w:rsidRDefault="0071501E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предупреждение коррупционных правонарушений среди муниципальных служащих (работников) администрации округа;</w:t>
      </w:r>
    </w:p>
    <w:p w:rsidR="008A383F" w:rsidRDefault="0071501E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Сведения о целевых показателях (индикаторах) подпрограммы 2 и сведения о порядке сбора и методике расчета значений целевых показателей (индикаторов) подпрограммы 2 приведены соответственно в приложениях 1 и 2 к подпрограмме 2.</w:t>
      </w:r>
    </w:p>
    <w:p w:rsidR="008A383F" w:rsidRDefault="0071501E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В результате реализации подпрограммы 2 будет обеспечено                   достижение следующих результатов:</w:t>
      </w:r>
    </w:p>
    <w:p w:rsidR="008A383F" w:rsidRDefault="0071501E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эффективное функционирование правовых и организационно-управленческих антикоррупционных механизмов на муниципальном уровне;</w:t>
      </w:r>
    </w:p>
    <w:p w:rsidR="008A383F" w:rsidRDefault="0071501E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комплексный межведомственный подход при решении проблемных вопросов профилактики коррупции на муниципальном уровне, а также должный уровень координации усилий субъектов антикоррупционной деятельности;</w:t>
      </w:r>
    </w:p>
    <w:p w:rsidR="008A383F" w:rsidRDefault="0071501E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эффективное функционирование системы мониторинга состояния коррупции в округе, осуществить оперативный анализ эффективности реализуемых антикоррупционных мероприятий;</w:t>
      </w:r>
    </w:p>
    <w:p w:rsidR="008A383F" w:rsidRDefault="0071501E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повышение эффективности борьбы с коррупционными правонарушениями;</w:t>
      </w:r>
    </w:p>
    <w:p w:rsidR="008A383F" w:rsidRDefault="0071501E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- снижение числа коррупционных правонарушений со стороны должностных лиц органов местного самоуправления, муниципальных служащих, иных лиц и организаций, оказывающих муниципальные услуги.</w:t>
      </w:r>
    </w:p>
    <w:p w:rsidR="008A383F" w:rsidRDefault="0071501E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Подпрограмму 2 планируется реализовать в 2020 - 2024 годах.</w:t>
      </w:r>
    </w:p>
    <w:p w:rsidR="008A383F" w:rsidRDefault="008A383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A383F" w:rsidRDefault="0071501E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 Характеристика основных мероприятий подпрограммы 2, информация о целях основных мероприятий, а также о мероприятиях, планируемых к реализации в рамках основного мероприятия</w:t>
      </w:r>
    </w:p>
    <w:p w:rsidR="008A383F" w:rsidRDefault="008A383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A383F" w:rsidRDefault="0071501E">
      <w:pPr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Подпрограмма 2 направлена на осуществление комплексных мер по противодействию коррупции. </w:t>
      </w:r>
    </w:p>
    <w:p w:rsidR="008A383F" w:rsidRDefault="0071501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мероприятие 1 «</w:t>
      </w:r>
      <w:r>
        <w:rPr>
          <w:rFonts w:ascii="Times New Roman" w:hAnsi="Times New Roman"/>
          <w:bCs/>
          <w:sz w:val="28"/>
          <w:szCs w:val="28"/>
        </w:rPr>
        <w:t>Организация правового просвещения и правового информирования граждан по вопросам противодействия коррупции</w:t>
      </w:r>
      <w:r>
        <w:rPr>
          <w:rFonts w:ascii="Times New Roman" w:hAnsi="Times New Roman"/>
          <w:sz w:val="28"/>
          <w:szCs w:val="28"/>
        </w:rPr>
        <w:t>».</w:t>
      </w:r>
    </w:p>
    <w:p w:rsidR="008A383F" w:rsidRDefault="0071501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Цель основного мероприятия </w:t>
      </w:r>
      <w:proofErr w:type="gramStart"/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sz w:val="28"/>
          <w:szCs w:val="28"/>
        </w:rPr>
        <w:t>обеспечить</w:t>
      </w:r>
      <w:proofErr w:type="gramEnd"/>
      <w:r>
        <w:rPr>
          <w:rFonts w:ascii="Times New Roman" w:hAnsi="Times New Roman"/>
          <w:sz w:val="28"/>
          <w:szCs w:val="28"/>
        </w:rPr>
        <w:t xml:space="preserve"> эффективное функционирование правовых и организационно-управленческих антикоррупционных механизмов на муниципальном уровне.</w:t>
      </w:r>
    </w:p>
    <w:p w:rsidR="008A383F" w:rsidRDefault="0071501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рамках осуществления данного мероприятия предусматриваются мероприятия:</w:t>
      </w:r>
    </w:p>
    <w:p w:rsidR="008A383F" w:rsidRDefault="0071501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своевременная корректировка муниципальных нормативных правовых актов в сфере противодействия коррупции в связи с развитием федерального и регионального законодательства, в том числе внесение изменений в положения о структурных подразделениях, деятельность которых направлена на организационное обеспечение деятельности по реализации антикоррупционной политики;</w:t>
      </w:r>
    </w:p>
    <w:p w:rsidR="008A383F" w:rsidRDefault="0071501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совещаний (обучающих мероприятий) по вопросам организации работы по противодействию коррупции;</w:t>
      </w:r>
    </w:p>
    <w:p w:rsidR="008A383F" w:rsidRDefault="0071501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размещение на официальном сайте Нюксенского муниципального округа текстов подготовленных проектов муниципальных нормативных правовых актов; </w:t>
      </w:r>
    </w:p>
    <w:p w:rsidR="008A383F" w:rsidRDefault="0071501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проведение антикоррупционной экспертизы муниципальных нормативных правовых актов и проектов </w:t>
      </w:r>
      <w:proofErr w:type="gramStart"/>
      <w:r>
        <w:rPr>
          <w:rFonts w:ascii="Times New Roman" w:hAnsi="Times New Roman"/>
          <w:sz w:val="28"/>
          <w:szCs w:val="28"/>
        </w:rPr>
        <w:t>муниципальных  нормативных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правовых актов;</w:t>
      </w:r>
    </w:p>
    <w:p w:rsidR="008A383F" w:rsidRDefault="0071501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взаимодействие </w:t>
      </w:r>
      <w:proofErr w:type="gramStart"/>
      <w:r>
        <w:rPr>
          <w:rFonts w:ascii="Times New Roman" w:hAnsi="Times New Roman"/>
          <w:sz w:val="28"/>
          <w:szCs w:val="28"/>
        </w:rPr>
        <w:t>с  муниципальными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образованиями  и сельскими поселениями муниципального округа  в вопросах  разработки и принятия муниципальных правовых актов по противодействию коррупции.</w:t>
      </w:r>
    </w:p>
    <w:p w:rsidR="008A383F" w:rsidRDefault="0071501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мероприятие 2 «</w:t>
      </w:r>
      <w:r>
        <w:rPr>
          <w:rFonts w:ascii="Times New Roman" w:hAnsi="Times New Roman"/>
          <w:bCs/>
          <w:sz w:val="28"/>
          <w:szCs w:val="28"/>
        </w:rPr>
        <w:t>Обеспечение активного участия институтов гражданского общества в реализации антикоррупционной политики</w:t>
      </w:r>
      <w:r>
        <w:rPr>
          <w:rFonts w:ascii="Times New Roman" w:hAnsi="Times New Roman"/>
          <w:sz w:val="28"/>
          <w:szCs w:val="28"/>
        </w:rPr>
        <w:t>».</w:t>
      </w:r>
    </w:p>
    <w:p w:rsidR="008A383F" w:rsidRDefault="0071501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Цель основного мероприятия </w:t>
      </w:r>
      <w:proofErr w:type="gramStart"/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sz w:val="28"/>
          <w:szCs w:val="28"/>
        </w:rPr>
        <w:t>повышение</w:t>
      </w:r>
      <w:proofErr w:type="gramEnd"/>
      <w:r>
        <w:rPr>
          <w:rFonts w:ascii="Times New Roman" w:hAnsi="Times New Roman"/>
          <w:sz w:val="28"/>
          <w:szCs w:val="28"/>
        </w:rPr>
        <w:t xml:space="preserve"> эффективности борьбы с коррупционными правонарушениями.</w:t>
      </w:r>
    </w:p>
    <w:p w:rsidR="008A383F" w:rsidRDefault="0071501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рамках осуществления данного мероприятия предусматриваются мероприятия:</w:t>
      </w:r>
    </w:p>
    <w:p w:rsidR="008A383F" w:rsidRDefault="0071501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рассмотрение в соответствии с действующим законодательством обращений граждан и организаций, содержащих сведения о коррупции администрации Нюксенского муниципального округа;</w:t>
      </w:r>
    </w:p>
    <w:p w:rsidR="008A383F" w:rsidRDefault="0071501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информирование населения Нюксенского муниципального округа через официальный сайт администрации Нюксенского муниципального округа о ходе реализации антикоррупционной политики в ОМСУ;</w:t>
      </w:r>
    </w:p>
    <w:p w:rsidR="008A383F" w:rsidRDefault="0071501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размещение на официальном сайте Нюксенского муниципального округа информации о муниципальных услугах (функциях), предоставляемых (исполняемых) ОМСУ.</w:t>
      </w:r>
    </w:p>
    <w:p w:rsidR="008A383F" w:rsidRDefault="0071501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мероприятие 3 «</w:t>
      </w:r>
      <w:r>
        <w:rPr>
          <w:rFonts w:ascii="Times New Roman" w:hAnsi="Times New Roman"/>
          <w:bCs/>
          <w:sz w:val="28"/>
          <w:szCs w:val="28"/>
        </w:rPr>
        <w:t>Реализация и развитие механизмов противодействия коррупции в сфере муниципальной службы</w:t>
      </w:r>
      <w:r>
        <w:rPr>
          <w:rFonts w:ascii="Times New Roman" w:hAnsi="Times New Roman"/>
          <w:sz w:val="28"/>
          <w:szCs w:val="28"/>
        </w:rPr>
        <w:t>».</w:t>
      </w:r>
    </w:p>
    <w:p w:rsidR="008A383F" w:rsidRDefault="0071501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Цель основного мероприятия </w:t>
      </w:r>
      <w:proofErr w:type="gramStart"/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sz w:val="28"/>
          <w:szCs w:val="28"/>
        </w:rPr>
        <w:t>повышение</w:t>
      </w:r>
      <w:proofErr w:type="gramEnd"/>
      <w:r>
        <w:rPr>
          <w:rFonts w:ascii="Times New Roman" w:hAnsi="Times New Roman"/>
          <w:sz w:val="28"/>
          <w:szCs w:val="28"/>
        </w:rPr>
        <w:t xml:space="preserve"> эффективности борьбы с коррупционными правонарушениями.</w:t>
      </w:r>
    </w:p>
    <w:p w:rsidR="008A383F" w:rsidRDefault="0071501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рамках осуществления данного мероприятия предусматриваются мероприятия:</w:t>
      </w:r>
    </w:p>
    <w:p w:rsidR="008A383F" w:rsidRDefault="0071501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обеспечение систематического повышения квалификации муниципальных служащих </w:t>
      </w:r>
      <w:proofErr w:type="gramStart"/>
      <w:r>
        <w:rPr>
          <w:rFonts w:ascii="Times New Roman" w:hAnsi="Times New Roman"/>
          <w:sz w:val="28"/>
          <w:szCs w:val="28"/>
        </w:rPr>
        <w:t>округа  в</w:t>
      </w:r>
      <w:proofErr w:type="gramEnd"/>
      <w:r>
        <w:rPr>
          <w:rFonts w:ascii="Times New Roman" w:hAnsi="Times New Roman"/>
          <w:sz w:val="28"/>
          <w:szCs w:val="28"/>
        </w:rPr>
        <w:t xml:space="preserve"> должностные обязанности которых входит участие в противодействии коррупции;</w:t>
      </w:r>
    </w:p>
    <w:p w:rsidR="008A383F" w:rsidRDefault="0071501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организация и обеспечение своевременного представления муниципальными служащими, должности которых определены </w:t>
      </w:r>
      <w:proofErr w:type="gramStart"/>
      <w:r>
        <w:rPr>
          <w:rFonts w:ascii="Times New Roman" w:hAnsi="Times New Roman"/>
          <w:sz w:val="28"/>
          <w:szCs w:val="28"/>
        </w:rPr>
        <w:t>перечнем,  сведений</w:t>
      </w:r>
      <w:proofErr w:type="gramEnd"/>
      <w:r>
        <w:rPr>
          <w:rFonts w:ascii="Times New Roman" w:hAnsi="Times New Roman"/>
          <w:sz w:val="28"/>
          <w:szCs w:val="28"/>
        </w:rPr>
        <w:t xml:space="preserve"> о доходах и расходах, об имуществе и обязательствах имущественного характера, а также лицами, претендующими на замещение </w:t>
      </w:r>
      <w:r>
        <w:rPr>
          <w:rFonts w:ascii="Times New Roman" w:hAnsi="Times New Roman"/>
          <w:sz w:val="28"/>
          <w:szCs w:val="28"/>
        </w:rPr>
        <w:lastRenderedPageBreak/>
        <w:t>должностей муниципальной службы;</w:t>
      </w:r>
    </w:p>
    <w:p w:rsidR="008A383F" w:rsidRDefault="0071501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анализ сведений, </w:t>
      </w:r>
      <w:proofErr w:type="gramStart"/>
      <w:r>
        <w:rPr>
          <w:rFonts w:ascii="Times New Roman" w:hAnsi="Times New Roman"/>
          <w:sz w:val="28"/>
          <w:szCs w:val="28"/>
        </w:rPr>
        <w:t>представленных  в</w:t>
      </w:r>
      <w:proofErr w:type="gramEnd"/>
      <w:r>
        <w:rPr>
          <w:rFonts w:ascii="Times New Roman" w:hAnsi="Times New Roman"/>
          <w:sz w:val="28"/>
          <w:szCs w:val="28"/>
        </w:rPr>
        <w:t xml:space="preserve"> соответствии с Федеральным законом «О муниципальной службе в Российской Федерации» муниципальными служащими и лицами, претендующими на замещение должностей муниципальной службы;</w:t>
      </w:r>
    </w:p>
    <w:p w:rsidR="008A383F" w:rsidRDefault="0071501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размещение сведений о доходах и расходах, об имуществе и обязательствах имущественного характера муниципальных служащих и членов их </w:t>
      </w:r>
      <w:proofErr w:type="gramStart"/>
      <w:r>
        <w:rPr>
          <w:rFonts w:ascii="Times New Roman" w:hAnsi="Times New Roman"/>
          <w:sz w:val="28"/>
          <w:szCs w:val="28"/>
        </w:rPr>
        <w:t>семей  на</w:t>
      </w:r>
      <w:proofErr w:type="gramEnd"/>
      <w:r>
        <w:rPr>
          <w:rFonts w:ascii="Times New Roman" w:hAnsi="Times New Roman"/>
          <w:sz w:val="28"/>
          <w:szCs w:val="28"/>
        </w:rPr>
        <w:t xml:space="preserve"> официальном сайте  Нюксенского  муниципального округа; </w:t>
      </w:r>
    </w:p>
    <w:p w:rsidR="008A383F" w:rsidRDefault="0071501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контроля за соблюдением муниципальными служащими ограничений и запретов, принципов служебного поведения, предусмотренных законодательством о муниципальной службе;</w:t>
      </w:r>
    </w:p>
    <w:p w:rsidR="008A383F" w:rsidRDefault="0071501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семинаров, тренингов и совещаний для муниципальных служащих по разъяснению требований к служебному поведению и служебной этике, вопросов административной и уголовной ответственности за коррупционные правонарушения и преступления.</w:t>
      </w:r>
    </w:p>
    <w:p w:rsidR="008A383F" w:rsidRDefault="0071501E">
      <w:pPr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основных мероприятиях подпрограммы 2 с указанием исполнителей, сроков реализации и ожидаемых результатов представлены в приложении 3 к подпрограмме 2.</w:t>
      </w:r>
    </w:p>
    <w:p w:rsidR="008A383F" w:rsidRDefault="0071501E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 xml:space="preserve">. Финансовое обеспечение реализации основных мероприятий </w:t>
      </w:r>
    </w:p>
    <w:p w:rsidR="008A383F" w:rsidRDefault="0071501E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подпрограммы 2 </w:t>
      </w:r>
    </w:p>
    <w:p w:rsidR="008A383F" w:rsidRDefault="008A383F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A383F" w:rsidRDefault="007150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Объем бюджетных ассигнований на реализацию подпрограммы 2 составляет 36,0 тыс.  рублей, в том числе по годам реализации:</w:t>
      </w:r>
    </w:p>
    <w:p w:rsidR="008A383F" w:rsidRDefault="007150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2020 год – 5,</w:t>
      </w:r>
      <w:proofErr w:type="gramStart"/>
      <w:r>
        <w:rPr>
          <w:rFonts w:ascii="Times New Roman" w:hAnsi="Times New Roman"/>
          <w:sz w:val="28"/>
          <w:szCs w:val="28"/>
        </w:rPr>
        <w:t>0  тыс.</w:t>
      </w:r>
      <w:proofErr w:type="gramEnd"/>
      <w:r>
        <w:rPr>
          <w:rFonts w:ascii="Times New Roman" w:hAnsi="Times New Roman"/>
          <w:sz w:val="28"/>
          <w:szCs w:val="28"/>
        </w:rPr>
        <w:t xml:space="preserve"> рублей;</w:t>
      </w:r>
    </w:p>
    <w:p w:rsidR="008A383F" w:rsidRDefault="007150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2021 год – 5,</w:t>
      </w:r>
      <w:proofErr w:type="gramStart"/>
      <w:r>
        <w:rPr>
          <w:rFonts w:ascii="Times New Roman" w:hAnsi="Times New Roman"/>
          <w:sz w:val="28"/>
          <w:szCs w:val="28"/>
        </w:rPr>
        <w:t>0  тыс.</w:t>
      </w:r>
      <w:proofErr w:type="gramEnd"/>
      <w:r>
        <w:rPr>
          <w:rFonts w:ascii="Times New Roman" w:hAnsi="Times New Roman"/>
          <w:sz w:val="28"/>
          <w:szCs w:val="28"/>
        </w:rPr>
        <w:t xml:space="preserve"> рублей;</w:t>
      </w:r>
    </w:p>
    <w:p w:rsidR="008A383F" w:rsidRDefault="007150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2022 год – 5,</w:t>
      </w:r>
      <w:proofErr w:type="gramStart"/>
      <w:r>
        <w:rPr>
          <w:rFonts w:ascii="Times New Roman" w:hAnsi="Times New Roman"/>
          <w:sz w:val="28"/>
          <w:szCs w:val="28"/>
        </w:rPr>
        <w:t>0  тыс.</w:t>
      </w:r>
      <w:proofErr w:type="gramEnd"/>
      <w:r>
        <w:rPr>
          <w:rFonts w:ascii="Times New Roman" w:hAnsi="Times New Roman"/>
          <w:sz w:val="28"/>
          <w:szCs w:val="28"/>
        </w:rPr>
        <w:t xml:space="preserve"> рублей;</w:t>
      </w:r>
    </w:p>
    <w:p w:rsidR="008A383F" w:rsidRDefault="007150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2023 год – 7,</w:t>
      </w:r>
      <w:proofErr w:type="gramStart"/>
      <w:r>
        <w:rPr>
          <w:rFonts w:ascii="Times New Roman" w:hAnsi="Times New Roman"/>
          <w:sz w:val="28"/>
          <w:szCs w:val="28"/>
        </w:rPr>
        <w:t>0  тыс.</w:t>
      </w:r>
      <w:proofErr w:type="gramEnd"/>
      <w:r>
        <w:rPr>
          <w:rFonts w:ascii="Times New Roman" w:hAnsi="Times New Roman"/>
          <w:sz w:val="28"/>
          <w:szCs w:val="28"/>
        </w:rPr>
        <w:t xml:space="preserve"> рублей;</w:t>
      </w:r>
    </w:p>
    <w:p w:rsidR="008A383F" w:rsidRDefault="0071501E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2024 год – 7,</w:t>
      </w:r>
      <w:proofErr w:type="gramStart"/>
      <w:r>
        <w:rPr>
          <w:rFonts w:ascii="Times New Roman" w:hAnsi="Times New Roman"/>
          <w:sz w:val="28"/>
          <w:szCs w:val="28"/>
        </w:rPr>
        <w:t>0  тыс.</w:t>
      </w:r>
      <w:proofErr w:type="gramEnd"/>
      <w:r>
        <w:rPr>
          <w:rFonts w:ascii="Times New Roman" w:hAnsi="Times New Roman"/>
          <w:sz w:val="28"/>
          <w:szCs w:val="28"/>
        </w:rPr>
        <w:t xml:space="preserve"> рублей;</w:t>
      </w:r>
    </w:p>
    <w:p w:rsidR="008A383F" w:rsidRDefault="0071501E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2025 год – 7,</w:t>
      </w:r>
      <w:proofErr w:type="gramStart"/>
      <w:r>
        <w:rPr>
          <w:rFonts w:ascii="Times New Roman" w:hAnsi="Times New Roman"/>
          <w:sz w:val="28"/>
          <w:szCs w:val="28"/>
        </w:rPr>
        <w:t>0  тыс.</w:t>
      </w:r>
      <w:proofErr w:type="gramEnd"/>
      <w:r>
        <w:rPr>
          <w:rFonts w:ascii="Times New Roman" w:hAnsi="Times New Roman"/>
          <w:sz w:val="28"/>
          <w:szCs w:val="28"/>
        </w:rPr>
        <w:t xml:space="preserve"> рублей.</w:t>
      </w:r>
    </w:p>
    <w:p w:rsidR="008A383F" w:rsidRDefault="0071501E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Финансовое обеспечение и перечень мероприятий подпрограммы 2 представлено в приложении 4 к подпрограмме 2.</w:t>
      </w:r>
    </w:p>
    <w:p w:rsidR="008A383F" w:rsidRDefault="008A383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  <w:sectPr w:rsidR="008A383F">
          <w:pgSz w:w="11906" w:h="16838"/>
          <w:pgMar w:top="1134" w:right="850" w:bottom="1134" w:left="1701" w:header="283" w:footer="567" w:gutter="0"/>
          <w:pgNumType w:start="1"/>
          <w:cols w:space="720"/>
          <w:docGrid w:linePitch="360"/>
        </w:sectPr>
      </w:pPr>
    </w:p>
    <w:p w:rsidR="008A383F" w:rsidRDefault="0071501E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1 </w:t>
      </w:r>
    </w:p>
    <w:p w:rsidR="008A383F" w:rsidRDefault="0071501E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подпрограмме 2</w:t>
      </w:r>
    </w:p>
    <w:p w:rsidR="008A383F" w:rsidRDefault="0071501E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Сведения </w:t>
      </w:r>
    </w:p>
    <w:p w:rsidR="008A383F" w:rsidRDefault="0071501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целевых показателях подпрограммы 2 </w:t>
      </w:r>
    </w:p>
    <w:p w:rsidR="008A383F" w:rsidRDefault="007150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tbl>
      <w:tblPr>
        <w:tblW w:w="1506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7"/>
        <w:gridCol w:w="3192"/>
        <w:gridCol w:w="3747"/>
        <w:gridCol w:w="1209"/>
        <w:gridCol w:w="939"/>
        <w:gridCol w:w="1074"/>
        <w:gridCol w:w="677"/>
        <w:gridCol w:w="737"/>
        <w:gridCol w:w="737"/>
        <w:gridCol w:w="678"/>
        <w:gridCol w:w="807"/>
        <w:gridCol w:w="807"/>
      </w:tblGrid>
      <w:tr w:rsidR="008A383F">
        <w:trPr>
          <w:cantSplit/>
          <w:trHeight w:val="250"/>
        </w:trPr>
        <w:tc>
          <w:tcPr>
            <w:tcW w:w="4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№ </w:t>
            </w:r>
          </w:p>
          <w:p w:rsidR="008A383F" w:rsidRDefault="0071501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п/п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Задача, 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направленная на достижение цели</w:t>
            </w:r>
          </w:p>
        </w:tc>
        <w:tc>
          <w:tcPr>
            <w:tcW w:w="39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Наименование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целевого показателя</w:t>
            </w:r>
          </w:p>
          <w:p w:rsidR="008A383F" w:rsidRDefault="008A38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Ед. измерения</w:t>
            </w:r>
          </w:p>
        </w:tc>
        <w:tc>
          <w:tcPr>
            <w:tcW w:w="644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Значения целевого показателя (индикатора)</w:t>
            </w:r>
          </w:p>
          <w:p w:rsidR="008A383F" w:rsidRDefault="008A383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8A383F">
        <w:trPr>
          <w:cantSplit/>
          <w:trHeight w:val="250"/>
        </w:trPr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83F" w:rsidRDefault="008A383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38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83F" w:rsidRDefault="008A383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7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отчетное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оценочное</w:t>
            </w:r>
          </w:p>
        </w:tc>
        <w:tc>
          <w:tcPr>
            <w:tcW w:w="44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плановое</w:t>
            </w:r>
          </w:p>
          <w:p w:rsidR="008A383F" w:rsidRDefault="008A383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8A383F">
        <w:trPr>
          <w:cantSplit/>
          <w:trHeight w:val="250"/>
        </w:trPr>
        <w:tc>
          <w:tcPr>
            <w:tcW w:w="4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83F" w:rsidRDefault="008A383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3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9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383F" w:rsidRDefault="008A383F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27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2018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2019 год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2020 год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2021 год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2022 год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2023 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2024 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2025 год</w:t>
            </w:r>
          </w:p>
        </w:tc>
      </w:tr>
      <w:tr w:rsidR="008A383F">
        <w:trPr>
          <w:trHeight w:val="250"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</w:tr>
      <w:tr w:rsidR="008A383F">
        <w:trPr>
          <w:trHeight w:val="2011"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Развитие правовых, организационно-управленческих механизмов противодействия коррупции на муниципальном уровне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Доля проектов муниципальных нормативных правовых актов, прошедших антикоррупционную экспертизу в отчетном периоде, от общего количества проектов нормативных правовых актов, подлежащих антикоррупционной экспертизе в отчетном периоде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</w:tr>
      <w:tr w:rsidR="008A383F">
        <w:trPr>
          <w:trHeight w:val="1261"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ind w:right="18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мониторинг </w:t>
            </w:r>
            <w:proofErr w:type="spellStart"/>
            <w:r>
              <w:rPr>
                <w:rFonts w:ascii="Times New Roman" w:hAnsi="Times New Roman"/>
              </w:rPr>
              <w:t>коррупциогенных</w:t>
            </w:r>
            <w:proofErr w:type="spellEnd"/>
            <w:r>
              <w:rPr>
                <w:rFonts w:ascii="Times New Roman" w:hAnsi="Times New Roman"/>
              </w:rPr>
              <w:t xml:space="preserve"> факторов, анализ эффективности реализуемых антикоррупционных мероприятий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Количество информационно-</w:t>
            </w:r>
            <w:proofErr w:type="gramStart"/>
            <w:r>
              <w:rPr>
                <w:rFonts w:ascii="Times New Roman" w:hAnsi="Times New Roman"/>
                <w:color w:val="000000"/>
              </w:rPr>
              <w:t>аналитических  материалов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(информация, сведения)  антикоррупционной направленности  опубликованных на официальном сайте администрации Нюксенского муниципального  округа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ед.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</w:tr>
      <w:tr w:rsidR="008A383F" w:rsidTr="0071501E">
        <w:trPr>
          <w:trHeight w:val="1686"/>
        </w:trPr>
        <w:tc>
          <w:tcPr>
            <w:tcW w:w="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предупреждение коррупционных правонарушений среди муниципальных служащих (работников) администрации округа</w:t>
            </w:r>
          </w:p>
        </w:tc>
        <w:tc>
          <w:tcPr>
            <w:tcW w:w="3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Численность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муниципальных служащих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округа  прошедших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повышение квалификации в должностные обязанности которых входит участие в противодействии коррупции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</w:tr>
    </w:tbl>
    <w:p w:rsidR="008A383F" w:rsidRDefault="008A383F">
      <w:pPr>
        <w:spacing w:after="0"/>
        <w:outlineLvl w:val="2"/>
        <w:rPr>
          <w:rFonts w:ascii="Times New Roman" w:hAnsi="Times New Roman"/>
          <w:sz w:val="28"/>
          <w:szCs w:val="28"/>
        </w:rPr>
      </w:pPr>
    </w:p>
    <w:p w:rsidR="008A383F" w:rsidRDefault="0071501E">
      <w:pPr>
        <w:spacing w:after="0"/>
        <w:jc w:val="right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8A383F" w:rsidRDefault="0071501E">
      <w:pPr>
        <w:spacing w:after="0"/>
        <w:jc w:val="right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подпрограмме 2</w:t>
      </w:r>
    </w:p>
    <w:p w:rsidR="008A383F" w:rsidRDefault="0071501E">
      <w:pPr>
        <w:tabs>
          <w:tab w:val="left" w:pos="2280"/>
        </w:tabs>
        <w:spacing w:after="0" w:line="240" w:lineRule="auto"/>
        <w:jc w:val="center"/>
        <w:outlineLvl w:val="2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Сведения</w:t>
      </w:r>
    </w:p>
    <w:p w:rsidR="008A383F" w:rsidRDefault="0071501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порядке сбора информации и методике расчета целевого показателя подпрограммы 2</w:t>
      </w:r>
    </w:p>
    <w:p w:rsidR="008A383F" w:rsidRDefault="008A383F">
      <w:pPr>
        <w:spacing w:after="0"/>
        <w:ind w:firstLine="540"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W w:w="5000" w:type="pct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464"/>
        <w:gridCol w:w="2232"/>
        <w:gridCol w:w="577"/>
        <w:gridCol w:w="2232"/>
        <w:gridCol w:w="1107"/>
        <w:gridCol w:w="2785"/>
        <w:gridCol w:w="2364"/>
        <w:gridCol w:w="1490"/>
        <w:gridCol w:w="1469"/>
      </w:tblGrid>
      <w:tr w:rsidR="008A383F">
        <w:trPr>
          <w:trHeight w:val="2107"/>
        </w:trPr>
        <w:tc>
          <w:tcPr>
            <w:tcW w:w="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целевого показателя</w:t>
            </w:r>
          </w:p>
        </w:tc>
        <w:tc>
          <w:tcPr>
            <w:tcW w:w="19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изм.</w:t>
            </w:r>
          </w:p>
        </w:tc>
        <w:tc>
          <w:tcPr>
            <w:tcW w:w="7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целевого показателя</w:t>
            </w:r>
          </w:p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Временные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характе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ристики</w:t>
            </w:r>
            <w:proofErr w:type="spellEnd"/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целевого показателя</w:t>
            </w:r>
          </w:p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формирования (формула) и методологические пояснения к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целевому показателю 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Базовые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показатели, используемые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формуле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 сбора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информации,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индекс формы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отчетности</w:t>
            </w:r>
          </w:p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сбор данных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целевому показателю</w:t>
            </w:r>
          </w:p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383F">
        <w:tc>
          <w:tcPr>
            <w:tcW w:w="158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58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6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58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76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46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0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06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99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8A383F">
        <w:trPr>
          <w:trHeight w:val="406"/>
        </w:trPr>
        <w:tc>
          <w:tcPr>
            <w:tcW w:w="158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758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проектов муниципальных нормативных правовых актов, прошедших антикоррупционную экспертизу в отчетном периоде, от общего количества проектов нормативных правовых актов, подлежащих антикоррупционной экспертизе в отчетном периоде</w:t>
            </w:r>
          </w:p>
        </w:tc>
        <w:tc>
          <w:tcPr>
            <w:tcW w:w="196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758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Отражает долю проектов муниципальных нормативных правовых актов, прошедших антикоррупционную экспертизу в отчетном периоде, от общего количества проектов нормативных правовых актов, подлежащих антикоррупционной экспертизе в отчетном периоде</w:t>
            </w:r>
          </w:p>
        </w:tc>
        <w:tc>
          <w:tcPr>
            <w:tcW w:w="376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годовая, на конец отчетного периода</w:t>
            </w:r>
          </w:p>
        </w:tc>
        <w:tc>
          <w:tcPr>
            <w:tcW w:w="946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D32E56">
            <w:pPr>
              <w:spacing w:after="0" w:line="240" w:lineRule="auto"/>
              <w:rPr>
                <w:rFonts w:ascii="Times New Roman" w:hAnsi="Times New Roman"/>
              </w:rPr>
            </w:pPr>
            <w:r>
              <w:pict>
                <v:group id="Группа 19" o:spid="_x0000_s1036" style="width:130.5pt;height:84.9pt;mso-position-horizontal-relative:char;mso-position-vertical-relative:line" coordorigin="53,15" coordsize="2610,1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">
                  <v:line id="Прямая соединительная линия 20" o:spid="_x0000_s1037" style="position:absolute;visibility:visible;mso-wrap-style:square" from="476,381" to="1348,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qZLsAAAADbAAAADwAAAGRycy9kb3ducmV2LnhtbERPzYrCMBC+C/sOYYS9iKZ60NI1iisI&#10;3Yta9QGGZmzLJpPaZLX79uYgePz4/pfr3hpxp843jhVMJwkI4tLphisFl/NunILwAVmjcUwK/snD&#10;evUxWGKm3YMLup9CJWII+wwV1CG0mZS+rMmin7iWOHJX11kMEXaV1B0+Yrg1cpYkc2mx4dhQY0vb&#10;msrf059VMEqLyyEvv+013Z9/bkeTL5zJlfoc9psvEIH68Ba/3LlWMIvr45f4A+Tq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Y6mS7AAAAA2wAAAA8AAAAAAAAAAAAAAAAA&#10;oQIAAGRycy9kb3ducmV2LnhtbFBLBQYAAAAABAAEAPkAAACOAwAAAAA=&#10;" filled="t" strokeweight=".7pt"/>
                  <v:rect id="Прямоугольник 21" o:spid="_x0000_s1038" style="position:absolute;left:891;top:195;width:575;height: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TJ7sQA&#10;AADbAAAADwAAAGRycy9kb3ducmV2LnhtbESPQWvCQBSE70L/w/IKXkQ35iA2ukopCB4EMfbQ3h7Z&#10;ZzY2+zZktyb6611B8DjMzDfMct3bWlyo9ZVjBdNJAoK4cLriUsH3cTOeg/ABWWPtmBRcycN69TZY&#10;YqZdxwe65KEUEcI+QwUmhCaT0heGLPqJa4ijd3KtxRBlW0rdYhfhtpZpksykxYrjgsGGvgwVf/m/&#10;VbDZ/1TEN3kYfcw7dy7S39zsGqWG7/3nAkSgPrzCz/ZWK0in8PgSf4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0ye7EAAAA2wAAAA8AAAAAAAAAAAAAAAAAmAIAAGRycy9k&#10;b3ducmV2LnhtbFBLBQYAAAAABAAEAPUAAACJAwAAAAA=&#10;" filled="f" stroked="f">
                    <v:textbox style="mso-fit-shape-to-text:t" inset="0,0,0,0">
                      <w:txbxContent>
                        <w:p w:rsidR="00D35402" w:rsidRDefault="00D35402">
                          <w:r>
                            <w:rPr>
                              <w:rFonts w:ascii="Times New Roman" w:hAnsi="Times New Roman"/>
                              <w:color w:val="000000"/>
                              <w:sz w:val="16"/>
                              <w:szCs w:val="16"/>
                            </w:rPr>
                            <w:t>факт</w:t>
                          </w:r>
                        </w:p>
                        <w:p w:rsidR="00D35402" w:rsidRDefault="00D35402"/>
                      </w:txbxContent>
                    </v:textbox>
                  </v:rect>
                  <v:rect id="Прямоугольник 22" o:spid="_x0000_s1039" style="position:absolute;left:844;top:607;width:622;height: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ZXmcQA&#10;AADbAAAADwAAAGRycy9kb3ducmV2LnhtbESPQWvCQBSE74X+h+UVvBTdmIPY6CqlIHgQitFDvT2y&#10;z2w0+zZkVxP7611B8DjMzDfMfNnbWlyp9ZVjBeNRAoK4cLriUsF+txpOQfiArLF2TApu5GG5eH+b&#10;Y6Zdx1u65qEUEcI+QwUmhCaT0heGLPqRa4ijd3StxRBlW0rdYhfhtpZpkkykxYrjgsGGfgwV5/xi&#10;Fax+/yrif7n9/Jp27lSkh9xsGqUGH/33DESgPrzCz/ZaK0hTeHy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mV5nEAAAA2wAAAA8AAAAAAAAAAAAAAAAAmAIAAGRycy9k&#10;b3ducmV2LnhtbFBLBQYAAAAABAAEAPUAAACJAwAAAAA=&#10;" filled="f" stroked="f">
                    <v:textbox style="mso-fit-shape-to-text:t" inset="0,0,0,0">
                      <w:txbxContent>
                        <w:p w:rsidR="00D35402" w:rsidRDefault="00D3540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эксп</w:t>
                          </w:r>
                          <w:proofErr w:type="spellEnd"/>
                        </w:p>
                        <w:p w:rsidR="00D35402" w:rsidRDefault="00D35402"/>
                      </w:txbxContent>
                    </v:textbox>
                  </v:rect>
                  <v:rect id="Прямоугольник 23" o:spid="_x0000_s1040" style="position:absolute;left:671;top:15;width:156;height:10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D35402" w:rsidRDefault="00D35402">
                          <w:r>
                            <w:rPr>
                              <w:rFonts w:ascii="Times New Roman" w:hAnsi="Times New Roman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w:t>P</w:t>
                          </w:r>
                        </w:p>
                        <w:p w:rsidR="00D35402" w:rsidRDefault="00D35402"/>
                      </w:txbxContent>
                    </v:textbox>
                  </v:rect>
                  <v:rect id="Прямоугольник 24" o:spid="_x0000_s1041" style="position:absolute;left:1823;top:198;width:840;height:1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NqdsUA&#10;AADbAAAADwAAAGRycy9kb3ducmV2LnhtbESPQWvCQBSE7wX/w/IEL0U3hlI0zUZEEDwIxbQHvT2y&#10;r9m02bchu5rYX98tFHocZuYbJt+MthU36n3jWMFykYAgrpxuuFbw/rafr0D4gKyxdUwK7uRhU0we&#10;csy0G/hEtzLUIkLYZ6jAhNBlUvrKkEW/cB1x9D5cbzFE2ddS9zhEuG1lmiTP0mLDccFgRztD1Vd5&#10;tQr2r+eG+FueHterwX1W6aU0x06p2XTcvoAINIb/8F/7oBWkT/D7Jf4AW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Q2p2xQAAANsAAAAPAAAAAAAAAAAAAAAAAJgCAABkcnMv&#10;ZG93bnJldi54bWxQSwUGAAAAAAQABAD1AAAAigMAAAAA&#10;" filled="f" stroked="f">
                    <v:textbox style="mso-fit-shape-to-text:t" inset="0,0,0,0">
                      <w:txbxContent>
                        <w:p w:rsidR="00D35402" w:rsidRDefault="00D35402">
                          <w:r>
                            <w:rPr>
                              <w:rFonts w:ascii="Times New Roman" w:hAnsi="Times New Roman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w:t>100%</w:t>
                          </w:r>
                        </w:p>
                        <w:p w:rsidR="00D35402" w:rsidRDefault="00D35402"/>
                      </w:txbxContent>
                    </v:textbox>
                  </v:rect>
                  <v:rect id="Прямоугольник 25" o:spid="_x0000_s1042" style="position:absolute;left:53;top:198;width:423;height:1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/P7cUA&#10;AADbAAAADwAAAGRycy9kb3ducmV2LnhtbESPQWvCQBSE7wX/w/IEL0U3Blo0zUZEEDwIxbQHvT2y&#10;r9m02bchu5rYX98tFHocZuYbJt+MthU36n3jWMFykYAgrpxuuFbw/rafr0D4gKyxdUwK7uRhU0we&#10;csy0G/hEtzLUIkLYZ6jAhNBlUvrKkEW/cB1x9D5cbzFE2ddS9zhEuG1lmiTP0mLDccFgRztD1Vd5&#10;tQr2r+eG+FueHterwX1W6aU0x06p2XTcvoAINIb/8F/7oBWkT/D7Jf4AW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D8/txQAAANsAAAAPAAAAAAAAAAAAAAAAAJgCAABkcnMv&#10;ZG93bnJldi54bWxQSwUGAAAAAAQABAD1AAAAigMAAAAA&#10;" filled="f" stroked="f">
                    <v:textbox style="mso-fit-shape-to-text:t" inset="0,0,0,0">
                      <w:txbxContent>
                        <w:p w:rsidR="00D35402" w:rsidRDefault="00D35402">
                          <w:r>
                            <w:rPr>
                              <w:rFonts w:ascii="Times New Roman" w:hAnsi="Times New Roman"/>
                              <w:i/>
                              <w:iCs/>
                              <w:color w:val="000000"/>
                              <w:sz w:val="28"/>
                              <w:szCs w:val="28"/>
                              <w:lang w:val="en-US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iCs/>
                              <w:color w:val="000000"/>
                              <w:sz w:val="28"/>
                              <w:szCs w:val="28"/>
                            </w:rPr>
                            <w:t xml:space="preserve"> =</w:t>
                          </w:r>
                        </w:p>
                        <w:p w:rsidR="00D35402" w:rsidRDefault="00D35402"/>
                      </w:txbxContent>
                    </v:textbox>
                  </v:rect>
                  <v:rect id="Прямоугольник 26" o:spid="_x0000_s1043" style="position:absolute;left:671;top:421;width:311;height:1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1RmsUA&#10;AADbAAAADwAAAGRycy9kb3ducmV2LnhtbESPQWvCQBSE74X+h+UVvBTdNAexMWsohUAPghh7aG+P&#10;7DMbm30bslsT/fVuoeBxmJlvmLyYbCfONPjWsYKXRQKCuHa65UbB56Gcr0D4gKyxc0wKLuSh2Dw+&#10;5JhpN/KezlVoRISwz1CBCaHPpPS1IYt+4Xri6B3dYDFEOTRSDzhGuO1kmiRLabHluGCwp3dD9U/1&#10;axWUu6+W+Cr3z6+r0Z3q9Lsy216p2dP0tgYRaAr38H/7QytIl/D3Jf4Aub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3VGaxQAAANsAAAAPAAAAAAAAAAAAAAAAAJgCAABkcnMv&#10;ZG93bnJldi54bWxQSwUGAAAAAAQABAD1AAAAigMAAAAA&#10;" filled="f" stroked="f">
                    <v:textbox style="mso-fit-shape-to-text:t" inset="0,0,0,0">
                      <w:txbxContent>
                        <w:p w:rsidR="00D35402" w:rsidRDefault="00D35402">
                          <w:pPr>
                            <w:rPr>
                              <w:rFonts w:ascii="Times New Roman" w:hAnsi="Times New Roman"/>
                              <w:sz w:val="28"/>
                              <w:szCs w:val="28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en-US"/>
                            </w:rPr>
                            <w:t>P</w:t>
                          </w:r>
                        </w:p>
                        <w:p w:rsidR="00D35402" w:rsidRDefault="00D35402"/>
                      </w:txbxContent>
                    </v:textbox>
                  </v:rect>
                  <v:rect id="Прямоугольник 27" o:spid="_x0000_s1044" style="position:absolute;left:1466;top:15;width:252;height:1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  <v:textbox inset="0,0,0,0">
                      <w:txbxContent>
                        <w:p w:rsidR="00D35402" w:rsidRDefault="00D35402">
                          <w:pPr>
                            <w:spacing w:after="0"/>
                            <w:rPr>
                              <w:rFonts w:ascii="Symbol" w:hAnsi="Symbol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:rsidR="00D35402" w:rsidRDefault="00D35402">
                          <w:pPr>
                            <w:spacing w:after="0"/>
                          </w:pPr>
                          <w:r>
                            <w:rPr>
                              <w:rFonts w:ascii="Symbol" w:hAnsi="Symbol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w:t></w:t>
                          </w:r>
                        </w:p>
                        <w:p w:rsidR="00D35402" w:rsidRDefault="00D35402"/>
                        <w:p w:rsidR="00D35402" w:rsidRDefault="00D35402"/>
                      </w:txbxContent>
                    </v:textbox>
                  </v:rect>
                  <w10:wrap type="none"/>
                  <w10:anchorlock/>
                </v:group>
              </w:pict>
            </w:r>
          </w:p>
          <w:p w:rsidR="008A383F" w:rsidRDefault="008A383F">
            <w:pPr>
              <w:rPr>
                <w:rFonts w:ascii="Times New Roman" w:hAnsi="Times New Roman"/>
              </w:rPr>
            </w:pPr>
          </w:p>
          <w:p w:rsidR="008A383F" w:rsidRDefault="008A38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Р</w:t>
            </w:r>
            <w:r>
              <w:rPr>
                <w:rFonts w:ascii="Times New Roman" w:hAnsi="Times New Roman"/>
                <w:vertAlign w:val="subscript"/>
                <w:lang w:eastAsia="ru-RU"/>
              </w:rPr>
              <w:t>факт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- </w:t>
            </w:r>
            <w:r>
              <w:rPr>
                <w:rFonts w:ascii="Times New Roman" w:hAnsi="Times New Roman"/>
              </w:rPr>
              <w:t xml:space="preserve"> общее количество проектов нормативных правовых актов, подлежащих антикоррупционной экспертизе</w:t>
            </w:r>
            <w:r>
              <w:rPr>
                <w:rFonts w:ascii="Times New Roman" w:hAnsi="Times New Roman"/>
                <w:lang w:eastAsia="ru-RU"/>
              </w:rPr>
              <w:t xml:space="preserve"> в отчетном периоде;</w:t>
            </w:r>
          </w:p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t>Р</w:t>
            </w:r>
            <w:r>
              <w:rPr>
                <w:rFonts w:ascii="Times New Roman" w:hAnsi="Times New Roman"/>
                <w:vertAlign w:val="subscript"/>
                <w:lang w:eastAsia="ru-RU"/>
              </w:rPr>
              <w:t>эксп</w:t>
            </w:r>
            <w:proofErr w:type="spellEnd"/>
            <w:r>
              <w:rPr>
                <w:rFonts w:ascii="Times New Roman" w:hAnsi="Times New Roman"/>
                <w:vertAlign w:val="subscript"/>
                <w:lang w:eastAsia="ru-RU"/>
              </w:rPr>
              <w:t>.</w:t>
            </w:r>
            <w:r>
              <w:rPr>
                <w:rFonts w:ascii="Times New Roman" w:hAnsi="Times New Roman"/>
                <w:lang w:eastAsia="ru-RU"/>
              </w:rPr>
              <w:t xml:space="preserve"> - </w:t>
            </w:r>
            <w:r>
              <w:rPr>
                <w:rFonts w:ascii="Times New Roman" w:hAnsi="Times New Roman"/>
              </w:rPr>
              <w:t xml:space="preserve"> общее количество проектов нормативных правовых актов, прошедших антикоррупционную экспертизу в отчетном периоде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Ведомственная </w:t>
            </w:r>
            <w:proofErr w:type="gramStart"/>
            <w:r>
              <w:rPr>
                <w:rFonts w:ascii="Times New Roman" w:hAnsi="Times New Roman"/>
              </w:rPr>
              <w:t>отчетность  управления</w:t>
            </w:r>
            <w:proofErr w:type="gramEnd"/>
            <w:r>
              <w:rPr>
                <w:rFonts w:ascii="Times New Roman" w:hAnsi="Times New Roman"/>
              </w:rPr>
              <w:t xml:space="preserve"> по обеспечению деятельности администрации округа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обеспечению деятельности администрации округа</w:t>
            </w:r>
          </w:p>
        </w:tc>
      </w:tr>
      <w:tr w:rsidR="008A383F"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8A383F" w:rsidRDefault="008A383F">
            <w:pPr>
              <w:rPr>
                <w:rFonts w:ascii="Times New Roman" w:hAnsi="Times New Roman"/>
              </w:rPr>
            </w:pPr>
          </w:p>
          <w:p w:rsidR="008A383F" w:rsidRDefault="007150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2. 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line="240" w:lineRule="auto"/>
              <w:ind w:firstLine="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Количество информационно-</w:t>
            </w:r>
            <w:proofErr w:type="gramStart"/>
            <w:r>
              <w:rPr>
                <w:rFonts w:ascii="Times New Roman" w:hAnsi="Times New Roman"/>
                <w:color w:val="000000"/>
              </w:rPr>
              <w:t xml:space="preserve">аналитических  </w:t>
            </w:r>
            <w:r>
              <w:rPr>
                <w:rFonts w:ascii="Times New Roman" w:hAnsi="Times New Roman"/>
                <w:color w:val="000000"/>
              </w:rPr>
              <w:lastRenderedPageBreak/>
              <w:t>материалов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(информация, сведения)  антикоррупционной направленности  опубликованных на официальном сайте администрации Нюксенского муниципального  округа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Отражает </w:t>
            </w:r>
            <w:r>
              <w:rPr>
                <w:rFonts w:ascii="Times New Roman" w:hAnsi="Times New Roman"/>
                <w:color w:val="000000"/>
              </w:rPr>
              <w:t xml:space="preserve"> количество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информационно-аналитических  </w:t>
            </w:r>
            <w:r>
              <w:rPr>
                <w:rFonts w:ascii="Times New Roman" w:hAnsi="Times New Roman"/>
                <w:color w:val="000000"/>
              </w:rPr>
              <w:lastRenderedPageBreak/>
              <w:t xml:space="preserve">материалов (информация, сведения)  антикоррупционной направленности  опубликованных на официальном сайте администрации Нюксенского муниципального  округа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8A383F" w:rsidRDefault="008A383F">
            <w:pPr>
              <w:rPr>
                <w:rFonts w:ascii="Times New Roman" w:hAnsi="Times New Roman"/>
              </w:rPr>
            </w:pP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годовая, на конец </w:t>
            </w:r>
            <w:r>
              <w:rPr>
                <w:rFonts w:ascii="Times New Roman" w:hAnsi="Times New Roman"/>
              </w:rPr>
              <w:lastRenderedPageBreak/>
              <w:t>отчетного периода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8A383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8A383F" w:rsidRDefault="00D32E56">
            <w:pPr>
              <w:spacing w:after="0" w:line="240" w:lineRule="auto"/>
              <w:rPr>
                <w:rFonts w:ascii="Times New Roman" w:hAnsi="Times New Roman"/>
              </w:rPr>
            </w:pPr>
            <w:r>
              <w:lastRenderedPageBreak/>
              <w:pict>
                <v:shape id="_x0000_i1035" type="#_x0000_t75" style="width:62.2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A383F&quot;/&gt;&lt;wsp:rsid wsp:val=&quot;00697508&quot;/&gt;&lt;wsp:rsid wsp:val=&quot;006C6C47&quot;/&gt;&lt;wsp:rsid wsp:val=&quot;0071501E&quot;/&gt;&lt;wsp:rsid wsp:val=&quot;008A383F&quot;/&gt;&lt;wsp:rsid wsp:val=&quot;00AA417B&quot;/&gt;&lt;/wsp:rsids&gt;&lt;/w:docPr&gt;&lt;w:body&gt;&lt;wx:sect&gt;&lt;w:p wsp:rsidR=&quot;00000000&quot; wsp:rsidRPr=&quot;006C6C47&quot; wsp:rsidRDefault=&quot;006C6C47&quot; wsp:rsidP=&quot;006C6C47&quot;&gt;&lt;m:oMathPara&gt;&lt;m:oMath&gt;&lt;m:r&gt;&lt;w:rPr&gt;&lt;w:rFonts w:ascii=&quot;Cambria Math&quot; w:fareast=&quot;Cambria Math&quot; w:h-ansi=&quot;Cambria Math&quot; w:cs=&quot;Cambria Math&quot;/&gt;&lt;wx:font wx:val=&quot;Cambria Math&quot;/&gt;&lt;w:i/&gt;&lt;w:sz w:val=&quot;28&quot;/&gt;&lt;/w:rPr&gt;&lt;m:t&gt;I=&lt;/m:t&gt;&lt;/m:r&gt;&lt;m:nary&gt;&lt;m:naryPr&gt;&lt;m:chr m:val=&quot;в€‘&quot;/&gt;&lt;m:limLoc m:val=&quot;undOvr&quot;/&gt;&lt;m:subHide m:val=&quot;1&quot;/&gt;&lt;m:supHide m:val=&quot;1&quot;/&gt;&lt;m:ctrlPr&gt;&lt;w:rPr&gt;&lt;w:rFonts w:ascii=&quot;Cambria Math&quot; w:fareast=&quot;Cambria Math&quot; w:h-ansi=&quot;Cambria Math&quot; w:cs=&quot;Cambria Math&quot;/&gt;&lt;wx:font wx:val=&quot;Cambria Math&quot;/&gt;&lt;w:i/&gt;&lt;w:sz w:val=&quot;28&quot;/&gt;&lt;/w:rPr&gt;&lt;/m:ctrlPr&gt;&lt;/m:naryPr&gt;&lt;m:sub/&gt;&lt;m:sup/&gt;&lt;m:e&gt;&lt;m:r&gt;&lt;w:rPr&gt;&lt;w:rFonts w:ascii=&quot;Cambria Math&quot; w:fareast=&quot;Cambria Math&quot; w:h-ansi=&quot;Cambria Math&quot; w:cs=&quot;Cambria Math&quot;/&gt;&lt;wx:font wx:val=&quot;Cambria Math&quot;/&gt;&lt;w:i/&gt;&lt;w:sz w:val=&quot;28&quot;/&gt;&lt;/w:rPr&gt;&lt;m:t&gt;An&lt;/m:t&gt;&lt;/m:r&gt;&lt;/m:e&gt;&lt;/m:nary&gt;&lt;/m:oMath&gt;&lt;/m:oMathPara&gt;&lt;/w:p&gt;&lt;w:sectPr wsp:rsidR=&quot;00000000&quot; wsp:rsidRPr=&quot;006C6C47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8" o:title="" chromakey="white"/>
                </v:shape>
              </w:pict>
            </w:r>
          </w:p>
          <w:p w:rsidR="008A383F" w:rsidRDefault="008A383F">
            <w:pPr>
              <w:spacing w:after="0"/>
              <w:rPr>
                <w:rFonts w:ascii="Times New Roman" w:hAnsi="Times New Roman"/>
              </w:rPr>
            </w:pPr>
          </w:p>
          <w:p w:rsidR="008A383F" w:rsidRDefault="008A38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0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lang w:eastAsia="ru-RU"/>
              </w:rPr>
              <w:lastRenderedPageBreak/>
              <w:t>А</w:t>
            </w:r>
            <w:r>
              <w:rPr>
                <w:rFonts w:ascii="Times New Roman" w:hAnsi="Times New Roman"/>
                <w:vertAlign w:val="subscript"/>
                <w:lang w:eastAsia="ru-RU"/>
              </w:rPr>
              <w:t>n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- </w:t>
            </w:r>
            <w:r>
              <w:rPr>
                <w:rFonts w:ascii="Times New Roman" w:hAnsi="Times New Roman"/>
                <w:color w:val="000000"/>
              </w:rPr>
              <w:t xml:space="preserve"> количество информационно-</w:t>
            </w:r>
            <w:proofErr w:type="gramStart"/>
            <w:r>
              <w:rPr>
                <w:rFonts w:ascii="Times New Roman" w:hAnsi="Times New Roman"/>
                <w:color w:val="000000"/>
              </w:rPr>
              <w:lastRenderedPageBreak/>
              <w:t>аналитических  материалов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(информация, сведения)  антикоррупционной направленности  опубликованных на официальном сайте администрации Нюксенского муниципального  округа</w:t>
            </w:r>
          </w:p>
        </w:tc>
        <w:tc>
          <w:tcPr>
            <w:tcW w:w="50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Ведомственная </w:t>
            </w:r>
            <w:proofErr w:type="gramStart"/>
            <w:r>
              <w:rPr>
                <w:rFonts w:ascii="Times New Roman" w:hAnsi="Times New Roman"/>
              </w:rPr>
              <w:t>отчетность  управления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по обеспечению деятельности администрации округа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управление по обеспечению </w:t>
            </w:r>
            <w:r>
              <w:rPr>
                <w:rFonts w:ascii="Times New Roman" w:hAnsi="Times New Roman"/>
              </w:rPr>
              <w:lastRenderedPageBreak/>
              <w:t>деятельности администрации округа</w:t>
            </w:r>
          </w:p>
        </w:tc>
      </w:tr>
      <w:tr w:rsidR="008A383F"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8A383F">
            <w:pPr>
              <w:spacing w:after="0"/>
              <w:ind w:firstLine="540"/>
              <w:jc w:val="both"/>
              <w:rPr>
                <w:rFonts w:ascii="Times New Roman" w:hAnsi="Times New Roman"/>
              </w:rPr>
            </w:pPr>
          </w:p>
          <w:p w:rsidR="008A383F" w:rsidRDefault="008A383F">
            <w:pPr>
              <w:spacing w:after="0"/>
              <w:rPr>
                <w:rFonts w:ascii="Times New Roman" w:hAnsi="Times New Roman"/>
              </w:rPr>
            </w:pPr>
          </w:p>
          <w:p w:rsidR="008A383F" w:rsidRDefault="0071501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Численность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муниципальных служащих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округа  прошедших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повышение квалификации в должностные обязанности которых входит участие в противодействии коррупции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Отражает численность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муниципальных служащих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округа  прошедших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повышение квалификации в должностные обязанности которых входит участие в противодействии коррупции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годовая, на конец отчетного периода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8A38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A383F" w:rsidRDefault="008A38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A383F" w:rsidRDefault="008A383F">
            <w:pPr>
              <w:spacing w:after="0" w:line="240" w:lineRule="auto"/>
              <w:rPr>
                <w:rFonts w:ascii="Cambria Math" w:eastAsia="Cambria Math" w:hAnsi="Cambria Math" w:cs="Cambria Math"/>
                <w:sz w:val="28"/>
              </w:rPr>
            </w:pPr>
          </w:p>
          <w:p w:rsidR="008A383F" w:rsidRDefault="00D32E56">
            <w:pPr>
              <w:spacing w:after="0" w:line="240" w:lineRule="auto"/>
              <w:rPr>
                <w:rFonts w:ascii="Times New Roman" w:hAnsi="Times New Roman"/>
              </w:rPr>
            </w:pPr>
            <w:r>
              <w:pict>
                <v:shape id="_x0000_i1036" type="#_x0000_t75" style="width:72.7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A383F&quot;/&gt;&lt;wsp:rsid wsp:val=&quot;00697508&quot;/&gt;&lt;wsp:rsid wsp:val=&quot;0071501E&quot;/&gt;&lt;wsp:rsid wsp:val=&quot;008A383F&quot;/&gt;&lt;wsp:rsid wsp:val=&quot;00AA417B&quot;/&gt;&lt;wsp:rsid wsp:val=&quot;00E338D2&quot;/&gt;&lt;/wsp:rsids&gt;&lt;/w:docPr&gt;&lt;w:body&gt;&lt;wx:sect&gt;&lt;w:p wsp:rsidR=&quot;00000000&quot; wsp:rsidRPr=&quot;00E338D2&quot; wsp:rsidRDefault=&quot;00E338D2&quot; wsp:rsidP=&quot;00E338D2&quot;&gt;&lt;m:oMathPara&gt;&lt;m:oMath&gt;&lt;m:r&gt;&lt;w:rPr&gt;&lt;w:rFonts w:ascii=&quot;Cambria Math&quot; w:fareast=&quot;Cambria Math&quot; w:h-ansi=&quot;Cambria Math&quot; w:cs=&quot;Cambria Math&quot;/&gt;&lt;wx:font wx:val=&quot;Cambria Math&quot;/&gt;&lt;w:i/&gt;&lt;w:sz w:val=&quot;28&quot;/&gt;&lt;/w:rPr&gt;&lt;m:t&gt;I=&lt;/m:t&gt;&lt;/m:r&gt;&lt;m:nary&gt;&lt;m:naryPr&gt;&lt;m:chr m:val=&quot;в€‘&quot;/&gt;&lt;m:limLoc m:val=&quot;undOvr&quot;/&gt;&lt;m:subHide m:val=&quot;1&quot;/&gt;&lt;m:supHide m:val=&quot;1&quot;/&gt;&lt;m:ctrlPr&gt;&lt;w:rPr&gt;&lt;w:rFonts w:ascii=&quot;Cambria Math&quot; w:fareast=&quot;Cambria Math&quot; w:h-ansi=&quot;Cambria Math&quot; w:cs=&quot;Cambria Math&quot;/&gt;&lt;wx:font wx:val=&quot;Cambria Math&quot;/&gt;&lt;w:i/&gt;&lt;w:sz w:val=&quot;28&quot;/&gt;&lt;/w:rPr&gt;&lt;/m:ctrlPr&gt;&lt;/m:naryPr&gt;&lt;m:sub/&gt;&lt;m:sup/&gt;&lt;m:e&gt;&lt;m:r&gt;&lt;w:rPr&gt;&lt;w:rFonts w:ascii=&quot;Cambria Math&quot; w:fareast=&quot;Cambria Math&quot; w:h-ansi=&quot;Cambria Math&quot; w:cs=&quot;Cambria Math&quot;/&gt;&lt;wx:font wx:val=&quot;Cambria Math&quot;/&gt;&lt;w:i/&gt;&lt;w:sz w:val=&quot;28&quot;/&gt;&lt;/w:rPr&gt;&lt;m:t&gt;РњРЎn&lt;/m:t&gt;&lt;/m:r&gt;&lt;/m:e&gt;&lt;/m:nary&gt;&lt;/m:oMath&gt;&lt;/m:oMathPara&gt;&lt;/w:p&gt;&lt;w:sectPr wsp:rsidR=&quot;00000000&quot; wsp:rsidRPr=&quot;00E338D2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9" o:title="" chromakey="white"/>
                </v:shape>
              </w:pict>
            </w:r>
          </w:p>
          <w:p w:rsidR="008A383F" w:rsidRDefault="00715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МС</w:t>
            </w:r>
            <w:r>
              <w:rPr>
                <w:rFonts w:ascii="Times New Roman" w:hAnsi="Times New Roman"/>
                <w:vertAlign w:val="subscript"/>
                <w:lang w:val="en-US" w:eastAsia="ru-RU"/>
              </w:rPr>
              <w:t>n</w:t>
            </w:r>
            <w:r>
              <w:rPr>
                <w:rFonts w:ascii="Times New Roman" w:hAnsi="Times New Roman"/>
                <w:lang w:eastAsia="ru-RU"/>
              </w:rPr>
              <w:t xml:space="preserve"> - </w:t>
            </w:r>
            <w:proofErr w:type="gramStart"/>
            <w:r>
              <w:rPr>
                <w:rFonts w:ascii="Times New Roman" w:hAnsi="Times New Roman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муниципальных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служащих округа  прошедших повышение квалификации в должностные обязанности которых входит участие в противодействии коррупции</w:t>
            </w:r>
          </w:p>
          <w:p w:rsidR="008A383F" w:rsidRDefault="008A383F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Ведомственная </w:t>
            </w:r>
            <w:proofErr w:type="gramStart"/>
            <w:r>
              <w:rPr>
                <w:rFonts w:ascii="Times New Roman" w:hAnsi="Times New Roman"/>
              </w:rPr>
              <w:t>отчетность  управления</w:t>
            </w:r>
            <w:proofErr w:type="gramEnd"/>
            <w:r>
              <w:rPr>
                <w:rFonts w:ascii="Times New Roman" w:hAnsi="Times New Roman"/>
              </w:rPr>
              <w:t xml:space="preserve"> по обеспечению деятельности администрации округа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обеспечению деятельности администрации округа</w:t>
            </w:r>
          </w:p>
        </w:tc>
      </w:tr>
      <w:tr w:rsidR="008A383F"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54.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мероприятий антикоррупционной направленности проведенных в отчетный период от запланированных</w:t>
            </w: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Отражает</w:t>
            </w:r>
            <w:r>
              <w:rPr>
                <w:rFonts w:ascii="Times New Roman" w:hAnsi="Times New Roman"/>
              </w:rPr>
              <w:t xml:space="preserve"> долю мероприятий антикоррупционной направленности проведенных в отчетный период от запланированных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годовая, на конец отчетного периода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D32E56">
            <w:pPr>
              <w:spacing w:after="0"/>
              <w:rPr>
                <w:rFonts w:ascii="Times New Roman" w:hAnsi="Times New Roman"/>
              </w:rPr>
            </w:pPr>
            <w:r>
              <w:pict>
                <v:group id="Группа 28" o:spid="_x0000_s1027" style="width:130.5pt;height:84.9pt;mso-position-horizontal-relative:char;mso-position-vertical-relative:line" coordorigin="53,15" coordsize="2610,1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">
                  <v:line id="Прямая соединительная линия 29" o:spid="_x0000_s1028" style="position:absolute;visibility:visible;mso-wrap-style:square" from="476,381" to="1348,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Aws8UAAADbAAAADwAAAGRycy9kb3ducmV2LnhtbESPzWrDMBCE74W8g9hALyWRk0PrOFZC&#10;Ggi4lzZ/D7BY6x8irVxLSdy3rwqFHIeZ+YbJ14M14ka9bx0rmE0TEMSl0y3XCs6n3SQF4QOyRuOY&#10;FPyQh/Vq9JRjpt2dD3Q7hlpECPsMFTQhdJmUvmzIop+6jjh6lesthij7Wuoe7xFujZwnyau02HJc&#10;aLCjbUPl5Xi1Cl7Sw/mrKN9tlX6ePr73pnhzplDqeTxsliACDeER/m8XWsF8AX9f4g+Q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Aws8UAAADbAAAADwAAAAAAAAAA&#10;AAAAAAChAgAAZHJzL2Rvd25yZXYueG1sUEsFBgAAAAAEAAQA+QAAAJMDAAAAAA==&#10;" filled="t" strokeweight=".7pt"/>
                  <v:rect id="Прямоугольник 30" o:spid="_x0000_s1029" style="position:absolute;left:891;top:195;width:575;height: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H6qMIA&#10;AADbAAAADwAAAGRycy9kb3ducmV2LnhtbERPz2vCMBS+D/wfwhN2GTZdB6NWo8hA2GEwrB709mie&#10;TbV5KU3Wdvvrl8Ngx4/v93o72VYM1PvGsYLnJAVBXDndcK3gdNwvchA+IGtsHZOCb/Kw3cwe1lho&#10;N/KBhjLUIoawL1CBCaErpPSVIYs+cR1x5K6utxgi7GupexxjuG1llqav0mLDscFgR2+Gqnv5ZRXs&#10;P88N8Y88PC3z0d2q7FKaj06px/m0W4EINIV/8Z/7XSt4ievjl/g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ofqowgAAANsAAAAPAAAAAAAAAAAAAAAAAJgCAABkcnMvZG93&#10;bnJldi54bWxQSwUGAAAAAAQABAD1AAAAhwMAAAAA&#10;" filled="f" stroked="f">
                    <v:textbox style="mso-fit-shape-to-text:t" inset="0,0,0,0">
                      <w:txbxContent>
                        <w:p w:rsidR="00D35402" w:rsidRDefault="00D35402">
                          <w:r>
                            <w:rPr>
                              <w:rFonts w:ascii="Times New Roman" w:hAnsi="Times New Roman"/>
                              <w:color w:val="000000"/>
                              <w:sz w:val="16"/>
                              <w:szCs w:val="16"/>
                            </w:rPr>
                            <w:t>план</w:t>
                          </w:r>
                        </w:p>
                        <w:p w:rsidR="00D35402" w:rsidRDefault="00D35402"/>
                      </w:txbxContent>
                    </v:textbox>
                  </v:rect>
                  <v:rect id="Прямоугольник 31" o:spid="_x0000_s1030" style="position:absolute;left:844;top:607;width:622;height: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1fM8QA&#10;AADbAAAADwAAAGRycy9kb3ducmV2LnhtbESPQWvCQBSE70L/w/IKvYhuVBCNrlIKQg+CGHuot0f2&#10;mY3Nvg3ZrYn+elcQPA4z8w2zXHe2EhdqfOlYwWiYgCDOnS65UPBz2AxmIHxA1lg5JgVX8rBevfWW&#10;mGrX8p4uWShEhLBPUYEJoU6l9Lkhi37oauLonVxjMUTZFFI32Ea4reQ4SabSYslxwWBNX4byv+zf&#10;Ktjsfkvim9z357PWnfPxMTPbWqmP9+5zASJQF17hZ/tbK5iM4PEl/gC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tXzPEAAAA2wAAAA8AAAAAAAAAAAAAAAAAmAIAAGRycy9k&#10;b3ducmV2LnhtbFBLBQYAAAAABAAEAPUAAACJAwAAAAA=&#10;" filled="f" stroked="f">
                    <v:textbox style="mso-fit-shape-to-text:t" inset="0,0,0,0">
                      <w:txbxContent>
                        <w:p w:rsidR="00D35402" w:rsidRDefault="00D35402">
                          <w:pP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факт</w:t>
                          </w:r>
                        </w:p>
                        <w:p w:rsidR="00D35402" w:rsidRDefault="00D35402"/>
                      </w:txbxContent>
                    </v:textbox>
                  </v:rect>
                  <v:rect id="Прямоугольник 32" o:spid="_x0000_s1031" style="position:absolute;left:671;top:15;width:249;height:10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D35402" w:rsidRDefault="00D35402">
                          <w:r>
                            <w:rPr>
                              <w:rFonts w:ascii="Times New Roman" w:hAnsi="Times New Roman"/>
                              <w:color w:val="000000"/>
                              <w:sz w:val="28"/>
                              <w:szCs w:val="28"/>
                            </w:rPr>
                            <w:t>М</w:t>
                          </w:r>
                        </w:p>
                        <w:p w:rsidR="00D35402" w:rsidRDefault="00D35402"/>
                      </w:txbxContent>
                    </v:textbox>
                  </v:rect>
                  <v:rect id="Прямоугольник 33" o:spid="_x0000_s1032" style="position:absolute;left:1823;top:198;width:840;height:1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Nk38QA&#10;AADbAAAADwAAAGRycy9kb3ducmV2LnhtbESPQWvCQBSE74X+h+UVvIhuVBCNrlIEwYMgxh7q7ZF9&#10;ZmOzb0N2NdFf7xYKPQ4z8w2zXHe2EndqfOlYwWiYgCDOnS65UPB12g5mIHxA1lg5JgUP8rBevb8t&#10;MdWu5SPds1CICGGfogITQp1K6XNDFv3Q1cTRu7jGYoiyKaRusI1wW8lxkkylxZLjgsGaNobyn+xm&#10;FWwP3yXxUx7781nrrvn4nJl9rVTvo/tcgAjUhf/wX3unFUwm8Psl/gC5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zZN/EAAAA2wAAAA8AAAAAAAAAAAAAAAAAmAIAAGRycy9k&#10;b3ducmV2LnhtbFBLBQYAAAAABAAEAPUAAACJAwAAAAA=&#10;" filled="f" stroked="f">
                    <v:textbox style="mso-fit-shape-to-text:t" inset="0,0,0,0">
                      <w:txbxContent>
                        <w:p w:rsidR="00D35402" w:rsidRDefault="00D35402">
                          <w:r>
                            <w:rPr>
                              <w:rFonts w:ascii="Times New Roman" w:hAnsi="Times New Roman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w:t>100%</w:t>
                          </w:r>
                        </w:p>
                        <w:p w:rsidR="00D35402" w:rsidRDefault="00D35402"/>
                      </w:txbxContent>
                    </v:textbox>
                  </v:rect>
                  <v:rect id="Прямоугольник 34" o:spid="_x0000_s1033" style="position:absolute;left:53;top:198;width:423;height:1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r8q8YA&#10;AADbAAAADwAAAGRycy9kb3ducmV2LnhtbESPT2vCQBTE74V+h+UVeim68Q/Fpq6hCAEPgpj2UG+P&#10;7Gs2bfZtyG5N9NO7guBxmJnfMMtssI04Uudrxwom4wQEcel0zZWCr898tADhA7LGxjEpOJGHbPX4&#10;sMRUu573dCxCJSKEfYoKTAhtKqUvDVn0Y9cSR+/HdRZDlF0ldYd9hNtGTpPkVVqsOS4YbGltqPwr&#10;/q2CfPddE5/l/uVt0bvfcnoozLZV6vlp+HgHEWgI9/CtvdEKZnO4fok/QK4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Zr8q8YAAADbAAAADwAAAAAAAAAAAAAAAACYAgAAZHJz&#10;L2Rvd25yZXYueG1sUEsFBgAAAAAEAAQA9QAAAIsDAAAAAA==&#10;" filled="f" stroked="f">
                    <v:textbox style="mso-fit-shape-to-text:t" inset="0,0,0,0">
                      <w:txbxContent>
                        <w:p w:rsidR="00D35402" w:rsidRDefault="00D35402">
                          <w:r>
                            <w:rPr>
                              <w:rFonts w:ascii="Times New Roman" w:hAnsi="Times New Roman"/>
                              <w:i/>
                              <w:iCs/>
                              <w:color w:val="000000"/>
                              <w:sz w:val="28"/>
                              <w:szCs w:val="28"/>
                              <w:lang w:val="en-US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iCs/>
                              <w:color w:val="000000"/>
                              <w:sz w:val="28"/>
                              <w:szCs w:val="28"/>
                            </w:rPr>
                            <w:t xml:space="preserve"> =</w:t>
                          </w:r>
                        </w:p>
                        <w:p w:rsidR="00D35402" w:rsidRDefault="00D35402"/>
                      </w:txbxContent>
                    </v:textbox>
                  </v:rect>
                  <v:rect id="Прямоугольник 35" o:spid="_x0000_s1034" style="position:absolute;left:671;top:421;width:311;height:10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ZZMMUA&#10;AADbAAAADwAAAGRycy9kb3ducmV2LnhtbESPQWvCQBSE74X+h+UVeim6UbHY1DUUIeBBENMe6u2R&#10;fc2mzb4N2a2J/npXEDwOM/MNs8wG24gjdb52rGAyTkAQl07XXCn4+sxHCxA+IGtsHJOCE3nIVo8P&#10;S0y163lPxyJUIkLYp6jAhNCmUvrSkEU/di1x9H5cZzFE2VVSd9hHuG3kNElepcWa44LBltaGyr/i&#10;3yrId9818VnuX94Wvfstp4fCbFulnp+Gj3cQgYZwD9/aG61gNofrl/gD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1lkwxQAAANsAAAAPAAAAAAAAAAAAAAAAAJgCAABkcnMv&#10;ZG93bnJldi54bWxQSwUGAAAAAAQABAD1AAAAigMAAAAA&#10;" filled="f" stroked="f">
                    <v:textbox style="mso-fit-shape-to-text:t" inset="0,0,0,0">
                      <w:txbxContent>
                        <w:p w:rsidR="00D35402" w:rsidRDefault="00D35402">
                          <w:pP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М</w:t>
                          </w:r>
                        </w:p>
                        <w:p w:rsidR="00D35402" w:rsidRDefault="00D35402"/>
                      </w:txbxContent>
                    </v:textbox>
                  </v:rect>
                  <v:rect id="Прямоугольник 36" o:spid="_x0000_s1035" style="position:absolute;left:1466;top:15;width:252;height:1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  <v:textbox inset="0,0,0,0">
                      <w:txbxContent>
                        <w:p w:rsidR="00D35402" w:rsidRDefault="00D35402">
                          <w:pPr>
                            <w:spacing w:after="0"/>
                            <w:rPr>
                              <w:rFonts w:ascii="Symbol" w:hAnsi="Symbol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:rsidR="00D35402" w:rsidRDefault="00D35402">
                          <w:pPr>
                            <w:spacing w:after="0"/>
                          </w:pPr>
                          <w:r>
                            <w:rPr>
                              <w:rFonts w:ascii="Symbol" w:hAnsi="Symbol"/>
                              <w:color w:val="000000"/>
                              <w:sz w:val="28"/>
                              <w:szCs w:val="28"/>
                              <w:lang w:val="en-US"/>
                            </w:rPr>
                            <w:t></w:t>
                          </w:r>
                        </w:p>
                        <w:p w:rsidR="00D35402" w:rsidRDefault="00D35402"/>
                        <w:p w:rsidR="00D35402" w:rsidRDefault="00D35402"/>
                      </w:txbxContent>
                    </v:textbox>
                  </v:rect>
                  <w10:wrap type="none"/>
                  <w10:anchorlock/>
                </v:group>
              </w:pict>
            </w:r>
          </w:p>
          <w:p w:rsidR="008A383F" w:rsidRDefault="008A383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vertAlign w:val="subscript"/>
              </w:rPr>
              <w:t>план</w:t>
            </w:r>
            <w:proofErr w:type="spellEnd"/>
            <w:r>
              <w:rPr>
                <w:rFonts w:ascii="Times New Roman" w:hAnsi="Times New Roman"/>
                <w:vertAlign w:val="subscript"/>
              </w:rPr>
              <w:t xml:space="preserve"> </w:t>
            </w:r>
            <w:r>
              <w:rPr>
                <w:rFonts w:ascii="Times New Roman" w:hAnsi="Times New Roman"/>
              </w:rPr>
              <w:t xml:space="preserve">-  </w:t>
            </w:r>
            <w:proofErr w:type="gramStart"/>
            <w:r>
              <w:rPr>
                <w:rFonts w:ascii="Times New Roman" w:hAnsi="Times New Roman"/>
              </w:rPr>
              <w:t>количество  запланированных</w:t>
            </w:r>
            <w:proofErr w:type="gramEnd"/>
            <w:r>
              <w:rPr>
                <w:rFonts w:ascii="Times New Roman" w:hAnsi="Times New Roman"/>
              </w:rPr>
              <w:t xml:space="preserve"> мероприятий антикоррупционной направленности;</w:t>
            </w:r>
          </w:p>
          <w:p w:rsidR="008A383F" w:rsidRDefault="0071501E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vertAlign w:val="subscript"/>
              </w:rPr>
              <w:t>факт</w:t>
            </w:r>
            <w:proofErr w:type="spellEnd"/>
            <w:r>
              <w:rPr>
                <w:rFonts w:ascii="Times New Roman" w:hAnsi="Times New Roman"/>
                <w:vertAlign w:val="subscript"/>
              </w:rPr>
              <w:t xml:space="preserve"> </w:t>
            </w:r>
            <w:r>
              <w:rPr>
                <w:rFonts w:ascii="Times New Roman" w:hAnsi="Times New Roman"/>
              </w:rPr>
              <w:t xml:space="preserve">– количество проведенных мероприятий антикоррупционной </w:t>
            </w:r>
            <w:proofErr w:type="gramStart"/>
            <w:r>
              <w:rPr>
                <w:rFonts w:ascii="Times New Roman" w:hAnsi="Times New Roman"/>
              </w:rPr>
              <w:t xml:space="preserve">направленности.   </w:t>
            </w:r>
            <w:proofErr w:type="gramEnd"/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Ведомственная </w:t>
            </w:r>
            <w:proofErr w:type="gramStart"/>
            <w:r>
              <w:rPr>
                <w:rFonts w:ascii="Times New Roman" w:hAnsi="Times New Roman"/>
              </w:rPr>
              <w:t>отчетность  управления</w:t>
            </w:r>
            <w:proofErr w:type="gramEnd"/>
            <w:r>
              <w:rPr>
                <w:rFonts w:ascii="Times New Roman" w:hAnsi="Times New Roman"/>
              </w:rPr>
              <w:t xml:space="preserve"> по обеспечению деятельности администрации округа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обеспечению деятельности администрации округа</w:t>
            </w:r>
          </w:p>
        </w:tc>
      </w:tr>
    </w:tbl>
    <w:p w:rsidR="008A383F" w:rsidRDefault="008A383F" w:rsidP="0071501E">
      <w:pPr>
        <w:spacing w:after="0"/>
        <w:jc w:val="both"/>
        <w:rPr>
          <w:rFonts w:ascii="Times New Roman" w:hAnsi="Times New Roman"/>
        </w:rPr>
      </w:pPr>
    </w:p>
    <w:p w:rsidR="008A383F" w:rsidRDefault="008A383F">
      <w:pPr>
        <w:spacing w:after="0"/>
        <w:ind w:firstLine="540"/>
        <w:jc w:val="both"/>
        <w:rPr>
          <w:rFonts w:ascii="Times New Roman" w:hAnsi="Times New Roman"/>
        </w:rPr>
      </w:pPr>
    </w:p>
    <w:p w:rsidR="008A383F" w:rsidRDefault="0071501E">
      <w:pPr>
        <w:spacing w:after="0"/>
        <w:jc w:val="right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3</w:t>
      </w:r>
    </w:p>
    <w:p w:rsidR="008A383F" w:rsidRDefault="0071501E">
      <w:pPr>
        <w:spacing w:after="0"/>
        <w:jc w:val="right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подпрограмме 2</w:t>
      </w:r>
    </w:p>
    <w:p w:rsidR="008A383F" w:rsidRDefault="008A383F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A383F" w:rsidRDefault="0071501E">
      <w:pPr>
        <w:ind w:firstLine="76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Основные мероприятия подпрограммы 2 </w:t>
      </w:r>
    </w:p>
    <w:tbl>
      <w:tblPr>
        <w:tblW w:w="15325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518"/>
        <w:gridCol w:w="603"/>
        <w:gridCol w:w="460"/>
        <w:gridCol w:w="4635"/>
        <w:gridCol w:w="2694"/>
        <w:gridCol w:w="1276"/>
        <w:gridCol w:w="3118"/>
        <w:gridCol w:w="1418"/>
      </w:tblGrid>
      <w:tr w:rsidR="008A383F">
        <w:trPr>
          <w:cantSplit/>
          <w:trHeight w:val="20"/>
        </w:trPr>
        <w:tc>
          <w:tcPr>
            <w:tcW w:w="2184" w:type="dxa"/>
            <w:gridSpan w:val="4"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4635" w:type="dxa"/>
            <w:vMerge w:val="restart"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694" w:type="dxa"/>
            <w:vMerge w:val="restart"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276" w:type="dxa"/>
            <w:vMerge w:val="restart"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Срок реализации </w:t>
            </w:r>
          </w:p>
        </w:tc>
        <w:tc>
          <w:tcPr>
            <w:tcW w:w="3118" w:type="dxa"/>
            <w:vMerge w:val="restart"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1418" w:type="dxa"/>
            <w:vMerge w:val="restart"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Взаимосвязь с целевыми показателями (индикаторами)</w:t>
            </w:r>
          </w:p>
        </w:tc>
      </w:tr>
      <w:tr w:rsidR="008A383F">
        <w:trPr>
          <w:cantSplit/>
          <w:trHeight w:val="20"/>
        </w:trPr>
        <w:tc>
          <w:tcPr>
            <w:tcW w:w="603" w:type="dxa"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518" w:type="dxa"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603" w:type="dxa"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ОМ</w:t>
            </w:r>
          </w:p>
        </w:tc>
        <w:tc>
          <w:tcPr>
            <w:tcW w:w="460" w:type="dxa"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4635" w:type="dxa"/>
            <w:vMerge/>
            <w:vAlign w:val="center"/>
          </w:tcPr>
          <w:p w:rsidR="008A383F" w:rsidRDefault="008A3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:rsidR="008A383F" w:rsidRDefault="008A3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A383F" w:rsidRDefault="008A3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:rsidR="008A383F" w:rsidRDefault="008A3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A383F" w:rsidRDefault="008A3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383F">
        <w:trPr>
          <w:trHeight w:val="20"/>
        </w:trPr>
        <w:tc>
          <w:tcPr>
            <w:tcW w:w="603" w:type="dxa"/>
            <w:noWrap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18" w:type="dxa"/>
            <w:noWrap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3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5" w:type="dxa"/>
            <w:noWrap/>
            <w:vAlign w:val="center"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защиты прав и законных интересов граждан, общества от угроз, связанных с коррупцией</w:t>
            </w:r>
          </w:p>
        </w:tc>
        <w:tc>
          <w:tcPr>
            <w:tcW w:w="2694" w:type="dxa"/>
            <w:noWrap/>
            <w:vAlign w:val="bottom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noWrap/>
            <w:vAlign w:val="bottom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383F">
        <w:trPr>
          <w:trHeight w:val="70"/>
        </w:trPr>
        <w:tc>
          <w:tcPr>
            <w:tcW w:w="603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dxa"/>
            <w:noWrap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60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5" w:type="dxa"/>
            <w:noWrap/>
            <w:vAlign w:val="center"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Организация правового просвещения и правового информирования граждан по вопросам противодействия коррупции</w:t>
            </w:r>
          </w:p>
        </w:tc>
        <w:tc>
          <w:tcPr>
            <w:tcW w:w="2694" w:type="dxa"/>
            <w:noWrap/>
            <w:vAlign w:val="bottom"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noWrap/>
            <w:vAlign w:val="bottom"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8A383F" w:rsidRDefault="008A3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383F">
        <w:trPr>
          <w:trHeight w:val="20"/>
        </w:trPr>
        <w:tc>
          <w:tcPr>
            <w:tcW w:w="603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noWrap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35" w:type="dxa"/>
            <w:noWrap/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Своевременная корректировка муниципальных нормативных правовых актов в сфере противодействия коррупции в связи с развитием федерального и регионального законодательства, в том числе внесение изменений в положения о структурных подразделениях, деятельность которых направлена на организационное обеспечение деятельности по реализации антикоррупционной политики</w:t>
            </w:r>
          </w:p>
        </w:tc>
        <w:tc>
          <w:tcPr>
            <w:tcW w:w="2694" w:type="dxa"/>
            <w:noWrap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Консультант по правовым вопросам управления по обеспечению деятельности администрации округа </w:t>
            </w:r>
          </w:p>
        </w:tc>
        <w:tc>
          <w:tcPr>
            <w:tcW w:w="1276" w:type="dxa"/>
            <w:noWrap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2020-2025 годы </w:t>
            </w:r>
          </w:p>
        </w:tc>
        <w:tc>
          <w:tcPr>
            <w:tcW w:w="3118" w:type="dxa"/>
            <w:noWrap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обеспечить эффективное функционирование правовых и организационно-управленческих антикоррупционных механизмов на муниципальном уровне</w:t>
            </w:r>
          </w:p>
        </w:tc>
        <w:tc>
          <w:tcPr>
            <w:tcW w:w="1418" w:type="dxa"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A383F">
        <w:trPr>
          <w:trHeight w:val="20"/>
        </w:trPr>
        <w:tc>
          <w:tcPr>
            <w:tcW w:w="603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noWrap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35" w:type="dxa"/>
            <w:noWrap/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совещаний (обучающих мероприятий) по вопросам организации работы по противодействию коррупции</w:t>
            </w:r>
          </w:p>
        </w:tc>
        <w:tc>
          <w:tcPr>
            <w:tcW w:w="2694" w:type="dxa"/>
            <w:noWrap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по обеспечению деятельности администрации округа</w:t>
            </w:r>
          </w:p>
        </w:tc>
        <w:tc>
          <w:tcPr>
            <w:tcW w:w="1276" w:type="dxa"/>
            <w:noWrap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2020-2025 годы</w:t>
            </w:r>
          </w:p>
        </w:tc>
        <w:tc>
          <w:tcPr>
            <w:tcW w:w="3118" w:type="dxa"/>
            <w:noWrap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обеспечить эффективное функционирование правовых и организационно-управленческих антикоррупционных механизмов на муниципальном уровне</w:t>
            </w:r>
          </w:p>
        </w:tc>
        <w:tc>
          <w:tcPr>
            <w:tcW w:w="1418" w:type="dxa"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A383F">
        <w:trPr>
          <w:trHeight w:val="20"/>
        </w:trPr>
        <w:tc>
          <w:tcPr>
            <w:tcW w:w="603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noWrap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35" w:type="dxa"/>
            <w:noWrap/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Размещение на официальном сайте Нюксенского муниципального округа текстов подготовленных проектов муниципальных нормативных правовых актов. </w:t>
            </w:r>
          </w:p>
        </w:tc>
        <w:tc>
          <w:tcPr>
            <w:tcW w:w="2694" w:type="dxa"/>
            <w:noWrap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Управление по обеспечению деятельности администрации округа </w:t>
            </w:r>
          </w:p>
        </w:tc>
        <w:tc>
          <w:tcPr>
            <w:tcW w:w="1276" w:type="dxa"/>
            <w:noWrap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2020-2025 годы</w:t>
            </w:r>
          </w:p>
        </w:tc>
        <w:tc>
          <w:tcPr>
            <w:tcW w:w="3118" w:type="dxa"/>
            <w:noWrap/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обеспечить эффективное функционирование правовых и организационно-управленческих антикоррупционных механизмов на муниципальном уровне</w:t>
            </w:r>
          </w:p>
        </w:tc>
        <w:tc>
          <w:tcPr>
            <w:tcW w:w="1418" w:type="dxa"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A383F">
        <w:trPr>
          <w:trHeight w:val="20"/>
        </w:trPr>
        <w:tc>
          <w:tcPr>
            <w:tcW w:w="603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noWrap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35" w:type="dxa"/>
            <w:noWrap/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Проведение антикоррупционной экспертизы муниципальных нормативных правовых актов и проектов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муниципальных  нормативных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правовых актов</w:t>
            </w:r>
          </w:p>
        </w:tc>
        <w:tc>
          <w:tcPr>
            <w:tcW w:w="2694" w:type="dxa"/>
            <w:noWrap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Руководители органов и структурных подразделений администрации округа,</w:t>
            </w:r>
          </w:p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консультант по правовым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вопросам управления по обеспечению деятельности администрации округа</w:t>
            </w:r>
          </w:p>
        </w:tc>
        <w:tc>
          <w:tcPr>
            <w:tcW w:w="1276" w:type="dxa"/>
            <w:noWrap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2020-2025 годы</w:t>
            </w:r>
          </w:p>
        </w:tc>
        <w:tc>
          <w:tcPr>
            <w:tcW w:w="3118" w:type="dxa"/>
            <w:noWrap/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обеспечить эффективное функционирование правовых и организационно-управленческих антикоррупционных механизмов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 муниципальном уровне</w:t>
            </w:r>
          </w:p>
        </w:tc>
        <w:tc>
          <w:tcPr>
            <w:tcW w:w="1418" w:type="dxa"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</w:tr>
      <w:tr w:rsidR="008A383F">
        <w:trPr>
          <w:trHeight w:val="20"/>
        </w:trPr>
        <w:tc>
          <w:tcPr>
            <w:tcW w:w="603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noWrap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635" w:type="dxa"/>
            <w:noWrap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Взаимодействие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  муниципальными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образованиями  и сельскими поселениями муниципального округа  в вопросах  разработки и принятия муниципальных правовых актов по противодействию коррупции</w:t>
            </w:r>
          </w:p>
        </w:tc>
        <w:tc>
          <w:tcPr>
            <w:tcW w:w="2694" w:type="dxa"/>
            <w:noWrap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Консультант по правовым вопросам управления по обеспечению деятельности администрации округа</w:t>
            </w:r>
          </w:p>
        </w:tc>
        <w:tc>
          <w:tcPr>
            <w:tcW w:w="1276" w:type="dxa"/>
            <w:noWrap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2020-2025 годы</w:t>
            </w:r>
          </w:p>
        </w:tc>
        <w:tc>
          <w:tcPr>
            <w:tcW w:w="3118" w:type="dxa"/>
            <w:noWrap/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обеспечить комплексный межведомственный подход при решении проблемных вопросов профилактики коррупции на муниципальном уровне, а также должный уровень координации усилий субъектов антикоррупционной деятельности</w:t>
            </w:r>
          </w:p>
        </w:tc>
        <w:tc>
          <w:tcPr>
            <w:tcW w:w="1418" w:type="dxa"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A383F">
        <w:trPr>
          <w:trHeight w:val="20"/>
        </w:trPr>
        <w:tc>
          <w:tcPr>
            <w:tcW w:w="603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dxa"/>
            <w:noWrap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60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5" w:type="dxa"/>
            <w:noWrap/>
            <w:vAlign w:val="center"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активного участия институтов гражданского общества в реализации антикоррупционной политики</w:t>
            </w:r>
          </w:p>
        </w:tc>
        <w:tc>
          <w:tcPr>
            <w:tcW w:w="2694" w:type="dxa"/>
            <w:noWrap/>
            <w:vAlign w:val="bottom"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noWrap/>
            <w:vAlign w:val="bottom"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118" w:type="dxa"/>
            <w:noWrap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383F">
        <w:trPr>
          <w:trHeight w:val="20"/>
        </w:trPr>
        <w:tc>
          <w:tcPr>
            <w:tcW w:w="603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noWrap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35" w:type="dxa"/>
            <w:noWrap/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Рассмотрение в соответствии с действующим законодательством обращений граждан и организаций, содержащих сведения о коррупции администрации Нюксенского муниципального округа</w:t>
            </w:r>
          </w:p>
        </w:tc>
        <w:tc>
          <w:tcPr>
            <w:tcW w:w="2694" w:type="dxa"/>
            <w:noWrap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Управляющий делами, начальник управления по обеспечению деятельности администрации округа</w:t>
            </w:r>
          </w:p>
        </w:tc>
        <w:tc>
          <w:tcPr>
            <w:tcW w:w="1276" w:type="dxa"/>
            <w:noWrap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2020-2025 годы</w:t>
            </w:r>
          </w:p>
        </w:tc>
        <w:tc>
          <w:tcPr>
            <w:tcW w:w="3118" w:type="dxa"/>
            <w:noWrap/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повышение эффективности борьбы с коррупционными правонарушениями </w:t>
            </w:r>
          </w:p>
        </w:tc>
        <w:tc>
          <w:tcPr>
            <w:tcW w:w="1418" w:type="dxa"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A383F">
        <w:trPr>
          <w:trHeight w:val="20"/>
        </w:trPr>
        <w:tc>
          <w:tcPr>
            <w:tcW w:w="603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noWrap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35" w:type="dxa"/>
            <w:noWrap/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Информирование населения Нюксенского муниципального округа через официальный сайт администрации Нюксенского муниципального округа о ходе реализации антикоррупционной политики в ОМСУ</w:t>
            </w:r>
          </w:p>
        </w:tc>
        <w:tc>
          <w:tcPr>
            <w:tcW w:w="2694" w:type="dxa"/>
            <w:noWrap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Управляющий делами, начальник управления по обеспечению деятельности администрации округа</w:t>
            </w:r>
          </w:p>
        </w:tc>
        <w:tc>
          <w:tcPr>
            <w:tcW w:w="1276" w:type="dxa"/>
            <w:noWrap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2020-2025 годы</w:t>
            </w:r>
          </w:p>
        </w:tc>
        <w:tc>
          <w:tcPr>
            <w:tcW w:w="3118" w:type="dxa"/>
            <w:noWrap/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эффективности борьбы с коррупционными правонарушениями</w:t>
            </w:r>
          </w:p>
        </w:tc>
        <w:tc>
          <w:tcPr>
            <w:tcW w:w="1418" w:type="dxa"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A383F">
        <w:trPr>
          <w:trHeight w:val="20"/>
        </w:trPr>
        <w:tc>
          <w:tcPr>
            <w:tcW w:w="603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noWrap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35" w:type="dxa"/>
            <w:noWrap/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Размещение на официальном сайте Нюксенского муниципального округа информации о муниципальных услугах (функциях), предоставляемых (исполняемых) ОМСУ</w:t>
            </w:r>
          </w:p>
        </w:tc>
        <w:tc>
          <w:tcPr>
            <w:tcW w:w="2694" w:type="dxa"/>
            <w:noWrap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Управляющий делами, начальник управления по обеспечению деятельности администрации округа</w:t>
            </w:r>
          </w:p>
        </w:tc>
        <w:tc>
          <w:tcPr>
            <w:tcW w:w="1276" w:type="dxa"/>
            <w:noWrap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2020-2025 годы</w:t>
            </w:r>
          </w:p>
        </w:tc>
        <w:tc>
          <w:tcPr>
            <w:tcW w:w="3118" w:type="dxa"/>
            <w:noWrap/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эффективности борьбы с коррупционными правонарушениями</w:t>
            </w:r>
          </w:p>
        </w:tc>
        <w:tc>
          <w:tcPr>
            <w:tcW w:w="1418" w:type="dxa"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A383F">
        <w:trPr>
          <w:trHeight w:val="20"/>
        </w:trPr>
        <w:tc>
          <w:tcPr>
            <w:tcW w:w="603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dxa"/>
            <w:noWrap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460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35" w:type="dxa"/>
            <w:noWrap/>
            <w:vAlign w:val="center"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Реализация и развитие механизмов противодействия коррупции в сфере муниципальной службы</w:t>
            </w:r>
          </w:p>
        </w:tc>
        <w:tc>
          <w:tcPr>
            <w:tcW w:w="2694" w:type="dxa"/>
            <w:noWrap/>
            <w:vAlign w:val="bottom"/>
          </w:tcPr>
          <w:p w:rsidR="008A383F" w:rsidRDefault="008A3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bottom"/>
          </w:tcPr>
          <w:p w:rsidR="008A383F" w:rsidRDefault="008A3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noWrap/>
          </w:tcPr>
          <w:p w:rsidR="008A383F" w:rsidRDefault="008A3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A383F">
        <w:trPr>
          <w:trHeight w:val="20"/>
        </w:trPr>
        <w:tc>
          <w:tcPr>
            <w:tcW w:w="603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noWrap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35" w:type="dxa"/>
            <w:noWrap/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Обеспечение систематического повышения квалификации муниципальных служащих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округа  в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должностные обязанности которых входит участие в противодействии коррупции</w:t>
            </w:r>
          </w:p>
        </w:tc>
        <w:tc>
          <w:tcPr>
            <w:tcW w:w="2694" w:type="dxa"/>
            <w:noWrap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Управляющий делами, начальник управления по обеспечению деятельности администрации округа, главный специалист по кадрам управления по обеспечению деятельности администрации округа</w:t>
            </w:r>
          </w:p>
        </w:tc>
        <w:tc>
          <w:tcPr>
            <w:tcW w:w="1276" w:type="dxa"/>
            <w:noWrap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2020-2025 годы</w:t>
            </w:r>
          </w:p>
        </w:tc>
        <w:tc>
          <w:tcPr>
            <w:tcW w:w="3118" w:type="dxa"/>
            <w:noWrap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снижение числа коррупционных правонарушений со стороны должностных лиц органов местного самоуправления, муниципальных служащих, иных лиц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организаций, 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оказывающих муниципальные услуги</w:t>
            </w:r>
          </w:p>
        </w:tc>
        <w:tc>
          <w:tcPr>
            <w:tcW w:w="1418" w:type="dxa"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A383F">
        <w:trPr>
          <w:trHeight w:val="20"/>
        </w:trPr>
        <w:tc>
          <w:tcPr>
            <w:tcW w:w="603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noWrap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35" w:type="dxa"/>
            <w:noWrap/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Организация и обеспечение своевременного представления муниципальными служащими,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должности которых определены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перечнем,  сведений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 доходах и расходах, об имуществе и обязательствах имущественного характера, а также лицами, претендующими на замещение должностей муниципальной службы</w:t>
            </w:r>
          </w:p>
        </w:tc>
        <w:tc>
          <w:tcPr>
            <w:tcW w:w="2694" w:type="dxa"/>
            <w:noWrap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Управляющий делами, начальник управления по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обеспечению деятельности администрации округа, главный специалист по кадрам управления по обеспечению деятельности администрации округа, руководители органов и структурных подразделений администрации округа</w:t>
            </w:r>
          </w:p>
        </w:tc>
        <w:tc>
          <w:tcPr>
            <w:tcW w:w="1276" w:type="dxa"/>
            <w:noWrap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2020-2025 годы</w:t>
            </w:r>
          </w:p>
        </w:tc>
        <w:tc>
          <w:tcPr>
            <w:tcW w:w="3118" w:type="dxa"/>
            <w:noWrap/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повышение эффективности борьбы с коррупционными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правонарушениями</w:t>
            </w:r>
          </w:p>
          <w:p w:rsidR="008A383F" w:rsidRDefault="008A3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</w:tr>
      <w:tr w:rsidR="008A383F">
        <w:trPr>
          <w:trHeight w:val="20"/>
        </w:trPr>
        <w:tc>
          <w:tcPr>
            <w:tcW w:w="603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noWrap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35" w:type="dxa"/>
            <w:noWrap/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Анализ сведений,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представленных  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соответствии с Федеральным законом «О муниципальной службе в Российской Федерации» муниципальными служащими и лицами, претендующими на замещение должностей муниципальной службы</w:t>
            </w:r>
          </w:p>
        </w:tc>
        <w:tc>
          <w:tcPr>
            <w:tcW w:w="2694" w:type="dxa"/>
            <w:noWrap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Главный специалист по кадрам управления по обеспечению деятельности администрации округа</w:t>
            </w:r>
          </w:p>
        </w:tc>
        <w:tc>
          <w:tcPr>
            <w:tcW w:w="1276" w:type="dxa"/>
            <w:noWrap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2020-2025 годы</w:t>
            </w:r>
          </w:p>
        </w:tc>
        <w:tc>
          <w:tcPr>
            <w:tcW w:w="3118" w:type="dxa"/>
            <w:noWrap/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эффективности борьбы с коррупционными правонарушениями</w:t>
            </w:r>
          </w:p>
          <w:p w:rsidR="008A383F" w:rsidRDefault="008A38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A383F">
        <w:trPr>
          <w:trHeight w:val="20"/>
        </w:trPr>
        <w:tc>
          <w:tcPr>
            <w:tcW w:w="603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noWrap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35" w:type="dxa"/>
            <w:noWrap/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Размещение сведений о доходах и расходах, об имуществе и обязательствах имущественного характера муниципальных служащих и членов их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семей  на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официальном сайте  Нюксенского  муниципального округа </w:t>
            </w:r>
          </w:p>
        </w:tc>
        <w:tc>
          <w:tcPr>
            <w:tcW w:w="2694" w:type="dxa"/>
            <w:noWrap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по обеспечению деятельности администрации округа</w:t>
            </w:r>
          </w:p>
        </w:tc>
        <w:tc>
          <w:tcPr>
            <w:tcW w:w="1276" w:type="dxa"/>
            <w:noWrap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2020-2025 годы</w:t>
            </w:r>
          </w:p>
        </w:tc>
        <w:tc>
          <w:tcPr>
            <w:tcW w:w="3118" w:type="dxa"/>
            <w:noWrap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снижение числа коррупционных правонарушений со стороны должностных лиц органов местного самоуправления, муниципальных служащих, иных лиц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организаций, 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оказывающих муниципальные услуги</w:t>
            </w:r>
          </w:p>
        </w:tc>
        <w:tc>
          <w:tcPr>
            <w:tcW w:w="1418" w:type="dxa"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A383F">
        <w:trPr>
          <w:trHeight w:val="20"/>
        </w:trPr>
        <w:tc>
          <w:tcPr>
            <w:tcW w:w="603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noWrap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635" w:type="dxa"/>
            <w:noWrap/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контроля за соблюдением муниципальными служащими ограничений и запретов, принципов служебного поведения, предусмотренных законодательством о муниципальной службе</w:t>
            </w:r>
          </w:p>
        </w:tc>
        <w:tc>
          <w:tcPr>
            <w:tcW w:w="2694" w:type="dxa"/>
            <w:noWrap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Руководители органов и структурных подразделений администрации округа, </w:t>
            </w:r>
          </w:p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главный специалист по кадрам управления по обеспечению деятельности администрации округа </w:t>
            </w:r>
          </w:p>
        </w:tc>
        <w:tc>
          <w:tcPr>
            <w:tcW w:w="1276" w:type="dxa"/>
            <w:noWrap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2020-2025 годы</w:t>
            </w:r>
          </w:p>
        </w:tc>
        <w:tc>
          <w:tcPr>
            <w:tcW w:w="3118" w:type="dxa"/>
            <w:noWrap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снижение числа коррупционных правонарушений со стороны должностных лиц органов местного самоуправления, муниципальных служащих, иных лиц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организаций, 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оказывающих муниципальные услуги</w:t>
            </w:r>
          </w:p>
        </w:tc>
        <w:tc>
          <w:tcPr>
            <w:tcW w:w="1418" w:type="dxa"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A383F">
        <w:trPr>
          <w:trHeight w:val="20"/>
        </w:trPr>
        <w:tc>
          <w:tcPr>
            <w:tcW w:w="603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8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dxa"/>
            <w:noWrap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noWrap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35" w:type="dxa"/>
            <w:noWrap/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Проведение семинаров, тренингов и совещаний для муниципальных служащих по разъяснению требований к служебному поведению и служебной этике, вопросов административной и уголовной ответственности за коррупционные правонарушения и преступления</w:t>
            </w:r>
          </w:p>
        </w:tc>
        <w:tc>
          <w:tcPr>
            <w:tcW w:w="2694" w:type="dxa"/>
            <w:noWrap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Управляющий делами, начальник управления по обеспечению деятельности администрации округа, главный специалист по кадрам управления по обеспечению деятельности администрации округа </w:t>
            </w:r>
          </w:p>
        </w:tc>
        <w:tc>
          <w:tcPr>
            <w:tcW w:w="1276" w:type="dxa"/>
            <w:noWrap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2020-2025 годы</w:t>
            </w:r>
          </w:p>
        </w:tc>
        <w:tc>
          <w:tcPr>
            <w:tcW w:w="3118" w:type="dxa"/>
            <w:noWrap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снижение числа коррупционных правонарушений со стороны должностных лиц органов местного самоуправления, муниципальных служащих, иных лиц 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организаций,  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     оказывающих муниципальные услуги</w:t>
            </w:r>
          </w:p>
        </w:tc>
        <w:tc>
          <w:tcPr>
            <w:tcW w:w="1418" w:type="dxa"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</w:tbl>
    <w:p w:rsidR="008A383F" w:rsidRDefault="008A383F">
      <w:pPr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8A383F" w:rsidRDefault="008A383F">
      <w:pPr>
        <w:spacing w:after="0" w:line="240" w:lineRule="auto"/>
        <w:outlineLvl w:val="2"/>
        <w:rPr>
          <w:rFonts w:ascii="Times New Roman" w:hAnsi="Times New Roman"/>
          <w:sz w:val="28"/>
          <w:szCs w:val="24"/>
        </w:rPr>
      </w:pPr>
    </w:p>
    <w:p w:rsidR="00697508" w:rsidRDefault="00697508">
      <w:pPr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8A383F" w:rsidRPr="0071501E" w:rsidRDefault="0071501E">
      <w:pPr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71501E">
        <w:rPr>
          <w:rFonts w:ascii="Times New Roman" w:hAnsi="Times New Roman"/>
          <w:sz w:val="24"/>
          <w:szCs w:val="24"/>
        </w:rPr>
        <w:lastRenderedPageBreak/>
        <w:t xml:space="preserve">Приложение 4 </w:t>
      </w:r>
    </w:p>
    <w:p w:rsidR="008A383F" w:rsidRPr="0071501E" w:rsidRDefault="0071501E">
      <w:pPr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71501E">
        <w:rPr>
          <w:rFonts w:ascii="Times New Roman" w:hAnsi="Times New Roman"/>
          <w:sz w:val="24"/>
          <w:szCs w:val="24"/>
        </w:rPr>
        <w:t>к подпрограмме 2</w:t>
      </w:r>
    </w:p>
    <w:p w:rsidR="008A383F" w:rsidRDefault="008A383F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8A383F" w:rsidRPr="0071501E" w:rsidRDefault="0071501E">
      <w:pPr>
        <w:spacing w:after="0"/>
        <w:jc w:val="center"/>
        <w:rPr>
          <w:rFonts w:ascii="Times New Roman" w:hAnsi="Times New Roman"/>
          <w:b/>
          <w:caps/>
          <w:sz w:val="20"/>
          <w:szCs w:val="20"/>
        </w:rPr>
      </w:pPr>
      <w:r w:rsidRPr="0071501E">
        <w:rPr>
          <w:rFonts w:ascii="Times New Roman" w:hAnsi="Times New Roman"/>
          <w:b/>
          <w:caps/>
          <w:sz w:val="20"/>
          <w:szCs w:val="20"/>
        </w:rPr>
        <w:t xml:space="preserve">Финансовое обеспечение </w:t>
      </w:r>
    </w:p>
    <w:p w:rsidR="008A383F" w:rsidRPr="0071501E" w:rsidRDefault="0071501E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1501E">
        <w:rPr>
          <w:rFonts w:ascii="Times New Roman" w:hAnsi="Times New Roman"/>
          <w:b/>
          <w:sz w:val="20"/>
          <w:szCs w:val="20"/>
        </w:rPr>
        <w:t>подпрограммы 2 муниципальной программы за счет всех источников финансирования</w:t>
      </w:r>
    </w:p>
    <w:tbl>
      <w:tblPr>
        <w:tblW w:w="4985" w:type="pct"/>
        <w:tblCellSpacing w:w="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585"/>
        <w:gridCol w:w="2542"/>
        <w:gridCol w:w="1405"/>
        <w:gridCol w:w="640"/>
        <w:gridCol w:w="4278"/>
        <w:gridCol w:w="709"/>
        <w:gridCol w:w="709"/>
        <w:gridCol w:w="709"/>
        <w:gridCol w:w="709"/>
        <w:gridCol w:w="709"/>
        <w:gridCol w:w="741"/>
      </w:tblGrid>
      <w:tr w:rsidR="008A383F" w:rsidRPr="00697508">
        <w:trPr>
          <w:cantSplit/>
          <w:trHeight w:val="313"/>
          <w:tblCellSpacing w:w="5" w:type="dxa"/>
        </w:trPr>
        <w:tc>
          <w:tcPr>
            <w:tcW w:w="15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697508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Статус</w:t>
            </w:r>
          </w:p>
        </w:tc>
        <w:tc>
          <w:tcPr>
            <w:tcW w:w="25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697508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Наименование</w:t>
            </w:r>
          </w:p>
          <w:p w:rsidR="008A383F" w:rsidRPr="00697508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основного</w:t>
            </w:r>
          </w:p>
          <w:p w:rsidR="008A383F" w:rsidRPr="00697508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мероприятия</w:t>
            </w:r>
          </w:p>
        </w:tc>
        <w:tc>
          <w:tcPr>
            <w:tcW w:w="13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697508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Ответственный исполнитель,</w:t>
            </w:r>
          </w:p>
          <w:p w:rsidR="008A383F" w:rsidRPr="00697508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соисполнитель</w:t>
            </w:r>
          </w:p>
        </w:tc>
        <w:tc>
          <w:tcPr>
            <w:tcW w:w="6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A383F" w:rsidRPr="00697508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ГРБС</w:t>
            </w:r>
          </w:p>
        </w:tc>
        <w:tc>
          <w:tcPr>
            <w:tcW w:w="4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A383F" w:rsidRPr="00697508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Источник финансового обеспечения</w:t>
            </w:r>
          </w:p>
        </w:tc>
        <w:tc>
          <w:tcPr>
            <w:tcW w:w="4269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383F" w:rsidRPr="00697508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Расходы (тыс. руб.)</w:t>
            </w:r>
          </w:p>
        </w:tc>
      </w:tr>
      <w:tr w:rsidR="008A383F" w:rsidRPr="00697508" w:rsidTr="00697508">
        <w:trPr>
          <w:cantSplit/>
          <w:trHeight w:val="477"/>
          <w:tblCellSpacing w:w="5" w:type="dxa"/>
        </w:trPr>
        <w:tc>
          <w:tcPr>
            <w:tcW w:w="157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697508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697508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9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697508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697508" w:rsidRDefault="008A383F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7"/>
                <w:szCs w:val="17"/>
              </w:rPr>
            </w:pPr>
          </w:p>
        </w:tc>
        <w:tc>
          <w:tcPr>
            <w:tcW w:w="4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697508" w:rsidRDefault="008A383F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7"/>
                <w:szCs w:val="17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8A383F" w:rsidRPr="00697508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2020 год</w:t>
            </w:r>
          </w:p>
        </w:tc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8A383F" w:rsidRPr="00697508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2021 год</w:t>
            </w:r>
          </w:p>
        </w:tc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8A383F" w:rsidRPr="00697508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2022 год</w:t>
            </w:r>
          </w:p>
        </w:tc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</w:tcPr>
          <w:p w:rsidR="008A383F" w:rsidRPr="00697508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2023 год</w:t>
            </w:r>
          </w:p>
        </w:tc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697508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2024 год</w:t>
            </w:r>
          </w:p>
        </w:tc>
        <w:tc>
          <w:tcPr>
            <w:tcW w:w="7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697508" w:rsidRDefault="0071501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2025 год</w:t>
            </w:r>
          </w:p>
        </w:tc>
      </w:tr>
      <w:tr w:rsidR="008A383F" w:rsidRPr="00697508">
        <w:trPr>
          <w:tblCellSpacing w:w="5" w:type="dxa"/>
        </w:trPr>
        <w:tc>
          <w:tcPr>
            <w:tcW w:w="15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697508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1</w:t>
            </w:r>
          </w:p>
        </w:tc>
        <w:tc>
          <w:tcPr>
            <w:tcW w:w="25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697508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2</w:t>
            </w:r>
          </w:p>
        </w:tc>
        <w:tc>
          <w:tcPr>
            <w:tcW w:w="13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697508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3</w:t>
            </w:r>
          </w:p>
        </w:tc>
        <w:tc>
          <w:tcPr>
            <w:tcW w:w="6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697508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4</w:t>
            </w:r>
          </w:p>
        </w:tc>
        <w:tc>
          <w:tcPr>
            <w:tcW w:w="4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697508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5</w:t>
            </w:r>
          </w:p>
        </w:tc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697508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6</w:t>
            </w:r>
          </w:p>
        </w:tc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697508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7</w:t>
            </w:r>
          </w:p>
        </w:tc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697508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8</w:t>
            </w:r>
          </w:p>
        </w:tc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697508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9</w:t>
            </w:r>
          </w:p>
        </w:tc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697508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10</w:t>
            </w:r>
          </w:p>
        </w:tc>
        <w:tc>
          <w:tcPr>
            <w:tcW w:w="7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697508" w:rsidRDefault="0071501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11</w:t>
            </w:r>
          </w:p>
        </w:tc>
      </w:tr>
      <w:tr w:rsidR="008A383F" w:rsidRPr="00697508">
        <w:trPr>
          <w:cantSplit/>
          <w:tblCellSpacing w:w="5" w:type="dxa"/>
        </w:trPr>
        <w:tc>
          <w:tcPr>
            <w:tcW w:w="157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8A383F" w:rsidRPr="00697508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Подпрограмма 2</w:t>
            </w:r>
          </w:p>
          <w:p w:rsidR="008A383F" w:rsidRPr="00697508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«</w:t>
            </w:r>
            <w:r w:rsidRPr="00697508">
              <w:rPr>
                <w:rFonts w:ascii="Times New Roman" w:hAnsi="Times New Roman"/>
                <w:bCs/>
                <w:sz w:val="17"/>
                <w:szCs w:val="17"/>
              </w:rPr>
              <w:t xml:space="preserve">Обеспечение защиты прав и законных интересов граждан, общества от угроз, связанных с </w:t>
            </w:r>
            <w:proofErr w:type="gramStart"/>
            <w:r w:rsidRPr="00697508">
              <w:rPr>
                <w:rFonts w:ascii="Times New Roman" w:hAnsi="Times New Roman"/>
                <w:bCs/>
                <w:sz w:val="17"/>
                <w:szCs w:val="17"/>
              </w:rPr>
              <w:t>коррупцией</w:t>
            </w:r>
            <w:r w:rsidRPr="00697508">
              <w:rPr>
                <w:rFonts w:ascii="Times New Roman" w:hAnsi="Times New Roman"/>
                <w:sz w:val="17"/>
                <w:szCs w:val="17"/>
              </w:rPr>
              <w:t xml:space="preserve">»   </w:t>
            </w:r>
            <w:proofErr w:type="gramEnd"/>
          </w:p>
        </w:tc>
        <w:tc>
          <w:tcPr>
            <w:tcW w:w="253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A383F" w:rsidRPr="00697508" w:rsidRDefault="0071501E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bCs/>
                <w:sz w:val="17"/>
                <w:szCs w:val="17"/>
              </w:rPr>
              <w:t>Организация правового просвещения и правового информирования граждан по вопросам противодействия коррупции</w:t>
            </w:r>
          </w:p>
        </w:tc>
        <w:tc>
          <w:tcPr>
            <w:tcW w:w="1395" w:type="dxa"/>
            <w:vMerge w:val="restart"/>
            <w:tcBorders>
              <w:left w:val="single" w:sz="4" w:space="0" w:color="000000"/>
              <w:right w:val="single" w:sz="8" w:space="0" w:color="000000"/>
            </w:tcBorders>
          </w:tcPr>
          <w:p w:rsidR="008A383F" w:rsidRPr="00697508" w:rsidRDefault="0071501E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 xml:space="preserve">          Администрация округа                 </w:t>
            </w: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 w:rsidR="008A383F" w:rsidRPr="00697508" w:rsidRDefault="008A383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697508" w:rsidRDefault="0071501E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всего, в том числе</w:t>
            </w:r>
          </w:p>
        </w:tc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697508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5,0</w:t>
            </w:r>
          </w:p>
        </w:tc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697508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5,0</w:t>
            </w:r>
          </w:p>
        </w:tc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697508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5,0</w:t>
            </w:r>
          </w:p>
        </w:tc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697508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7,0</w:t>
            </w:r>
          </w:p>
        </w:tc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697508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7,0</w:t>
            </w:r>
          </w:p>
        </w:tc>
        <w:tc>
          <w:tcPr>
            <w:tcW w:w="7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8A383F" w:rsidRPr="00697508" w:rsidRDefault="0071501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7,0</w:t>
            </w:r>
          </w:p>
        </w:tc>
      </w:tr>
      <w:tr w:rsidR="008A383F" w:rsidRPr="00697508" w:rsidTr="0071501E">
        <w:trPr>
          <w:cantSplit/>
          <w:trHeight w:val="271"/>
          <w:tblCellSpacing w:w="5" w:type="dxa"/>
        </w:trPr>
        <w:tc>
          <w:tcPr>
            <w:tcW w:w="15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A383F" w:rsidRPr="00697508" w:rsidRDefault="008A383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3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A383F" w:rsidRPr="00697508" w:rsidRDefault="008A383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A383F" w:rsidRPr="00697508" w:rsidRDefault="008A383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3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8A383F" w:rsidRPr="00697508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158</w:t>
            </w:r>
          </w:p>
        </w:tc>
        <w:tc>
          <w:tcPr>
            <w:tcW w:w="4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697508" w:rsidRDefault="0071501E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собственные доходы бюджета округа</w:t>
            </w:r>
          </w:p>
        </w:tc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697508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5,0</w:t>
            </w:r>
          </w:p>
        </w:tc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697508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5,0</w:t>
            </w:r>
          </w:p>
        </w:tc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697508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5,0</w:t>
            </w:r>
          </w:p>
        </w:tc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697508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7,0</w:t>
            </w:r>
          </w:p>
        </w:tc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697508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7,0</w:t>
            </w:r>
          </w:p>
        </w:tc>
        <w:tc>
          <w:tcPr>
            <w:tcW w:w="7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383F" w:rsidRPr="00697508" w:rsidRDefault="0071501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7,0</w:t>
            </w:r>
          </w:p>
        </w:tc>
      </w:tr>
      <w:tr w:rsidR="008A383F" w:rsidRPr="00697508">
        <w:trPr>
          <w:cantSplit/>
          <w:tblCellSpacing w:w="5" w:type="dxa"/>
        </w:trPr>
        <w:tc>
          <w:tcPr>
            <w:tcW w:w="15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A383F" w:rsidRPr="00697508" w:rsidRDefault="008A383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3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A383F" w:rsidRPr="00697508" w:rsidRDefault="008A383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A383F" w:rsidRPr="00697508" w:rsidRDefault="008A383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3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A383F" w:rsidRPr="00697508" w:rsidRDefault="008A383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697508" w:rsidRDefault="0071501E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697508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697508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697508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697508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697508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697508" w:rsidRDefault="008A38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A383F" w:rsidRPr="00697508">
        <w:trPr>
          <w:cantSplit/>
          <w:tblCellSpacing w:w="5" w:type="dxa"/>
        </w:trPr>
        <w:tc>
          <w:tcPr>
            <w:tcW w:w="15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A383F" w:rsidRPr="00697508" w:rsidRDefault="008A383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3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A383F" w:rsidRPr="00697508" w:rsidRDefault="008A383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697508" w:rsidRDefault="008A383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3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A383F" w:rsidRPr="00697508" w:rsidRDefault="008A383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697508" w:rsidRDefault="0071501E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697508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697508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697508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697508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697508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697508" w:rsidRDefault="008A38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A383F" w:rsidRPr="00697508">
        <w:trPr>
          <w:cantSplit/>
          <w:trHeight w:val="394"/>
          <w:tblCellSpacing w:w="5" w:type="dxa"/>
        </w:trPr>
        <w:tc>
          <w:tcPr>
            <w:tcW w:w="15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A383F" w:rsidRPr="00697508" w:rsidRDefault="008A383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32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A383F" w:rsidRPr="00697508" w:rsidRDefault="008A383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697508" w:rsidRDefault="008A383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697508" w:rsidRDefault="008A383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6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383F" w:rsidRPr="00697508" w:rsidRDefault="0071501E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69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383F" w:rsidRPr="00697508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9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383F" w:rsidRPr="00697508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9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383F" w:rsidRPr="00697508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9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383F" w:rsidRPr="00697508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9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383F" w:rsidRPr="00697508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2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383F" w:rsidRPr="00697508" w:rsidRDefault="008A38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A383F" w:rsidRPr="00697508">
        <w:trPr>
          <w:cantSplit/>
          <w:trHeight w:val="191"/>
          <w:tblCellSpacing w:w="5" w:type="dxa"/>
        </w:trPr>
        <w:tc>
          <w:tcPr>
            <w:tcW w:w="15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A383F" w:rsidRPr="00697508" w:rsidRDefault="008A383F">
            <w:pPr>
              <w:spacing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A383F" w:rsidRPr="00697508" w:rsidRDefault="0071501E">
            <w:pPr>
              <w:spacing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bCs/>
                <w:sz w:val="17"/>
                <w:szCs w:val="17"/>
              </w:rPr>
              <w:t>Обеспечение активного участия институтов гражданского общества в реализации антикоррупционной политики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A383F" w:rsidRPr="00697508" w:rsidRDefault="0071501E">
            <w:pPr>
              <w:spacing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 xml:space="preserve">Администрация округа                           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8A383F" w:rsidRPr="00697508" w:rsidRDefault="008A38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8A383F" w:rsidRPr="00697508" w:rsidRDefault="0071501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158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697508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всего, в том числе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697508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0,0</w:t>
            </w:r>
          </w:p>
          <w:p w:rsidR="008A383F" w:rsidRPr="00697508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697508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697508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697508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697508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697508" w:rsidRDefault="0071501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8A383F" w:rsidRPr="00697508">
        <w:trPr>
          <w:cantSplit/>
          <w:tblCellSpacing w:w="5" w:type="dxa"/>
        </w:trPr>
        <w:tc>
          <w:tcPr>
            <w:tcW w:w="15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A383F" w:rsidRPr="00697508" w:rsidRDefault="008A383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3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A383F" w:rsidRPr="00697508" w:rsidRDefault="008A383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A383F" w:rsidRPr="00697508" w:rsidRDefault="008A383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3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A383F" w:rsidRPr="00697508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697508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собственные доходы бюджета округа</w:t>
            </w:r>
          </w:p>
        </w:tc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697508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0,0</w:t>
            </w:r>
          </w:p>
          <w:p w:rsidR="008A383F" w:rsidRPr="00697508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697508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697508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697508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697508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697508" w:rsidRDefault="0071501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8A383F" w:rsidRPr="00697508">
        <w:trPr>
          <w:cantSplit/>
          <w:tblCellSpacing w:w="5" w:type="dxa"/>
        </w:trPr>
        <w:tc>
          <w:tcPr>
            <w:tcW w:w="15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A383F" w:rsidRPr="00697508" w:rsidRDefault="008A383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3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A383F" w:rsidRPr="00697508" w:rsidRDefault="008A383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A383F" w:rsidRPr="00697508" w:rsidRDefault="008A383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3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A383F" w:rsidRPr="00697508" w:rsidRDefault="008A383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697508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697508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697508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697508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697508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697508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697508" w:rsidRDefault="008A38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A383F" w:rsidRPr="00697508">
        <w:trPr>
          <w:cantSplit/>
          <w:tblCellSpacing w:w="5" w:type="dxa"/>
        </w:trPr>
        <w:tc>
          <w:tcPr>
            <w:tcW w:w="15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A383F" w:rsidRPr="00697508" w:rsidRDefault="008A383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3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A383F" w:rsidRPr="00697508" w:rsidRDefault="008A383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A383F" w:rsidRPr="00697508" w:rsidRDefault="008A383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3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A383F" w:rsidRPr="00697508" w:rsidRDefault="008A383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697508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697508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697508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697508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697508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697508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697508" w:rsidRDefault="008A38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A383F" w:rsidRPr="00697508">
        <w:trPr>
          <w:cantSplit/>
          <w:trHeight w:val="414"/>
          <w:tblCellSpacing w:w="5" w:type="dxa"/>
        </w:trPr>
        <w:tc>
          <w:tcPr>
            <w:tcW w:w="15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A383F" w:rsidRPr="00697508" w:rsidRDefault="008A383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3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A383F" w:rsidRPr="00697508" w:rsidRDefault="008A383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A383F" w:rsidRPr="00697508" w:rsidRDefault="008A383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3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A383F" w:rsidRPr="00697508" w:rsidRDefault="008A383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6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383F" w:rsidRPr="00697508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69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383F" w:rsidRPr="00697508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9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383F" w:rsidRPr="00697508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9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383F" w:rsidRPr="00697508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9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383F" w:rsidRPr="00697508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9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383F" w:rsidRPr="00697508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2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383F" w:rsidRPr="00697508" w:rsidRDefault="008A38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A383F" w:rsidRPr="00697508">
        <w:trPr>
          <w:cantSplit/>
          <w:trHeight w:val="191"/>
          <w:tblCellSpacing w:w="5" w:type="dxa"/>
        </w:trPr>
        <w:tc>
          <w:tcPr>
            <w:tcW w:w="15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A383F" w:rsidRPr="00697508" w:rsidRDefault="008A383F">
            <w:pPr>
              <w:spacing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3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A383F" w:rsidRPr="00697508" w:rsidRDefault="0071501E">
            <w:pPr>
              <w:spacing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bCs/>
                <w:sz w:val="17"/>
                <w:szCs w:val="17"/>
              </w:rPr>
              <w:t>Реализация и развитие механизмов противодействия коррупции в сфере муниципальной службы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A383F" w:rsidRPr="00697508" w:rsidRDefault="0071501E">
            <w:pPr>
              <w:spacing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 xml:space="preserve">Администрация округа                           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 w:rsidR="008A383F" w:rsidRPr="00697508" w:rsidRDefault="008A38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:rsidR="008A383F" w:rsidRPr="00697508" w:rsidRDefault="0071501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158</w:t>
            </w:r>
          </w:p>
        </w:tc>
        <w:tc>
          <w:tcPr>
            <w:tcW w:w="42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697508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всего, в том числе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697508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0,0</w:t>
            </w:r>
          </w:p>
          <w:p w:rsidR="008A383F" w:rsidRPr="00697508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697508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697508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697508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697508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697508" w:rsidRDefault="0071501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8A383F" w:rsidRPr="00697508">
        <w:trPr>
          <w:cantSplit/>
          <w:tblCellSpacing w:w="5" w:type="dxa"/>
        </w:trPr>
        <w:tc>
          <w:tcPr>
            <w:tcW w:w="15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A383F" w:rsidRPr="00697508" w:rsidRDefault="008A383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3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A383F" w:rsidRPr="00697508" w:rsidRDefault="008A383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A383F" w:rsidRPr="00697508" w:rsidRDefault="008A383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3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A383F" w:rsidRPr="00697508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697508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собственные доходы бюджета округа</w:t>
            </w:r>
          </w:p>
        </w:tc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697508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0,0</w:t>
            </w:r>
          </w:p>
          <w:p w:rsidR="008A383F" w:rsidRPr="00697508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697508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697508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697508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697508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697508" w:rsidRDefault="0071501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</w:tr>
      <w:tr w:rsidR="008A383F" w:rsidRPr="00697508">
        <w:trPr>
          <w:cantSplit/>
          <w:tblCellSpacing w:w="5" w:type="dxa"/>
        </w:trPr>
        <w:tc>
          <w:tcPr>
            <w:tcW w:w="15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A383F" w:rsidRPr="00697508" w:rsidRDefault="008A383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3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A383F" w:rsidRPr="00697508" w:rsidRDefault="008A383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A383F" w:rsidRPr="00697508" w:rsidRDefault="008A383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3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A383F" w:rsidRPr="00697508" w:rsidRDefault="008A383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697508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697508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697508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697508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697508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697508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697508" w:rsidRDefault="008A38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A383F" w:rsidRPr="00697508">
        <w:trPr>
          <w:cantSplit/>
          <w:tblCellSpacing w:w="5" w:type="dxa"/>
        </w:trPr>
        <w:tc>
          <w:tcPr>
            <w:tcW w:w="157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A383F" w:rsidRPr="00697508" w:rsidRDefault="008A383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3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A383F" w:rsidRPr="00697508" w:rsidRDefault="008A383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A383F" w:rsidRPr="00697508" w:rsidRDefault="008A383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3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A383F" w:rsidRPr="00697508" w:rsidRDefault="008A383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697508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697508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697508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697508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697508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697508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Pr="00697508" w:rsidRDefault="008A38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A383F" w:rsidRPr="00697508">
        <w:trPr>
          <w:cantSplit/>
          <w:trHeight w:val="414"/>
          <w:tblCellSpacing w:w="5" w:type="dxa"/>
        </w:trPr>
        <w:tc>
          <w:tcPr>
            <w:tcW w:w="1571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383F" w:rsidRPr="00697508" w:rsidRDefault="008A383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3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A383F" w:rsidRPr="00697508" w:rsidRDefault="008A383F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395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A383F" w:rsidRPr="00697508" w:rsidRDefault="008A383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30" w:type="dxa"/>
            <w:vMerge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383F" w:rsidRPr="00697508" w:rsidRDefault="008A383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26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383F" w:rsidRPr="00697508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97508">
              <w:rPr>
                <w:rFonts w:ascii="Times New Roman" w:hAnsi="Times New Roman"/>
                <w:sz w:val="17"/>
                <w:szCs w:val="17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69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383F" w:rsidRPr="00697508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9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383F" w:rsidRPr="00697508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9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383F" w:rsidRPr="00697508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9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383F" w:rsidRPr="00697508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9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383F" w:rsidRPr="00697508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2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383F" w:rsidRPr="00697508" w:rsidRDefault="008A383F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:rsidR="008A383F" w:rsidRDefault="008A383F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  <w:sectPr w:rsidR="008A383F">
          <w:headerReference w:type="default" r:id="rId20"/>
          <w:footerReference w:type="default" r:id="rId21"/>
          <w:pgSz w:w="16838" w:h="11906" w:orient="landscape"/>
          <w:pgMar w:top="1134" w:right="1134" w:bottom="624" w:left="1134" w:header="284" w:footer="567" w:gutter="0"/>
          <w:pgNumType w:start="1"/>
          <w:cols w:space="720"/>
          <w:titlePg/>
          <w:docGrid w:linePitch="360"/>
        </w:sectPr>
      </w:pPr>
    </w:p>
    <w:p w:rsidR="008A383F" w:rsidRDefault="008A383F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8A383F" w:rsidRDefault="0071501E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3</w:t>
      </w:r>
    </w:p>
    <w:p w:rsidR="008A383F" w:rsidRDefault="0071501E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8A383F" w:rsidRDefault="008A383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8A383F" w:rsidRDefault="008A383F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A383F" w:rsidRDefault="0071501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ПОДПРОГРАММА 3</w:t>
      </w:r>
    </w:p>
    <w:p w:rsidR="008A383F" w:rsidRDefault="007150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Совершенствование процессов предоставления государственных и муниципальных услуг, в том числе на базе многофункционального центра предоставления государственных и муниципальных услуг</w:t>
      </w:r>
      <w:r>
        <w:rPr>
          <w:rFonts w:ascii="Times New Roman" w:hAnsi="Times New Roman"/>
          <w:sz w:val="28"/>
          <w:szCs w:val="28"/>
        </w:rPr>
        <w:t>»</w:t>
      </w:r>
    </w:p>
    <w:p w:rsidR="008A383F" w:rsidRDefault="007150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(далее – подпрограмма 3)</w:t>
      </w:r>
    </w:p>
    <w:p w:rsidR="008A383F" w:rsidRDefault="008A38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383F" w:rsidRDefault="007150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 подпрограммы 3</w:t>
      </w:r>
    </w:p>
    <w:p w:rsidR="008A383F" w:rsidRDefault="008A38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Layout w:type="fixed"/>
        <w:tblLook w:val="04A0" w:firstRow="1" w:lastRow="0" w:firstColumn="1" w:lastColumn="0" w:noHBand="0" w:noVBand="1"/>
      </w:tblPr>
      <w:tblGrid>
        <w:gridCol w:w="2410"/>
        <w:gridCol w:w="7755"/>
      </w:tblGrid>
      <w:tr w:rsidR="008A383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bottom w:w="85" w:type="dxa"/>
            </w:tcMar>
          </w:tcPr>
          <w:p w:rsidR="008A383F" w:rsidRDefault="007150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Ответственный исполнитель </w:t>
            </w:r>
          </w:p>
          <w:p w:rsidR="008A383F" w:rsidRDefault="007150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подпрограммы 3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</w:tcPr>
          <w:p w:rsidR="008A383F" w:rsidRDefault="007150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Управление по обеспечению деятельности администрации округа</w:t>
            </w:r>
          </w:p>
        </w:tc>
      </w:tr>
      <w:tr w:rsidR="008A383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bottom w:w="85" w:type="dxa"/>
            </w:tcMar>
          </w:tcPr>
          <w:p w:rsidR="008A383F" w:rsidRDefault="0071501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Соисполнители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подпрограммы  3</w:t>
            </w:r>
            <w:proofErr w:type="gramEnd"/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</w:tcPr>
          <w:p w:rsidR="008A383F" w:rsidRDefault="007150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МУ «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Многофункциональный центр предоставления государственных и муниципальных услуг Нюксенского муниципального округа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8A383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bottom w:w="85" w:type="dxa"/>
            </w:tcMar>
          </w:tcPr>
          <w:p w:rsidR="008A383F" w:rsidRDefault="0071501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Участники подпрограммы 3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</w:tcPr>
          <w:p w:rsidR="008A383F" w:rsidRDefault="007150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МУ «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Многофункциональный центр предоставления государственных и муниципальных услуг Нюксенского муниципального округа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  <w:tr w:rsidR="008A383F">
        <w:trPr>
          <w:trHeight w:val="231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tcMar>
              <w:top w:w="85" w:type="dxa"/>
              <w:bottom w:w="85" w:type="dxa"/>
            </w:tcMar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Цели и задачи подпрограммы 3 </w:t>
            </w:r>
          </w:p>
          <w:p w:rsidR="008A383F" w:rsidRDefault="008A383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Повышение качества и обеспечение доступности муниципальных услуг.</w:t>
            </w:r>
          </w:p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Популяризация услуг, оказываемых в электронном виде.</w:t>
            </w:r>
          </w:p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 Обеспечение качества и доступности предоставления государственных и муниципальных услуг, оказываемых на базе МУ «МФЦ Нюксенского муниципального округа».</w:t>
            </w:r>
          </w:p>
          <w:p w:rsidR="008A383F" w:rsidRDefault="008A38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383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bottom w:w="85" w:type="dxa"/>
            </w:tcMar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Сроки и этапы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реализации  подпрограммы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2020-2025 годы</w:t>
            </w:r>
          </w:p>
        </w:tc>
      </w:tr>
      <w:tr w:rsidR="008A383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bottom w:w="85" w:type="dxa"/>
            </w:tcMar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Целевые показатели (индикаторы)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подпрограммы  3</w:t>
            </w:r>
            <w:proofErr w:type="gramEnd"/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</w:tcPr>
          <w:p w:rsidR="008A383F" w:rsidRDefault="0071501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Доля граждан, использующих механизм получения муниципальных услуг в электронной форме (%);</w:t>
            </w:r>
          </w:p>
          <w:p w:rsidR="008A383F" w:rsidRDefault="0071501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Среднее время ожидания при обращении заявителей для получения государственных и муниципальных услуг (мин.);</w:t>
            </w:r>
          </w:p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Уровень удовлетворенности граждан Российской Федерации, проживающих на территории муниципального округа, качеством предоставления государственных и муниципальных услуг в МУ «МФЦ Нюксенского муниципального округа» (%).</w:t>
            </w:r>
          </w:p>
        </w:tc>
      </w:tr>
      <w:tr w:rsidR="008A383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bottom w:w="85" w:type="dxa"/>
            </w:tcMar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Объем финансового обеспечения</w:t>
            </w:r>
          </w:p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подпрограммы 3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 бюджетных ассигнований на реализацию подпрограммы 3 составляет 65820,0 тыс.  рублей, в том числе по годам реализации:</w:t>
            </w:r>
          </w:p>
          <w:p w:rsidR="008A383F" w:rsidRDefault="0071501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 год – 7916,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5  тыс.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8A383F" w:rsidRDefault="0071501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 год – 8273,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1  тыс.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8A383F" w:rsidRDefault="0071501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 год – 10335,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4  тыс.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8A383F" w:rsidRDefault="0071501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 год – 12765,0 тыс. рублей;</w:t>
            </w:r>
          </w:p>
          <w:p w:rsidR="008A383F" w:rsidRDefault="0071501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 год – 13265,0 тыс. рублей;</w:t>
            </w:r>
          </w:p>
          <w:p w:rsidR="008A383F" w:rsidRDefault="0071501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 год – 13265,0 тыс. рублей</w:t>
            </w:r>
          </w:p>
        </w:tc>
      </w:tr>
      <w:tr w:rsidR="008A383F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bottom w:w="85" w:type="dxa"/>
            </w:tcMar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подпрограммы 3</w:t>
            </w:r>
          </w:p>
        </w:tc>
        <w:tc>
          <w:tcPr>
            <w:tcW w:w="7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</w:tcPr>
          <w:p w:rsidR="008A383F" w:rsidRDefault="0071501E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увеличение числа граждан, использующих механизм получения муниципальных услуг в электронной форме к 2025 году не менее 80% от общего числа обратившихся;</w:t>
            </w:r>
          </w:p>
          <w:p w:rsidR="008A383F" w:rsidRDefault="0071501E">
            <w:pPr>
              <w:widowControl w:val="0"/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среднее время ожидания при обращении заявителей для получения государственных и муниципальных услуг – не более 15 минут;</w:t>
            </w:r>
          </w:p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увеличение у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ровня удовлетворенности граждан Российской Федерации, проживающих на территории муниципального округа, качеством предоставления государственных и муниципальных услуг в МУ «МФЦ Нюксенского муниципального округа» в 2025 году до 100 %.</w:t>
            </w:r>
          </w:p>
        </w:tc>
      </w:tr>
    </w:tbl>
    <w:p w:rsidR="008A383F" w:rsidRDefault="008A383F">
      <w:pPr>
        <w:rPr>
          <w:lang w:eastAsia="hi-IN" w:bidi="hi-IN"/>
        </w:rPr>
      </w:pPr>
    </w:p>
    <w:p w:rsidR="008A383F" w:rsidRDefault="0071501E">
      <w:pPr>
        <w:spacing w:after="0" w:line="240" w:lineRule="auto"/>
        <w:ind w:right="-5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. Характеристика сферы реализации подпрограммы 3, текущая ситуация и основные проблемы в указанной сфере, и прогноз ее развития</w:t>
      </w:r>
    </w:p>
    <w:p w:rsidR="008A383F" w:rsidRDefault="008A383F">
      <w:pPr>
        <w:spacing w:after="0" w:line="240" w:lineRule="auto"/>
        <w:ind w:right="-58"/>
        <w:jc w:val="center"/>
        <w:rPr>
          <w:rFonts w:ascii="Times New Roman" w:hAnsi="Times New Roman"/>
          <w:b/>
          <w:sz w:val="28"/>
          <w:szCs w:val="28"/>
        </w:rPr>
      </w:pPr>
    </w:p>
    <w:p w:rsidR="008A383F" w:rsidRDefault="007150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В целях реализации Федерального закона от 27.07.2010 № 210-ФЗ «Об организации предоставления государственных и муниципальных услуг» 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Нюксенском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округе в 2014 году был создан </w:t>
      </w:r>
      <w:r>
        <w:rPr>
          <w:rFonts w:ascii="Times New Roman" w:hAnsi="Times New Roman"/>
          <w:sz w:val="28"/>
          <w:szCs w:val="28"/>
          <w:lang w:eastAsia="hi-IN" w:bidi="hi-IN"/>
        </w:rPr>
        <w:t>МУ «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Многофункциональный центр предоставления государственных и муниципальных услуг Нюксенского муниципального округа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8A383F" w:rsidRDefault="007150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Основная задача </w:t>
      </w:r>
      <w:r>
        <w:rPr>
          <w:rFonts w:ascii="Times New Roman" w:hAnsi="Times New Roman"/>
          <w:sz w:val="28"/>
          <w:szCs w:val="28"/>
        </w:rPr>
        <w:t>МУ «МФЦ Нюксенского муниципального округа»</w:t>
      </w:r>
      <w:r>
        <w:rPr>
          <w:rFonts w:ascii="Times New Roman" w:hAnsi="Times New Roman"/>
          <w:sz w:val="28"/>
          <w:szCs w:val="28"/>
          <w:lang w:eastAsia="ru-RU"/>
        </w:rPr>
        <w:t xml:space="preserve"> - комплексное и оперативное оказание государственных и муниципальных услуг гражданам и юридическим лицам в удобном для них месте и режиме, исключая их обращение в разные ведомства.</w:t>
      </w:r>
    </w:p>
    <w:p w:rsidR="008A383F" w:rsidRDefault="007150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Организация деятельности многофункционального центра существенно повысила качество и сократила сроки предоставления услуг населению. Работа </w:t>
      </w:r>
      <w:r>
        <w:rPr>
          <w:rFonts w:ascii="Times New Roman" w:hAnsi="Times New Roman"/>
          <w:sz w:val="28"/>
          <w:szCs w:val="28"/>
        </w:rPr>
        <w:t xml:space="preserve">МУ «МФЦ Нюксенского муниципального округа» </w:t>
      </w:r>
      <w:r>
        <w:rPr>
          <w:rFonts w:ascii="Times New Roman" w:hAnsi="Times New Roman"/>
          <w:sz w:val="28"/>
          <w:szCs w:val="28"/>
          <w:lang w:eastAsia="ru-RU"/>
        </w:rPr>
        <w:t xml:space="preserve">строится по принципу "одного окна", в соответствии с которым предоставление услуг федерального, регионального, муниципального уровней осуществляется в одном месте на бесплатной основе после однократного обращения заявителя с запросом, а взаимодействие с органами, предоставляющими услуги, выполняется многофункциональным центром без участия заявителя. Сроки предоставления государственных и муниципальных услуг в </w:t>
      </w:r>
      <w:r>
        <w:rPr>
          <w:rFonts w:ascii="Times New Roman" w:hAnsi="Times New Roman"/>
          <w:sz w:val="28"/>
          <w:szCs w:val="28"/>
        </w:rPr>
        <w:t xml:space="preserve">МУ «МФЦ Нюксенского муниципального округа» </w:t>
      </w:r>
      <w:r>
        <w:rPr>
          <w:rFonts w:ascii="Times New Roman" w:hAnsi="Times New Roman"/>
          <w:sz w:val="28"/>
          <w:szCs w:val="28"/>
          <w:lang w:eastAsia="ru-RU"/>
        </w:rPr>
        <w:t xml:space="preserve">сокращаются благодаря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организации взаимодействия на основании соглашений и административных регламентов.</w:t>
      </w:r>
    </w:p>
    <w:p w:rsidR="008A383F" w:rsidRDefault="007150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Реализация данного социального проекта также позволяет жителям округа получить расширенный спектр возможностей при обращении за получением государственных и муниципальных услуг. Функционирование </w:t>
      </w:r>
      <w:r>
        <w:rPr>
          <w:rFonts w:ascii="Times New Roman" w:hAnsi="Times New Roman"/>
          <w:sz w:val="28"/>
          <w:szCs w:val="28"/>
        </w:rPr>
        <w:t xml:space="preserve">МУ «МФЦ Нюксенского муниципального округа» </w:t>
      </w:r>
      <w:r>
        <w:rPr>
          <w:rFonts w:ascii="Times New Roman" w:hAnsi="Times New Roman"/>
          <w:sz w:val="28"/>
          <w:szCs w:val="28"/>
          <w:lang w:eastAsia="ru-RU"/>
        </w:rPr>
        <w:t>позволяет принципиально изменить подходы в оказании муниципальных и государственных услуг и обеспечить должный уровень комфортности и качества оказания услуг.</w:t>
      </w:r>
    </w:p>
    <w:p w:rsidR="008A383F" w:rsidRDefault="007150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Уровень удовлетворенности граждан качеством предоставления государственных и муниципальных услуг в </w:t>
      </w:r>
      <w:r>
        <w:rPr>
          <w:rFonts w:ascii="Times New Roman" w:hAnsi="Times New Roman"/>
          <w:sz w:val="28"/>
          <w:szCs w:val="28"/>
        </w:rPr>
        <w:t xml:space="preserve">МУ «МФЦ Нюксенского муниципального округа» </w:t>
      </w:r>
      <w:r>
        <w:rPr>
          <w:rFonts w:ascii="Times New Roman" w:hAnsi="Times New Roman"/>
          <w:sz w:val="28"/>
          <w:szCs w:val="28"/>
          <w:lang w:eastAsia="ru-RU"/>
        </w:rPr>
        <w:t xml:space="preserve">достиг 97%. Ежегодно в </w:t>
      </w:r>
      <w:r>
        <w:rPr>
          <w:rFonts w:ascii="Times New Roman" w:hAnsi="Times New Roman"/>
          <w:sz w:val="28"/>
          <w:szCs w:val="28"/>
        </w:rPr>
        <w:t xml:space="preserve">МУ «МФЦ Нюксенского муниципального округа» </w:t>
      </w:r>
      <w:r>
        <w:rPr>
          <w:rFonts w:ascii="Times New Roman" w:hAnsi="Times New Roman"/>
          <w:sz w:val="28"/>
          <w:szCs w:val="28"/>
          <w:lang w:eastAsia="ru-RU"/>
        </w:rPr>
        <w:t>предоставляется более 3900 услуг. Фактическое среднее время ожидания в очереди составляет 4,2 минуты. В соответствии с постановлением Правительства Российской Федерации от 22.12.2012 №1376 «Об утверждении Правил организации деятельности многофункциональных центров предоставления государственных и муниципальных услуг» (с изменениями и дополнениями) время ожидания в очереди не должно превышать 15 минут.</w:t>
      </w:r>
    </w:p>
    <w:p w:rsidR="008A383F" w:rsidRDefault="007150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newromanpsmt" w:hAnsi="timesnewromanpsmt"/>
          <w:sz w:val="26"/>
          <w:szCs w:val="26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Несмотря на высокие показатели работы </w:t>
      </w:r>
      <w:r>
        <w:rPr>
          <w:rFonts w:ascii="Times New Roman" w:hAnsi="Times New Roman"/>
          <w:sz w:val="28"/>
          <w:szCs w:val="28"/>
        </w:rPr>
        <w:t xml:space="preserve">МУ «МФЦ Нюксенского муниципального округа» </w:t>
      </w:r>
      <w:r>
        <w:rPr>
          <w:rFonts w:ascii="Times New Roman" w:hAnsi="Times New Roman"/>
          <w:sz w:val="28"/>
          <w:szCs w:val="28"/>
          <w:lang w:eastAsia="ru-RU"/>
        </w:rPr>
        <w:t>имеется ряд проблем</w:t>
      </w:r>
      <w:r>
        <w:rPr>
          <w:rFonts w:ascii="Times New Roman" w:hAnsi="Times New Roman"/>
          <w:sz w:val="28"/>
          <w:szCs w:val="28"/>
        </w:rPr>
        <w:t>, которые негативно влияют на эффективность муниципального управления в сфере предоставления муниципальных услуг, осуществления контрольной и разрешительной деятельности:</w:t>
      </w:r>
    </w:p>
    <w:p w:rsidR="008A383F" w:rsidRDefault="0071501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сложность процедур предоставления муниципальных услуг;</w:t>
      </w:r>
    </w:p>
    <w:p w:rsidR="008A383F" w:rsidRDefault="0071501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длительность сроков предоставления муниципальных услуг;</w:t>
      </w:r>
    </w:p>
    <w:p w:rsidR="008A383F" w:rsidRDefault="0071501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проблема информированности о порядке, способах и условиях получения муниципальных услуг;</w:t>
      </w:r>
    </w:p>
    <w:p w:rsidR="008A383F" w:rsidRDefault="0071501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недостаток дополнительных видов услуг, связанных с получением необходимых документов: консультации, ксерокопирование документов, нотариальные услуги, банковские услуги и другие;</w:t>
      </w:r>
    </w:p>
    <w:p w:rsidR="008A383F" w:rsidRDefault="0071501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невозможность использования при предоставлении муниципальных услуг современных информационных технологий и ресурсов.</w:t>
      </w:r>
    </w:p>
    <w:p w:rsidR="008A383F" w:rsidRDefault="0071501E">
      <w:pPr>
        <w:widowControl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Реализация мероприятий подпрограммы 3 позволит повысить качество и доступность муниципальных услуг для физических и юридических лиц, снизить организационные, временные и финансовые затраты на преодоление административных барьеров, обеспечить возможность получения муниципальных услуг по принципу «одного окна», создать систему контроля качества предоставления муниципальных услуг, исполнения муниципальных функций.</w:t>
      </w:r>
    </w:p>
    <w:p w:rsidR="008A383F" w:rsidRDefault="007150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 Цель, задачи и целевые показатели (индикаторы)</w:t>
      </w:r>
    </w:p>
    <w:p w:rsidR="008A383F" w:rsidRDefault="0071501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достижения цели и решения задач, основные ожидаемые</w:t>
      </w:r>
    </w:p>
    <w:p w:rsidR="008A383F" w:rsidRDefault="0071501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конечные результаты, сроки реализации подпрограммы 3</w:t>
      </w:r>
    </w:p>
    <w:p w:rsidR="008A383F" w:rsidRDefault="008A383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383F" w:rsidRDefault="00715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подпрограммы 3 является повышение качества и обеспечение доступности муниципальных услуг. </w:t>
      </w:r>
    </w:p>
    <w:p w:rsidR="008A383F" w:rsidRDefault="00715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поставленной цели необходимо решение следующих задач:</w:t>
      </w:r>
    </w:p>
    <w:p w:rsidR="008A383F" w:rsidRDefault="007150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  <w:lang w:eastAsia="ru-RU"/>
        </w:rPr>
        <w:t>1. Повышение качества и доступности государственных и муниципальных услуг, оказываемых на базе МУ «МФЦ Нюксенского муниципального округа».</w:t>
      </w:r>
    </w:p>
    <w:p w:rsidR="008A383F" w:rsidRDefault="0071501E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ab/>
        <w:t>2. Популяризация услуг, оказываемых в электронном виде.</w:t>
      </w:r>
      <w:r>
        <w:tab/>
      </w:r>
    </w:p>
    <w:p w:rsidR="008A383F" w:rsidRDefault="007150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ab/>
      </w:r>
      <w:hyperlink r:id="rId22" w:history="1">
        <w:r>
          <w:rPr>
            <w:rFonts w:ascii="Times New Roman" w:hAnsi="Times New Roman"/>
            <w:sz w:val="28"/>
            <w:szCs w:val="28"/>
          </w:rPr>
          <w:t>Сведения</w:t>
        </w:r>
      </w:hyperlink>
      <w:r>
        <w:rPr>
          <w:rFonts w:ascii="Times New Roman" w:hAnsi="Times New Roman"/>
          <w:sz w:val="28"/>
          <w:szCs w:val="28"/>
        </w:rPr>
        <w:t xml:space="preserve"> о целевых показателях (индикаторах) подпрограммы 3 и сведения о порядке сбора и </w:t>
      </w:r>
      <w:hyperlink r:id="rId23" w:history="1">
        <w:r>
          <w:rPr>
            <w:rFonts w:ascii="Times New Roman" w:hAnsi="Times New Roman"/>
            <w:sz w:val="28"/>
            <w:szCs w:val="28"/>
          </w:rPr>
          <w:t>методик</w:t>
        </w:r>
      </w:hyperlink>
      <w:r>
        <w:rPr>
          <w:rFonts w:ascii="Times New Roman" w:hAnsi="Times New Roman"/>
          <w:sz w:val="28"/>
          <w:szCs w:val="28"/>
        </w:rPr>
        <w:t>е расчета значений целевых показателей (индикаторов) подпрограммы 3 приведены соответственно в приложениях 1 и 2 к подпрограмме 3.</w:t>
      </w:r>
    </w:p>
    <w:p w:rsidR="008A383F" w:rsidRDefault="007150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результате реализации подпрограммы 3 будет обеспечено                   достижение следующих результатов:</w:t>
      </w:r>
    </w:p>
    <w:p w:rsidR="008A383F" w:rsidRDefault="0071501E">
      <w:pPr>
        <w:spacing w:after="0" w:line="240" w:lineRule="auto"/>
        <w:ind w:firstLine="3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 увеличение числа граждан, использующих механизм получения муниципальных услуг в электронной форме к 2025 году не менее 80% от общего числа обратившихся;</w:t>
      </w:r>
    </w:p>
    <w:p w:rsidR="008A383F" w:rsidRDefault="0071501E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- среднее время ожидания при обращении заявителей для получения государственных и муниципальных услуг – не более 15 минут;</w:t>
      </w:r>
    </w:p>
    <w:p w:rsidR="008A383F" w:rsidRDefault="007150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увеличение у</w:t>
      </w:r>
      <w:r>
        <w:rPr>
          <w:rFonts w:ascii="Times New Roman" w:hAnsi="Times New Roman"/>
          <w:sz w:val="28"/>
          <w:szCs w:val="28"/>
          <w:lang w:eastAsia="ru-RU"/>
        </w:rPr>
        <w:t>ровня удовлетворенности граждан Российской Федерации, проживающих на территории муниципального округа, качеством предоставления государственных и муниципальных услуг в МУ «МФЦ Нюксенского муниципального округа» в 2025 году до 100 %.</w:t>
      </w:r>
    </w:p>
    <w:p w:rsidR="008A383F" w:rsidRDefault="007150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Подпрограмму 3 планируется реализовать в 2020 - 2025 годах.</w:t>
      </w:r>
    </w:p>
    <w:p w:rsidR="008A383F" w:rsidRDefault="008A383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A383F" w:rsidRDefault="0071501E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>. Характеристика основных мероприятий подпрограммы 3, информация о целях основных мероприятий, а также о мероприятиях, планируемых к реализации в рамках основного мероприятия</w:t>
      </w:r>
    </w:p>
    <w:p w:rsidR="008A383F" w:rsidRDefault="008A383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A383F" w:rsidRDefault="007150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Для достижения целей и решения задач подпрограммы 3 необходимо реализовать основные мероприятия. </w:t>
      </w:r>
    </w:p>
    <w:p w:rsidR="008A383F" w:rsidRDefault="0071501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мероприятие 1 «</w:t>
      </w:r>
      <w:r>
        <w:rPr>
          <w:rFonts w:ascii="Times New Roman" w:hAnsi="Times New Roman"/>
          <w:bCs/>
          <w:sz w:val="28"/>
          <w:szCs w:val="28"/>
        </w:rPr>
        <w:t>Организация деятельности по оказанию государственных и муниципальных услуг (выполнению работ) муниципальным учреждением «МФЦ Нюксенского муниципального округа</w:t>
      </w:r>
      <w:r>
        <w:rPr>
          <w:rFonts w:ascii="Times New Roman" w:hAnsi="Times New Roman"/>
          <w:sz w:val="28"/>
          <w:szCs w:val="28"/>
        </w:rPr>
        <w:t>».</w:t>
      </w:r>
    </w:p>
    <w:p w:rsidR="008A383F" w:rsidRDefault="0071501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Цель основного мероприятия </w:t>
      </w:r>
      <w:proofErr w:type="gramStart"/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увеличение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числа граждан, использующих механизм получения муниципальных услуг в электронной форме</w:t>
      </w:r>
      <w:r>
        <w:rPr>
          <w:rFonts w:ascii="Times New Roman" w:hAnsi="Times New Roman"/>
          <w:sz w:val="28"/>
          <w:szCs w:val="28"/>
        </w:rPr>
        <w:t>.</w:t>
      </w:r>
    </w:p>
    <w:p w:rsidR="008A383F" w:rsidRDefault="0071501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мероприятие 2 «Совершенствование предоставления муниципальных услуг».</w:t>
      </w:r>
    </w:p>
    <w:p w:rsidR="008A383F" w:rsidRDefault="0071501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Цель основного мероприятия </w:t>
      </w:r>
      <w:proofErr w:type="gramStart"/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увеличение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числа граждан, использующих механизм получения муниципальных услуг в электронной форме</w:t>
      </w:r>
      <w:r>
        <w:rPr>
          <w:rFonts w:ascii="Times New Roman" w:hAnsi="Times New Roman"/>
          <w:sz w:val="28"/>
          <w:szCs w:val="28"/>
        </w:rPr>
        <w:t>.</w:t>
      </w:r>
    </w:p>
    <w:p w:rsidR="008A383F" w:rsidRDefault="0071501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рамках осуществления данного мероприятия предусматриваются мероприятия:</w:t>
      </w:r>
    </w:p>
    <w:p w:rsidR="008A383F" w:rsidRDefault="0071501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-проведение мониторинга качества и доступности муниципальных услуг;</w:t>
      </w:r>
    </w:p>
    <w:p w:rsidR="008A383F" w:rsidRDefault="0071501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внесение изменений в нормативные правовые акты администрации округа, административные регламенты предоставления муниципальных услуг в части совершенствования порядка предоставления муниципальных услуг;</w:t>
      </w:r>
    </w:p>
    <w:p w:rsidR="008A383F" w:rsidRDefault="0071501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информирование населения о новых формах получения муниципальных услуг.</w:t>
      </w:r>
    </w:p>
    <w:p w:rsidR="008A383F" w:rsidRDefault="0071501E" w:rsidP="00D354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Сведения об основных мероприятиях подпрограммы 3 с указанием исполнителей, сроков реализации и ожидаемых результатов представлены в приложении 3 к подпрограмме 3.</w:t>
      </w:r>
    </w:p>
    <w:p w:rsidR="008A383F" w:rsidRDefault="0071501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IV</w:t>
      </w:r>
      <w:r>
        <w:rPr>
          <w:rFonts w:ascii="Times New Roman" w:hAnsi="Times New Roman"/>
          <w:b/>
          <w:sz w:val="28"/>
          <w:szCs w:val="28"/>
        </w:rPr>
        <w:t xml:space="preserve">. Финансовое обеспечение реализации основных мероприятий </w:t>
      </w:r>
    </w:p>
    <w:p w:rsidR="008A383F" w:rsidRDefault="0071501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подпрограммы 3 </w:t>
      </w:r>
    </w:p>
    <w:p w:rsidR="008A383F" w:rsidRDefault="008A383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383F" w:rsidRDefault="007150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Объем бюджетных ассигнований на реализацию подпрограммы 3 составляет 65820,0 тыс.  рублей, в том числе по годам реализации:</w:t>
      </w:r>
    </w:p>
    <w:p w:rsidR="008A383F" w:rsidRDefault="00D35402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2020 год – 7916,5 </w:t>
      </w:r>
      <w:r w:rsidR="0071501E">
        <w:rPr>
          <w:rFonts w:ascii="Times New Roman" w:hAnsi="Times New Roman"/>
          <w:sz w:val="28"/>
          <w:szCs w:val="28"/>
        </w:rPr>
        <w:t>тыс. рублей;</w:t>
      </w:r>
    </w:p>
    <w:p w:rsidR="008A383F" w:rsidRDefault="00D35402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2021 год – 8273,1 </w:t>
      </w:r>
      <w:r w:rsidR="0071501E">
        <w:rPr>
          <w:rFonts w:ascii="Times New Roman" w:hAnsi="Times New Roman"/>
          <w:sz w:val="28"/>
          <w:szCs w:val="28"/>
        </w:rPr>
        <w:t>тыс. рублей;</w:t>
      </w:r>
    </w:p>
    <w:p w:rsidR="008A383F" w:rsidRDefault="00D35402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2022 год – 10335,4 </w:t>
      </w:r>
      <w:r w:rsidR="0071501E">
        <w:rPr>
          <w:rFonts w:ascii="Times New Roman" w:hAnsi="Times New Roman"/>
          <w:sz w:val="28"/>
          <w:szCs w:val="28"/>
        </w:rPr>
        <w:t>тыс. рублей;</w:t>
      </w:r>
    </w:p>
    <w:p w:rsidR="008A383F" w:rsidRDefault="0071501E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2023 год – 12765,0 тыс. рублей;</w:t>
      </w:r>
    </w:p>
    <w:p w:rsidR="008A383F" w:rsidRDefault="007150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 год – 13265,0 тыс. рублей;</w:t>
      </w:r>
    </w:p>
    <w:p w:rsidR="008A383F" w:rsidRDefault="0071501E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2025 год – 13265,0 тыс. рублей.</w:t>
      </w:r>
    </w:p>
    <w:p w:rsidR="008A383F" w:rsidRDefault="0071501E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Финансовое обеспечение и перечень мероприятий подпрограммы 3 представлено в приложении 4 к подпрограмме 3.</w:t>
      </w:r>
    </w:p>
    <w:p w:rsidR="008A383F" w:rsidRDefault="008A383F">
      <w:pPr>
        <w:pStyle w:val="ConsPlusNormal"/>
        <w:jc w:val="both"/>
        <w:rPr>
          <w:rFonts w:ascii="Times New Roman" w:hAnsi="Times New Roman"/>
          <w:sz w:val="28"/>
          <w:szCs w:val="28"/>
        </w:rPr>
        <w:sectPr w:rsidR="008A383F">
          <w:pgSz w:w="11906" w:h="16838"/>
          <w:pgMar w:top="1134" w:right="624" w:bottom="993" w:left="1134" w:header="283" w:footer="567" w:gutter="0"/>
          <w:pgNumType w:start="1"/>
          <w:cols w:space="720"/>
          <w:titlePg/>
          <w:docGrid w:linePitch="360"/>
        </w:sectPr>
      </w:pPr>
    </w:p>
    <w:p w:rsidR="008A383F" w:rsidRDefault="0071501E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1 </w:t>
      </w:r>
    </w:p>
    <w:p w:rsidR="008A383F" w:rsidRDefault="0071501E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подпрограмме 3</w:t>
      </w:r>
    </w:p>
    <w:p w:rsidR="008A383F" w:rsidRDefault="0071501E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Сведения </w:t>
      </w:r>
    </w:p>
    <w:p w:rsidR="008A383F" w:rsidRDefault="0071501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целевых показателях подпрограммы 3 </w:t>
      </w:r>
    </w:p>
    <w:p w:rsidR="008A383F" w:rsidRDefault="007150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tbl>
      <w:tblPr>
        <w:tblW w:w="1469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6"/>
        <w:gridCol w:w="3202"/>
        <w:gridCol w:w="3089"/>
        <w:gridCol w:w="1212"/>
        <w:gridCol w:w="1077"/>
        <w:gridCol w:w="1212"/>
        <w:gridCol w:w="741"/>
        <w:gridCol w:w="741"/>
        <w:gridCol w:w="741"/>
        <w:gridCol w:w="741"/>
        <w:gridCol w:w="741"/>
        <w:gridCol w:w="741"/>
      </w:tblGrid>
      <w:tr w:rsidR="008A383F">
        <w:trPr>
          <w:cantSplit/>
          <w:trHeight w:val="250"/>
        </w:trPr>
        <w:tc>
          <w:tcPr>
            <w:tcW w:w="4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8A383F" w:rsidRDefault="0071501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Задача, 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направленная на достижение цели</w:t>
            </w:r>
          </w:p>
        </w:tc>
        <w:tc>
          <w:tcPr>
            <w:tcW w:w="326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целевого показателя</w:t>
            </w:r>
          </w:p>
          <w:p w:rsidR="008A383F" w:rsidRDefault="008A38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6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Значения целевого показателя (индикатора)</w:t>
            </w:r>
          </w:p>
          <w:p w:rsidR="008A383F" w:rsidRDefault="008A383F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A383F">
        <w:trPr>
          <w:cantSplit/>
          <w:trHeight w:val="250"/>
        </w:trPr>
        <w:tc>
          <w:tcPr>
            <w:tcW w:w="4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A383F" w:rsidRDefault="008A38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отчетное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оценочное</w:t>
            </w:r>
          </w:p>
        </w:tc>
        <w:tc>
          <w:tcPr>
            <w:tcW w:w="44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плановое</w:t>
            </w:r>
          </w:p>
        </w:tc>
      </w:tr>
      <w:tr w:rsidR="008A383F">
        <w:trPr>
          <w:cantSplit/>
          <w:trHeight w:val="250"/>
        </w:trPr>
        <w:tc>
          <w:tcPr>
            <w:tcW w:w="4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2025 год</w:t>
            </w:r>
          </w:p>
        </w:tc>
      </w:tr>
      <w:tr w:rsidR="008A383F">
        <w:trPr>
          <w:trHeight w:val="250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12</w:t>
            </w:r>
          </w:p>
        </w:tc>
      </w:tr>
      <w:tr w:rsidR="008A383F" w:rsidTr="00697508">
        <w:trPr>
          <w:trHeight w:val="1389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Популяризация услуг, оказываемых в электронном виде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граждан, использующих механизм получения муниципальных услуг в электронной форме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80</w:t>
            </w:r>
          </w:p>
        </w:tc>
      </w:tr>
      <w:tr w:rsidR="008A383F">
        <w:trPr>
          <w:trHeight w:val="1590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ind w:right="1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Популяризация услуг, оказываемых в электронном виде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Среднее время ожидания при обращении заявителей для получения государственных и муниципальных услуг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более 15 мин.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более 15 мин.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более 15 мин.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более 15 мин.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более 15 мин.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 более 15 мин.</w:t>
            </w:r>
          </w:p>
        </w:tc>
      </w:tr>
      <w:tr w:rsidR="008A383F">
        <w:trPr>
          <w:trHeight w:val="552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качества и доступности предоставления государственных и муниципальных услуг, оказываемых на базе МУ «МФЦ Нюксенского муниципального округа»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Уровень удовлетворенности граждан Российской Федерации, проживающих на территории муниципального округа, качеством предоставления государственных и муниципальных услуг в МУ «МФЦ Нюксенского муниципального округа»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eastAsia="ru-RU"/>
              </w:rPr>
              <w:t>100</w:t>
            </w:r>
          </w:p>
        </w:tc>
      </w:tr>
    </w:tbl>
    <w:p w:rsidR="008A383F" w:rsidRDefault="008A383F" w:rsidP="00697508">
      <w:pPr>
        <w:outlineLvl w:val="2"/>
        <w:rPr>
          <w:rFonts w:ascii="Times New Roman" w:hAnsi="Times New Roman"/>
          <w:sz w:val="28"/>
          <w:szCs w:val="28"/>
        </w:rPr>
      </w:pPr>
    </w:p>
    <w:p w:rsidR="008A383F" w:rsidRDefault="0071501E">
      <w:pPr>
        <w:spacing w:after="0"/>
        <w:jc w:val="right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8A383F" w:rsidRDefault="0071501E">
      <w:pPr>
        <w:spacing w:after="0"/>
        <w:jc w:val="right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подпрограмме 3</w:t>
      </w:r>
    </w:p>
    <w:p w:rsidR="008A383F" w:rsidRDefault="0071501E">
      <w:pPr>
        <w:tabs>
          <w:tab w:val="left" w:pos="2280"/>
        </w:tabs>
        <w:spacing w:after="0" w:line="240" w:lineRule="auto"/>
        <w:jc w:val="center"/>
        <w:outlineLvl w:val="2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Сведения</w:t>
      </w:r>
    </w:p>
    <w:p w:rsidR="008A383F" w:rsidRDefault="0071501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порядке сбора информации и методике расчета целевого показателя подпрограммы 3</w:t>
      </w:r>
    </w:p>
    <w:p w:rsidR="008A383F" w:rsidRDefault="008A383F">
      <w:pPr>
        <w:spacing w:after="0"/>
        <w:ind w:firstLine="540"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W w:w="5203" w:type="pct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26"/>
        <w:gridCol w:w="1887"/>
        <w:gridCol w:w="708"/>
        <w:gridCol w:w="1988"/>
        <w:gridCol w:w="1253"/>
        <w:gridCol w:w="2442"/>
        <w:gridCol w:w="2693"/>
        <w:gridCol w:w="1820"/>
        <w:gridCol w:w="2001"/>
      </w:tblGrid>
      <w:tr w:rsidR="008A383F">
        <w:trPr>
          <w:trHeight w:val="960"/>
        </w:trPr>
        <w:tc>
          <w:tcPr>
            <w:tcW w:w="1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п/п</w:t>
            </w:r>
          </w:p>
        </w:tc>
        <w:tc>
          <w:tcPr>
            <w:tcW w:w="6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целевого показателя</w:t>
            </w:r>
          </w:p>
        </w:tc>
        <w:tc>
          <w:tcPr>
            <w:tcW w:w="2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Ед.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изм.</w:t>
            </w:r>
          </w:p>
        </w:tc>
        <w:tc>
          <w:tcPr>
            <w:tcW w:w="6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целевого показателя</w:t>
            </w:r>
          </w:p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Временные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характе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ристики</w:t>
            </w:r>
            <w:proofErr w:type="spellEnd"/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целевого показателя</w:t>
            </w:r>
          </w:p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формирования (формула) и методологические пояснения к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целевому показателю </w:t>
            </w:r>
          </w:p>
        </w:tc>
        <w:tc>
          <w:tcPr>
            <w:tcW w:w="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Базовые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показатели, используемые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формуле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 сбора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информации,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индекс формы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отчетности</w:t>
            </w:r>
          </w:p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 сбор данных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целевому показателю</w:t>
            </w:r>
          </w:p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383F">
        <w:tc>
          <w:tcPr>
            <w:tcW w:w="172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16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1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9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09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97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79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94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5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8A383F">
        <w:trPr>
          <w:trHeight w:val="2349"/>
        </w:trPr>
        <w:tc>
          <w:tcPr>
            <w:tcW w:w="172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616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Доля граждан, использующих механизм получения муниципальных услуг в электронной форме</w:t>
            </w:r>
          </w:p>
        </w:tc>
        <w:tc>
          <w:tcPr>
            <w:tcW w:w="231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649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расчетный показатель, который позволяет оценить объем выполненных мероприятий, направленных на достижение поставленных целей и реализацию задач</w:t>
            </w:r>
          </w:p>
        </w:tc>
        <w:tc>
          <w:tcPr>
            <w:tcW w:w="409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годовая, на конец отчетного периода</w:t>
            </w:r>
          </w:p>
        </w:tc>
        <w:tc>
          <w:tcPr>
            <w:tcW w:w="797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AA417B">
            <w:pPr>
              <w:spacing w:after="0" w:line="240" w:lineRule="auto"/>
              <w:rPr>
                <w:position w:val="-24"/>
                <w:sz w:val="28"/>
              </w:rPr>
            </w:pPr>
            <w:r w:rsidRPr="00AA417B">
              <w:rPr>
                <w:sz w:val="24"/>
              </w:rPr>
              <w:fldChar w:fldCharType="begin"/>
            </w:r>
            <w:r w:rsidRPr="00AA417B">
              <w:rPr>
                <w:sz w:val="24"/>
              </w:rPr>
              <w:instrText xml:space="preserve"> QUOTE </w:instrText>
            </w:r>
            <w:r w:rsidR="00D32E56">
              <w:rPr>
                <w:position w:val="-18"/>
              </w:rPr>
              <w:pict>
                <v:shape id="_x0000_i1037" type="#_x0000_t75" style="width:80.25pt;height:22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A383F&quot;/&gt;&lt;wsp:rsid wsp:val=&quot;00697508&quot;/&gt;&lt;wsp:rsid wsp:val=&quot;0071501E&quot;/&gt;&lt;wsp:rsid wsp:val=&quot;008A383F&quot;/&gt;&lt;wsp:rsid wsp:val=&quot;00AA417B&quot;/&gt;&lt;wsp:rsid wsp:val=&quot;00DC4FCE&quot;/&gt;&lt;/wsp:rsids&gt;&lt;/w:docPr&gt;&lt;w:body&gt;&lt;wx:sect&gt;&lt;w:p wsp:rsidR=&quot;00000000&quot; wsp:rsidRDefault=&quot;00DC4FCE&quot; wsp:rsidP=&quot;00DC4FCE&quot;&gt;&lt;m:oMathPara&gt;&lt;m:oMath&gt;&lt;m:r&gt;&lt;w:rPr&gt;&lt;w:rFonts w:ascii=&quot;Cambria Math&quot; w:fareast=&quot;Cambria Math&quot; w:h-ansi=&quot;Cambria Math&quot; w:cs=&quot;Cambria Math&quot;/&gt;&lt;wx:font wx:val=&quot;Cambria Math&quot;/&gt;&lt;w:i/&gt;&lt;w:sz w:val=&quot;24&quot;/&gt;&lt;/w:rPr&gt;&lt;m:t&gt;Р— РЅР°С‡РїРѕРє1=&lt;/m:t&gt;&lt;/m:r&gt;&lt;m:f&gt;&lt;m:fPr&gt;&lt;m:ctrlPr&gt;&lt;w:rPr&gt;&lt;w:rFonts w:ascii=&quot;Cambria Math&quot; w:fareast=&quot;Cambria Math&quot; w:h-ansi=&quot;Cambria Math&quot; w:cs=&quot;Cambria Math&quot;/&gt;&lt;wx:font wx:val=&quot;Cambria Math&quot;/&gt;&lt;w:i/&gt;&lt;w:sz w:val=&quot;24&quot;/&gt;&lt;/w:rPr&gt;&lt;/m:ctrlPr&gt;&lt;/m:fPr&gt;&lt;m:num&gt;&lt;m:r&gt;&lt;w:rPr&gt;&lt;w:rFonts w:ascii=&quot;Cambria Math&quot; w:fareast=&quot;Cambria Math&quot; w:h-ansi=&quot;Cambria Math&quot; w:cs=&quot;Cambria Math&quot;/&gt;&lt;wx:font wx:val=&quot;Cambria Math&quot;/&gt;&lt;w:i/&gt;&lt;w:sz w:val=&quot;24&quot;/&gt;&lt;/w:rPr&gt;&lt;m:t&gt;РљСЌ&lt;/m:t&gt;&lt;/m:r&gt;&lt;/m:num&gt;&lt;m:den&gt;&lt;m:r&gt;&lt;w:rPr&gt;&lt;w:rFonts w:ascii=&quot;Cambria Math&quot; w:fareast=&quot;Cambria Math&quot; w:h-ansi=&quot;Cambria Math&quot; w:cs=&quot;Cambria Math&quot;/&gt;&lt;wx:font wx:val=&quot;Cambria Math&quot;/&gt;&lt;w:i/&gt;&lt;w:sz w:val=&quot;24&quot;/&gt;&lt;/w:rPr&gt;&lt;m:t&gt;РљРѕ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24" o:title="" chromakey="white"/>
                </v:shape>
              </w:pict>
            </w:r>
            <w:r w:rsidRPr="00AA417B">
              <w:rPr>
                <w:sz w:val="24"/>
              </w:rPr>
              <w:instrText xml:space="preserve"> </w:instrText>
            </w:r>
            <w:r w:rsidRPr="00AA417B">
              <w:rPr>
                <w:sz w:val="24"/>
              </w:rPr>
              <w:fldChar w:fldCharType="separate"/>
            </w:r>
            <w:r w:rsidR="00D32E56">
              <w:rPr>
                <w:position w:val="-18"/>
              </w:rPr>
              <w:pict>
                <v:shape id="_x0000_i1038" type="#_x0000_t75" style="width:80.25pt;height:22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A383F&quot;/&gt;&lt;wsp:rsid wsp:val=&quot;00697508&quot;/&gt;&lt;wsp:rsid wsp:val=&quot;0071501E&quot;/&gt;&lt;wsp:rsid wsp:val=&quot;008A383F&quot;/&gt;&lt;wsp:rsid wsp:val=&quot;00AA417B&quot;/&gt;&lt;wsp:rsid wsp:val=&quot;00DC4FCE&quot;/&gt;&lt;/wsp:rsids&gt;&lt;/w:docPr&gt;&lt;w:body&gt;&lt;wx:sect&gt;&lt;w:p wsp:rsidR=&quot;00000000&quot; wsp:rsidRDefault=&quot;00DC4FCE&quot; wsp:rsidP=&quot;00DC4FCE&quot;&gt;&lt;m:oMathPara&gt;&lt;m:oMath&gt;&lt;m:r&gt;&lt;w:rPr&gt;&lt;w:rFonts w:ascii=&quot;Cambria Math&quot; w:fareast=&quot;Cambria Math&quot; w:h-ansi=&quot;Cambria Math&quot; w:cs=&quot;Cambria Math&quot;/&gt;&lt;wx:font wx:val=&quot;Cambria Math&quot;/&gt;&lt;w:i/&gt;&lt;w:sz w:val=&quot;24&quot;/&gt;&lt;/w:rPr&gt;&lt;m:t&gt;Р— РЅР°С‡РїРѕРє1=&lt;/m:t&gt;&lt;/m:r&gt;&lt;m:f&gt;&lt;m:fPr&gt;&lt;m:ctrlPr&gt;&lt;w:rPr&gt;&lt;w:rFonts w:ascii=&quot;Cambria Math&quot; w:fareast=&quot;Cambria Math&quot; w:h-ansi=&quot;Cambria Math&quot; w:cs=&quot;Cambria Math&quot;/&gt;&lt;wx:font wx:val=&quot;Cambria Math&quot;/&gt;&lt;w:i/&gt;&lt;w:sz w:val=&quot;24&quot;/&gt;&lt;/w:rPr&gt;&lt;/m:ctrlPr&gt;&lt;/m:fPr&gt;&lt;m:num&gt;&lt;m:r&gt;&lt;w:rPr&gt;&lt;w:rFonts w:ascii=&quot;Cambria Math&quot; w:fareast=&quot;Cambria Math&quot; w:h-ansi=&quot;Cambria Math&quot; w:cs=&quot;Cambria Math&quot;/&gt;&lt;wx:font wx:val=&quot;Cambria Math&quot;/&gt;&lt;w:i/&gt;&lt;w:sz w:val=&quot;24&quot;/&gt;&lt;/w:rPr&gt;&lt;m:t&gt;РљСЌ&lt;/m:t&gt;&lt;/m:r&gt;&lt;/m:num&gt;&lt;m:den&gt;&lt;m:r&gt;&lt;w:rPr&gt;&lt;w:rFonts w:ascii=&quot;Cambria Math&quot; w:fareast=&quot;Cambria Math&quot; w:h-ansi=&quot;Cambria Math&quot; w:cs=&quot;Cambria Math&quot;/&gt;&lt;wx:font wx:val=&quot;Cambria Math&quot;/&gt;&lt;w:i/&gt;&lt;w:sz w:val=&quot;24&quot;/&gt;&lt;/w:rPr&gt;&lt;m:t&gt;РљРѕ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24" o:title="" chromakey="white"/>
                </v:shape>
              </w:pict>
            </w:r>
            <w:r w:rsidRPr="00AA417B">
              <w:rPr>
                <w:sz w:val="24"/>
              </w:rPr>
              <w:fldChar w:fldCharType="end"/>
            </w:r>
            <w:r w:rsidR="0071501E">
              <w:rPr>
                <w:sz w:val="24"/>
              </w:rPr>
              <w:t>х100%</w:t>
            </w:r>
          </w:p>
          <w:p w:rsidR="008A383F" w:rsidRDefault="008A383F">
            <w:pPr>
              <w:spacing w:after="0" w:line="240" w:lineRule="auto"/>
              <w:rPr>
                <w:rFonts w:ascii="Times New Roman" w:hAnsi="Times New Roman"/>
                <w:position w:val="-24"/>
                <w:sz w:val="28"/>
              </w:rPr>
            </w:pPr>
          </w:p>
          <w:p w:rsidR="008A383F" w:rsidRDefault="008A383F">
            <w:pPr>
              <w:pStyle w:val="ConsPlusNormal"/>
              <w:ind w:firstLine="539"/>
              <w:jc w:val="both"/>
              <w:rPr>
                <w:rFonts w:ascii="Times New Roman" w:hAnsi="Times New Roman"/>
                <w:sz w:val="28"/>
                <w:szCs w:val="22"/>
              </w:rPr>
            </w:pPr>
          </w:p>
        </w:tc>
        <w:tc>
          <w:tcPr>
            <w:tcW w:w="87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pStyle w:val="ConsPlusNormal"/>
              <w:ind w:firstLine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position w:val="-8"/>
                <w:sz w:val="22"/>
                <w:szCs w:val="22"/>
              </w:rPr>
              <w:t>К</w:t>
            </w:r>
            <w:r>
              <w:rPr>
                <w:rFonts w:ascii="Times New Roman" w:hAnsi="Times New Roman"/>
                <w:position w:val="-8"/>
                <w:sz w:val="22"/>
                <w:szCs w:val="22"/>
                <w:vertAlign w:val="subscript"/>
              </w:rPr>
              <w:t>э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- количество лиц, использующих механизм получения муниципальных услуг в электронной форме, в отчетном году;</w:t>
            </w:r>
          </w:p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position w:val="-8"/>
              </w:rPr>
              <w:t>К</w:t>
            </w:r>
            <w:r>
              <w:rPr>
                <w:rFonts w:ascii="Times New Roman" w:hAnsi="Times New Roman"/>
                <w:position w:val="-8"/>
                <w:vertAlign w:val="subscript"/>
              </w:rPr>
              <w:t>о</w:t>
            </w:r>
            <w:r>
              <w:rPr>
                <w:rFonts w:ascii="Times New Roman" w:hAnsi="Times New Roman"/>
              </w:rPr>
              <w:t xml:space="preserve"> - количество лиц, обратившихся за получением муниципальных услуг в отчетном году.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Ведомственная отчетность МУ «МФЦ Нюксенского муниципального округа»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обеспечению деятельности администрации округа</w:t>
            </w:r>
          </w:p>
        </w:tc>
      </w:tr>
      <w:tr w:rsidR="008A383F"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/>
              <w:ind w:firstLine="54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8A383F" w:rsidRDefault="008A383F">
            <w:pPr>
              <w:rPr>
                <w:rFonts w:ascii="Times New Roman" w:hAnsi="Times New Roman"/>
              </w:rPr>
            </w:pPr>
          </w:p>
          <w:p w:rsidR="008A383F" w:rsidRDefault="007150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Среднее время ожидания при обращении заявителей для получения государственных и муниципальных услуг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расчетный показатель, который позволяет оценить объем выполненных мероприятий, направленных на достижение поставленных целей и </w:t>
            </w:r>
            <w:r>
              <w:rPr>
                <w:rFonts w:ascii="Times New Roman" w:hAnsi="Times New Roman"/>
                <w:color w:val="000000"/>
              </w:rPr>
              <w:lastRenderedPageBreak/>
              <w:t>реализацию задач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годовая, на конец отчетного периода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Знач</w:t>
            </w:r>
            <w:r>
              <w:rPr>
                <w:rFonts w:ascii="Times New Roman" w:hAnsi="Times New Roman"/>
                <w:color w:val="000000"/>
                <w:sz w:val="22"/>
                <w:szCs w:val="22"/>
                <w:vertAlign w:val="subscript"/>
              </w:rPr>
              <w:t>пок2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Т</w:t>
            </w:r>
            <w:r>
              <w:rPr>
                <w:rFonts w:ascii="Times New Roman" w:hAnsi="Times New Roman"/>
                <w:color w:val="000000"/>
                <w:sz w:val="22"/>
                <w:szCs w:val="22"/>
                <w:vertAlign w:val="subscript"/>
              </w:rPr>
              <w:t>ожид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</w:t>
            </w:r>
            <w:r>
              <w:rPr>
                <w:rFonts w:ascii="Times New Roman" w:hAnsi="Times New Roman"/>
                <w:color w:val="000000"/>
                <w:sz w:val="22"/>
                <w:szCs w:val="22"/>
                <w:vertAlign w:val="subscript"/>
              </w:rPr>
              <w:t>усл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</w:p>
          <w:p w:rsidR="008A383F" w:rsidRDefault="0071501E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где:</w:t>
            </w:r>
          </w:p>
          <w:p w:rsidR="008A383F" w:rsidRDefault="008A383F">
            <w:pPr>
              <w:pStyle w:val="ConsPlusNormal"/>
              <w:ind w:firstLine="539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79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Т</w:t>
            </w:r>
            <w:r>
              <w:rPr>
                <w:rFonts w:ascii="Times New Roman" w:hAnsi="Times New Roman"/>
                <w:color w:val="000000"/>
                <w:sz w:val="22"/>
                <w:szCs w:val="22"/>
                <w:vertAlign w:val="subscript"/>
              </w:rPr>
              <w:t>ожид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–время ожидания заявителей при обращении в МФЦ,</w:t>
            </w:r>
          </w:p>
          <w:p w:rsidR="008A383F" w:rsidRDefault="0071501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К</w:t>
            </w:r>
            <w:r>
              <w:rPr>
                <w:rFonts w:ascii="Times New Roman" w:hAnsi="Times New Roman"/>
                <w:color w:val="000000"/>
                <w:vertAlign w:val="subscript"/>
              </w:rPr>
              <w:t>усл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- количество муниципальных услуг, предоставленных в МФЦ.</w:t>
            </w:r>
          </w:p>
        </w:tc>
        <w:tc>
          <w:tcPr>
            <w:tcW w:w="594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Ведомственная отчетность МУ «МФЦ Нюксенского муниципального округа»</w:t>
            </w:r>
          </w:p>
        </w:tc>
        <w:tc>
          <w:tcPr>
            <w:tcW w:w="65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обеспечению деятельности администрации округа</w:t>
            </w:r>
          </w:p>
        </w:tc>
      </w:tr>
      <w:tr w:rsidR="008A383F">
        <w:tc>
          <w:tcPr>
            <w:tcW w:w="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8A383F">
            <w:pPr>
              <w:spacing w:after="0"/>
              <w:ind w:firstLine="540"/>
              <w:jc w:val="both"/>
              <w:rPr>
                <w:rFonts w:ascii="Times New Roman" w:hAnsi="Times New Roman"/>
              </w:rPr>
            </w:pPr>
          </w:p>
          <w:p w:rsidR="008A383F" w:rsidRDefault="008A383F">
            <w:pPr>
              <w:spacing w:after="0"/>
              <w:rPr>
                <w:rFonts w:ascii="Times New Roman" w:hAnsi="Times New Roman"/>
              </w:rPr>
            </w:pPr>
          </w:p>
          <w:p w:rsidR="008A383F" w:rsidRDefault="0071501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Уровень удовлетворенности граждан Российской Федерации, проживающих на территории муниципального округа, качеством предоставления государственных и муниципальных услуг в МУ «МФЦ Нюксенского муниципального округа»</w:t>
            </w:r>
          </w:p>
        </w:tc>
        <w:tc>
          <w:tcPr>
            <w:tcW w:w="2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расчетный показатель, который позволяет оценить объем выполненных мероприятий, направленных на достижение поставленных целей и реализацию задач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годовая, на конец отчетного периода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Результаты анкетирования (опроса)</w:t>
            </w:r>
          </w:p>
        </w:tc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Ведомственная отчетность МУ «МФЦ Нюксенского муниципального округа»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по обеспечению деятельности администрации округа</w:t>
            </w:r>
          </w:p>
        </w:tc>
      </w:tr>
    </w:tbl>
    <w:p w:rsidR="008A383F" w:rsidRDefault="008A383F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A383F" w:rsidRDefault="008A383F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A383F" w:rsidRDefault="008A383F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383F" w:rsidRDefault="008A383F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383F" w:rsidRDefault="008A383F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383F" w:rsidRDefault="008A383F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383F" w:rsidRDefault="008A383F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383F" w:rsidRDefault="008A383F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383F" w:rsidRDefault="008A383F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383F" w:rsidRDefault="008A383F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383F" w:rsidRDefault="008A383F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383F" w:rsidRDefault="008A383F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383F" w:rsidRDefault="008A383F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383F" w:rsidRDefault="008A383F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383F" w:rsidRDefault="008A383F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383F" w:rsidRDefault="008A383F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383F" w:rsidRDefault="008A383F" w:rsidP="00697508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7508" w:rsidRDefault="00697508" w:rsidP="00697508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383F" w:rsidRDefault="008A383F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A383F" w:rsidRDefault="0071501E">
      <w:pPr>
        <w:spacing w:after="0"/>
        <w:jc w:val="right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8A383F" w:rsidRDefault="0071501E">
      <w:pPr>
        <w:spacing w:after="0"/>
        <w:jc w:val="right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подпрограмме 3</w:t>
      </w:r>
    </w:p>
    <w:p w:rsidR="008A383F" w:rsidRDefault="008A383F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A383F" w:rsidRDefault="0071501E">
      <w:pPr>
        <w:ind w:firstLine="76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Основные мероприятия подпрограммы 3 </w:t>
      </w:r>
    </w:p>
    <w:tbl>
      <w:tblPr>
        <w:tblW w:w="14825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645"/>
        <w:gridCol w:w="566"/>
        <w:gridCol w:w="490"/>
        <w:gridCol w:w="397"/>
        <w:gridCol w:w="3587"/>
        <w:gridCol w:w="2390"/>
        <w:gridCol w:w="1647"/>
        <w:gridCol w:w="2551"/>
        <w:gridCol w:w="2552"/>
      </w:tblGrid>
      <w:tr w:rsidR="008A383F">
        <w:trPr>
          <w:cantSplit/>
          <w:trHeight w:val="574"/>
          <w:tblHeader/>
        </w:trPr>
        <w:tc>
          <w:tcPr>
            <w:tcW w:w="2098" w:type="dxa"/>
            <w:gridSpan w:val="4"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Код аналитической программной классификации</w:t>
            </w:r>
          </w:p>
        </w:tc>
        <w:tc>
          <w:tcPr>
            <w:tcW w:w="3587" w:type="dxa"/>
            <w:vMerge w:val="restart"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390" w:type="dxa"/>
            <w:vMerge w:val="restart"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Ответственный исполнитель, соисполнитель</w:t>
            </w:r>
          </w:p>
        </w:tc>
        <w:tc>
          <w:tcPr>
            <w:tcW w:w="1647" w:type="dxa"/>
            <w:vMerge w:val="restart"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Срок выполнения</w:t>
            </w:r>
          </w:p>
        </w:tc>
        <w:tc>
          <w:tcPr>
            <w:tcW w:w="2551" w:type="dxa"/>
            <w:vMerge w:val="restart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Ожидаемый непосредственный результат</w:t>
            </w:r>
          </w:p>
        </w:tc>
        <w:tc>
          <w:tcPr>
            <w:tcW w:w="2552" w:type="dxa"/>
            <w:vMerge w:val="restart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Взаимосвязь с целевыми показателями (индикаторами) </w:t>
            </w:r>
          </w:p>
        </w:tc>
      </w:tr>
      <w:tr w:rsidR="008A383F">
        <w:trPr>
          <w:cantSplit/>
          <w:trHeight w:val="558"/>
          <w:tblHeader/>
        </w:trPr>
        <w:tc>
          <w:tcPr>
            <w:tcW w:w="645" w:type="dxa"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МП</w:t>
            </w:r>
          </w:p>
        </w:tc>
        <w:tc>
          <w:tcPr>
            <w:tcW w:w="566" w:type="dxa"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Пп</w:t>
            </w:r>
            <w:proofErr w:type="spellEnd"/>
          </w:p>
        </w:tc>
        <w:tc>
          <w:tcPr>
            <w:tcW w:w="490" w:type="dxa"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ОМ</w:t>
            </w:r>
          </w:p>
        </w:tc>
        <w:tc>
          <w:tcPr>
            <w:tcW w:w="397" w:type="dxa"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М</w:t>
            </w:r>
          </w:p>
        </w:tc>
        <w:tc>
          <w:tcPr>
            <w:tcW w:w="3587" w:type="dxa"/>
            <w:vMerge/>
            <w:vAlign w:val="center"/>
          </w:tcPr>
          <w:p w:rsidR="008A383F" w:rsidRDefault="008A383F">
            <w:pPr>
              <w:spacing w:before="40" w:after="4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390" w:type="dxa"/>
            <w:vMerge/>
            <w:vAlign w:val="center"/>
          </w:tcPr>
          <w:p w:rsidR="008A383F" w:rsidRDefault="008A383F">
            <w:pPr>
              <w:spacing w:before="40" w:after="40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47" w:type="dxa"/>
            <w:vMerge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51" w:type="dxa"/>
            <w:vMerge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52" w:type="dxa"/>
            <w:vMerge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8A383F" w:rsidTr="00697508">
        <w:trPr>
          <w:trHeight w:val="895"/>
        </w:trPr>
        <w:tc>
          <w:tcPr>
            <w:tcW w:w="645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22</w:t>
            </w:r>
          </w:p>
        </w:tc>
        <w:tc>
          <w:tcPr>
            <w:tcW w:w="566" w:type="dxa"/>
            <w:noWrap/>
            <w:vAlign w:val="center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noWrap/>
            <w:vAlign w:val="center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noWrap/>
            <w:vAlign w:val="center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3587" w:type="dxa"/>
            <w:vAlign w:val="center"/>
          </w:tcPr>
          <w:p w:rsidR="008A383F" w:rsidRDefault="0071501E">
            <w:pPr>
              <w:spacing w:before="40" w:after="40" w:line="240" w:lineRule="auto"/>
              <w:jc w:val="both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Совершенствование муниципального управления в </w:t>
            </w:r>
            <w:proofErr w:type="spellStart"/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Нюксенском</w:t>
            </w:r>
            <w:proofErr w:type="spellEnd"/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муниципальном округе на 2020-2024 годы</w:t>
            </w:r>
          </w:p>
        </w:tc>
        <w:tc>
          <w:tcPr>
            <w:tcW w:w="2390" w:type="dxa"/>
            <w:vAlign w:val="center"/>
          </w:tcPr>
          <w:p w:rsidR="008A383F" w:rsidRDefault="008A383F">
            <w:pPr>
              <w:spacing w:before="40" w:after="40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1647" w:type="dxa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551" w:type="dxa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552" w:type="dxa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</w:tr>
      <w:tr w:rsidR="008A383F">
        <w:trPr>
          <w:trHeight w:val="775"/>
        </w:trPr>
        <w:tc>
          <w:tcPr>
            <w:tcW w:w="645" w:type="dxa"/>
            <w:noWrap/>
            <w:vAlign w:val="center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490" w:type="dxa"/>
            <w:noWrap/>
            <w:vAlign w:val="center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noWrap/>
            <w:vAlign w:val="center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3587" w:type="dxa"/>
            <w:vAlign w:val="center"/>
          </w:tcPr>
          <w:p w:rsidR="008A383F" w:rsidRDefault="0071501E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Совершенствование процессов предоставления государственных и муниципальных услуг, в том числе на базе многофункционального центра предоставления государственных и муниципальных услуг</w:t>
            </w:r>
          </w:p>
        </w:tc>
        <w:tc>
          <w:tcPr>
            <w:tcW w:w="2390" w:type="dxa"/>
            <w:vAlign w:val="center"/>
          </w:tcPr>
          <w:p w:rsidR="008A383F" w:rsidRDefault="008A383F">
            <w:pPr>
              <w:spacing w:before="40" w:after="40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1647" w:type="dxa"/>
            <w:vAlign w:val="center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551" w:type="dxa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552" w:type="dxa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</w:tr>
      <w:tr w:rsidR="008A383F">
        <w:trPr>
          <w:trHeight w:val="775"/>
        </w:trPr>
        <w:tc>
          <w:tcPr>
            <w:tcW w:w="645" w:type="dxa"/>
            <w:noWrap/>
            <w:vAlign w:val="center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noWrap/>
            <w:vAlign w:val="center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01</w:t>
            </w:r>
          </w:p>
        </w:tc>
        <w:tc>
          <w:tcPr>
            <w:tcW w:w="397" w:type="dxa"/>
            <w:noWrap/>
            <w:vAlign w:val="center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3587" w:type="dxa"/>
            <w:vAlign w:val="center"/>
          </w:tcPr>
          <w:p w:rsidR="008A383F" w:rsidRDefault="0071501E">
            <w:pPr>
              <w:spacing w:before="40" w:after="40" w:line="240" w:lineRule="auto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Организация деятельности по оказанию государственных и муниципальных услуг (выполнению работ) муниципальным учреждением «МФЦ Нюксенского муниципального округа»</w:t>
            </w:r>
          </w:p>
        </w:tc>
        <w:tc>
          <w:tcPr>
            <w:tcW w:w="2390" w:type="dxa"/>
            <w:vAlign w:val="center"/>
          </w:tcPr>
          <w:p w:rsidR="008A383F" w:rsidRDefault="0071501E">
            <w:pPr>
              <w:spacing w:before="40" w:after="40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МУ «МФЦ Нюксенского муниципального округа»</w:t>
            </w:r>
          </w:p>
        </w:tc>
        <w:tc>
          <w:tcPr>
            <w:tcW w:w="1647" w:type="dxa"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2020-2025 </w:t>
            </w:r>
          </w:p>
        </w:tc>
        <w:tc>
          <w:tcPr>
            <w:tcW w:w="2551" w:type="dxa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увеличение числа граждан, использующих механизм получения муниципальных услуг в электронной форме</w:t>
            </w:r>
          </w:p>
        </w:tc>
        <w:tc>
          <w:tcPr>
            <w:tcW w:w="2552" w:type="dxa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1,2,3</w:t>
            </w:r>
          </w:p>
        </w:tc>
      </w:tr>
      <w:tr w:rsidR="008A383F" w:rsidTr="00697508">
        <w:trPr>
          <w:trHeight w:val="447"/>
        </w:trPr>
        <w:tc>
          <w:tcPr>
            <w:tcW w:w="645" w:type="dxa"/>
            <w:noWrap/>
            <w:vAlign w:val="center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noWrap/>
            <w:vAlign w:val="center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02</w:t>
            </w:r>
          </w:p>
        </w:tc>
        <w:tc>
          <w:tcPr>
            <w:tcW w:w="397" w:type="dxa"/>
            <w:noWrap/>
            <w:vAlign w:val="center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3587" w:type="dxa"/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Совершенствование предоставления муниципальных услуг</w:t>
            </w:r>
          </w:p>
        </w:tc>
        <w:tc>
          <w:tcPr>
            <w:tcW w:w="2390" w:type="dxa"/>
          </w:tcPr>
          <w:p w:rsidR="008A383F" w:rsidRDefault="008A383F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47" w:type="dxa"/>
            <w:vAlign w:val="center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2551" w:type="dxa"/>
          </w:tcPr>
          <w:p w:rsidR="008A383F" w:rsidRDefault="008A383F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52" w:type="dxa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</w:tr>
      <w:tr w:rsidR="008A383F">
        <w:trPr>
          <w:trHeight w:val="775"/>
        </w:trPr>
        <w:tc>
          <w:tcPr>
            <w:tcW w:w="645" w:type="dxa"/>
            <w:noWrap/>
            <w:vAlign w:val="center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noWrap/>
            <w:vAlign w:val="center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noWrap/>
            <w:vAlign w:val="center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3587" w:type="dxa"/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проведение мониторинга качества и доступности муниципальных услуг</w:t>
            </w:r>
          </w:p>
        </w:tc>
        <w:tc>
          <w:tcPr>
            <w:tcW w:w="2390" w:type="dxa"/>
            <w:vAlign w:val="center"/>
          </w:tcPr>
          <w:p w:rsidR="008A383F" w:rsidRDefault="0071501E">
            <w:pPr>
              <w:spacing w:before="40" w:after="40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МУ «МФЦ Нюксенского муниципального округа»</w:t>
            </w:r>
          </w:p>
        </w:tc>
        <w:tc>
          <w:tcPr>
            <w:tcW w:w="1647" w:type="dxa"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2020-2025 </w:t>
            </w:r>
          </w:p>
        </w:tc>
        <w:tc>
          <w:tcPr>
            <w:tcW w:w="2551" w:type="dxa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увеличение числа граждан, использующих механизм получения муниципальных услуг в электронной форме</w:t>
            </w:r>
          </w:p>
        </w:tc>
        <w:tc>
          <w:tcPr>
            <w:tcW w:w="2552" w:type="dxa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1,2,3</w:t>
            </w:r>
          </w:p>
        </w:tc>
      </w:tr>
      <w:tr w:rsidR="008A383F">
        <w:trPr>
          <w:trHeight w:val="775"/>
        </w:trPr>
        <w:tc>
          <w:tcPr>
            <w:tcW w:w="645" w:type="dxa"/>
            <w:noWrap/>
            <w:vAlign w:val="center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noWrap/>
            <w:vAlign w:val="center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noWrap/>
            <w:vAlign w:val="center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3587" w:type="dxa"/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внесение изменений в нормативные правовые акты администрации округа, административные регламенты предоставления муниципальных услуг в части совершенствования порядка предоставления муниципальных услуг</w:t>
            </w:r>
          </w:p>
        </w:tc>
        <w:tc>
          <w:tcPr>
            <w:tcW w:w="2390" w:type="dxa"/>
            <w:vAlign w:val="center"/>
          </w:tcPr>
          <w:p w:rsidR="008A383F" w:rsidRDefault="0071501E">
            <w:pPr>
              <w:spacing w:before="40" w:after="40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МУ «МФЦ Нюксенского муниципального округа»</w:t>
            </w:r>
          </w:p>
        </w:tc>
        <w:tc>
          <w:tcPr>
            <w:tcW w:w="1647" w:type="dxa"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2020-2025 </w:t>
            </w:r>
          </w:p>
        </w:tc>
        <w:tc>
          <w:tcPr>
            <w:tcW w:w="2551" w:type="dxa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увеличение числа граждан, использующих механизм получения муниципальных услуг в электронной форме</w:t>
            </w:r>
          </w:p>
        </w:tc>
        <w:tc>
          <w:tcPr>
            <w:tcW w:w="2552" w:type="dxa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1,2,3</w:t>
            </w:r>
          </w:p>
        </w:tc>
      </w:tr>
      <w:tr w:rsidR="008A383F">
        <w:trPr>
          <w:trHeight w:val="775"/>
        </w:trPr>
        <w:tc>
          <w:tcPr>
            <w:tcW w:w="645" w:type="dxa"/>
            <w:noWrap/>
            <w:vAlign w:val="center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noWrap/>
            <w:vAlign w:val="center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noWrap/>
            <w:vAlign w:val="center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3587" w:type="dxa"/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информирование населения о новых формах получения муниципальных услуг</w:t>
            </w:r>
          </w:p>
        </w:tc>
        <w:tc>
          <w:tcPr>
            <w:tcW w:w="2390" w:type="dxa"/>
            <w:vAlign w:val="center"/>
          </w:tcPr>
          <w:p w:rsidR="008A383F" w:rsidRDefault="0071501E">
            <w:pPr>
              <w:spacing w:before="40" w:after="40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МУ ««МФЦ Нюксенского муниципального округа»</w:t>
            </w:r>
          </w:p>
        </w:tc>
        <w:tc>
          <w:tcPr>
            <w:tcW w:w="1647" w:type="dxa"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 xml:space="preserve">2020-2025 </w:t>
            </w:r>
          </w:p>
        </w:tc>
        <w:tc>
          <w:tcPr>
            <w:tcW w:w="2551" w:type="dxa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color w:val="000000"/>
                <w:sz w:val="17"/>
                <w:szCs w:val="17"/>
              </w:rPr>
              <w:t>увеличение числа граждан, использующих механизм получения муниципальных услуг в электронной форме</w:t>
            </w:r>
          </w:p>
        </w:tc>
        <w:tc>
          <w:tcPr>
            <w:tcW w:w="2552" w:type="dxa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1,2,3</w:t>
            </w:r>
          </w:p>
        </w:tc>
      </w:tr>
    </w:tbl>
    <w:p w:rsidR="008A383F" w:rsidRDefault="008A383F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383F" w:rsidRDefault="0071501E">
      <w:pPr>
        <w:spacing w:after="0" w:line="240" w:lineRule="auto"/>
        <w:jc w:val="right"/>
        <w:outlineLvl w:val="2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Приложение 4 </w:t>
      </w:r>
    </w:p>
    <w:p w:rsidR="008A383F" w:rsidRDefault="0071501E">
      <w:pPr>
        <w:spacing w:after="0" w:line="240" w:lineRule="auto"/>
        <w:jc w:val="right"/>
        <w:outlineLvl w:val="2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 подпрограмме 3</w:t>
      </w:r>
    </w:p>
    <w:p w:rsidR="008A383F" w:rsidRDefault="008A383F">
      <w:pPr>
        <w:spacing w:after="0"/>
        <w:rPr>
          <w:rFonts w:ascii="Times New Roman" w:hAnsi="Times New Roman"/>
          <w:b/>
          <w:sz w:val="28"/>
          <w:szCs w:val="24"/>
        </w:rPr>
      </w:pPr>
    </w:p>
    <w:p w:rsidR="008A383F" w:rsidRDefault="008A383F">
      <w:pPr>
        <w:widowControl w:val="0"/>
        <w:tabs>
          <w:tab w:val="left" w:pos="939"/>
          <w:tab w:val="right" w:pos="15398"/>
        </w:tabs>
        <w:spacing w:after="0" w:line="240" w:lineRule="auto"/>
        <w:jc w:val="right"/>
        <w:rPr>
          <w:rFonts w:ascii="Times New Roman" w:hAnsi="Times New Roman"/>
        </w:rPr>
      </w:pPr>
    </w:p>
    <w:p w:rsidR="008A383F" w:rsidRDefault="0071501E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aps/>
          <w:szCs w:val="24"/>
        </w:rPr>
        <w:t xml:space="preserve">Финансовое обеспечение </w:t>
      </w:r>
    </w:p>
    <w:p w:rsidR="008A383F" w:rsidRDefault="0071501E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Cs w:val="24"/>
        </w:rPr>
        <w:t>подпрограммы 3 муниципальной программы за счет всех источников финансирования</w:t>
      </w:r>
    </w:p>
    <w:p w:rsidR="008A383F" w:rsidRDefault="008A383F">
      <w:pPr>
        <w:spacing w:after="0"/>
        <w:jc w:val="center"/>
        <w:rPr>
          <w:rFonts w:ascii="Times New Roman" w:hAnsi="Times New Roman"/>
        </w:rPr>
      </w:pPr>
    </w:p>
    <w:tbl>
      <w:tblPr>
        <w:tblW w:w="5032" w:type="pct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91"/>
        <w:gridCol w:w="2458"/>
        <w:gridCol w:w="1437"/>
        <w:gridCol w:w="624"/>
        <w:gridCol w:w="3470"/>
        <w:gridCol w:w="777"/>
        <w:gridCol w:w="742"/>
        <w:gridCol w:w="762"/>
        <w:gridCol w:w="767"/>
        <w:gridCol w:w="845"/>
        <w:gridCol w:w="941"/>
      </w:tblGrid>
      <w:tr w:rsidR="008A383F">
        <w:trPr>
          <w:cantSplit/>
          <w:trHeight w:val="313"/>
        </w:trPr>
        <w:tc>
          <w:tcPr>
            <w:tcW w:w="1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Статус</w:t>
            </w:r>
          </w:p>
        </w:tc>
        <w:tc>
          <w:tcPr>
            <w:tcW w:w="24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основного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</w:t>
            </w:r>
          </w:p>
        </w:tc>
        <w:tc>
          <w:tcPr>
            <w:tcW w:w="14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Ответственный исполнитель,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соисполнитель</w:t>
            </w:r>
          </w:p>
        </w:tc>
        <w:tc>
          <w:tcPr>
            <w:tcW w:w="6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ГРБС</w:t>
            </w:r>
          </w:p>
        </w:tc>
        <w:tc>
          <w:tcPr>
            <w:tcW w:w="34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Источник финансового обеспечения</w:t>
            </w:r>
          </w:p>
        </w:tc>
        <w:tc>
          <w:tcPr>
            <w:tcW w:w="4833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(тыс. руб.)</w:t>
            </w:r>
          </w:p>
        </w:tc>
      </w:tr>
      <w:tr w:rsidR="008A383F">
        <w:trPr>
          <w:cantSplit/>
        </w:trPr>
        <w:tc>
          <w:tcPr>
            <w:tcW w:w="1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383F" w:rsidRDefault="008A38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383F" w:rsidRDefault="008A38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383F" w:rsidRDefault="008A38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383F" w:rsidRDefault="008A38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383F" w:rsidRDefault="008A38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 год</w:t>
            </w:r>
          </w:p>
        </w:tc>
        <w:tc>
          <w:tcPr>
            <w:tcW w:w="742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762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767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845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94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2025 год</w:t>
            </w:r>
          </w:p>
        </w:tc>
      </w:tr>
      <w:tr w:rsidR="008A383F">
        <w:tc>
          <w:tcPr>
            <w:tcW w:w="1992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458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37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24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47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77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42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62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67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45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4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</w:tr>
      <w:tr w:rsidR="008A383F">
        <w:trPr>
          <w:cantSplit/>
        </w:trPr>
        <w:tc>
          <w:tcPr>
            <w:tcW w:w="1992" w:type="dxa"/>
            <w:vMerge w:val="restart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Подпрограмма 3</w:t>
            </w:r>
          </w:p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«Совершенствование процессов предоставления государственных и муниципальных услуг, в том числе на базе многофункционального центра предоставления государственных и муниципальных услуг»   </w:t>
            </w:r>
          </w:p>
          <w:p w:rsidR="008A383F" w:rsidRDefault="008A383F">
            <w:pPr>
              <w:rPr>
                <w:rFonts w:ascii="Times New Roman" w:hAnsi="Times New Roman"/>
              </w:rPr>
            </w:pPr>
          </w:p>
          <w:p w:rsidR="008A383F" w:rsidRDefault="008A383F">
            <w:pPr>
              <w:rPr>
                <w:rFonts w:ascii="Times New Roman" w:hAnsi="Times New Roman"/>
              </w:rPr>
            </w:pPr>
          </w:p>
          <w:p w:rsidR="008A383F" w:rsidRDefault="008A383F">
            <w:pPr>
              <w:rPr>
                <w:rFonts w:ascii="Times New Roman" w:hAnsi="Times New Roman"/>
              </w:rPr>
            </w:pPr>
          </w:p>
          <w:p w:rsidR="008A383F" w:rsidRDefault="008A383F">
            <w:pPr>
              <w:rPr>
                <w:rFonts w:ascii="Times New Roman" w:hAnsi="Times New Roman"/>
              </w:rPr>
            </w:pPr>
          </w:p>
          <w:p w:rsidR="008A383F" w:rsidRDefault="008A383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58" w:type="dxa"/>
            <w:vMerge w:val="restart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Организация деятельности по оказанию государственных и муниципальных услуг (выполнению работ) муниципальным учреждением «МФЦ Нюксенского муниципального округа»</w:t>
            </w:r>
          </w:p>
        </w:tc>
        <w:tc>
          <w:tcPr>
            <w:tcW w:w="1437" w:type="dxa"/>
            <w:vMerge w:val="restart"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Администрация округа                 </w:t>
            </w:r>
          </w:p>
        </w:tc>
        <w:tc>
          <w:tcPr>
            <w:tcW w:w="624" w:type="dxa"/>
            <w:tcBorders>
              <w:top w:val="none" w:sz="255" w:space="0" w:color="FFFFFF"/>
              <w:left w:val="single" w:sz="8" w:space="0" w:color="000000"/>
              <w:bottom w:val="none" w:sz="255" w:space="0" w:color="FFFFFF"/>
              <w:right w:val="single" w:sz="8" w:space="0" w:color="000000"/>
            </w:tcBorders>
          </w:tcPr>
          <w:p w:rsidR="008A383F" w:rsidRDefault="008A38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7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777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7916,5</w:t>
            </w:r>
          </w:p>
        </w:tc>
        <w:tc>
          <w:tcPr>
            <w:tcW w:w="742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8273,1</w:t>
            </w:r>
          </w:p>
        </w:tc>
        <w:tc>
          <w:tcPr>
            <w:tcW w:w="762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10335,4</w:t>
            </w:r>
          </w:p>
        </w:tc>
        <w:tc>
          <w:tcPr>
            <w:tcW w:w="767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12765,0</w:t>
            </w:r>
          </w:p>
        </w:tc>
        <w:tc>
          <w:tcPr>
            <w:tcW w:w="845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13265,0</w:t>
            </w:r>
          </w:p>
        </w:tc>
        <w:tc>
          <w:tcPr>
            <w:tcW w:w="94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383F" w:rsidRDefault="00715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13265,0</w:t>
            </w:r>
          </w:p>
        </w:tc>
      </w:tr>
      <w:tr w:rsidR="008A383F">
        <w:trPr>
          <w:cantSplit/>
          <w:trHeight w:val="191"/>
        </w:trPr>
        <w:tc>
          <w:tcPr>
            <w:tcW w:w="1992" w:type="dxa"/>
            <w:vMerge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A383F" w:rsidRDefault="008A38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8" w:type="dxa"/>
            <w:vMerge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3F" w:rsidRDefault="008A38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383F" w:rsidRDefault="008A38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" w:type="dxa"/>
            <w:vMerge w:val="restart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158</w:t>
            </w:r>
          </w:p>
        </w:tc>
        <w:tc>
          <w:tcPr>
            <w:tcW w:w="347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собственные доходы бюджета округа</w:t>
            </w:r>
          </w:p>
        </w:tc>
        <w:tc>
          <w:tcPr>
            <w:tcW w:w="777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6297,4</w:t>
            </w:r>
          </w:p>
        </w:tc>
        <w:tc>
          <w:tcPr>
            <w:tcW w:w="742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6522,0</w:t>
            </w:r>
          </w:p>
        </w:tc>
        <w:tc>
          <w:tcPr>
            <w:tcW w:w="762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8051,8</w:t>
            </w:r>
          </w:p>
        </w:tc>
        <w:tc>
          <w:tcPr>
            <w:tcW w:w="767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10840,6</w:t>
            </w:r>
          </w:p>
        </w:tc>
        <w:tc>
          <w:tcPr>
            <w:tcW w:w="845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11340,6</w:t>
            </w:r>
          </w:p>
        </w:tc>
        <w:tc>
          <w:tcPr>
            <w:tcW w:w="94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383F" w:rsidRDefault="00715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11340,6</w:t>
            </w:r>
          </w:p>
        </w:tc>
      </w:tr>
      <w:tr w:rsidR="008A383F">
        <w:trPr>
          <w:cantSplit/>
        </w:trPr>
        <w:tc>
          <w:tcPr>
            <w:tcW w:w="1992" w:type="dxa"/>
            <w:vMerge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A383F" w:rsidRDefault="008A38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8" w:type="dxa"/>
            <w:vMerge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3F" w:rsidRDefault="008A38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383F" w:rsidRDefault="008A38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" w:type="dxa"/>
            <w:vMerge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383F" w:rsidRDefault="008A38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7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777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2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5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8A38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A383F">
        <w:trPr>
          <w:cantSplit/>
        </w:trPr>
        <w:tc>
          <w:tcPr>
            <w:tcW w:w="1992" w:type="dxa"/>
            <w:vMerge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A383F" w:rsidRDefault="008A38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8" w:type="dxa"/>
            <w:vMerge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3F" w:rsidRDefault="008A38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383F" w:rsidRDefault="008A38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" w:type="dxa"/>
            <w:vMerge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383F" w:rsidRDefault="008A38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7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777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1619,1</w:t>
            </w:r>
          </w:p>
        </w:tc>
        <w:tc>
          <w:tcPr>
            <w:tcW w:w="742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1751,1</w:t>
            </w:r>
          </w:p>
        </w:tc>
        <w:tc>
          <w:tcPr>
            <w:tcW w:w="762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2283,6</w:t>
            </w:r>
          </w:p>
        </w:tc>
        <w:tc>
          <w:tcPr>
            <w:tcW w:w="767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1924,4</w:t>
            </w:r>
          </w:p>
        </w:tc>
        <w:tc>
          <w:tcPr>
            <w:tcW w:w="845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1924,4</w:t>
            </w:r>
          </w:p>
        </w:tc>
        <w:tc>
          <w:tcPr>
            <w:tcW w:w="94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1924,4</w:t>
            </w:r>
          </w:p>
        </w:tc>
      </w:tr>
      <w:tr w:rsidR="008A383F">
        <w:trPr>
          <w:cantSplit/>
          <w:trHeight w:val="394"/>
        </w:trPr>
        <w:tc>
          <w:tcPr>
            <w:tcW w:w="1992" w:type="dxa"/>
            <w:vMerge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A383F" w:rsidRDefault="008A38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8" w:type="dxa"/>
            <w:vMerge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383F" w:rsidRDefault="008A38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none" w:sz="255" w:space="0" w:color="FFFFFF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383F" w:rsidRDefault="008A38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" w:type="dxa"/>
            <w:vMerge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383F" w:rsidRDefault="008A38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71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777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2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5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383F" w:rsidRDefault="008A38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A383F">
        <w:trPr>
          <w:cantSplit/>
          <w:trHeight w:val="191"/>
        </w:trPr>
        <w:tc>
          <w:tcPr>
            <w:tcW w:w="1992" w:type="dxa"/>
            <w:vMerge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A383F" w:rsidRDefault="008A38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A383F" w:rsidRDefault="0071501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Совершенствование предоставления муниципальных услуг</w:t>
            </w:r>
          </w:p>
        </w:tc>
        <w:tc>
          <w:tcPr>
            <w:tcW w:w="14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A383F" w:rsidRDefault="0071501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Администрация округа                          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383F" w:rsidRDefault="008A383F">
            <w:pPr>
              <w:jc w:val="center"/>
              <w:rPr>
                <w:rFonts w:ascii="Times New Roman" w:hAnsi="Times New Roman"/>
              </w:rPr>
            </w:pPr>
          </w:p>
          <w:p w:rsidR="008A383F" w:rsidRDefault="007150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158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0,0</w:t>
            </w:r>
          </w:p>
        </w:tc>
      </w:tr>
      <w:tr w:rsidR="008A383F">
        <w:trPr>
          <w:cantSplit/>
        </w:trPr>
        <w:tc>
          <w:tcPr>
            <w:tcW w:w="1992" w:type="dxa"/>
            <w:vMerge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A383F" w:rsidRDefault="008A38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A383F" w:rsidRDefault="008A38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A383F" w:rsidRDefault="008A38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A383F" w:rsidRDefault="008A38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7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собственные доходы бюджета округа</w:t>
            </w:r>
          </w:p>
        </w:tc>
        <w:tc>
          <w:tcPr>
            <w:tcW w:w="777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42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62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767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845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jc w:val="center"/>
            </w:pPr>
            <w:r>
              <w:rPr>
                <w:rFonts w:ascii="Times New Roman" w:hAnsi="Times New Roman"/>
                <w:sz w:val="17"/>
                <w:szCs w:val="17"/>
              </w:rPr>
              <w:t>0,0</w:t>
            </w:r>
          </w:p>
        </w:tc>
        <w:tc>
          <w:tcPr>
            <w:tcW w:w="94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0,0</w:t>
            </w:r>
          </w:p>
        </w:tc>
      </w:tr>
      <w:tr w:rsidR="008A383F">
        <w:trPr>
          <w:cantSplit/>
        </w:trPr>
        <w:tc>
          <w:tcPr>
            <w:tcW w:w="1992" w:type="dxa"/>
            <w:vMerge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A383F" w:rsidRDefault="008A38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A383F" w:rsidRDefault="008A38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A383F" w:rsidRDefault="008A38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A383F" w:rsidRDefault="008A38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7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777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2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5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8A38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A383F">
        <w:trPr>
          <w:cantSplit/>
        </w:trPr>
        <w:tc>
          <w:tcPr>
            <w:tcW w:w="1992" w:type="dxa"/>
            <w:vMerge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A383F" w:rsidRDefault="008A38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A383F" w:rsidRDefault="008A38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A383F" w:rsidRDefault="008A38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A383F" w:rsidRDefault="008A38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7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777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2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5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none" w:sz="255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8A38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A383F">
        <w:trPr>
          <w:cantSplit/>
          <w:trHeight w:val="414"/>
        </w:trPr>
        <w:tc>
          <w:tcPr>
            <w:tcW w:w="1992" w:type="dxa"/>
            <w:vMerge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A383F" w:rsidRDefault="008A38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8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A383F" w:rsidRDefault="008A38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A383F" w:rsidRDefault="008A38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8A383F" w:rsidRDefault="008A38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71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777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383F" w:rsidRDefault="008A38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2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383F" w:rsidRDefault="008A38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2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383F" w:rsidRDefault="008A38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7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383F" w:rsidRDefault="008A38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45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383F" w:rsidRDefault="008A38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1" w:type="dxa"/>
            <w:tcBorders>
              <w:top w:val="none" w:sz="255" w:space="0" w:color="FFFFFF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383F" w:rsidRDefault="008A38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A383F" w:rsidRDefault="008A383F">
      <w:pPr>
        <w:widowControl w:val="0"/>
        <w:tabs>
          <w:tab w:val="left" w:pos="939"/>
          <w:tab w:val="right" w:pos="15398"/>
        </w:tabs>
        <w:spacing w:after="0" w:line="240" w:lineRule="auto"/>
        <w:rPr>
          <w:rFonts w:ascii="Times New Roman" w:hAnsi="Times New Roman"/>
        </w:rPr>
      </w:pPr>
    </w:p>
    <w:p w:rsidR="008A383F" w:rsidRDefault="008A383F">
      <w:pPr>
        <w:widowControl w:val="0"/>
        <w:tabs>
          <w:tab w:val="left" w:pos="939"/>
          <w:tab w:val="right" w:pos="15398"/>
        </w:tabs>
        <w:spacing w:after="0" w:line="240" w:lineRule="auto"/>
        <w:jc w:val="right"/>
        <w:rPr>
          <w:rFonts w:ascii="Times New Roman" w:hAnsi="Times New Roman"/>
        </w:rPr>
      </w:pPr>
    </w:p>
    <w:p w:rsidR="008A383F" w:rsidRDefault="008A383F">
      <w:pPr>
        <w:widowControl w:val="0"/>
        <w:tabs>
          <w:tab w:val="left" w:pos="939"/>
          <w:tab w:val="right" w:pos="15398"/>
        </w:tabs>
        <w:spacing w:after="0" w:line="240" w:lineRule="auto"/>
        <w:jc w:val="right"/>
        <w:rPr>
          <w:rFonts w:ascii="Times New Roman" w:hAnsi="Times New Roman"/>
        </w:rPr>
        <w:sectPr w:rsidR="008A383F">
          <w:pgSz w:w="16838" w:h="11906" w:orient="landscape"/>
          <w:pgMar w:top="1134" w:right="1134" w:bottom="624" w:left="1134" w:header="284" w:footer="567" w:gutter="0"/>
          <w:pgNumType w:start="1"/>
          <w:cols w:space="720"/>
          <w:titlePg/>
          <w:docGrid w:linePitch="360"/>
        </w:sectPr>
      </w:pPr>
    </w:p>
    <w:p w:rsidR="008A383F" w:rsidRDefault="008A383F">
      <w:pPr>
        <w:widowControl w:val="0"/>
        <w:tabs>
          <w:tab w:val="left" w:pos="939"/>
          <w:tab w:val="right" w:pos="15398"/>
        </w:tabs>
        <w:spacing w:after="0" w:line="240" w:lineRule="auto"/>
        <w:jc w:val="right"/>
        <w:rPr>
          <w:rFonts w:ascii="Times New Roman" w:hAnsi="Times New Roman"/>
        </w:rPr>
      </w:pPr>
    </w:p>
    <w:p w:rsidR="008A383F" w:rsidRDefault="0071501E">
      <w:pPr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4</w:t>
      </w:r>
    </w:p>
    <w:p w:rsidR="008A383F" w:rsidRDefault="0071501E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8A383F" w:rsidRDefault="008A383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8A383F" w:rsidRDefault="008A383F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8A383F" w:rsidRDefault="0071501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ПОДПРОГРАММА 4</w:t>
      </w:r>
    </w:p>
    <w:p w:rsidR="008A383F" w:rsidRDefault="008A38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383F" w:rsidRDefault="007150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Обеспечение реализации муниципальной программы «Совершенствование муниципального управления в </w:t>
      </w:r>
      <w:proofErr w:type="spellStart"/>
      <w:r>
        <w:rPr>
          <w:rFonts w:ascii="Times New Roman" w:hAnsi="Times New Roman"/>
          <w:b/>
          <w:sz w:val="28"/>
          <w:szCs w:val="28"/>
        </w:rPr>
        <w:t>Нюксенском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муниципальном округе на 2020-2025 годы</w:t>
      </w:r>
      <w:r>
        <w:rPr>
          <w:rFonts w:ascii="Times New Roman" w:hAnsi="Times New Roman"/>
          <w:sz w:val="28"/>
          <w:szCs w:val="28"/>
        </w:rPr>
        <w:t>»</w:t>
      </w:r>
    </w:p>
    <w:p w:rsidR="008A383F" w:rsidRDefault="007150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(далее – подпрограмма 4)</w:t>
      </w:r>
    </w:p>
    <w:p w:rsidR="008A383F" w:rsidRDefault="008A38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383F" w:rsidRDefault="007150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Паспорт подпрограммы 4 </w:t>
      </w:r>
    </w:p>
    <w:p w:rsidR="008A383F" w:rsidRDefault="008A38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Layout w:type="fixed"/>
        <w:tblLook w:val="04A0" w:firstRow="1" w:lastRow="0" w:firstColumn="1" w:lastColumn="0" w:noHBand="0" w:noVBand="1"/>
      </w:tblPr>
      <w:tblGrid>
        <w:gridCol w:w="2410"/>
        <w:gridCol w:w="7160"/>
      </w:tblGrid>
      <w:tr w:rsidR="008A383F" w:rsidTr="0005719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bottom w:w="85" w:type="dxa"/>
            </w:tcMar>
          </w:tcPr>
          <w:p w:rsidR="008A383F" w:rsidRDefault="007150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Ответственный исполнитель </w:t>
            </w:r>
          </w:p>
          <w:p w:rsidR="008A383F" w:rsidRDefault="007150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подпрограммы 4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</w:tcPr>
          <w:p w:rsidR="008A383F" w:rsidRDefault="007150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 xml:space="preserve">Управление по обеспечению деятельности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hi-IN" w:bidi="hi-IN"/>
              </w:rPr>
              <w:t>администрации  округа</w:t>
            </w:r>
            <w:proofErr w:type="gramEnd"/>
          </w:p>
        </w:tc>
      </w:tr>
      <w:tr w:rsidR="008A383F" w:rsidTr="0005719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bottom w:w="85" w:type="dxa"/>
            </w:tcMar>
          </w:tcPr>
          <w:p w:rsidR="008A383F" w:rsidRDefault="0071501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Соисполнители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подпрограммы  4</w:t>
            </w:r>
            <w:proofErr w:type="gramEnd"/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</w:tcPr>
          <w:p w:rsidR="008A383F" w:rsidRDefault="0071501E">
            <w:pPr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Структурные подразделения администрации округа</w:t>
            </w:r>
          </w:p>
          <w:p w:rsidR="008A383F" w:rsidRDefault="0071501E">
            <w:pPr>
              <w:widowControl w:val="0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Представительное Собрание Нюксенского муниципального округа</w:t>
            </w:r>
          </w:p>
        </w:tc>
      </w:tr>
      <w:tr w:rsidR="008A383F" w:rsidTr="0005719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bottom w:w="85" w:type="dxa"/>
            </w:tcMar>
          </w:tcPr>
          <w:p w:rsidR="008A383F" w:rsidRDefault="0071501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Участники подпрограммы 4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</w:tcPr>
          <w:p w:rsidR="008A383F" w:rsidRDefault="0071501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Структурные подразделения администрации округа</w:t>
            </w:r>
          </w:p>
        </w:tc>
      </w:tr>
      <w:tr w:rsidR="008A383F" w:rsidTr="00057198">
        <w:trPr>
          <w:trHeight w:val="468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  <w:tcMar>
              <w:top w:w="85" w:type="dxa"/>
              <w:bottom w:w="85" w:type="dxa"/>
            </w:tcMar>
          </w:tcPr>
          <w:p w:rsidR="008A383F" w:rsidRDefault="0071501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Цели и задачи подпрограммы 4 </w:t>
            </w:r>
          </w:p>
          <w:p w:rsidR="008A383F" w:rsidRDefault="008A383F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Цель: Повышение эффективности работы муниципальных служащих и других работников органов местного самоуправления путем создания оптимальных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условий  труда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стимулирования труда, эффективное содержание имущественного комплекса, предназначенного для функционирования органов местного самоуправления.</w:t>
            </w:r>
          </w:p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повышение уровня доверия населения к органам власти, в том числе путем реализации стандарта информационной открытости органов власти для общественности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оптимизация системы организации и численности муниципальных служащих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повышение эффективности и результативности профессиональной служебной деятельности муниципальных служащих.</w:t>
            </w:r>
          </w:p>
        </w:tc>
      </w:tr>
      <w:tr w:rsidR="008A383F" w:rsidTr="0005719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bottom w:w="85" w:type="dxa"/>
            </w:tcMar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Сроки и этапы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реализации  подпрограммы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2020-2025 годы</w:t>
            </w:r>
          </w:p>
        </w:tc>
      </w:tr>
      <w:tr w:rsidR="008A383F" w:rsidTr="0005719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bottom w:w="85" w:type="dxa"/>
            </w:tcMar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Целевые показатели (индикаторы)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подпрограммы  4</w:t>
            </w:r>
            <w:proofErr w:type="gramEnd"/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уровень удовлетворенности населения деятельностью органов местного самоуправления, от общего числа опрошенных;</w:t>
            </w:r>
          </w:p>
          <w:p w:rsidR="008A383F" w:rsidRDefault="0071501E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количество муниципальных служащих, человек в расчете на 1000 человек населения;</w:t>
            </w:r>
          </w:p>
          <w:p w:rsidR="008A383F" w:rsidRDefault="007150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highlight w:val="whit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>доля лиц, назначенных на вакантные должности в отчетном</w:t>
            </w:r>
          </w:p>
          <w:p w:rsidR="008A383F" w:rsidRDefault="007150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периоде, включенных в кадровые резервы, от количества</w:t>
            </w:r>
          </w:p>
          <w:p w:rsidR="008A383F" w:rsidRDefault="007150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замещенных вакантных должностей в отчетном периоде.</w:t>
            </w:r>
          </w:p>
        </w:tc>
      </w:tr>
      <w:tr w:rsidR="008A383F" w:rsidTr="0005719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bottom w:w="85" w:type="dxa"/>
            </w:tcMar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финансового обеспечения</w:t>
            </w:r>
          </w:p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подпрограммы 4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 бюджетных ассигнований на реализацию подпрограммы 4 составляет 167051,1 тыс.  рублей, в том числе по годам реализации:</w:t>
            </w:r>
          </w:p>
          <w:p w:rsidR="008A383F" w:rsidRDefault="0071501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 год – 17397,3 тыс. рублей;</w:t>
            </w:r>
          </w:p>
          <w:p w:rsidR="008A383F" w:rsidRDefault="0071501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 год – 19924,4 тыс. рублей;</w:t>
            </w:r>
          </w:p>
          <w:p w:rsidR="008A383F" w:rsidRDefault="0071501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 год – 21691,5 тыс. рублей;</w:t>
            </w:r>
          </w:p>
          <w:p w:rsidR="008A383F" w:rsidRDefault="0071501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 год – 36042,6 тыс. рублей;</w:t>
            </w:r>
          </w:p>
          <w:p w:rsidR="008A383F" w:rsidRDefault="0071501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 год – 35991,5 тыс. рублей; </w:t>
            </w:r>
          </w:p>
          <w:p w:rsidR="008A383F" w:rsidRDefault="0071501E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 год – 36003,8 тыс. рублей.</w:t>
            </w:r>
          </w:p>
        </w:tc>
      </w:tr>
      <w:tr w:rsidR="008A383F" w:rsidTr="00057198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bottom w:w="85" w:type="dxa"/>
            </w:tcMar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подпрограммы 4</w:t>
            </w:r>
          </w:p>
        </w:tc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bottom w:w="85" w:type="dxa"/>
            </w:tcMar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увеличить уровень удовлетворенности населения деятельностью органов местного самоуправления, от общего числа опрошенных к 2024 году до 60%;</w:t>
            </w:r>
          </w:p>
          <w:p w:rsidR="008A383F" w:rsidRDefault="0071501E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уменьшить </w:t>
            </w:r>
            <w:r>
              <w:rPr>
                <w:rFonts w:ascii="Times New Roman" w:hAnsi="Times New Roman"/>
                <w:sz w:val="28"/>
                <w:szCs w:val="28"/>
              </w:rPr>
              <w:t>количество муниципальных служащих, человек в расчете на 1000 человек населения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 2025 году до 6 человек;</w:t>
            </w:r>
          </w:p>
          <w:p w:rsidR="008A383F" w:rsidRDefault="007150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>увеличение доли лиц, назначенных на вакантные должности</w:t>
            </w:r>
          </w:p>
          <w:p w:rsidR="008A383F" w:rsidRDefault="007150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jc w:val="both"/>
              <w:rPr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в отчетном периоде, включенных в кадровые резервы, от количества замещенных вакантных должностей в отчетном периоде, до 20%.</w:t>
            </w:r>
          </w:p>
          <w:p w:rsidR="008A383F" w:rsidRDefault="008A383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A383F" w:rsidRDefault="008A383F">
      <w:pPr>
        <w:rPr>
          <w:lang w:eastAsia="hi-IN" w:bidi="hi-IN"/>
        </w:rPr>
      </w:pPr>
    </w:p>
    <w:p w:rsidR="008A383F" w:rsidRDefault="0071501E">
      <w:pPr>
        <w:numPr>
          <w:ilvl w:val="0"/>
          <w:numId w:val="5"/>
        </w:numPr>
        <w:spacing w:after="0" w:line="240" w:lineRule="auto"/>
        <w:ind w:right="-5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Характеристика сферы реализации подпрограммы 4, текущая ситуация и основные проблемы в указанной сфере, и прогноз ее развития</w:t>
      </w:r>
    </w:p>
    <w:p w:rsidR="008A383F" w:rsidRDefault="008A383F">
      <w:pPr>
        <w:spacing w:after="0" w:line="240" w:lineRule="auto"/>
        <w:ind w:left="1080" w:right="-58"/>
        <w:rPr>
          <w:rFonts w:ascii="Times New Roman" w:hAnsi="Times New Roman"/>
          <w:b/>
          <w:sz w:val="28"/>
          <w:szCs w:val="28"/>
        </w:rPr>
      </w:pPr>
    </w:p>
    <w:p w:rsidR="008A383F" w:rsidRDefault="007150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Система правового регулирования и организации муниципальной службы на территории округа основана на нормах Федерального закона от 2 марта 2007 года №25-ФЗ «О муниципальной службе в Российской Федерации» (с последующими изменениями) и закона Вологодской области от 9 октября 2007 года № 1663-03 «О регулировании некоторых вопросов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муниципальной службы в Вологодской области» (с последующими изменениями).</w:t>
      </w:r>
    </w:p>
    <w:p w:rsidR="008A383F" w:rsidRDefault="007150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Вместе с тем, практика реализации законодательства о муниципальной службе требует постоянного совершенствования. Требуется постоянный мониторинг обновления нормативной правовой базы по вопросам муниципальной службы. Работа должна носить планомерный и системный характер. Задачи по совершенствованию нормативной правовой базы муниципальной службы должны решаться и на местном уровне.</w:t>
      </w:r>
    </w:p>
    <w:p w:rsidR="008A383F" w:rsidRDefault="007150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Статьей 35 Федерального закона от 2 марта 2007 года № 25-ФЗ «О муниципальной службе в Российской Федерации» установлено, что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Федерации, финансируемыми за счет средств местных бюджетов и бюджетов субъектов Российской Федерации.</w:t>
      </w:r>
    </w:p>
    <w:p w:rsidR="008A383F" w:rsidRDefault="007150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Современные условия развития государства предъявляют особые требования к муниципальным служащим, к их профессионализму и компетентности. От того, насколько эффективно действуют органы местного самоуправления, во многом зависит доверие населения к власти в целом, ее успех и эффективность. Поэтому подготовка кадров для органов местного самоуправления является одним из инструментов повышения эффективности муниципального управления.</w:t>
      </w:r>
    </w:p>
    <w:p w:rsidR="008A383F" w:rsidRDefault="007150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менее важным представляется дальнейшее развитие муниципальной службы, позволяющее, с одной стороны, закрепить достигнутую стабильность муниципальной службы, а с другой стороны, перейти к ее интенсивной модернизации.</w:t>
      </w:r>
    </w:p>
    <w:p w:rsidR="008A383F" w:rsidRDefault="007150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Современная муниципальная служба ориентирована на:</w:t>
      </w:r>
    </w:p>
    <w:p w:rsidR="008A383F" w:rsidRDefault="007150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обеспечение прав и законных интересов граждан;</w:t>
      </w:r>
    </w:p>
    <w:p w:rsidR="008A383F" w:rsidRDefault="007150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создание механизмов взаимодействия институтов гражданского общества и муниципальной службы;</w:t>
      </w:r>
    </w:p>
    <w:p w:rsidR="008A383F" w:rsidRDefault="007150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качественное и эффективное исполнение муниципальных функций и оказание муниципальных услуг;</w:t>
      </w:r>
    </w:p>
    <w:p w:rsidR="008A383F" w:rsidRDefault="007150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противодействие коррупции на муниципальной службе;</w:t>
      </w:r>
    </w:p>
    <w:p w:rsidR="008A383F" w:rsidRDefault="007150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повышение престижа муниципальной службы и авторитета муниципальных служащих.</w:t>
      </w:r>
    </w:p>
    <w:p w:rsidR="008A383F" w:rsidRDefault="007150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связи с невысоким уровнем нормативной обеспеченности отдельных вопросов, подлежащих урегулированию на муниципальном уровне, требуется оказание методической помощи органам местного самоуправления при подготовке муниципальных правовых актов.</w:t>
      </w:r>
    </w:p>
    <w:p w:rsidR="008A383F" w:rsidRDefault="007150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настоящее время развитие муниципальной службы находится на этапе совершенствования практического применения принципов, целей и задач функционирования муниципальной службы и зависит от разработки и реализации мероприятий, направленных на практическое применение современных технологий муниципального управления.</w:t>
      </w:r>
    </w:p>
    <w:p w:rsidR="008A383F" w:rsidRDefault="007150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Все обозначенные проблемы взаимосвязаны и не могут быть решены по отдельности. Масштабность и ресурсоемкость реализуемых в рамках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подпрограммы  задач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требует четкой координации и управления.</w:t>
      </w:r>
    </w:p>
    <w:p w:rsidR="008A383F" w:rsidRDefault="007150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Подпрограмма 4 позволит обеспечить последовательность, системность и комплексность совершенствования муниципальной службы на период до 2025 года.</w:t>
      </w:r>
    </w:p>
    <w:p w:rsidR="008A383F" w:rsidRDefault="008A383F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8A383F" w:rsidRDefault="0071501E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>. Цель, задачи и целевые показатели (индикаторы)</w:t>
      </w:r>
    </w:p>
    <w:p w:rsidR="008A383F" w:rsidRDefault="0071501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достижения цели и решения задач, основные ожидаемые</w:t>
      </w:r>
    </w:p>
    <w:p w:rsidR="008A383F" w:rsidRDefault="0071501E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конечные результаты, сроки реализации подпрограммы 4</w:t>
      </w:r>
    </w:p>
    <w:p w:rsidR="008A383F" w:rsidRDefault="008A383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383F" w:rsidRDefault="00715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подпрограммы 4 является повышение эффективности работы муниципальных служащих и других работников органов местного самоуправления путем создания оптимальных </w:t>
      </w:r>
      <w:proofErr w:type="gramStart"/>
      <w:r>
        <w:rPr>
          <w:rFonts w:ascii="Times New Roman" w:hAnsi="Times New Roman"/>
          <w:sz w:val="28"/>
          <w:szCs w:val="28"/>
        </w:rPr>
        <w:t>условий  труда</w:t>
      </w:r>
      <w:proofErr w:type="gramEnd"/>
      <w:r>
        <w:rPr>
          <w:rFonts w:ascii="Times New Roman" w:hAnsi="Times New Roman"/>
          <w:sz w:val="28"/>
          <w:szCs w:val="28"/>
        </w:rPr>
        <w:t xml:space="preserve"> и стимулирования труда, эффективное содержание имущественного комплекса, предназначенного для функционирования органов местного самоуправления.</w:t>
      </w:r>
    </w:p>
    <w:p w:rsidR="008A383F" w:rsidRDefault="0071501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поставленной цели необходимо решение следующих задач:</w:t>
      </w:r>
    </w:p>
    <w:p w:rsidR="008A383F" w:rsidRDefault="0071501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>повышение уровня доверия населения к органам власти, в том числе путем реализации стандарта информационной открытости органов власти для общественности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8A383F" w:rsidRDefault="007150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</w:rPr>
        <w:t>оптимизация системы организации и численности муниципальных служащих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8A383F" w:rsidRDefault="007150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эффективности и результативности профессиональной служебной деятельности муниципальных служащих.</w:t>
      </w:r>
    </w:p>
    <w:p w:rsidR="008A383F" w:rsidRDefault="00D32E5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hyperlink r:id="rId25" w:history="1">
        <w:r w:rsidR="0071501E">
          <w:rPr>
            <w:rFonts w:ascii="Times New Roman" w:hAnsi="Times New Roman"/>
            <w:sz w:val="28"/>
            <w:szCs w:val="28"/>
          </w:rPr>
          <w:t>Сведения</w:t>
        </w:r>
      </w:hyperlink>
      <w:r w:rsidR="0071501E">
        <w:rPr>
          <w:rFonts w:ascii="Times New Roman" w:hAnsi="Times New Roman"/>
          <w:sz w:val="28"/>
          <w:szCs w:val="28"/>
        </w:rPr>
        <w:t xml:space="preserve"> о целевых показателях (индикаторах) подпрограммы 4 и сведения о порядке сбора и </w:t>
      </w:r>
      <w:hyperlink r:id="rId26" w:history="1">
        <w:r w:rsidR="0071501E">
          <w:rPr>
            <w:rFonts w:ascii="Times New Roman" w:hAnsi="Times New Roman"/>
            <w:sz w:val="28"/>
            <w:szCs w:val="28"/>
          </w:rPr>
          <w:t>методик</w:t>
        </w:r>
      </w:hyperlink>
      <w:r w:rsidR="0071501E">
        <w:rPr>
          <w:rFonts w:ascii="Times New Roman" w:hAnsi="Times New Roman"/>
          <w:sz w:val="28"/>
          <w:szCs w:val="28"/>
        </w:rPr>
        <w:t>е расчета значений целевых показателей (индикаторов) подпрограммы 4 приведены соответственно в приложениях 1 и 2 к подпрограмме 4.</w:t>
      </w:r>
    </w:p>
    <w:p w:rsidR="008A383F" w:rsidRDefault="0071501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результате реализации подпрограммы 4 будет обеспечено                   достижение следующих результатов:</w:t>
      </w:r>
    </w:p>
    <w:p w:rsidR="008A383F" w:rsidRDefault="0071501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увеличить уровень удовлетворенности населения деятельностью органов местного самоуправления, от общего числа опрошенных к 2024 году до 53%;</w:t>
      </w:r>
    </w:p>
    <w:p w:rsidR="008A383F" w:rsidRDefault="0071501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</w:rPr>
        <w:t xml:space="preserve">уменьшить </w:t>
      </w:r>
      <w:r>
        <w:rPr>
          <w:rFonts w:ascii="Times New Roman" w:hAnsi="Times New Roman"/>
          <w:sz w:val="28"/>
          <w:szCs w:val="28"/>
        </w:rPr>
        <w:t>количество муниципальных служащих, человек в расчете на 1000 человек населения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к 2024 году до 6 человек;</w:t>
      </w:r>
    </w:p>
    <w:p w:rsidR="008A383F" w:rsidRDefault="007150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</w:rPr>
        <w:t>увеличение доли лиц, назначенных на вакантные должности</w:t>
      </w:r>
    </w:p>
    <w:p w:rsidR="008A383F" w:rsidRDefault="0071501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color w:val="000000"/>
          <w:sz w:val="28"/>
        </w:rPr>
        <w:t>в отчетном периоде, включенных в кадровые резервы, от количества замещенных вакантных должностей в отчетном периоде, до 20%.</w:t>
      </w:r>
    </w:p>
    <w:p w:rsidR="008A383F" w:rsidRDefault="007150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Подпрограмму 4 планируется реализовать в 2020 - 2025 годах.</w:t>
      </w:r>
    </w:p>
    <w:p w:rsidR="008A383F" w:rsidRDefault="008A383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A383F" w:rsidRDefault="0071501E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sz w:val="28"/>
          <w:szCs w:val="28"/>
        </w:rPr>
        <w:t xml:space="preserve">. Характеристика основных мероприятий подпрограммы 4, информация о целях основных мероприятий, а также о мероприятиях, </w:t>
      </w:r>
      <w:r>
        <w:rPr>
          <w:rFonts w:ascii="Times New Roman" w:hAnsi="Times New Roman"/>
          <w:b/>
          <w:sz w:val="28"/>
          <w:szCs w:val="28"/>
        </w:rPr>
        <w:lastRenderedPageBreak/>
        <w:t>планируемых к реализации в рамках основного мероприятия</w:t>
      </w:r>
    </w:p>
    <w:p w:rsidR="008A383F" w:rsidRDefault="008A383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A383F" w:rsidRDefault="0071501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ab/>
        <w:t xml:space="preserve">Подпрограмма 4 направлена повышение эффективности работы муниципальных служащих и других работников органов местного самоуправления путем создания оптимальных </w:t>
      </w:r>
      <w:proofErr w:type="gramStart"/>
      <w:r>
        <w:rPr>
          <w:rFonts w:ascii="Times New Roman" w:hAnsi="Times New Roman"/>
          <w:sz w:val="28"/>
          <w:szCs w:val="28"/>
        </w:rPr>
        <w:t>условий  труда</w:t>
      </w:r>
      <w:proofErr w:type="gramEnd"/>
      <w:r>
        <w:rPr>
          <w:rFonts w:ascii="Times New Roman" w:hAnsi="Times New Roman"/>
          <w:sz w:val="28"/>
          <w:szCs w:val="28"/>
        </w:rPr>
        <w:t xml:space="preserve"> и стимулирования труда, эффективное содержание имущественного комплекса, предназначенного для функционирования органов местного самоуправления. </w:t>
      </w:r>
    </w:p>
    <w:p w:rsidR="008A383F" w:rsidRDefault="0071501E">
      <w:pPr>
        <w:widowControl w:val="0"/>
        <w:spacing w:after="0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Основное мероприятие 1 «</w:t>
      </w:r>
      <w:r>
        <w:rPr>
          <w:rFonts w:ascii="Times New Roman" w:hAnsi="Times New Roman"/>
          <w:bCs/>
          <w:sz w:val="28"/>
          <w:szCs w:val="28"/>
        </w:rPr>
        <w:t>Обеспечение деятельности администрации округа</w:t>
      </w:r>
      <w:r>
        <w:rPr>
          <w:rFonts w:ascii="Times New Roman" w:hAnsi="Times New Roman"/>
          <w:sz w:val="28"/>
          <w:szCs w:val="28"/>
        </w:rPr>
        <w:t>».</w:t>
      </w:r>
    </w:p>
    <w:p w:rsidR="008A383F" w:rsidRDefault="0071501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Цель основного мероприятия </w:t>
      </w:r>
      <w:proofErr w:type="gramStart"/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sz w:val="28"/>
          <w:szCs w:val="28"/>
        </w:rPr>
        <w:t>Повышение</w:t>
      </w:r>
      <w:proofErr w:type="gramEnd"/>
      <w:r>
        <w:rPr>
          <w:rFonts w:ascii="Times New Roman" w:hAnsi="Times New Roman"/>
          <w:sz w:val="28"/>
          <w:szCs w:val="28"/>
        </w:rPr>
        <w:t xml:space="preserve"> эффективности работы муниципальных служащих и других работников органов местного самоуправления путем создания оптимальных условий  труда и стимулирования труда, эффективное содержание имущественного комплекса, предназначенного для функционирования органов местного самоуправления.</w:t>
      </w:r>
    </w:p>
    <w:p w:rsidR="008A383F" w:rsidRDefault="0071501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рамках осуществления данного мероприятия предусматриваются мероприятия:</w:t>
      </w:r>
    </w:p>
    <w:p w:rsidR="008A383F" w:rsidRDefault="0071501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расходы на обеспечение функций муниципальных органов.</w:t>
      </w:r>
    </w:p>
    <w:p w:rsidR="008A383F" w:rsidRDefault="0071501E">
      <w:pPr>
        <w:widowControl w:val="0"/>
        <w:spacing w:after="0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Основное мероприятие 2 «Поощрение муниципальной управленческой команды Нюксенского муниципального округа».</w:t>
      </w:r>
    </w:p>
    <w:p w:rsidR="008A383F" w:rsidRDefault="0071501E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Цель основного мероприятия </w:t>
      </w:r>
      <w:proofErr w:type="gramStart"/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sz w:val="28"/>
          <w:szCs w:val="28"/>
        </w:rPr>
        <w:t>Повышение</w:t>
      </w:r>
      <w:proofErr w:type="gramEnd"/>
      <w:r>
        <w:rPr>
          <w:rFonts w:ascii="Times New Roman" w:hAnsi="Times New Roman"/>
          <w:sz w:val="28"/>
          <w:szCs w:val="28"/>
        </w:rPr>
        <w:t xml:space="preserve"> эффективности работы муниципальных служащих и других работников органов местного самоуправления путем создания оптимальных условий  труда и стимулирования труда, эффективное содержание имущественного комплекса, предназначенного для функционирования органов местного самоуправления.</w:t>
      </w:r>
    </w:p>
    <w:p w:rsidR="008A383F" w:rsidRDefault="0071501E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рамках осуществления данного мероприятия предусматриваются мероприятия:</w:t>
      </w:r>
    </w:p>
    <w:p w:rsidR="008A383F" w:rsidRDefault="0071501E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расходы на выплаты персоналу государственных (муниципальных) органов.</w:t>
      </w:r>
    </w:p>
    <w:p w:rsidR="008A383F" w:rsidRDefault="0071501E">
      <w:pPr>
        <w:widowControl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основных мероприятиях подпрограммы 4 с указанием исполнителей, сроков реализации и ожидаемых результатов представлены в приложении 3 к подпрограмме 4.</w:t>
      </w:r>
    </w:p>
    <w:p w:rsidR="008A383F" w:rsidRDefault="0071501E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sz w:val="28"/>
          <w:szCs w:val="28"/>
        </w:rPr>
        <w:t xml:space="preserve">. Финансовое обеспечение реализации основных мероприятий </w:t>
      </w:r>
    </w:p>
    <w:p w:rsidR="008A383F" w:rsidRDefault="0071501E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подпрограммы 4 </w:t>
      </w:r>
    </w:p>
    <w:p w:rsidR="008A383F" w:rsidRDefault="0071501E">
      <w:pPr>
        <w:spacing w:after="0" w:line="24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Объем бюджетных ассигнований на реализацию подпрограммы 4 составляет 167051,1 тыс.  рублей, в том числе по годам реализации:</w:t>
      </w:r>
    </w:p>
    <w:p w:rsidR="008A383F" w:rsidRDefault="0071501E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2020 год – 17397,3 тыс. рублей;</w:t>
      </w:r>
    </w:p>
    <w:p w:rsidR="008A383F" w:rsidRDefault="0071501E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2021 год – 19924,4 тыс. рублей;</w:t>
      </w:r>
    </w:p>
    <w:p w:rsidR="008A383F" w:rsidRDefault="0071501E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2022 год – 21691,5 тыс. рублей;</w:t>
      </w:r>
    </w:p>
    <w:p w:rsidR="008A383F" w:rsidRDefault="0071501E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2023 год – 36042,6 тыс. рублей;</w:t>
      </w:r>
    </w:p>
    <w:p w:rsidR="008A383F" w:rsidRDefault="0071501E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2024 год – 35991,5 тыс. рублей; </w:t>
      </w:r>
    </w:p>
    <w:p w:rsidR="008A383F" w:rsidRDefault="0071501E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2025 год – 36003,8 тыс. рублей.</w:t>
      </w:r>
    </w:p>
    <w:p w:rsidR="008A383F" w:rsidRDefault="0071501E">
      <w:pPr>
        <w:widowControl w:val="0"/>
        <w:spacing w:after="0"/>
        <w:jc w:val="both"/>
        <w:rPr>
          <w:rFonts w:ascii="Times New Roman" w:hAnsi="Times New Roman"/>
          <w:sz w:val="28"/>
          <w:szCs w:val="28"/>
        </w:rPr>
        <w:sectPr w:rsidR="008A383F" w:rsidSect="00057198">
          <w:pgSz w:w="11906" w:h="16838"/>
          <w:pgMar w:top="1134" w:right="850" w:bottom="1134" w:left="1701" w:header="283" w:footer="567" w:gutter="0"/>
          <w:pgNumType w:start="1"/>
          <w:cols w:space="720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ab/>
        <w:t>Финансовое обеспечение и перечень мероприятий подпрограммы 4 представлено в приложении 4 к подпрограмме 4.</w:t>
      </w:r>
    </w:p>
    <w:p w:rsidR="008A383F" w:rsidRDefault="0071501E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1 </w:t>
      </w:r>
    </w:p>
    <w:p w:rsidR="008A383F" w:rsidRDefault="0071501E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подпрограмме 4</w:t>
      </w:r>
    </w:p>
    <w:p w:rsidR="008A383F" w:rsidRDefault="0071501E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Сведения </w:t>
      </w:r>
    </w:p>
    <w:p w:rsidR="008A383F" w:rsidRDefault="0071501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целевых показателях подпрограммы 4 </w:t>
      </w:r>
    </w:p>
    <w:p w:rsidR="008A383F" w:rsidRDefault="0071501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tbl>
      <w:tblPr>
        <w:tblW w:w="1576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2"/>
        <w:gridCol w:w="3172"/>
        <w:gridCol w:w="3193"/>
        <w:gridCol w:w="1068"/>
        <w:gridCol w:w="1067"/>
        <w:gridCol w:w="1201"/>
        <w:gridCol w:w="935"/>
        <w:gridCol w:w="935"/>
        <w:gridCol w:w="936"/>
        <w:gridCol w:w="936"/>
        <w:gridCol w:w="935"/>
        <w:gridCol w:w="935"/>
      </w:tblGrid>
      <w:tr w:rsidR="008A383F">
        <w:trPr>
          <w:cantSplit/>
          <w:trHeight w:val="250"/>
        </w:trPr>
        <w:tc>
          <w:tcPr>
            <w:tcW w:w="4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№ </w:t>
            </w:r>
          </w:p>
          <w:p w:rsidR="008A383F" w:rsidRDefault="0071501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п/п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Задача, 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направленная на достижение цели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Наименование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целевого показателя</w:t>
            </w:r>
          </w:p>
          <w:p w:rsidR="008A383F" w:rsidRDefault="008A38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Ед. измерения</w:t>
            </w:r>
          </w:p>
        </w:tc>
        <w:tc>
          <w:tcPr>
            <w:tcW w:w="786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Значения целевого показателя (индикатора)</w:t>
            </w:r>
          </w:p>
          <w:p w:rsidR="008A383F" w:rsidRDefault="008A383F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8A383F">
        <w:trPr>
          <w:cantSplit/>
          <w:trHeight w:val="250"/>
        </w:trPr>
        <w:tc>
          <w:tcPr>
            <w:tcW w:w="47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380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A383F" w:rsidRDefault="008A383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none" w:sz="4" w:space="0" w:color="000000"/>
              <w:right w:val="single" w:sz="6" w:space="0" w:color="000000"/>
            </w:tcBorders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отчетное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оценочное</w:t>
            </w:r>
          </w:p>
        </w:tc>
        <w:tc>
          <w:tcPr>
            <w:tcW w:w="56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плановое</w:t>
            </w:r>
          </w:p>
        </w:tc>
      </w:tr>
      <w:tr w:rsidR="008A383F">
        <w:trPr>
          <w:cantSplit/>
          <w:trHeight w:val="250"/>
        </w:trPr>
        <w:tc>
          <w:tcPr>
            <w:tcW w:w="4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380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2018 год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2019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2020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2021 год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2022 год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2025 год</w:t>
            </w:r>
          </w:p>
        </w:tc>
      </w:tr>
      <w:tr w:rsidR="008A383F">
        <w:trPr>
          <w:trHeight w:val="250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12</w:t>
            </w:r>
          </w:p>
        </w:tc>
      </w:tr>
      <w:tr w:rsidR="008A383F">
        <w:trPr>
          <w:trHeight w:val="1443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повышение уровня доверия населения к органам власти, в том числе путем реализации стандарта информационной открытости органов власти для общественности</w:t>
            </w:r>
            <w:r>
              <w:rPr>
                <w:rFonts w:ascii="Times New Roman" w:hAnsi="Times New Roman"/>
                <w:lang w:eastAsia="ru-RU"/>
              </w:rPr>
              <w:t>;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уровень удовлетворенности населения деятельностью органов местного самоуправления, от общего числа опрошенных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%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45,8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46,1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46,5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48,2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60</w:t>
            </w:r>
          </w:p>
        </w:tc>
      </w:tr>
      <w:tr w:rsidR="008A383F">
        <w:trPr>
          <w:trHeight w:val="911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оптимизация системы организации и численности муниципальных служащих</w:t>
            </w:r>
            <w:r>
              <w:rPr>
                <w:rFonts w:ascii="Times New Roman" w:hAnsi="Times New Roman"/>
                <w:lang w:eastAsia="ru-RU"/>
              </w:rPr>
              <w:t>;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муниципальных служащих, человек в расчете на 1000 человек населения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</w:rPr>
              <w:t>Чел.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6,87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6,74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6,61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6,48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6,35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6,22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</w:tr>
      <w:tr w:rsidR="008A383F">
        <w:trPr>
          <w:trHeight w:val="1686"/>
        </w:trPr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line="240" w:lineRule="auto"/>
            </w:pPr>
            <w:r>
              <w:rPr>
                <w:rFonts w:ascii="Times New Roman" w:hAnsi="Times New Roman"/>
              </w:rPr>
              <w:t>повышение эффективности и результативности профессиональной служебной деятельности муниципальных служащих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доля лиц, назначенных на вакантные должности в отчетном</w:t>
            </w:r>
          </w:p>
          <w:p w:rsidR="008A383F" w:rsidRDefault="007150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периоде, включенных в кадровые резервы, от количества</w:t>
            </w:r>
          </w:p>
          <w:p w:rsidR="008A383F" w:rsidRDefault="0071501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замещенных вакантных должностей в отчетном периоде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</w:tr>
    </w:tbl>
    <w:p w:rsidR="008A383F" w:rsidRDefault="008A383F">
      <w:pPr>
        <w:outlineLvl w:val="2"/>
        <w:rPr>
          <w:rFonts w:ascii="Times New Roman" w:hAnsi="Times New Roman"/>
          <w:sz w:val="28"/>
          <w:szCs w:val="28"/>
        </w:rPr>
      </w:pPr>
    </w:p>
    <w:p w:rsidR="008A383F" w:rsidRDefault="008A383F">
      <w:pPr>
        <w:outlineLvl w:val="2"/>
        <w:rPr>
          <w:rFonts w:ascii="Times New Roman" w:hAnsi="Times New Roman"/>
          <w:sz w:val="28"/>
          <w:szCs w:val="28"/>
        </w:rPr>
      </w:pPr>
    </w:p>
    <w:p w:rsidR="008A383F" w:rsidRDefault="008A383F">
      <w:pPr>
        <w:outlineLvl w:val="2"/>
        <w:rPr>
          <w:rFonts w:ascii="Times New Roman" w:hAnsi="Times New Roman"/>
          <w:sz w:val="28"/>
          <w:szCs w:val="28"/>
        </w:rPr>
      </w:pPr>
    </w:p>
    <w:p w:rsidR="008A383F" w:rsidRDefault="008A383F">
      <w:pPr>
        <w:outlineLvl w:val="2"/>
        <w:rPr>
          <w:rFonts w:ascii="Times New Roman" w:hAnsi="Times New Roman"/>
          <w:sz w:val="28"/>
          <w:szCs w:val="28"/>
        </w:rPr>
      </w:pPr>
    </w:p>
    <w:p w:rsidR="008A383F" w:rsidRDefault="0071501E">
      <w:pPr>
        <w:spacing w:after="0"/>
        <w:jc w:val="right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</w:t>
      </w:r>
    </w:p>
    <w:p w:rsidR="008A383F" w:rsidRDefault="0071501E">
      <w:pPr>
        <w:spacing w:after="0"/>
        <w:jc w:val="right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подпрограмме 4</w:t>
      </w:r>
    </w:p>
    <w:p w:rsidR="008A383F" w:rsidRDefault="0071501E">
      <w:pPr>
        <w:tabs>
          <w:tab w:val="left" w:pos="2280"/>
        </w:tabs>
        <w:spacing w:after="0" w:line="240" w:lineRule="auto"/>
        <w:jc w:val="center"/>
        <w:outlineLvl w:val="2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Сведения</w:t>
      </w:r>
    </w:p>
    <w:p w:rsidR="008A383F" w:rsidRDefault="0071501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порядке сбора информации и методике расчета целевого показателя подпрограммы 4</w:t>
      </w:r>
    </w:p>
    <w:p w:rsidR="008A383F" w:rsidRDefault="008A383F">
      <w:pPr>
        <w:spacing w:after="0"/>
        <w:ind w:firstLine="540"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W w:w="4977" w:type="pct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83"/>
        <w:gridCol w:w="2205"/>
        <w:gridCol w:w="546"/>
        <w:gridCol w:w="2040"/>
        <w:gridCol w:w="1099"/>
        <w:gridCol w:w="2682"/>
        <w:gridCol w:w="2958"/>
        <w:gridCol w:w="1639"/>
        <w:gridCol w:w="2004"/>
      </w:tblGrid>
      <w:tr w:rsidR="008A383F">
        <w:trPr>
          <w:trHeight w:val="1458"/>
        </w:trPr>
        <w:tc>
          <w:tcPr>
            <w:tcW w:w="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п/п</w:t>
            </w:r>
          </w:p>
        </w:tc>
        <w:tc>
          <w:tcPr>
            <w:tcW w:w="2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целевого показателя</w:t>
            </w:r>
          </w:p>
        </w:tc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Ед.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изм.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Определение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целевого показателя</w:t>
            </w:r>
          </w:p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Временные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характе</w:t>
            </w:r>
            <w:proofErr w:type="spellEnd"/>
            <w:r>
              <w:rPr>
                <w:rFonts w:ascii="Times New Roman" w:hAnsi="Times New Roman"/>
                <w:sz w:val="20"/>
              </w:rPr>
              <w:t>-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ристики</w:t>
            </w:r>
            <w:proofErr w:type="spellEnd"/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целевого показателя</w:t>
            </w:r>
          </w:p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Алгоритм формирования (формула) и методологические пояснения к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целевому показателю </w:t>
            </w:r>
          </w:p>
        </w:tc>
        <w:tc>
          <w:tcPr>
            <w:tcW w:w="3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Базовые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показатели, используемые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формуле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Метод сбора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информации,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индекс формы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отчетности</w:t>
            </w:r>
          </w:p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Ответственный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за сбор данных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 целевому показателю</w:t>
            </w:r>
          </w:p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8A383F">
        <w:tc>
          <w:tcPr>
            <w:tcW w:w="39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27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5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10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3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76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305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68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06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</w:tr>
      <w:tr w:rsidR="008A383F">
        <w:trPr>
          <w:trHeight w:val="1325"/>
        </w:trPr>
        <w:tc>
          <w:tcPr>
            <w:tcW w:w="390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уровень удовлетворенности населения деятельностью органов местного самоуправления, от общего числа опрошенных</w:t>
            </w:r>
          </w:p>
        </w:tc>
        <w:tc>
          <w:tcPr>
            <w:tcW w:w="559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2104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уровень удовлетворенности населения деятельностью органов местного самоуправления, от общего числа опрошенных</w:t>
            </w:r>
          </w:p>
        </w:tc>
        <w:tc>
          <w:tcPr>
            <w:tcW w:w="1131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годовая, на конец отчетного периода</w:t>
            </w:r>
          </w:p>
        </w:tc>
        <w:tc>
          <w:tcPr>
            <w:tcW w:w="2768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AA417B">
            <w:pPr>
              <w:ind w:right="-687"/>
              <w:rPr>
                <w:rFonts w:ascii="Times New Roman" w:hAnsi="Times New Roman"/>
                <w:sz w:val="20"/>
              </w:rPr>
            </w:pPr>
            <w:r w:rsidRPr="00AA417B">
              <w:rPr>
                <w:rFonts w:ascii="Times New Roman" w:hAnsi="Times New Roman"/>
                <w:sz w:val="20"/>
              </w:rPr>
              <w:fldChar w:fldCharType="begin"/>
            </w:r>
            <w:r w:rsidRPr="00AA417B">
              <w:rPr>
                <w:rFonts w:ascii="Times New Roman" w:hAnsi="Times New Roman"/>
                <w:sz w:val="20"/>
              </w:rPr>
              <w:instrText xml:space="preserve"> QUOTE </w:instrText>
            </w:r>
            <w:r w:rsidR="00D32E56">
              <w:rPr>
                <w:position w:val="-14"/>
              </w:rPr>
              <w:pict>
                <v:shape id="_x0000_i1039" type="#_x0000_t75" style="width:9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A383F&quot;/&gt;&lt;wsp:rsid wsp:val=&quot;00346EE5&quot;/&gt;&lt;wsp:rsid wsp:val=&quot;00697508&quot;/&gt;&lt;wsp:rsid wsp:val=&quot;0071501E&quot;/&gt;&lt;wsp:rsid wsp:val=&quot;008A383F&quot;/&gt;&lt;wsp:rsid wsp:val=&quot;00AA417B&quot;/&gt;&lt;/wsp:rsids&gt;&lt;/w:docPr&gt;&lt;w:body&gt;&lt;wx:sect&gt;&lt;w:p wsp:rsidR=&quot;00000000&quot; wsp:rsidRDefault=&quot;00346EE5&quot; wsp:rsidP=&quot;00346EE5&quot;&gt;&lt;m:oMathPara&gt;&lt;m:oMath&gt;&lt;m:r&gt;&lt;w:rPr&gt;&lt;w:rFonts w:ascii=&quot;Cambria Math&quot; w:fareast=&quot;Cambria Math&quot; w:h-ansi=&quot;Cambria Math&quot; w:cs=&quot;Cambria Math&quot;/&gt;&lt;wx:font wx:val=&quot;Cambria Math&quot;/&gt;&lt;w:i/&gt;&lt;w:sz w:val=&quot;20&quot;/&gt;&lt;/w:rPr&gt;&lt;m:t&gt;Р—РЅР°С‡ РїРѕРє=&lt;/m:t&gt;&lt;/m:r&gt;&lt;m:f&gt;&lt;m:fPr&gt;&lt;m:ctrlPr&gt;&lt;w:rPr&gt;&lt;w:rFonts w:ascii=&quot;Cambria Math&quot; w:fareast=&quot;Cambria Math&quot; w:h-ansi=&quot;Cambria Math&quot; w:cs=&quot;Cambria Math&quot;/&gt;&lt;wx:font wx:val=&quot;Cambria Math&quot;/&gt;&lt;w:i/&gt;&lt;w:sz w:val=&quot;20&quot;/&gt;&lt;/w:rPr&gt;&lt;/m:ctrlPr&gt;&lt;/m:fPr&gt;&lt;m:num&gt;&lt;m:r&gt;&lt;w:rPr&gt;&lt;w:rFonts w:ascii=&quot;Cambria Math&quot; w:fareast=&quot;Cambria Math&quot; w:h-ansi=&quot;Cambria Math&quot; w:cs=&quot;Cambria Math&quot;/&gt;&lt;wx:font wx:val=&quot;Cambria Math&quot;/&gt;&lt;w:i/&gt;&lt;w:sz w:val=&quot;20&quot;/&gt;&lt;/w:rPr&gt;&lt;m:t&gt;РљСѓ&lt;/m:t&gt;&lt;/m:r&gt;&lt;/m:num&gt;&lt;m:den&gt;&lt;m:r&gt;&lt;w:rPr&gt;&lt;w:rFonts w:ascii=&quot;Cambria Math&quot; w:fareast=&quot;Cambria Math&quot; w:h-ansi=&quot;Cambria Math&quot; w:cs=&quot;Cambria Math&quot;/&gt;&lt;wx:font wx:val=&quot;Cambria Math&quot;/&gt;&lt;w:i/&gt;&lt;w:sz w:val=&quot;20&quot;/&gt;&lt;/w:rPr&gt;&lt;m:t&gt;РљРѕ&lt;/m:t&gt;&lt;/m:r&gt;&lt;/m:den&gt;&lt;/m:f&gt;&lt;m:r&gt;&lt;w:rPr&gt;&lt;w:rFonts w:ascii=&quot;Cambria Math&quot; w:fareast=&quot;Cambria Math&quot; w:h-ansi=&quot;Cambria Math&quot; w:cs=&quot;Cambria Math&quot;/&gt;&lt;wx:font wx:val=&quot;Cambria Math&quot;/&gt;&lt;w:i/&gt;&lt;w:sz w:val=&quot;20&quot;/&gt;&lt;/w:rPr&gt;&lt;m:t&gt;С…100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  <w:r w:rsidRPr="00AA417B">
              <w:rPr>
                <w:rFonts w:ascii="Times New Roman" w:hAnsi="Times New Roman"/>
                <w:sz w:val="20"/>
              </w:rPr>
              <w:instrText xml:space="preserve"> </w:instrText>
            </w:r>
            <w:r w:rsidRPr="00AA417B">
              <w:rPr>
                <w:rFonts w:ascii="Times New Roman" w:hAnsi="Times New Roman"/>
                <w:sz w:val="20"/>
              </w:rPr>
              <w:fldChar w:fldCharType="separate"/>
            </w:r>
            <w:r w:rsidR="00D32E56">
              <w:rPr>
                <w:position w:val="-14"/>
              </w:rPr>
              <w:pict>
                <v:shape id="_x0000_i1040" type="#_x0000_t75" style="width:9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A383F&quot;/&gt;&lt;wsp:rsid wsp:val=&quot;00346EE5&quot;/&gt;&lt;wsp:rsid wsp:val=&quot;00697508&quot;/&gt;&lt;wsp:rsid wsp:val=&quot;0071501E&quot;/&gt;&lt;wsp:rsid wsp:val=&quot;008A383F&quot;/&gt;&lt;wsp:rsid wsp:val=&quot;00AA417B&quot;/&gt;&lt;/wsp:rsids&gt;&lt;/w:docPr&gt;&lt;w:body&gt;&lt;wx:sect&gt;&lt;w:p wsp:rsidR=&quot;00000000&quot; wsp:rsidRDefault=&quot;00346EE5&quot; wsp:rsidP=&quot;00346EE5&quot;&gt;&lt;m:oMathPara&gt;&lt;m:oMath&gt;&lt;m:r&gt;&lt;w:rPr&gt;&lt;w:rFonts w:ascii=&quot;Cambria Math&quot; w:fareast=&quot;Cambria Math&quot; w:h-ansi=&quot;Cambria Math&quot; w:cs=&quot;Cambria Math&quot;/&gt;&lt;wx:font wx:val=&quot;Cambria Math&quot;/&gt;&lt;w:i/&gt;&lt;w:sz w:val=&quot;20&quot;/&gt;&lt;/w:rPr&gt;&lt;m:t&gt;Р—РЅР°С‡ РїРѕРє=&lt;/m:t&gt;&lt;/m:r&gt;&lt;m:f&gt;&lt;m:fPr&gt;&lt;m:ctrlPr&gt;&lt;w:rPr&gt;&lt;w:rFonts w:ascii=&quot;Cambria Math&quot; w:fareast=&quot;Cambria Math&quot; w:h-ansi=&quot;Cambria Math&quot; w:cs=&quot;Cambria Math&quot;/&gt;&lt;wx:font wx:val=&quot;Cambria Math&quot;/&gt;&lt;w:i/&gt;&lt;w:sz w:val=&quot;20&quot;/&gt;&lt;/w:rPr&gt;&lt;/m:ctrlPr&gt;&lt;/m:fPr&gt;&lt;m:num&gt;&lt;m:r&gt;&lt;w:rPr&gt;&lt;w:rFonts w:ascii=&quot;Cambria Math&quot; w:fareast=&quot;Cambria Math&quot; w:h-ansi=&quot;Cambria Math&quot; w:cs=&quot;Cambria Math&quot;/&gt;&lt;wx:font wx:val=&quot;Cambria Math&quot;/&gt;&lt;w:i/&gt;&lt;w:sz w:val=&quot;20&quot;/&gt;&lt;/w:rPr&gt;&lt;m:t&gt;РљСѓ&lt;/m:t&gt;&lt;/m:r&gt;&lt;/m:num&gt;&lt;m:den&gt;&lt;m:r&gt;&lt;w:rPr&gt;&lt;w:rFonts w:ascii=&quot;Cambria Math&quot; w:fareast=&quot;Cambria Math&quot; w:h-ansi=&quot;Cambria Math&quot; w:cs=&quot;Cambria Math&quot;/&gt;&lt;wx:font wx:val=&quot;Cambria Math&quot;/&gt;&lt;w:i/&gt;&lt;w:sz w:val=&quot;20&quot;/&gt;&lt;/w:rPr&gt;&lt;m:t&gt;РљРѕ&lt;/m:t&gt;&lt;/m:r&gt;&lt;/m:den&gt;&lt;/m:f&gt;&lt;m:r&gt;&lt;w:rPr&gt;&lt;w:rFonts w:ascii=&quot;Cambria Math&quot; w:fareast=&quot;Cambria Math&quot; w:h-ansi=&quot;Cambria Math&quot; w:cs=&quot;Cambria Math&quot;/&gt;&lt;wx:font wx:val=&quot;Cambria Math&quot;/&gt;&lt;w:i/&gt;&lt;w:sz w:val=&quot;20&quot;/&gt;&lt;/w:rPr&gt;&lt;m:t&gt;С…100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27" o:title="" chromakey="white"/>
                </v:shape>
              </w:pict>
            </w:r>
            <w:r w:rsidRPr="00AA417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 – количество</w:t>
            </w:r>
            <w:r>
              <w:rPr>
                <w:rFonts w:ascii="Times New Roman" w:hAnsi="Times New Roman"/>
                <w:sz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населения, удовлетворенного деятельностью органов местного самоуправления</w:t>
            </w:r>
          </w:p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</w:t>
            </w:r>
            <w:r>
              <w:rPr>
                <w:rFonts w:ascii="Times New Roman" w:hAnsi="Times New Roman"/>
                <w:sz w:val="20"/>
                <w:vertAlign w:val="subscript"/>
              </w:rPr>
              <w:t xml:space="preserve">о </w:t>
            </w:r>
            <w:r>
              <w:rPr>
                <w:rFonts w:ascii="Times New Roman" w:hAnsi="Times New Roman"/>
                <w:sz w:val="20"/>
              </w:rPr>
              <w:t>– количество опрошенного населения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Ведомственная отчетность управления по обеспечению деятельности администрации округа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по обеспечению деятельности администрации округа</w:t>
            </w:r>
          </w:p>
        </w:tc>
      </w:tr>
      <w:tr w:rsidR="008A383F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/>
              <w:ind w:firstLine="54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  <w:p w:rsidR="008A383F" w:rsidRDefault="008A383F">
            <w:pPr>
              <w:rPr>
                <w:rFonts w:ascii="Times New Roman" w:hAnsi="Times New Roman"/>
                <w:sz w:val="20"/>
              </w:rPr>
            </w:pPr>
          </w:p>
          <w:p w:rsidR="008A383F" w:rsidRDefault="0071501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2. 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муниципальных служащих, человек в расчете на 1000 человек населения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Чел.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муниципальных служащих, человек в расчете на 1000 человек населения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годовая, на конец отчетного периода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AA41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</w:rPr>
            </w:pPr>
            <w:r w:rsidRPr="00AA417B">
              <w:rPr>
                <w:rFonts w:ascii="Times New Roman" w:eastAsia="Times New Roman" w:hAnsi="Times New Roman"/>
                <w:sz w:val="20"/>
                <w:lang w:eastAsia="ru-RU"/>
              </w:rPr>
              <w:fldChar w:fldCharType="begin"/>
            </w:r>
            <w:r w:rsidRPr="00AA417B">
              <w:rPr>
                <w:rFonts w:ascii="Times New Roman" w:eastAsia="Times New Roman" w:hAnsi="Times New Roman"/>
                <w:sz w:val="20"/>
                <w:lang w:eastAsia="ru-RU"/>
              </w:rPr>
              <w:instrText xml:space="preserve"> QUOTE </w:instrText>
            </w:r>
            <w:r w:rsidR="00D32E56">
              <w:rPr>
                <w:position w:val="-17"/>
              </w:rPr>
              <w:pict>
                <v:shape id="_x0000_i1041" type="#_x0000_t75" style="width:98.2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A383F&quot;/&gt;&lt;wsp:rsid wsp:val=&quot;00697508&quot;/&gt;&lt;wsp:rsid wsp:val=&quot;0071501E&quot;/&gt;&lt;wsp:rsid wsp:val=&quot;008A383F&quot;/&gt;&lt;wsp:rsid wsp:val=&quot;008C0556&quot;/&gt;&lt;wsp:rsid wsp:val=&quot;00AA417B&quot;/&gt;&lt;/wsp:rsids&gt;&lt;/w:docPr&gt;&lt;w:body&gt;&lt;wx:sect&gt;&lt;w:p wsp:rsidR=&quot;00000000&quot; wsp:rsidRDefault=&quot;008C0556&quot; wsp:rsidP=&quot;008C0556&quot;&gt;&lt;m:oMathPara&gt;&lt;m:oMath&gt;&lt;m:r&gt;&lt;m:rPr&gt;&lt;m:sty m:val=&quot;p&quot;/&gt;&lt;/m:rPr&gt;&lt;w:rPr&gt;&lt;w:rFonts w:ascii=&quot;Cambria Math&quot; w:fareast=&quot;Cambria Math&quot; w:h-ansi=&quot;Cambria Math&quot; w:cs=&quot;Cambria Math&quot;/&gt;&lt;wx:font wx:val=&quot;Cambria Math&quot;/&gt;&lt;w:sz w:val=&quot;20&quot;/&gt;&lt;/w:rPr&gt;&lt;m:t&gt;Р—РЅР°С‡ РїРѕРє=&lt;/m:t&gt;&lt;/m:r&gt;&lt;m:f&gt;&lt;m:fPr&gt;&lt;m:ctrlPr&gt;&lt;w:rPr&gt;&lt;w:rFonts w:ascii=&quot;Cambria Math&quot; w:fareast=&quot;Cambria Math&quot; w:h-ansi=&quot;Cambria Math&quot; w:cs=&quot;Cambria Math&quot;/&gt;&lt;wx:font wx:val=&quot;Cambria Math&quot;/&gt;&lt;w:i/&gt;&lt;w:sz w:val=&quot;20&quot;/&gt;&lt;/w:rPr&gt;&lt;/m:ctrlPr&gt;&lt;/m:fPr&gt;&lt;m:num&gt;&lt;m:r&gt;&lt;m:rPr&gt;&lt;m:sty m:val=&quot;p&quot;/&gt;&lt;/m:rPr&gt;&lt;w:rPr&gt;&lt;w:rFonts w:ascii=&quot;Cambria Math&quot; w:fareast=&quot;Cambria Math&quot; w:h-ansi=&quot;Cambria Math&quot; w:cs=&quot;Cambria Math&quot;/&gt;&lt;wx:font wx:val=&quot;Cambria Math&quot;/&gt;&lt;w:sz w:val=&quot;20&quot;/&gt;&lt;/w:rPr&gt;&lt;m:t&gt;NРјСЃ&lt;/m:t&gt;&lt;/m:r&gt;&lt;/m:num&gt;&lt;m:den&gt;&lt;m:r&gt;&lt;m:rPr&gt;&lt;m:sty m:val=&quot;p&quot;/&gt;&lt;/m:rPr&gt;&lt;w:rPr&gt;&lt;w:rFonts w:ascii=&quot;Cambria Math&quot; w:fareast=&quot;Cambria Math&quot; w:h-ansi=&quot;Cambria Math&quot; w:cs=&quot;Cambria Math&quot;/&gt;&lt;wx:font wx:val=&quot;Cambria Math&quot;/&gt;&lt;w:sz w:val=&quot;20&quot;/&gt;&lt;/w:rPr&gt;&lt;m:t&gt;NРЅСЂ&lt;/m:t&gt;&lt;/m:r&gt;&lt;/m:den&gt;&lt;/m:f&gt;&lt;m:r&gt;&lt;m:rPr&gt;&lt;m:sty m:val=&quot;p&quot;/&gt;&lt;/m:rPr&gt;&lt;w:rPr&gt;&lt;w:rFonts w:ascii=&quot;Cambria Math&quot; w:fareast=&quot;Cambria Math&quot; w:h-ansi=&quot;Cambria Math&quot; w:cs=&quot;Cambria Math&quot;/&gt;&lt;wx:font wx:val=&quot;Cambria Math&quot;/&gt;&lt;w:sz w:val=&quot;20&quot;/&gt;&lt;/w:rPr&gt;&lt;m:t&gt;С…100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28" o:title="" chromakey="white"/>
                </v:shape>
              </w:pict>
            </w:r>
            <w:r w:rsidRPr="00AA417B">
              <w:rPr>
                <w:rFonts w:ascii="Times New Roman" w:eastAsia="Times New Roman" w:hAnsi="Times New Roman"/>
                <w:sz w:val="20"/>
                <w:lang w:eastAsia="ru-RU"/>
              </w:rPr>
              <w:instrText xml:space="preserve"> </w:instrText>
            </w:r>
            <w:r w:rsidRPr="00AA417B">
              <w:rPr>
                <w:rFonts w:ascii="Times New Roman" w:eastAsia="Times New Roman" w:hAnsi="Times New Roman"/>
                <w:sz w:val="20"/>
                <w:lang w:eastAsia="ru-RU"/>
              </w:rPr>
              <w:fldChar w:fldCharType="separate"/>
            </w:r>
            <w:r w:rsidR="00D32E56">
              <w:rPr>
                <w:position w:val="-17"/>
              </w:rPr>
              <w:pict>
                <v:shape id="_x0000_i1042" type="#_x0000_t75" style="width:98.2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A383F&quot;/&gt;&lt;wsp:rsid wsp:val=&quot;00697508&quot;/&gt;&lt;wsp:rsid wsp:val=&quot;0071501E&quot;/&gt;&lt;wsp:rsid wsp:val=&quot;008A383F&quot;/&gt;&lt;wsp:rsid wsp:val=&quot;008C0556&quot;/&gt;&lt;wsp:rsid wsp:val=&quot;00AA417B&quot;/&gt;&lt;/wsp:rsids&gt;&lt;/w:docPr&gt;&lt;w:body&gt;&lt;wx:sect&gt;&lt;w:p wsp:rsidR=&quot;00000000&quot; wsp:rsidRDefault=&quot;008C0556&quot; wsp:rsidP=&quot;008C0556&quot;&gt;&lt;m:oMathPara&gt;&lt;m:oMath&gt;&lt;m:r&gt;&lt;m:rPr&gt;&lt;m:sty m:val=&quot;p&quot;/&gt;&lt;/m:rPr&gt;&lt;w:rPr&gt;&lt;w:rFonts w:ascii=&quot;Cambria Math&quot; w:fareast=&quot;Cambria Math&quot; w:h-ansi=&quot;Cambria Math&quot; w:cs=&quot;Cambria Math&quot;/&gt;&lt;wx:font wx:val=&quot;Cambria Math&quot;/&gt;&lt;w:sz w:val=&quot;20&quot;/&gt;&lt;/w:rPr&gt;&lt;m:t&gt;Р—РЅР°С‡ РїРѕРє=&lt;/m:t&gt;&lt;/m:r&gt;&lt;m:f&gt;&lt;m:fPr&gt;&lt;m:ctrlPr&gt;&lt;w:rPr&gt;&lt;w:rFonts w:ascii=&quot;Cambria Math&quot; w:fareast=&quot;Cambria Math&quot; w:h-ansi=&quot;Cambria Math&quot; w:cs=&quot;Cambria Math&quot;/&gt;&lt;wx:font wx:val=&quot;Cambria Math&quot;/&gt;&lt;w:i/&gt;&lt;w:sz w:val=&quot;20&quot;/&gt;&lt;/w:rPr&gt;&lt;/m:ctrlPr&gt;&lt;/m:fPr&gt;&lt;m:num&gt;&lt;m:r&gt;&lt;m:rPr&gt;&lt;m:sty m:val=&quot;p&quot;/&gt;&lt;/m:rPr&gt;&lt;w:rPr&gt;&lt;w:rFonts w:ascii=&quot;Cambria Math&quot; w:fareast=&quot;Cambria Math&quot; w:h-ansi=&quot;Cambria Math&quot; w:cs=&quot;Cambria Math&quot;/&gt;&lt;wx:font wx:val=&quot;Cambria Math&quot;/&gt;&lt;w:sz w:val=&quot;20&quot;/&gt;&lt;/w:rPr&gt;&lt;m:t&gt;NРјСЃ&lt;/m:t&gt;&lt;/m:r&gt;&lt;/m:num&gt;&lt;m:den&gt;&lt;m:r&gt;&lt;m:rPr&gt;&lt;m:sty m:val=&quot;p&quot;/&gt;&lt;/m:rPr&gt;&lt;w:rPr&gt;&lt;w:rFonts w:ascii=&quot;Cambria Math&quot; w:fareast=&quot;Cambria Math&quot; w:h-ansi=&quot;Cambria Math&quot; w:cs=&quot;Cambria Math&quot;/&gt;&lt;wx:font wx:val=&quot;Cambria Math&quot;/&gt;&lt;w:sz w:val=&quot;20&quot;/&gt;&lt;/w:rPr&gt;&lt;m:t&gt;NРЅСЂ&lt;/m:t&gt;&lt;/m:r&gt;&lt;/m:den&gt;&lt;/m:f&gt;&lt;m:r&gt;&lt;m:rPr&gt;&lt;m:sty m:val=&quot;p&quot;/&gt;&lt;/m:rPr&gt;&lt;w:rPr&gt;&lt;w:rFonts w:ascii=&quot;Cambria Math&quot; w:fareast=&quot;Cambria Math&quot; w:h-ansi=&quot;Cambria Math&quot; w:cs=&quot;Cambria Math&quot;/&gt;&lt;wx:font wx:val=&quot;Cambria Math&quot;/&gt;&lt;w:sz w:val=&quot;20&quot;/&gt;&lt;/w:rPr&gt;&lt;m:t&gt;С…100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28" o:title="" chromakey="white"/>
                </v:shape>
              </w:pict>
            </w:r>
            <w:r w:rsidRPr="00AA417B">
              <w:rPr>
                <w:rFonts w:ascii="Times New Roman" w:eastAsia="Times New Roman" w:hAnsi="Times New Roman"/>
                <w:sz w:val="20"/>
                <w:lang w:eastAsia="ru-RU"/>
              </w:rPr>
              <w:fldChar w:fldCharType="end"/>
            </w:r>
          </w:p>
        </w:tc>
        <w:tc>
          <w:tcPr>
            <w:tcW w:w="30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N</w:t>
            </w:r>
            <w:proofErr w:type="spellStart"/>
            <w:r>
              <w:rPr>
                <w:rFonts w:ascii="Times New Roman" w:hAnsi="Times New Roman"/>
                <w:sz w:val="20"/>
              </w:rPr>
              <w:t>мс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– количество</w:t>
            </w:r>
            <w:r>
              <w:rPr>
                <w:rFonts w:ascii="Times New Roman" w:hAnsi="Times New Roman"/>
                <w:sz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</w:rPr>
              <w:t>муниципальных служащих</w:t>
            </w:r>
          </w:p>
          <w:p w:rsidR="008A383F" w:rsidRDefault="0071501E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N</w:t>
            </w:r>
            <w:proofErr w:type="spellStart"/>
            <w:r>
              <w:rPr>
                <w:rFonts w:ascii="Times New Roman" w:hAnsi="Times New Roman"/>
                <w:sz w:val="20"/>
                <w:vertAlign w:val="subscript"/>
              </w:rPr>
              <w:t>нр</w:t>
            </w:r>
            <w:proofErr w:type="spellEnd"/>
            <w:r>
              <w:rPr>
                <w:rFonts w:ascii="Times New Roman" w:hAnsi="Times New Roman"/>
                <w:sz w:val="20"/>
                <w:vertAlign w:val="subscript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– количество населения </w:t>
            </w:r>
            <w:proofErr w:type="spellStart"/>
            <w:r>
              <w:rPr>
                <w:rFonts w:ascii="Times New Roman" w:hAnsi="Times New Roman"/>
                <w:sz w:val="20"/>
              </w:rPr>
              <w:t>рйона</w:t>
            </w:r>
            <w:proofErr w:type="spellEnd"/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Ведомственная отчетность управления по обеспечению деятельности администрации округа</w:t>
            </w:r>
          </w:p>
        </w:tc>
        <w:tc>
          <w:tcPr>
            <w:tcW w:w="20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по обеспечению деятельности администрации округа</w:t>
            </w:r>
          </w:p>
        </w:tc>
      </w:tr>
      <w:tr w:rsidR="008A383F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8A383F">
            <w:pPr>
              <w:spacing w:after="0"/>
              <w:ind w:firstLine="540"/>
              <w:jc w:val="both"/>
              <w:rPr>
                <w:rFonts w:ascii="Times New Roman" w:hAnsi="Times New Roman"/>
                <w:sz w:val="20"/>
              </w:rPr>
            </w:pPr>
          </w:p>
          <w:p w:rsidR="008A383F" w:rsidRDefault="008A383F">
            <w:pPr>
              <w:spacing w:after="0"/>
              <w:rPr>
                <w:rFonts w:ascii="Times New Roman" w:hAnsi="Times New Roman"/>
                <w:sz w:val="20"/>
              </w:rPr>
            </w:pPr>
          </w:p>
          <w:p w:rsidR="008A383F" w:rsidRDefault="0071501E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3. 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383F" w:rsidRDefault="007150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доля лиц, назначенных на вакантные должности в отчетном</w:t>
            </w:r>
          </w:p>
          <w:p w:rsidR="008A383F" w:rsidRDefault="007150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периоде, включенных в кадровые резервы, от количества</w:t>
            </w:r>
          </w:p>
          <w:p w:rsidR="008A383F" w:rsidRDefault="0071501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замещенных вакантных должностей в отчетном период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%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доля лиц, назначенных на вакантные должности в отчетном</w:t>
            </w:r>
          </w:p>
          <w:p w:rsidR="008A383F" w:rsidRDefault="007150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 xml:space="preserve">периоде, включенных в кадровые резервы, 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lastRenderedPageBreak/>
              <w:t>от количества</w:t>
            </w:r>
          </w:p>
          <w:p w:rsidR="008A383F" w:rsidRDefault="0071501E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замещенных вакантных должностей в отчетном периоде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годовая, на конец отчетного периода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D32E56">
            <w:pPr>
              <w:spacing w:after="0"/>
              <w:ind w:right="-122"/>
              <w:rPr>
                <w:rFonts w:ascii="Times New Roman" w:hAnsi="Times New Roman"/>
                <w:sz w:val="20"/>
              </w:rPr>
            </w:pPr>
            <w:r>
              <w:rPr>
                <w:noProof/>
              </w:rPr>
              <w:pict>
                <v:rect id="Прямоугольник 37" o:spid="_x0000_s1026" style="position:absolute;margin-left:1.5pt;margin-top:-242.2pt;width:6.45pt;height:25.45pt;z-index:5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" filled="f" stroked="f">
                  <v:textbox style="mso-fit-shape-to-text:t" inset="0,0,0,0">
                    <w:txbxContent>
                      <w:p w:rsidR="00D35402" w:rsidRDefault="00D35402"/>
                      <w:p w:rsidR="00D35402" w:rsidRDefault="00D35402"/>
                    </w:txbxContent>
                  </v:textbox>
                </v:rect>
              </w:pict>
            </w:r>
            <w:r w:rsidR="00AA417B" w:rsidRPr="00AA417B">
              <w:rPr>
                <w:rFonts w:ascii="Times New Roman" w:hAnsi="Times New Roman"/>
                <w:sz w:val="20"/>
              </w:rPr>
              <w:fldChar w:fldCharType="begin"/>
            </w:r>
            <w:r w:rsidR="00AA417B" w:rsidRPr="00AA417B">
              <w:rPr>
                <w:rFonts w:ascii="Times New Roman" w:hAnsi="Times New Roman"/>
                <w:sz w:val="20"/>
              </w:rPr>
              <w:instrText xml:space="preserve"> QUOTE </w:instrText>
            </w:r>
            <w:r>
              <w:rPr>
                <w:position w:val="-17"/>
              </w:rPr>
              <w:pict>
                <v:shape id="_x0000_i1043" type="#_x0000_t75" style="width:105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A383F&quot;/&gt;&lt;wsp:rsid wsp:val=&quot;00697508&quot;/&gt;&lt;wsp:rsid wsp:val=&quot;0071501E&quot;/&gt;&lt;wsp:rsid wsp:val=&quot;008A383F&quot;/&gt;&lt;wsp:rsid wsp:val=&quot;009E155A&quot;/&gt;&lt;wsp:rsid wsp:val=&quot;00AA417B&quot;/&gt;&lt;/wsp:rsids&gt;&lt;/w:docPr&gt;&lt;w:body&gt;&lt;wx:sect&gt;&lt;w:p wsp:rsidR=&quot;00000000&quot; wsp:rsidRDefault=&quot;009E155A&quot; wsp:rsidP=&quot;009E155A&quot;&gt;&lt;m:oMathPara&gt;&lt;m:oMath&gt;&lt;m:r&gt;&lt;w:rPr&gt;&lt;w:rFonts w:ascii=&quot;Cambria Math&quot; w:fareast=&quot;Cambria Math&quot; w:h-ansi=&quot;Cambria Math&quot; w:cs=&quot;Cambria Math&quot;/&gt;&lt;wx:font wx:val=&quot;Cambria Math&quot;/&gt;&lt;w:i/&gt;&lt;w:sz w:val=&quot;20&quot;/&gt;&lt;/w:rPr&gt;&lt;m:t&gt;Р—РЅР°С‡ РїРѕРє=&lt;/m:t&gt;&lt;/m:r&gt;&lt;m:f&gt;&lt;m:fPr&gt;&lt;m:ctrlPr&gt;&lt;w:rPr&gt;&lt;w:rFonts w:ascii=&quot;Cambria Math&quot; w:fareast=&quot;Cambria Math&quot; w:h-ansi=&quot;Cambria Math&quot; w:cs=&quot;Cambria Math&quot;/&gt;&lt;wx:font wx:val=&quot;Cambria Math&quot;/&gt;&lt;w:i/&gt;&lt;w:sz w:val=&quot;20&quot;/&gt;&lt;/w:rPr&gt;&lt;/m:ctrlPr&gt;&lt;/m:fPr&gt;&lt;m:num&gt;&lt;m:r&gt;&lt;w:rPr&gt;&lt;w:rFonts w:ascii=&quot;Cambria Math&quot; w:fareast=&quot;Cambria Math&quot; w:h-ansi=&quot;Cambria Math&quot; w:cs=&quot;Cambria Math&quot;/&gt;&lt;wx:font wx:val=&quot;Cambria Math&quot;/&gt;&lt;w:i/&gt;&lt;w:sz w:val=&quot;20&quot;/&gt;&lt;/w:rPr&gt;&lt;m:t&gt;NРєСЂ&lt;/m:t&gt;&lt;/m:r&gt;&lt;/m:num&gt;&lt;m:den&gt;&lt;m:r&gt;&lt;w:rPr&gt;&lt;w:rFonts w:ascii=&quot;Cambria Math&quot; w:fareast=&quot;Cambria Math&quot; w:h-ansi=&quot;Cambria Math&quot; w:cs=&quot;Cambria Math&quot;/&gt;&lt;wx:font wx:val=&quot;Cambria Math&quot;/&gt;&lt;w:i/&gt;&lt;w:sz w:val=&quot;20&quot;/&gt;&lt;/w:rPr&gt;&lt;m:t&gt;NС„Р°РєС‚&lt;/m:t&gt;&lt;/m:r&gt;&lt;/m:den&gt;&lt;/m:f&gt;&lt;m:r&gt;&lt;w:rPr&gt;&lt;w:rFonts w:ascii=&quot;Cambria Math&quot; w:fareast=&quot;Cambria Math&quot; w:h-ansi=&quot;Cambria Math&quot; w:cs=&quot;Cambria Math&quot;/&gt;&lt;wx:font wx:val=&quot;Cambria Math&quot;/&gt;&lt;w:i/&gt;&lt;w:sz w:val=&quot;20&quot;/&gt;&lt;/w:rPr&gt;&lt;m:t&gt;С…100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29" o:title="" chromakey="white"/>
                </v:shape>
              </w:pict>
            </w:r>
            <w:r w:rsidR="00AA417B" w:rsidRPr="00AA417B">
              <w:rPr>
                <w:rFonts w:ascii="Times New Roman" w:hAnsi="Times New Roman"/>
                <w:sz w:val="20"/>
              </w:rPr>
              <w:instrText xml:space="preserve"> </w:instrText>
            </w:r>
            <w:r w:rsidR="00AA417B" w:rsidRPr="00AA417B">
              <w:rPr>
                <w:rFonts w:ascii="Times New Roman" w:hAnsi="Times New Roman"/>
                <w:sz w:val="20"/>
              </w:rPr>
              <w:fldChar w:fldCharType="separate"/>
            </w:r>
            <w:r>
              <w:rPr>
                <w:position w:val="-17"/>
              </w:rPr>
              <w:pict>
                <v:shape id="_x0000_i1044" type="#_x0000_t75" style="width:105.7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20&quot;/&gt;&lt;w:doNotEmbedSystemFonts/&gt;&lt;w:defaultTabStop w:val=&quot;708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8A383F&quot;/&gt;&lt;wsp:rsid wsp:val=&quot;00697508&quot;/&gt;&lt;wsp:rsid wsp:val=&quot;0071501E&quot;/&gt;&lt;wsp:rsid wsp:val=&quot;008A383F&quot;/&gt;&lt;wsp:rsid wsp:val=&quot;009E155A&quot;/&gt;&lt;wsp:rsid wsp:val=&quot;00AA417B&quot;/&gt;&lt;/wsp:rsids&gt;&lt;/w:docPr&gt;&lt;w:body&gt;&lt;wx:sect&gt;&lt;w:p wsp:rsidR=&quot;00000000&quot; wsp:rsidRDefault=&quot;009E155A&quot; wsp:rsidP=&quot;009E155A&quot;&gt;&lt;m:oMathPara&gt;&lt;m:oMath&gt;&lt;m:r&gt;&lt;w:rPr&gt;&lt;w:rFonts w:ascii=&quot;Cambria Math&quot; w:fareast=&quot;Cambria Math&quot; w:h-ansi=&quot;Cambria Math&quot; w:cs=&quot;Cambria Math&quot;/&gt;&lt;wx:font wx:val=&quot;Cambria Math&quot;/&gt;&lt;w:i/&gt;&lt;w:sz w:val=&quot;20&quot;/&gt;&lt;/w:rPr&gt;&lt;m:t&gt;Р—РЅР°С‡ РїРѕРє=&lt;/m:t&gt;&lt;/m:r&gt;&lt;m:f&gt;&lt;m:fPr&gt;&lt;m:ctrlPr&gt;&lt;w:rPr&gt;&lt;w:rFonts w:ascii=&quot;Cambria Math&quot; w:fareast=&quot;Cambria Math&quot; w:h-ansi=&quot;Cambria Math&quot; w:cs=&quot;Cambria Math&quot;/&gt;&lt;wx:font wx:val=&quot;Cambria Math&quot;/&gt;&lt;w:i/&gt;&lt;w:sz w:val=&quot;20&quot;/&gt;&lt;/w:rPr&gt;&lt;/m:ctrlPr&gt;&lt;/m:fPr&gt;&lt;m:num&gt;&lt;m:r&gt;&lt;w:rPr&gt;&lt;w:rFonts w:ascii=&quot;Cambria Math&quot; w:fareast=&quot;Cambria Math&quot; w:h-ansi=&quot;Cambria Math&quot; w:cs=&quot;Cambria Math&quot;/&gt;&lt;wx:font wx:val=&quot;Cambria Math&quot;/&gt;&lt;w:i/&gt;&lt;w:sz w:val=&quot;20&quot;/&gt;&lt;/w:rPr&gt;&lt;m:t&gt;NРєСЂ&lt;/m:t&gt;&lt;/m:r&gt;&lt;/m:num&gt;&lt;m:den&gt;&lt;m:r&gt;&lt;w:rPr&gt;&lt;w:rFonts w:ascii=&quot;Cambria Math&quot; w:fareast=&quot;Cambria Math&quot; w:h-ansi=&quot;Cambria Math&quot; w:cs=&quot;Cambria Math&quot;/&gt;&lt;wx:font wx:val=&quot;Cambria Math&quot;/&gt;&lt;w:i/&gt;&lt;w:sz w:val=&quot;20&quot;/&gt;&lt;/w:rPr&gt;&lt;m:t&gt;NС„Р°РєС‚&lt;/m:t&gt;&lt;/m:r&gt;&lt;/m:den&gt;&lt;/m:f&gt;&lt;m:r&gt;&lt;w:rPr&gt;&lt;w:rFonts w:ascii=&quot;Cambria Math&quot; w:fareast=&quot;Cambria Math&quot; w:h-ansi=&quot;Cambria Math&quot; w:cs=&quot;Cambria Math&quot;/&gt;&lt;wx:font wx:val=&quot;Cambria Math&quot;/&gt;&lt;w:i/&gt;&lt;w:sz w:val=&quot;20&quot;/&gt;&lt;/w:rPr&gt;&lt;m:t&gt;С…100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29" o:title="" chromakey="white"/>
                </v:shape>
              </w:pict>
            </w:r>
            <w:r w:rsidR="00AA417B" w:rsidRPr="00AA417B">
              <w:rPr>
                <w:rFonts w:ascii="Times New Roman" w:hAnsi="Times New Roman"/>
                <w:sz w:val="20"/>
              </w:rPr>
              <w:fldChar w:fldCharType="end"/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N</w:t>
            </w:r>
            <w:proofErr w:type="spellStart"/>
            <w:r>
              <w:rPr>
                <w:rFonts w:ascii="Times New Roman" w:hAnsi="Times New Roman"/>
                <w:sz w:val="20"/>
              </w:rPr>
              <w:t>кр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– 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количество лиц, назначенных на вакантные должности в отчетном</w:t>
            </w:r>
          </w:p>
          <w:p w:rsidR="008A383F" w:rsidRDefault="007150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периоде, включенных в кадровые</w:t>
            </w:r>
          </w:p>
          <w:p w:rsidR="008A383F" w:rsidRDefault="007150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резервы;</w:t>
            </w:r>
          </w:p>
          <w:p w:rsidR="008A383F" w:rsidRDefault="007150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lastRenderedPageBreak/>
              <w:t>N</w:t>
            </w:r>
            <w:r>
              <w:rPr>
                <w:rFonts w:ascii="Times New Roman" w:hAnsi="Times New Roman"/>
                <w:sz w:val="20"/>
                <w:vertAlign w:val="subscript"/>
              </w:rPr>
              <w:t xml:space="preserve">факт </w:t>
            </w:r>
            <w:r>
              <w:rPr>
                <w:rFonts w:ascii="Times New Roman" w:hAnsi="Times New Roman"/>
                <w:sz w:val="20"/>
              </w:rPr>
              <w:t xml:space="preserve">– </w:t>
            </w:r>
            <w:r>
              <w:rPr>
                <w:rFonts w:ascii="Times New Roman" w:eastAsia="Times New Roman" w:hAnsi="Times New Roman"/>
                <w:color w:val="000000"/>
                <w:sz w:val="20"/>
              </w:rPr>
              <w:t>количество замещенных</w:t>
            </w:r>
          </w:p>
          <w:p w:rsidR="008A383F" w:rsidRDefault="007150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  <w:rPr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вакантных должностей в отчетном</w:t>
            </w:r>
          </w:p>
          <w:p w:rsidR="008A383F" w:rsidRDefault="0071501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0"/>
            </w:pPr>
            <w:r>
              <w:rPr>
                <w:rFonts w:ascii="Times New Roman" w:eastAsia="Times New Roman" w:hAnsi="Times New Roman"/>
                <w:color w:val="000000"/>
                <w:sz w:val="20"/>
              </w:rPr>
              <w:t>периоде</w:t>
            </w:r>
          </w:p>
          <w:p w:rsidR="008A383F" w:rsidRDefault="008A383F">
            <w:pPr>
              <w:spacing w:after="0"/>
              <w:rPr>
                <w:rFonts w:ascii="Times New Roman" w:hAnsi="Times New Roman"/>
                <w:sz w:val="20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Ведомственная отчетность управления по обеспечению деятельности администрации округа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по обеспечению деятельности администрации округа</w:t>
            </w:r>
          </w:p>
        </w:tc>
      </w:tr>
    </w:tbl>
    <w:p w:rsidR="008A383F" w:rsidRDefault="008A383F">
      <w:pPr>
        <w:spacing w:after="0"/>
        <w:outlineLvl w:val="2"/>
        <w:rPr>
          <w:rFonts w:ascii="Times New Roman" w:hAnsi="Times New Roman"/>
          <w:sz w:val="28"/>
          <w:szCs w:val="28"/>
        </w:rPr>
      </w:pPr>
    </w:p>
    <w:p w:rsidR="008A383F" w:rsidRDefault="008A383F">
      <w:pPr>
        <w:spacing w:after="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697508" w:rsidRDefault="00697508">
      <w:pPr>
        <w:spacing w:after="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697508" w:rsidRDefault="00697508">
      <w:pPr>
        <w:spacing w:after="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697508" w:rsidRDefault="00697508">
      <w:pPr>
        <w:spacing w:after="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697508" w:rsidRDefault="00697508">
      <w:pPr>
        <w:spacing w:after="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697508" w:rsidRDefault="00697508">
      <w:pPr>
        <w:spacing w:after="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697508" w:rsidRDefault="00697508">
      <w:pPr>
        <w:spacing w:after="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697508" w:rsidRDefault="00697508">
      <w:pPr>
        <w:spacing w:after="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697508" w:rsidRDefault="00697508">
      <w:pPr>
        <w:spacing w:after="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697508" w:rsidRDefault="00697508">
      <w:pPr>
        <w:spacing w:after="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697508" w:rsidRDefault="00697508">
      <w:pPr>
        <w:spacing w:after="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697508" w:rsidRDefault="00697508">
      <w:pPr>
        <w:spacing w:after="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697508" w:rsidRDefault="00697508">
      <w:pPr>
        <w:spacing w:after="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697508" w:rsidRDefault="00697508">
      <w:pPr>
        <w:spacing w:after="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697508" w:rsidRDefault="00697508">
      <w:pPr>
        <w:spacing w:after="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697508" w:rsidRDefault="00697508">
      <w:pPr>
        <w:spacing w:after="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697508" w:rsidRDefault="00697508">
      <w:pPr>
        <w:spacing w:after="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697508" w:rsidRDefault="00697508">
      <w:pPr>
        <w:spacing w:after="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697508" w:rsidRDefault="00697508">
      <w:pPr>
        <w:spacing w:after="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697508" w:rsidRDefault="00697508">
      <w:pPr>
        <w:spacing w:after="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057198" w:rsidRDefault="00057198">
      <w:pPr>
        <w:spacing w:after="0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A383F" w:rsidRDefault="0071501E">
      <w:pPr>
        <w:spacing w:after="0"/>
        <w:jc w:val="right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8A383F" w:rsidRDefault="0071501E">
      <w:pPr>
        <w:spacing w:after="0"/>
        <w:jc w:val="right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подпрограмме 4</w:t>
      </w:r>
    </w:p>
    <w:p w:rsidR="008A383F" w:rsidRDefault="008A383F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A383F" w:rsidRDefault="0071501E">
      <w:pPr>
        <w:ind w:firstLine="76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Основные мероприятия подпрограммы 4 </w:t>
      </w:r>
    </w:p>
    <w:tbl>
      <w:tblPr>
        <w:tblW w:w="15358" w:type="dxa"/>
        <w:tblInd w:w="93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566"/>
        <w:gridCol w:w="490"/>
        <w:gridCol w:w="397"/>
        <w:gridCol w:w="3587"/>
        <w:gridCol w:w="2390"/>
        <w:gridCol w:w="1647"/>
        <w:gridCol w:w="3084"/>
        <w:gridCol w:w="2552"/>
      </w:tblGrid>
      <w:tr w:rsidR="008A383F">
        <w:trPr>
          <w:cantSplit/>
          <w:trHeight w:val="574"/>
          <w:tblHeader/>
        </w:trPr>
        <w:tc>
          <w:tcPr>
            <w:tcW w:w="2098" w:type="dxa"/>
            <w:gridSpan w:val="4"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Код аналитической программной классификации</w:t>
            </w:r>
          </w:p>
        </w:tc>
        <w:tc>
          <w:tcPr>
            <w:tcW w:w="3587" w:type="dxa"/>
            <w:vMerge w:val="restart"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390" w:type="dxa"/>
            <w:vMerge w:val="restart"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Ответственный исполнитель, соисполнитель</w:t>
            </w:r>
          </w:p>
        </w:tc>
        <w:tc>
          <w:tcPr>
            <w:tcW w:w="1647" w:type="dxa"/>
            <w:vMerge w:val="restart"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Срок выполнения</w:t>
            </w:r>
          </w:p>
        </w:tc>
        <w:tc>
          <w:tcPr>
            <w:tcW w:w="3084" w:type="dxa"/>
            <w:vMerge w:val="restart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Ожидаемый непосредственный результат</w:t>
            </w:r>
          </w:p>
        </w:tc>
        <w:tc>
          <w:tcPr>
            <w:tcW w:w="2552" w:type="dxa"/>
            <w:vMerge w:val="restart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Взаимосвязь с целевыми показателями (индикаторами) </w:t>
            </w:r>
          </w:p>
        </w:tc>
      </w:tr>
      <w:tr w:rsidR="008A383F">
        <w:trPr>
          <w:cantSplit/>
          <w:trHeight w:val="558"/>
          <w:tblHeader/>
        </w:trPr>
        <w:tc>
          <w:tcPr>
            <w:tcW w:w="645" w:type="dxa"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МП</w:t>
            </w:r>
          </w:p>
        </w:tc>
        <w:tc>
          <w:tcPr>
            <w:tcW w:w="566" w:type="dxa"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Пп</w:t>
            </w:r>
            <w:proofErr w:type="spellEnd"/>
          </w:p>
        </w:tc>
        <w:tc>
          <w:tcPr>
            <w:tcW w:w="490" w:type="dxa"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ОМ</w:t>
            </w:r>
          </w:p>
        </w:tc>
        <w:tc>
          <w:tcPr>
            <w:tcW w:w="397" w:type="dxa"/>
            <w:vAlign w:val="center"/>
          </w:tcPr>
          <w:p w:rsidR="008A383F" w:rsidRDefault="0071501E">
            <w:pPr>
              <w:spacing w:before="40" w:after="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М</w:t>
            </w:r>
          </w:p>
        </w:tc>
        <w:tc>
          <w:tcPr>
            <w:tcW w:w="3587" w:type="dxa"/>
            <w:vMerge/>
            <w:vAlign w:val="center"/>
          </w:tcPr>
          <w:p w:rsidR="008A383F" w:rsidRDefault="008A383F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2390" w:type="dxa"/>
            <w:vMerge/>
            <w:vAlign w:val="center"/>
          </w:tcPr>
          <w:p w:rsidR="008A383F" w:rsidRDefault="008A383F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647" w:type="dxa"/>
            <w:vMerge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4" w:type="dxa"/>
            <w:vMerge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</w:tcPr>
          <w:p w:rsidR="008A383F" w:rsidRDefault="008A383F">
            <w:pPr>
              <w:spacing w:before="40" w:after="40"/>
              <w:jc w:val="center"/>
              <w:rPr>
                <w:rFonts w:ascii="Times New Roman" w:hAnsi="Times New Roman"/>
              </w:rPr>
            </w:pPr>
          </w:p>
        </w:tc>
      </w:tr>
      <w:tr w:rsidR="008A383F">
        <w:trPr>
          <w:trHeight w:val="1077"/>
        </w:trPr>
        <w:tc>
          <w:tcPr>
            <w:tcW w:w="645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26</w:t>
            </w:r>
          </w:p>
        </w:tc>
        <w:tc>
          <w:tcPr>
            <w:tcW w:w="566" w:type="dxa"/>
            <w:noWrap/>
            <w:vAlign w:val="center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" w:type="dxa"/>
            <w:noWrap/>
            <w:vAlign w:val="center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noWrap/>
            <w:vAlign w:val="center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7" w:type="dxa"/>
            <w:vAlign w:val="center"/>
          </w:tcPr>
          <w:p w:rsidR="008A383F" w:rsidRDefault="0071501E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«Совершенствование муниципального управления в </w:t>
            </w:r>
            <w:proofErr w:type="spellStart"/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Нюксенском</w:t>
            </w:r>
            <w:proofErr w:type="spellEnd"/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 xml:space="preserve"> муниципальном округе на 2020-2025 годы»</w:t>
            </w:r>
          </w:p>
        </w:tc>
        <w:tc>
          <w:tcPr>
            <w:tcW w:w="2390" w:type="dxa"/>
            <w:vAlign w:val="center"/>
          </w:tcPr>
          <w:p w:rsidR="008A383F" w:rsidRDefault="0071501E">
            <w:pPr>
              <w:spacing w:before="40" w:after="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Управление по обеспечению деятельности администрации Нюксенского муниципального округа</w:t>
            </w:r>
          </w:p>
        </w:tc>
        <w:tc>
          <w:tcPr>
            <w:tcW w:w="1647" w:type="dxa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2020-2025 ежегодно</w:t>
            </w:r>
          </w:p>
        </w:tc>
        <w:tc>
          <w:tcPr>
            <w:tcW w:w="3084" w:type="dxa"/>
          </w:tcPr>
          <w:p w:rsidR="008A383F" w:rsidRDefault="008A383F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383F">
        <w:trPr>
          <w:trHeight w:val="775"/>
        </w:trPr>
        <w:tc>
          <w:tcPr>
            <w:tcW w:w="645" w:type="dxa"/>
            <w:noWrap/>
            <w:vAlign w:val="center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490" w:type="dxa"/>
            <w:noWrap/>
            <w:vAlign w:val="center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noWrap/>
            <w:vAlign w:val="center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7" w:type="dxa"/>
            <w:vAlign w:val="center"/>
          </w:tcPr>
          <w:p w:rsidR="008A383F" w:rsidRDefault="0071501E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Обеспечение реализации муниципальной программы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 «Совершенствование муниципального управления в </w:t>
            </w:r>
            <w:proofErr w:type="spellStart"/>
            <w:r>
              <w:rPr>
                <w:rFonts w:ascii="Times New Roman" w:hAnsi="Times New Roman"/>
                <w:b/>
                <w:sz w:val="17"/>
                <w:szCs w:val="17"/>
              </w:rPr>
              <w:t>Нюксенском</w:t>
            </w:r>
            <w:proofErr w:type="spellEnd"/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 муниципальном округе на 2020-2025 годы</w:t>
            </w:r>
          </w:p>
        </w:tc>
        <w:tc>
          <w:tcPr>
            <w:tcW w:w="2390" w:type="dxa"/>
            <w:vAlign w:val="center"/>
          </w:tcPr>
          <w:p w:rsidR="008A383F" w:rsidRDefault="008A383F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647" w:type="dxa"/>
            <w:vAlign w:val="center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4" w:type="dxa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383F">
        <w:trPr>
          <w:trHeight w:val="775"/>
        </w:trPr>
        <w:tc>
          <w:tcPr>
            <w:tcW w:w="645" w:type="dxa"/>
            <w:noWrap/>
            <w:vAlign w:val="center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noWrap/>
            <w:vAlign w:val="center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01</w:t>
            </w:r>
          </w:p>
        </w:tc>
        <w:tc>
          <w:tcPr>
            <w:tcW w:w="397" w:type="dxa"/>
            <w:noWrap/>
            <w:vAlign w:val="center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7" w:type="dxa"/>
            <w:vAlign w:val="center"/>
          </w:tcPr>
          <w:p w:rsidR="008A383F" w:rsidRDefault="0071501E">
            <w:pPr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Обеспечение деятельности администрации округа</w:t>
            </w:r>
          </w:p>
        </w:tc>
        <w:tc>
          <w:tcPr>
            <w:tcW w:w="2390" w:type="dxa"/>
            <w:vAlign w:val="center"/>
          </w:tcPr>
          <w:p w:rsidR="008A383F" w:rsidRDefault="008A383F">
            <w:pPr>
              <w:spacing w:before="40" w:after="40"/>
              <w:rPr>
                <w:rFonts w:ascii="Times New Roman" w:hAnsi="Times New Roman"/>
              </w:rPr>
            </w:pPr>
          </w:p>
        </w:tc>
        <w:tc>
          <w:tcPr>
            <w:tcW w:w="1647" w:type="dxa"/>
            <w:vAlign w:val="center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84" w:type="dxa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383F">
        <w:trPr>
          <w:trHeight w:val="775"/>
        </w:trPr>
        <w:tc>
          <w:tcPr>
            <w:tcW w:w="645" w:type="dxa"/>
            <w:noWrap/>
            <w:vAlign w:val="center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noWrap/>
            <w:vAlign w:val="center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" w:type="dxa"/>
            <w:noWrap/>
            <w:vAlign w:val="center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1</w:t>
            </w:r>
          </w:p>
        </w:tc>
        <w:tc>
          <w:tcPr>
            <w:tcW w:w="3587" w:type="dxa"/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Расходы на обеспечение функций муниципальных органов</w:t>
            </w:r>
          </w:p>
        </w:tc>
        <w:tc>
          <w:tcPr>
            <w:tcW w:w="2390" w:type="dxa"/>
          </w:tcPr>
          <w:p w:rsidR="008A383F" w:rsidRDefault="0071501E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администрация округа</w:t>
            </w:r>
          </w:p>
        </w:tc>
        <w:tc>
          <w:tcPr>
            <w:tcW w:w="1647" w:type="dxa"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2020 – 2025</w:t>
            </w:r>
          </w:p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ежегодно</w:t>
            </w:r>
          </w:p>
        </w:tc>
        <w:tc>
          <w:tcPr>
            <w:tcW w:w="3084" w:type="dxa"/>
          </w:tcPr>
          <w:p w:rsidR="008A383F" w:rsidRDefault="0071501E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Повышение эффективности работы муниципальных служащих и других работников органов местного самоуправления путем создания оптимальных </w:t>
            </w:r>
            <w:proofErr w:type="gramStart"/>
            <w:r>
              <w:rPr>
                <w:rFonts w:ascii="Times New Roman" w:hAnsi="Times New Roman"/>
                <w:sz w:val="17"/>
                <w:szCs w:val="17"/>
              </w:rPr>
              <w:t>условий  труда</w:t>
            </w:r>
            <w:proofErr w:type="gramEnd"/>
            <w:r>
              <w:rPr>
                <w:rFonts w:ascii="Times New Roman" w:hAnsi="Times New Roman"/>
                <w:sz w:val="17"/>
                <w:szCs w:val="17"/>
              </w:rPr>
              <w:t xml:space="preserve"> и стимулирования труда, эффективное содержание имущественного комплекса, предназначенного для функционирования органов местного самоуправления</w:t>
            </w:r>
          </w:p>
        </w:tc>
        <w:tc>
          <w:tcPr>
            <w:tcW w:w="2552" w:type="dxa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1,2,3</w:t>
            </w:r>
          </w:p>
        </w:tc>
      </w:tr>
      <w:tr w:rsidR="008A383F">
        <w:trPr>
          <w:trHeight w:val="775"/>
        </w:trPr>
        <w:tc>
          <w:tcPr>
            <w:tcW w:w="645" w:type="dxa"/>
            <w:noWrap/>
            <w:vAlign w:val="center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noWrap/>
            <w:vAlign w:val="center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" w:type="dxa"/>
            <w:noWrap/>
            <w:vAlign w:val="center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2</w:t>
            </w:r>
          </w:p>
        </w:tc>
        <w:tc>
          <w:tcPr>
            <w:tcW w:w="3587" w:type="dxa"/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Осуществление отдельных государственных полномочий в соответствии с законом области от 28.04.2006 №1443-ОЗ «О наделении органов местного самоуправления муниципальных округов и городских округов Вологодской области отдельными государственными полномочиями в сфере архивного дела»</w:t>
            </w:r>
          </w:p>
        </w:tc>
        <w:tc>
          <w:tcPr>
            <w:tcW w:w="2390" w:type="dxa"/>
          </w:tcPr>
          <w:p w:rsidR="008A383F" w:rsidRDefault="0071501E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администрация округа</w:t>
            </w:r>
          </w:p>
        </w:tc>
        <w:tc>
          <w:tcPr>
            <w:tcW w:w="1647" w:type="dxa"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2020 – 2025</w:t>
            </w:r>
          </w:p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ежегодно</w:t>
            </w:r>
          </w:p>
        </w:tc>
        <w:tc>
          <w:tcPr>
            <w:tcW w:w="3084" w:type="dxa"/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Повышение эффективности работы муниципальных служащих и других работников органов местного самоуправления путем создания оптимальных </w:t>
            </w:r>
            <w:proofErr w:type="gramStart"/>
            <w:r>
              <w:rPr>
                <w:rFonts w:ascii="Times New Roman" w:hAnsi="Times New Roman"/>
                <w:sz w:val="17"/>
                <w:szCs w:val="17"/>
              </w:rPr>
              <w:t>условий  труда</w:t>
            </w:r>
            <w:proofErr w:type="gramEnd"/>
            <w:r>
              <w:rPr>
                <w:rFonts w:ascii="Times New Roman" w:hAnsi="Times New Roman"/>
                <w:sz w:val="17"/>
                <w:szCs w:val="17"/>
              </w:rPr>
              <w:t xml:space="preserve"> и стимулирования труда, эффективное содержание имущественного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комплекса,предназначенного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 xml:space="preserve"> для </w:t>
            </w:r>
            <w:r>
              <w:rPr>
                <w:rFonts w:ascii="Times New Roman" w:hAnsi="Times New Roman"/>
                <w:sz w:val="17"/>
                <w:szCs w:val="17"/>
              </w:rPr>
              <w:lastRenderedPageBreak/>
              <w:t>функционирования органов местного самоуправления</w:t>
            </w:r>
          </w:p>
        </w:tc>
        <w:tc>
          <w:tcPr>
            <w:tcW w:w="2552" w:type="dxa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lastRenderedPageBreak/>
              <w:t>1,2,3</w:t>
            </w:r>
          </w:p>
        </w:tc>
      </w:tr>
      <w:tr w:rsidR="008A383F">
        <w:trPr>
          <w:trHeight w:val="775"/>
        </w:trPr>
        <w:tc>
          <w:tcPr>
            <w:tcW w:w="645" w:type="dxa"/>
            <w:noWrap/>
            <w:vAlign w:val="center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noWrap/>
            <w:vAlign w:val="center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" w:type="dxa"/>
            <w:noWrap/>
            <w:vAlign w:val="center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3</w:t>
            </w:r>
          </w:p>
        </w:tc>
        <w:tc>
          <w:tcPr>
            <w:tcW w:w="3587" w:type="dxa"/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Уплата членских взносов </w:t>
            </w:r>
            <w:proofErr w:type="gramStart"/>
            <w:r>
              <w:rPr>
                <w:rFonts w:ascii="Times New Roman" w:hAnsi="Times New Roman"/>
                <w:sz w:val="17"/>
                <w:szCs w:val="17"/>
              </w:rPr>
              <w:t>в  ассоциацию</w:t>
            </w:r>
            <w:proofErr w:type="gramEnd"/>
            <w:r>
              <w:rPr>
                <w:rFonts w:ascii="Times New Roman" w:hAnsi="Times New Roman"/>
                <w:sz w:val="17"/>
                <w:szCs w:val="17"/>
              </w:rPr>
              <w:t xml:space="preserve"> муниципальных образований, </w:t>
            </w:r>
          </w:p>
        </w:tc>
        <w:tc>
          <w:tcPr>
            <w:tcW w:w="2390" w:type="dxa"/>
          </w:tcPr>
          <w:p w:rsidR="008A383F" w:rsidRDefault="007150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администрация округа</w:t>
            </w:r>
          </w:p>
        </w:tc>
        <w:tc>
          <w:tcPr>
            <w:tcW w:w="1647" w:type="dxa"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2020 – 2025</w:t>
            </w:r>
          </w:p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ежегодно</w:t>
            </w:r>
          </w:p>
        </w:tc>
        <w:tc>
          <w:tcPr>
            <w:tcW w:w="3084" w:type="dxa"/>
          </w:tcPr>
          <w:p w:rsidR="008A383F" w:rsidRDefault="0071501E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Повышение эффективности работы муниципальных служащих и других работников органов местного самоуправления путем создания оптимальных </w:t>
            </w:r>
            <w:proofErr w:type="gramStart"/>
            <w:r>
              <w:rPr>
                <w:rFonts w:ascii="Times New Roman" w:hAnsi="Times New Roman"/>
                <w:sz w:val="17"/>
                <w:szCs w:val="17"/>
              </w:rPr>
              <w:t>условий  труда</w:t>
            </w:r>
            <w:proofErr w:type="gramEnd"/>
            <w:r>
              <w:rPr>
                <w:rFonts w:ascii="Times New Roman" w:hAnsi="Times New Roman"/>
                <w:sz w:val="17"/>
                <w:szCs w:val="17"/>
              </w:rPr>
              <w:t xml:space="preserve"> и стимулирования труда, эффективное содержание имущественного комплекса, предназначенного для функционирования органов местного самоуправления</w:t>
            </w:r>
          </w:p>
        </w:tc>
        <w:tc>
          <w:tcPr>
            <w:tcW w:w="2552" w:type="dxa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1,2,3</w:t>
            </w:r>
          </w:p>
        </w:tc>
      </w:tr>
      <w:tr w:rsidR="008A383F">
        <w:trPr>
          <w:trHeight w:val="775"/>
        </w:trPr>
        <w:tc>
          <w:tcPr>
            <w:tcW w:w="645" w:type="dxa"/>
            <w:noWrap/>
            <w:vAlign w:val="center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6" w:type="dxa"/>
            <w:noWrap/>
            <w:vAlign w:val="center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0" w:type="dxa"/>
            <w:noWrap/>
            <w:vAlign w:val="center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4</w:t>
            </w:r>
          </w:p>
        </w:tc>
        <w:tc>
          <w:tcPr>
            <w:tcW w:w="3587" w:type="dxa"/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Уплата членских взносов в ассоциацию «Здоровые города,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округы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 xml:space="preserve"> и поселки»</w:t>
            </w:r>
          </w:p>
        </w:tc>
        <w:tc>
          <w:tcPr>
            <w:tcW w:w="2390" w:type="dxa"/>
          </w:tcPr>
          <w:p w:rsidR="008A383F" w:rsidRDefault="0071501E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администрация округа</w:t>
            </w:r>
          </w:p>
        </w:tc>
        <w:tc>
          <w:tcPr>
            <w:tcW w:w="1647" w:type="dxa"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2020 – 2025</w:t>
            </w:r>
          </w:p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ежегодно</w:t>
            </w:r>
          </w:p>
        </w:tc>
        <w:tc>
          <w:tcPr>
            <w:tcW w:w="3084" w:type="dxa"/>
          </w:tcPr>
          <w:p w:rsidR="008A383F" w:rsidRDefault="0071501E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Повышение эффективности работы муниципальных служащих и других работников органов местного самоуправления путем создания оптимальных </w:t>
            </w:r>
            <w:proofErr w:type="gramStart"/>
            <w:r>
              <w:rPr>
                <w:rFonts w:ascii="Times New Roman" w:hAnsi="Times New Roman"/>
                <w:sz w:val="17"/>
                <w:szCs w:val="17"/>
              </w:rPr>
              <w:t>условий  труда</w:t>
            </w:r>
            <w:proofErr w:type="gramEnd"/>
            <w:r>
              <w:rPr>
                <w:rFonts w:ascii="Times New Roman" w:hAnsi="Times New Roman"/>
                <w:sz w:val="17"/>
                <w:szCs w:val="17"/>
              </w:rPr>
              <w:t xml:space="preserve"> и стимулирования труда, эффективное содержание имущественного комплекса, предназначенного для функционирования органов местного самоуправления</w:t>
            </w:r>
          </w:p>
        </w:tc>
        <w:tc>
          <w:tcPr>
            <w:tcW w:w="2552" w:type="dxa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1,2,3</w:t>
            </w:r>
          </w:p>
        </w:tc>
      </w:tr>
      <w:tr w:rsidR="008A383F">
        <w:trPr>
          <w:trHeight w:val="775"/>
        </w:trPr>
        <w:tc>
          <w:tcPr>
            <w:tcW w:w="645" w:type="dxa"/>
            <w:vMerge w:val="restart"/>
            <w:noWrap/>
            <w:vAlign w:val="center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vMerge w:val="restart"/>
            <w:noWrap/>
            <w:vAlign w:val="center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 w:val="restart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397" w:type="dxa"/>
            <w:vMerge w:val="restart"/>
            <w:noWrap/>
            <w:vAlign w:val="center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3587" w:type="dxa"/>
            <w:vMerge w:val="restart"/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>Поощрение муниципальной управленческой команды Нюксенского муниципального округа»</w:t>
            </w:r>
          </w:p>
        </w:tc>
        <w:tc>
          <w:tcPr>
            <w:tcW w:w="2390" w:type="dxa"/>
            <w:vMerge w:val="restart"/>
          </w:tcPr>
          <w:p w:rsidR="008A383F" w:rsidRDefault="008A383F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47" w:type="dxa"/>
            <w:vMerge w:val="restart"/>
            <w:vAlign w:val="center"/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084" w:type="dxa"/>
            <w:vMerge w:val="restart"/>
          </w:tcPr>
          <w:p w:rsidR="008A383F" w:rsidRDefault="008A383F">
            <w:pPr>
              <w:spacing w:before="40" w:after="4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552" w:type="dxa"/>
            <w:vMerge w:val="restart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  <w:bCs/>
                <w:sz w:val="17"/>
                <w:szCs w:val="17"/>
              </w:rPr>
            </w:pPr>
          </w:p>
        </w:tc>
      </w:tr>
      <w:tr w:rsidR="008A383F">
        <w:trPr>
          <w:trHeight w:val="775"/>
        </w:trPr>
        <w:tc>
          <w:tcPr>
            <w:tcW w:w="645" w:type="dxa"/>
            <w:vMerge w:val="restart"/>
            <w:noWrap/>
            <w:vAlign w:val="center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566" w:type="dxa"/>
            <w:vMerge w:val="restart"/>
            <w:noWrap/>
            <w:vAlign w:val="center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490" w:type="dxa"/>
            <w:vMerge w:val="restart"/>
            <w:noWrap/>
            <w:vAlign w:val="center"/>
          </w:tcPr>
          <w:p w:rsidR="008A383F" w:rsidRDefault="008A383F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</w:p>
        </w:tc>
        <w:tc>
          <w:tcPr>
            <w:tcW w:w="397" w:type="dxa"/>
            <w:vMerge w:val="restart"/>
            <w:noWrap/>
            <w:vAlign w:val="center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bCs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3587" w:type="dxa"/>
            <w:vMerge w:val="restart"/>
          </w:tcPr>
          <w:p w:rsidR="008A383F" w:rsidRDefault="0071501E">
            <w:pPr>
              <w:spacing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390" w:type="dxa"/>
            <w:vMerge w:val="restart"/>
          </w:tcPr>
          <w:p w:rsidR="008A383F" w:rsidRDefault="0071501E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администрация округа</w:t>
            </w:r>
          </w:p>
        </w:tc>
        <w:tc>
          <w:tcPr>
            <w:tcW w:w="1647" w:type="dxa"/>
            <w:vMerge w:val="restart"/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2021, </w:t>
            </w:r>
            <w:proofErr w:type="gramStart"/>
            <w:r>
              <w:rPr>
                <w:rFonts w:ascii="Times New Roman" w:hAnsi="Times New Roman"/>
                <w:sz w:val="17"/>
                <w:szCs w:val="17"/>
              </w:rPr>
              <w:t>2022  год</w:t>
            </w:r>
            <w:proofErr w:type="gramEnd"/>
          </w:p>
        </w:tc>
        <w:tc>
          <w:tcPr>
            <w:tcW w:w="3084" w:type="dxa"/>
            <w:vMerge w:val="restart"/>
          </w:tcPr>
          <w:p w:rsidR="008A383F" w:rsidRDefault="0071501E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 xml:space="preserve">Повышение эффективности работы муниципальных служащих и других работников органов местного самоуправления путем создания оптимальных </w:t>
            </w:r>
            <w:proofErr w:type="gramStart"/>
            <w:r>
              <w:rPr>
                <w:rFonts w:ascii="Times New Roman" w:hAnsi="Times New Roman"/>
                <w:sz w:val="17"/>
                <w:szCs w:val="17"/>
              </w:rPr>
              <w:t>условий  труда</w:t>
            </w:r>
            <w:proofErr w:type="gramEnd"/>
            <w:r>
              <w:rPr>
                <w:rFonts w:ascii="Times New Roman" w:hAnsi="Times New Roman"/>
                <w:sz w:val="17"/>
                <w:szCs w:val="17"/>
              </w:rPr>
              <w:t xml:space="preserve"> и стимулирования труда, эффективное содержание имущественного комплекса, предназначенного для функционирования органов местного самоуправления</w:t>
            </w:r>
          </w:p>
        </w:tc>
        <w:tc>
          <w:tcPr>
            <w:tcW w:w="2552" w:type="dxa"/>
            <w:vMerge w:val="restart"/>
          </w:tcPr>
          <w:p w:rsidR="008A383F" w:rsidRDefault="0071501E">
            <w:pPr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17"/>
                <w:szCs w:val="17"/>
              </w:rPr>
              <w:t>1,2,3</w:t>
            </w:r>
          </w:p>
        </w:tc>
      </w:tr>
    </w:tbl>
    <w:p w:rsidR="00697508" w:rsidRDefault="00697508" w:rsidP="00057198">
      <w:pPr>
        <w:spacing w:after="0" w:line="240" w:lineRule="auto"/>
        <w:jc w:val="center"/>
        <w:outlineLvl w:val="2"/>
        <w:rPr>
          <w:rFonts w:ascii="Times New Roman" w:hAnsi="Times New Roman"/>
          <w:sz w:val="28"/>
          <w:szCs w:val="24"/>
        </w:rPr>
      </w:pPr>
    </w:p>
    <w:p w:rsidR="008A383F" w:rsidRDefault="0071501E" w:rsidP="00057198">
      <w:pPr>
        <w:spacing w:after="0" w:line="240" w:lineRule="auto"/>
        <w:jc w:val="right"/>
        <w:outlineLvl w:val="2"/>
        <w:rPr>
          <w:rFonts w:ascii="Times New Roman" w:hAnsi="Times New Roman"/>
          <w:sz w:val="28"/>
          <w:szCs w:val="24"/>
        </w:rPr>
      </w:pPr>
      <w:bookmarkStart w:id="3" w:name="_GoBack"/>
      <w:bookmarkEnd w:id="3"/>
      <w:r>
        <w:rPr>
          <w:rFonts w:ascii="Times New Roman" w:hAnsi="Times New Roman"/>
          <w:sz w:val="28"/>
          <w:szCs w:val="24"/>
        </w:rPr>
        <w:lastRenderedPageBreak/>
        <w:t xml:space="preserve">Приложение 4 </w:t>
      </w:r>
    </w:p>
    <w:p w:rsidR="008A383F" w:rsidRDefault="0071501E">
      <w:pPr>
        <w:spacing w:after="0" w:line="240" w:lineRule="auto"/>
        <w:jc w:val="right"/>
        <w:outlineLvl w:val="2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 подпрограмме 4</w:t>
      </w:r>
    </w:p>
    <w:p w:rsidR="008A383F" w:rsidRDefault="008A383F">
      <w:pPr>
        <w:spacing w:after="0"/>
        <w:rPr>
          <w:rFonts w:ascii="Times New Roman" w:hAnsi="Times New Roman"/>
          <w:b/>
          <w:sz w:val="28"/>
          <w:szCs w:val="24"/>
        </w:rPr>
      </w:pPr>
    </w:p>
    <w:p w:rsidR="008A383F" w:rsidRDefault="0071501E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aps/>
          <w:szCs w:val="24"/>
        </w:rPr>
        <w:t xml:space="preserve">Финансовое обеспечение </w:t>
      </w:r>
    </w:p>
    <w:p w:rsidR="008A383F" w:rsidRDefault="0071501E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Cs w:val="24"/>
        </w:rPr>
        <w:t>подпрограммы 4 муниципальной программы за счет всех источников финансирования</w:t>
      </w:r>
    </w:p>
    <w:tbl>
      <w:tblPr>
        <w:tblW w:w="5000" w:type="pct"/>
        <w:tblCellSpacing w:w="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14"/>
        <w:gridCol w:w="2297"/>
        <w:gridCol w:w="1598"/>
        <w:gridCol w:w="631"/>
        <w:gridCol w:w="3440"/>
        <w:gridCol w:w="850"/>
        <w:gridCol w:w="850"/>
        <w:gridCol w:w="850"/>
        <w:gridCol w:w="788"/>
        <w:gridCol w:w="934"/>
        <w:gridCol w:w="936"/>
      </w:tblGrid>
      <w:tr w:rsidR="008A383F">
        <w:trPr>
          <w:cantSplit/>
          <w:trHeight w:val="313"/>
          <w:tblCellSpacing w:w="5" w:type="dxa"/>
        </w:trPr>
        <w:tc>
          <w:tcPr>
            <w:tcW w:w="24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Статус</w:t>
            </w:r>
          </w:p>
        </w:tc>
        <w:tc>
          <w:tcPr>
            <w:tcW w:w="22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основного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мероприятия</w:t>
            </w:r>
          </w:p>
        </w:tc>
        <w:tc>
          <w:tcPr>
            <w:tcW w:w="15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Ответственный исполнитель,</w:t>
            </w: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соисполнитель</w:t>
            </w:r>
          </w:p>
        </w:tc>
        <w:tc>
          <w:tcPr>
            <w:tcW w:w="6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ГРБС</w:t>
            </w:r>
          </w:p>
        </w:tc>
        <w:tc>
          <w:tcPr>
            <w:tcW w:w="34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Источник финансового обеспечения</w:t>
            </w:r>
          </w:p>
        </w:tc>
        <w:tc>
          <w:tcPr>
            <w:tcW w:w="5193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(тыс. руб.)</w:t>
            </w:r>
          </w:p>
          <w:p w:rsidR="008A383F" w:rsidRDefault="008A383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A383F">
        <w:trPr>
          <w:cantSplit/>
          <w:tblCellSpacing w:w="5" w:type="dxa"/>
        </w:trPr>
        <w:tc>
          <w:tcPr>
            <w:tcW w:w="24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8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 год</w:t>
            </w:r>
          </w:p>
        </w:tc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7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9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9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2025 год</w:t>
            </w:r>
          </w:p>
        </w:tc>
      </w:tr>
      <w:tr w:rsidR="008A383F">
        <w:trPr>
          <w:tblCellSpacing w:w="5" w:type="dxa"/>
        </w:trPr>
        <w:tc>
          <w:tcPr>
            <w:tcW w:w="24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2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2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4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9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</w:tr>
      <w:tr w:rsidR="008A383F">
        <w:trPr>
          <w:cantSplit/>
          <w:tblCellSpacing w:w="5" w:type="dxa"/>
        </w:trPr>
        <w:tc>
          <w:tcPr>
            <w:tcW w:w="2499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Подпрограмма 4 «</w:t>
            </w:r>
            <w:r>
              <w:rPr>
                <w:rFonts w:ascii="Times New Roman" w:hAnsi="Times New Roman"/>
                <w:bCs/>
                <w:sz w:val="17"/>
                <w:szCs w:val="17"/>
              </w:rPr>
              <w:t>Обеспечение реализации муниципальной программы</w:t>
            </w:r>
            <w:r>
              <w:rPr>
                <w:rFonts w:ascii="Times New Roman" w:hAnsi="Times New Roman"/>
                <w:sz w:val="17"/>
                <w:szCs w:val="17"/>
              </w:rPr>
              <w:t xml:space="preserve"> «Совершенствование муниципального управления в </w:t>
            </w:r>
            <w:proofErr w:type="spellStart"/>
            <w:r>
              <w:rPr>
                <w:rFonts w:ascii="Times New Roman" w:hAnsi="Times New Roman"/>
                <w:sz w:val="17"/>
                <w:szCs w:val="17"/>
              </w:rPr>
              <w:t>Нюксенском</w:t>
            </w:r>
            <w:proofErr w:type="spellEnd"/>
            <w:r>
              <w:rPr>
                <w:rFonts w:ascii="Times New Roman" w:hAnsi="Times New Roman"/>
                <w:sz w:val="17"/>
                <w:szCs w:val="17"/>
              </w:rPr>
              <w:t xml:space="preserve"> муниципальном округе на 2020-2025 годы</w:t>
            </w:r>
          </w:p>
        </w:tc>
        <w:tc>
          <w:tcPr>
            <w:tcW w:w="2287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Обеспечение деятельности администрации округа</w:t>
            </w:r>
          </w:p>
        </w:tc>
        <w:tc>
          <w:tcPr>
            <w:tcW w:w="1588" w:type="dxa"/>
            <w:vMerge w:val="restart"/>
            <w:tcBorders>
              <w:left w:val="single" w:sz="4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      Администрация округа                 </w:t>
            </w:r>
          </w:p>
        </w:tc>
        <w:tc>
          <w:tcPr>
            <w:tcW w:w="621" w:type="dxa"/>
            <w:tcBorders>
              <w:left w:val="single" w:sz="8" w:space="0" w:color="000000"/>
              <w:right w:val="single" w:sz="8" w:space="0" w:color="000000"/>
            </w:tcBorders>
          </w:tcPr>
          <w:p w:rsidR="008A383F" w:rsidRDefault="008A38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17397,3</w:t>
            </w:r>
          </w:p>
        </w:tc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19924,4</w:t>
            </w:r>
          </w:p>
        </w:tc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21691,5</w:t>
            </w:r>
          </w:p>
        </w:tc>
        <w:tc>
          <w:tcPr>
            <w:tcW w:w="7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36042,6</w:t>
            </w:r>
          </w:p>
        </w:tc>
        <w:tc>
          <w:tcPr>
            <w:tcW w:w="9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35991,5</w:t>
            </w:r>
          </w:p>
        </w:tc>
        <w:tc>
          <w:tcPr>
            <w:tcW w:w="9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36003,8</w:t>
            </w:r>
          </w:p>
        </w:tc>
      </w:tr>
      <w:tr w:rsidR="008A383F">
        <w:trPr>
          <w:cantSplit/>
          <w:trHeight w:val="180"/>
          <w:tblCellSpacing w:w="5" w:type="dxa"/>
        </w:trPr>
        <w:tc>
          <w:tcPr>
            <w:tcW w:w="249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8A383F" w:rsidRDefault="008A38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8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A383F" w:rsidRDefault="008A38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A383F" w:rsidRDefault="008A38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158</w:t>
            </w:r>
          </w:p>
        </w:tc>
        <w:tc>
          <w:tcPr>
            <w:tcW w:w="34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собственные доходы бюджета округа</w:t>
            </w:r>
          </w:p>
        </w:tc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17145,5</w:t>
            </w:r>
          </w:p>
        </w:tc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18863,3</w:t>
            </w:r>
          </w:p>
        </w:tc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20485,8</w:t>
            </w:r>
          </w:p>
        </w:tc>
        <w:tc>
          <w:tcPr>
            <w:tcW w:w="7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35488,5</w:t>
            </w:r>
          </w:p>
        </w:tc>
        <w:tc>
          <w:tcPr>
            <w:tcW w:w="9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35422,2</w:t>
            </w:r>
          </w:p>
        </w:tc>
        <w:tc>
          <w:tcPr>
            <w:tcW w:w="9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</w:rPr>
              <w:t>35421,8</w:t>
            </w:r>
          </w:p>
        </w:tc>
      </w:tr>
      <w:tr w:rsidR="008A383F">
        <w:trPr>
          <w:cantSplit/>
          <w:tblCellSpacing w:w="5" w:type="dxa"/>
        </w:trPr>
        <w:tc>
          <w:tcPr>
            <w:tcW w:w="249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8A383F" w:rsidRDefault="008A38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8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A383F" w:rsidRDefault="008A38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A383F" w:rsidRDefault="008A38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A383F" w:rsidRDefault="008A38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межбюджетные трансферты из областного бюджета за счет средств федерального бюджета </w:t>
            </w:r>
          </w:p>
        </w:tc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822,6</w:t>
            </w:r>
          </w:p>
        </w:tc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986,3</w:t>
            </w:r>
          </w:p>
        </w:tc>
        <w:tc>
          <w:tcPr>
            <w:tcW w:w="7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332,5</w:t>
            </w:r>
          </w:p>
        </w:tc>
        <w:tc>
          <w:tcPr>
            <w:tcW w:w="9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347,3</w:t>
            </w:r>
          </w:p>
        </w:tc>
        <w:tc>
          <w:tcPr>
            <w:tcW w:w="9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359,5</w:t>
            </w:r>
          </w:p>
        </w:tc>
      </w:tr>
      <w:tr w:rsidR="008A383F">
        <w:trPr>
          <w:cantSplit/>
          <w:tblCellSpacing w:w="5" w:type="dxa"/>
        </w:trPr>
        <w:tc>
          <w:tcPr>
            <w:tcW w:w="249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8A383F" w:rsidRDefault="008A38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87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A383F" w:rsidRDefault="008A38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8A38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1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8A383F" w:rsidRDefault="008A38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межбюджетные трансферты из областного бюджета за счет собственных средств областного бюджета </w:t>
            </w:r>
          </w:p>
        </w:tc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251,8</w:t>
            </w:r>
          </w:p>
        </w:tc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238,5</w:t>
            </w:r>
          </w:p>
        </w:tc>
        <w:tc>
          <w:tcPr>
            <w:tcW w:w="84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219,4</w:t>
            </w:r>
          </w:p>
        </w:tc>
        <w:tc>
          <w:tcPr>
            <w:tcW w:w="7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221,6</w:t>
            </w:r>
          </w:p>
        </w:tc>
        <w:tc>
          <w:tcPr>
            <w:tcW w:w="9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383F" w:rsidRDefault="0071501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222,0</w:t>
            </w:r>
          </w:p>
        </w:tc>
        <w:tc>
          <w:tcPr>
            <w:tcW w:w="9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71501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   222,5</w:t>
            </w:r>
          </w:p>
        </w:tc>
      </w:tr>
      <w:tr w:rsidR="008A383F">
        <w:trPr>
          <w:cantSplit/>
          <w:trHeight w:val="394"/>
          <w:tblCellSpacing w:w="5" w:type="dxa"/>
        </w:trPr>
        <w:tc>
          <w:tcPr>
            <w:tcW w:w="2499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8A38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87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A383F" w:rsidRDefault="008A383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88" w:type="dxa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8A38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A383F" w:rsidRDefault="008A383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3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383F" w:rsidRDefault="0071501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безвозмездные поступления от физических и юридических лиц </w:t>
            </w:r>
          </w:p>
        </w:tc>
        <w:tc>
          <w:tcPr>
            <w:tcW w:w="84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383F" w:rsidRDefault="008A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8A383F" w:rsidRDefault="008A383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8A383F" w:rsidRDefault="008A383F">
      <w:pPr>
        <w:widowControl w:val="0"/>
        <w:tabs>
          <w:tab w:val="left" w:pos="939"/>
          <w:tab w:val="right" w:pos="15398"/>
        </w:tabs>
        <w:spacing w:after="0" w:line="240" w:lineRule="auto"/>
        <w:jc w:val="center"/>
        <w:rPr>
          <w:rFonts w:ascii="Times New Roman" w:hAnsi="Times New Roman"/>
        </w:rPr>
      </w:pPr>
    </w:p>
    <w:p w:rsidR="008A383F" w:rsidRDefault="008A383F">
      <w:pPr>
        <w:spacing w:after="0"/>
        <w:jc w:val="center"/>
        <w:rPr>
          <w:rFonts w:ascii="Times New Roman" w:hAnsi="Times New Roman"/>
          <w:b/>
          <w:caps/>
          <w:szCs w:val="24"/>
        </w:rPr>
      </w:pPr>
    </w:p>
    <w:sectPr w:rsidR="008A383F">
      <w:pgSz w:w="16838" w:h="11906" w:orient="landscape"/>
      <w:pgMar w:top="1134" w:right="680" w:bottom="1134" w:left="680" w:header="283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E56" w:rsidRDefault="00D32E56">
      <w:pPr>
        <w:spacing w:after="0" w:line="240" w:lineRule="auto"/>
      </w:pPr>
      <w:r>
        <w:separator/>
      </w:r>
    </w:p>
  </w:endnote>
  <w:endnote w:type="continuationSeparator" w:id="0">
    <w:p w:rsidR="00D32E56" w:rsidRDefault="00D32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T Astra Serif">
    <w:altName w:val="Times New Roman"/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402" w:rsidRDefault="00D35402">
    <w:pPr>
      <w:pStyle w:val="ad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402" w:rsidRDefault="00D35402">
    <w:pPr>
      <w:pStyle w:val="ad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402" w:rsidRDefault="00D35402">
    <w:pPr>
      <w:pStyle w:val="ad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E56" w:rsidRDefault="00D32E56">
      <w:pPr>
        <w:spacing w:after="0" w:line="240" w:lineRule="auto"/>
      </w:pPr>
      <w:r>
        <w:separator/>
      </w:r>
    </w:p>
  </w:footnote>
  <w:footnote w:type="continuationSeparator" w:id="0">
    <w:p w:rsidR="00D32E56" w:rsidRDefault="00D32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402" w:rsidRDefault="00D3540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9190E"/>
    <w:multiLevelType w:val="hybridMultilevel"/>
    <w:tmpl w:val="B26A127C"/>
    <w:lvl w:ilvl="0" w:tplc="61823BB4">
      <w:start w:val="1"/>
      <w:numFmt w:val="upperRoman"/>
      <w:lvlText w:val="%1."/>
      <w:lvlJc w:val="left"/>
      <w:pPr>
        <w:ind w:left="1080" w:hanging="720"/>
      </w:pPr>
    </w:lvl>
    <w:lvl w:ilvl="1" w:tplc="FC48EBCA">
      <w:start w:val="1"/>
      <w:numFmt w:val="lowerLetter"/>
      <w:lvlText w:val="%2."/>
      <w:lvlJc w:val="left"/>
      <w:pPr>
        <w:ind w:left="1440" w:hanging="360"/>
      </w:pPr>
    </w:lvl>
    <w:lvl w:ilvl="2" w:tplc="4EB4E786">
      <w:start w:val="1"/>
      <w:numFmt w:val="lowerRoman"/>
      <w:lvlText w:val="%3."/>
      <w:lvlJc w:val="right"/>
      <w:pPr>
        <w:ind w:left="2160" w:hanging="180"/>
      </w:pPr>
    </w:lvl>
    <w:lvl w:ilvl="3" w:tplc="BC245E2C">
      <w:start w:val="1"/>
      <w:numFmt w:val="decimal"/>
      <w:lvlText w:val="%4."/>
      <w:lvlJc w:val="left"/>
      <w:pPr>
        <w:ind w:left="2880" w:hanging="360"/>
      </w:pPr>
    </w:lvl>
    <w:lvl w:ilvl="4" w:tplc="25767228">
      <w:start w:val="1"/>
      <w:numFmt w:val="lowerLetter"/>
      <w:lvlText w:val="%5."/>
      <w:lvlJc w:val="left"/>
      <w:pPr>
        <w:ind w:left="3600" w:hanging="360"/>
      </w:pPr>
    </w:lvl>
    <w:lvl w:ilvl="5" w:tplc="DD06B73A">
      <w:start w:val="1"/>
      <w:numFmt w:val="lowerRoman"/>
      <w:lvlText w:val="%6."/>
      <w:lvlJc w:val="right"/>
      <w:pPr>
        <w:ind w:left="4320" w:hanging="180"/>
      </w:pPr>
    </w:lvl>
    <w:lvl w:ilvl="6" w:tplc="A30EE15E">
      <w:start w:val="1"/>
      <w:numFmt w:val="decimal"/>
      <w:lvlText w:val="%7."/>
      <w:lvlJc w:val="left"/>
      <w:pPr>
        <w:ind w:left="5040" w:hanging="360"/>
      </w:pPr>
    </w:lvl>
    <w:lvl w:ilvl="7" w:tplc="8968CB74">
      <w:start w:val="1"/>
      <w:numFmt w:val="lowerLetter"/>
      <w:lvlText w:val="%8."/>
      <w:lvlJc w:val="left"/>
      <w:pPr>
        <w:ind w:left="5760" w:hanging="360"/>
      </w:pPr>
    </w:lvl>
    <w:lvl w:ilvl="8" w:tplc="BC6048C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C5235"/>
    <w:multiLevelType w:val="hybridMultilevel"/>
    <w:tmpl w:val="1136AACA"/>
    <w:lvl w:ilvl="0" w:tplc="9E825AE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C163D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E704F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09497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838B0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E1AD35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7B8667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D0046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536F7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21266F8E"/>
    <w:multiLevelType w:val="hybridMultilevel"/>
    <w:tmpl w:val="D876E906"/>
    <w:lvl w:ilvl="0" w:tplc="4D6A3B3E">
      <w:start w:val="1"/>
      <w:numFmt w:val="upperRoman"/>
      <w:lvlText w:val="%1."/>
      <w:lvlJc w:val="left"/>
      <w:pPr>
        <w:ind w:left="1080" w:hanging="720"/>
      </w:pPr>
    </w:lvl>
    <w:lvl w:ilvl="1" w:tplc="3C3A048A">
      <w:start w:val="1"/>
      <w:numFmt w:val="lowerLetter"/>
      <w:lvlText w:val="%2."/>
      <w:lvlJc w:val="left"/>
      <w:pPr>
        <w:ind w:left="1440" w:hanging="360"/>
      </w:pPr>
    </w:lvl>
    <w:lvl w:ilvl="2" w:tplc="5A06213C">
      <w:start w:val="1"/>
      <w:numFmt w:val="lowerRoman"/>
      <w:lvlText w:val="%3."/>
      <w:lvlJc w:val="right"/>
      <w:pPr>
        <w:ind w:left="2160" w:hanging="180"/>
      </w:pPr>
    </w:lvl>
    <w:lvl w:ilvl="3" w:tplc="738C4B34">
      <w:start w:val="1"/>
      <w:numFmt w:val="decimal"/>
      <w:lvlText w:val="%4."/>
      <w:lvlJc w:val="left"/>
      <w:pPr>
        <w:ind w:left="2880" w:hanging="360"/>
      </w:pPr>
    </w:lvl>
    <w:lvl w:ilvl="4" w:tplc="8E909932">
      <w:start w:val="1"/>
      <w:numFmt w:val="lowerLetter"/>
      <w:lvlText w:val="%5."/>
      <w:lvlJc w:val="left"/>
      <w:pPr>
        <w:ind w:left="3600" w:hanging="360"/>
      </w:pPr>
    </w:lvl>
    <w:lvl w:ilvl="5" w:tplc="BC6060D2">
      <w:start w:val="1"/>
      <w:numFmt w:val="lowerRoman"/>
      <w:lvlText w:val="%6."/>
      <w:lvlJc w:val="right"/>
      <w:pPr>
        <w:ind w:left="4320" w:hanging="180"/>
      </w:pPr>
    </w:lvl>
    <w:lvl w:ilvl="6" w:tplc="EF30C71E">
      <w:start w:val="1"/>
      <w:numFmt w:val="decimal"/>
      <w:lvlText w:val="%7."/>
      <w:lvlJc w:val="left"/>
      <w:pPr>
        <w:ind w:left="5040" w:hanging="360"/>
      </w:pPr>
    </w:lvl>
    <w:lvl w:ilvl="7" w:tplc="68FAD9F6">
      <w:start w:val="1"/>
      <w:numFmt w:val="lowerLetter"/>
      <w:lvlText w:val="%8."/>
      <w:lvlJc w:val="left"/>
      <w:pPr>
        <w:ind w:left="5760" w:hanging="360"/>
      </w:pPr>
    </w:lvl>
    <w:lvl w:ilvl="8" w:tplc="6658A2C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BE42C9"/>
    <w:multiLevelType w:val="hybridMultilevel"/>
    <w:tmpl w:val="D73A4E54"/>
    <w:lvl w:ilvl="0" w:tplc="3D426A5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7E1F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05CCA0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1DC62A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A6A53D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CEE5F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34426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7CC2B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FB4DF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304F760F"/>
    <w:multiLevelType w:val="hybridMultilevel"/>
    <w:tmpl w:val="E228DDE8"/>
    <w:lvl w:ilvl="0" w:tplc="8C28595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78ADE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AEE9A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F4CDB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206818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2B42E5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FFC17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A1028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6A653F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32982471"/>
    <w:multiLevelType w:val="hybridMultilevel"/>
    <w:tmpl w:val="5C14E93A"/>
    <w:lvl w:ilvl="0" w:tplc="DD84ACE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B3766CC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E8A592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D4C18F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E6064F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F5CBB3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2F092D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C76C04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202428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>
    <w:nsid w:val="33242787"/>
    <w:multiLevelType w:val="hybridMultilevel"/>
    <w:tmpl w:val="5742E864"/>
    <w:lvl w:ilvl="0" w:tplc="F4D2D0C2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519E83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6E803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1E871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22AC5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73472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19E1E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DD063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FC2AF5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3FEE565C"/>
    <w:multiLevelType w:val="hybridMultilevel"/>
    <w:tmpl w:val="8E84DCFE"/>
    <w:lvl w:ilvl="0" w:tplc="775A344A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5E3448BC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D0CE27C0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6A0007A2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2FC4E858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3DEAB4A4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87821568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A5A2D0BA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FCCE0BE0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8">
    <w:nsid w:val="4F8324B2"/>
    <w:multiLevelType w:val="hybridMultilevel"/>
    <w:tmpl w:val="1312D600"/>
    <w:lvl w:ilvl="0" w:tplc="4DD65E4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616426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09071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59ABD4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C306FF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600C0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2CA105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4CA97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C9EED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6252248E"/>
    <w:multiLevelType w:val="multilevel"/>
    <w:tmpl w:val="AB64A3BE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A7134F"/>
    <w:multiLevelType w:val="hybridMultilevel"/>
    <w:tmpl w:val="0972D9C6"/>
    <w:lvl w:ilvl="0" w:tplc="11FC3C6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1190427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F10F22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73ACB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CE854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69E31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82EB8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42B3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FAADC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6EFE443E"/>
    <w:multiLevelType w:val="hybridMultilevel"/>
    <w:tmpl w:val="94B8E2EC"/>
    <w:lvl w:ilvl="0" w:tplc="0BAE4C04">
      <w:start w:val="1"/>
      <w:numFmt w:val="decimal"/>
      <w:lvlText w:val="%1)"/>
      <w:lvlJc w:val="left"/>
      <w:pPr>
        <w:ind w:left="928" w:hanging="360"/>
      </w:pPr>
    </w:lvl>
    <w:lvl w:ilvl="1" w:tplc="C1C8AF96">
      <w:start w:val="1"/>
      <w:numFmt w:val="lowerLetter"/>
      <w:lvlText w:val="%2."/>
      <w:lvlJc w:val="left"/>
      <w:pPr>
        <w:ind w:left="1648" w:hanging="360"/>
      </w:pPr>
    </w:lvl>
    <w:lvl w:ilvl="2" w:tplc="8B14ECDE">
      <w:start w:val="1"/>
      <w:numFmt w:val="lowerRoman"/>
      <w:lvlText w:val="%3."/>
      <w:lvlJc w:val="right"/>
      <w:pPr>
        <w:ind w:left="2368" w:hanging="180"/>
      </w:pPr>
    </w:lvl>
    <w:lvl w:ilvl="3" w:tplc="B23A1298">
      <w:start w:val="1"/>
      <w:numFmt w:val="decimal"/>
      <w:lvlText w:val="%4."/>
      <w:lvlJc w:val="left"/>
      <w:pPr>
        <w:ind w:left="3088" w:hanging="360"/>
      </w:pPr>
    </w:lvl>
    <w:lvl w:ilvl="4" w:tplc="983A8A1E">
      <w:start w:val="1"/>
      <w:numFmt w:val="lowerLetter"/>
      <w:lvlText w:val="%5."/>
      <w:lvlJc w:val="left"/>
      <w:pPr>
        <w:ind w:left="3808" w:hanging="360"/>
      </w:pPr>
    </w:lvl>
    <w:lvl w:ilvl="5" w:tplc="12B2AF82">
      <w:start w:val="1"/>
      <w:numFmt w:val="lowerRoman"/>
      <w:lvlText w:val="%6."/>
      <w:lvlJc w:val="right"/>
      <w:pPr>
        <w:ind w:left="4528" w:hanging="180"/>
      </w:pPr>
    </w:lvl>
    <w:lvl w:ilvl="6" w:tplc="9D066D5C">
      <w:start w:val="1"/>
      <w:numFmt w:val="decimal"/>
      <w:lvlText w:val="%7."/>
      <w:lvlJc w:val="left"/>
      <w:pPr>
        <w:ind w:left="5248" w:hanging="360"/>
      </w:pPr>
    </w:lvl>
    <w:lvl w:ilvl="7" w:tplc="DCEA9630">
      <w:start w:val="1"/>
      <w:numFmt w:val="lowerLetter"/>
      <w:lvlText w:val="%8."/>
      <w:lvlJc w:val="left"/>
      <w:pPr>
        <w:ind w:left="5968" w:hanging="360"/>
      </w:pPr>
    </w:lvl>
    <w:lvl w:ilvl="8" w:tplc="2A4641CE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741B7F5E"/>
    <w:multiLevelType w:val="hybridMultilevel"/>
    <w:tmpl w:val="FE769262"/>
    <w:lvl w:ilvl="0" w:tplc="271E227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F4E0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3CAC9A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E36F7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476BB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2020C2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DEEE3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93811F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2363B3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2"/>
  </w:num>
  <w:num w:numId="7">
    <w:abstractNumId w:val="8"/>
  </w:num>
  <w:num w:numId="8">
    <w:abstractNumId w:val="10"/>
  </w:num>
  <w:num w:numId="9">
    <w:abstractNumId w:val="5"/>
  </w:num>
  <w:num w:numId="10">
    <w:abstractNumId w:val="9"/>
  </w:num>
  <w:num w:numId="11">
    <w:abstractNumId w:val="4"/>
  </w:num>
  <w:num w:numId="12">
    <w:abstractNumId w:val="6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383F"/>
    <w:rsid w:val="00057198"/>
    <w:rsid w:val="001F3FAF"/>
    <w:rsid w:val="00383385"/>
    <w:rsid w:val="005A63EC"/>
    <w:rsid w:val="00697508"/>
    <w:rsid w:val="0071501E"/>
    <w:rsid w:val="008A383F"/>
    <w:rsid w:val="00A46FDE"/>
    <w:rsid w:val="00AA417B"/>
    <w:rsid w:val="00D32E56"/>
    <w:rsid w:val="00D3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  <o:rules v:ext="edit">
        <o:r id="V:Rule1" type="connector" idref="#Прямая соединительная линия 29"/>
        <o:r id="V:Rule2" type="connector" idref="#Прямая соединительная линия 11"/>
        <o:r id="V:Rule3" type="connector" idref="#Прямая соединительная линия 20"/>
        <o:r id="V:Rule4" type="connector" idref="#Прямая соединительная линия 2"/>
      </o:rules>
    </o:shapelayout>
  </w:shapeDefaults>
  <w:decimalSymbol w:val=","/>
  <w:listSeparator w:val=";"/>
  <w15:docId w15:val="{43EEF028-199A-4FFC-B2BC-82A6FE210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pPr>
      <w:keepNext/>
      <w:widowControl w:val="0"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val="en-US" w:eastAsia="hi-IN" w:bidi="hi-IN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pPr>
      <w:keepNext/>
      <w:widowControl w:val="0"/>
      <w:numPr>
        <w:ilvl w:val="2"/>
        <w:numId w:val="1"/>
      </w:numPr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en-US" w:eastAsia="hi-IN" w:bidi="hi-IN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widowControl w:val="0"/>
      <w:ind w:left="720" w:firstLine="709"/>
    </w:pPr>
    <w:rPr>
      <w:rFonts w:eastAsia="Times New Roman"/>
      <w:lang w:eastAsia="hi-IN" w:bidi="hi-IN"/>
    </w:rPr>
  </w:style>
  <w:style w:type="paragraph" w:styleId="a4">
    <w:name w:val="No Spacing"/>
    <w:rPr>
      <w:rFonts w:eastAsia="Times New Roman"/>
      <w:sz w:val="22"/>
      <w:szCs w:val="22"/>
      <w:lang w:eastAsia="ar-SA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hi-IN" w:bidi="hi-IN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hi-IN" w:bidi="hi-IN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80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rPr>
      <w:rFonts w:ascii="Times New Roman" w:hAnsi="Times New Roman"/>
      <w:b/>
      <w:bCs/>
      <w:sz w:val="24"/>
      <w:szCs w:val="24"/>
      <w:lang w:eastAsia="hi-IN" w:bidi="hi-IN"/>
    </w:rPr>
  </w:style>
  <w:style w:type="character" w:customStyle="1" w:styleId="30">
    <w:name w:val="Заголовок 3 Знак"/>
    <w:link w:val="3"/>
    <w:rPr>
      <w:rFonts w:ascii="Cambria" w:hAnsi="Cambria"/>
      <w:b/>
      <w:bCs/>
      <w:sz w:val="26"/>
      <w:szCs w:val="26"/>
      <w:lang w:eastAsia="hi-IN" w:bidi="hi-I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2z0">
    <w:name w:val="WW8Num2z0"/>
    <w:rPr>
      <w:rFonts w:ascii="Symbol" w:hAnsi="Symbol"/>
    </w:rPr>
  </w:style>
  <w:style w:type="character" w:customStyle="1" w:styleId="WW-Absatz-Standardschriftart111111">
    <w:name w:val="WW-Absatz-Standardschriftart111111"/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-Absatz-Standardschriftart1111111">
    <w:name w:val="WW-Absatz-Standardschriftart1111111"/>
  </w:style>
  <w:style w:type="character" w:customStyle="1" w:styleId="13">
    <w:name w:val="Основной шрифт абзаца1"/>
  </w:style>
  <w:style w:type="character" w:styleId="afa">
    <w:name w:val="page number"/>
    <w:basedOn w:val="13"/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afb">
    <w:name w:val="Маркеры списка"/>
    <w:rPr>
      <w:rFonts w:ascii="OpenSymbol" w:hAnsi="OpenSymbol"/>
    </w:rPr>
  </w:style>
  <w:style w:type="character" w:customStyle="1" w:styleId="afc">
    <w:name w:val="Символ нумерации"/>
  </w:style>
  <w:style w:type="character" w:customStyle="1" w:styleId="24">
    <w:name w:val="Основной шрифт абзаца2"/>
  </w:style>
  <w:style w:type="character" w:customStyle="1" w:styleId="FontStyle11">
    <w:name w:val="Font Style11"/>
    <w:rPr>
      <w:rFonts w:ascii="Times New Roman" w:hAnsi="Times New Roman"/>
      <w:b/>
      <w:bCs/>
      <w:sz w:val="22"/>
      <w:szCs w:val="22"/>
    </w:rPr>
  </w:style>
  <w:style w:type="character" w:customStyle="1" w:styleId="FontStyle12">
    <w:name w:val="Font Style12"/>
    <w:rPr>
      <w:rFonts w:ascii="Times New Roman" w:hAnsi="Times New Roman"/>
      <w:sz w:val="22"/>
      <w:szCs w:val="22"/>
    </w:rPr>
  </w:style>
  <w:style w:type="paragraph" w:customStyle="1" w:styleId="afd">
    <w:name w:val="Заголовок"/>
    <w:basedOn w:val="a"/>
    <w:next w:val="afe"/>
    <w:pPr>
      <w:keepNext/>
      <w:widowControl w:val="0"/>
      <w:spacing w:before="240" w:after="120" w:line="240" w:lineRule="auto"/>
    </w:pPr>
    <w:rPr>
      <w:rFonts w:ascii="Arial" w:eastAsia="Times New Roman" w:hAnsi="Arial"/>
      <w:sz w:val="28"/>
      <w:szCs w:val="28"/>
      <w:lang w:eastAsia="hi-IN" w:bidi="hi-IN"/>
    </w:rPr>
  </w:style>
  <w:style w:type="paragraph" w:styleId="afe">
    <w:name w:val="Body Text"/>
    <w:basedOn w:val="a"/>
    <w:link w:val="aff"/>
    <w:pPr>
      <w:widowControl w:val="0"/>
      <w:spacing w:after="120" w:line="240" w:lineRule="auto"/>
    </w:pPr>
    <w:rPr>
      <w:rFonts w:ascii="Times New Roman" w:hAnsi="Times New Roman"/>
      <w:sz w:val="24"/>
      <w:szCs w:val="24"/>
      <w:lang w:val="en-US" w:eastAsia="hi-IN" w:bidi="hi-IN"/>
    </w:rPr>
  </w:style>
  <w:style w:type="character" w:customStyle="1" w:styleId="aff">
    <w:name w:val="Основной текст Знак"/>
    <w:link w:val="afe"/>
    <w:rPr>
      <w:rFonts w:ascii="Times New Roman" w:hAnsi="Times New Roman"/>
      <w:sz w:val="24"/>
      <w:szCs w:val="24"/>
      <w:lang w:eastAsia="hi-IN" w:bidi="hi-IN"/>
    </w:rPr>
  </w:style>
  <w:style w:type="paragraph" w:styleId="aff0">
    <w:name w:val="List"/>
    <w:basedOn w:val="afe"/>
  </w:style>
  <w:style w:type="paragraph" w:customStyle="1" w:styleId="14">
    <w:name w:val="Название1"/>
    <w:basedOn w:val="a"/>
    <w:pPr>
      <w:widowControl w:val="0"/>
      <w:suppressLineNumber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eastAsia="hi-IN" w:bidi="hi-IN"/>
    </w:rPr>
  </w:style>
  <w:style w:type="paragraph" w:customStyle="1" w:styleId="15">
    <w:name w:val="Указатель1"/>
    <w:basedOn w:val="a"/>
    <w:pPr>
      <w:widowControl w:val="0"/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hi-IN" w:bidi="hi-IN"/>
    </w:rPr>
  </w:style>
  <w:style w:type="character" w:customStyle="1" w:styleId="ae">
    <w:name w:val="Нижний колонтитул Знак"/>
    <w:link w:val="ad"/>
    <w:rPr>
      <w:rFonts w:ascii="Times New Roman" w:hAnsi="Times New Roman"/>
      <w:sz w:val="24"/>
      <w:szCs w:val="24"/>
      <w:lang w:eastAsia="hi-IN" w:bidi="hi-IN"/>
    </w:rPr>
  </w:style>
  <w:style w:type="character" w:customStyle="1" w:styleId="ac">
    <w:name w:val="Верхний колонтитул Знак"/>
    <w:link w:val="ab"/>
    <w:rPr>
      <w:rFonts w:ascii="Times New Roman" w:hAnsi="Times New Roman"/>
      <w:sz w:val="24"/>
      <w:szCs w:val="24"/>
      <w:lang w:eastAsia="hi-IN" w:bidi="hi-IN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/>
      <w:lang w:eastAsia="ar-SA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/>
      <w:lang w:eastAsia="ar-SA"/>
    </w:rPr>
  </w:style>
  <w:style w:type="paragraph" w:customStyle="1" w:styleId="211">
    <w:name w:val="Основной текст с отступом 21"/>
    <w:basedOn w:val="a"/>
    <w:pPr>
      <w:widowControl w:val="0"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hi-IN" w:bidi="hi-IN"/>
    </w:rPr>
  </w:style>
  <w:style w:type="paragraph" w:customStyle="1" w:styleId="rvps698610">
    <w:name w:val="rvps698610"/>
    <w:basedOn w:val="a"/>
    <w:pPr>
      <w:widowControl w:val="0"/>
      <w:spacing w:before="280" w:after="280" w:line="240" w:lineRule="auto"/>
    </w:pPr>
    <w:rPr>
      <w:rFonts w:ascii="Arial Unicode MS" w:hAnsi="Arial Unicode MS"/>
      <w:sz w:val="24"/>
      <w:szCs w:val="24"/>
      <w:lang w:eastAsia="hi-IN" w:bidi="hi-IN"/>
    </w:rPr>
  </w:style>
  <w:style w:type="paragraph" w:customStyle="1" w:styleId="310">
    <w:name w:val="Основной текст 31"/>
    <w:basedOn w:val="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hi-IN" w:bidi="hi-IN"/>
    </w:rPr>
  </w:style>
  <w:style w:type="paragraph" w:customStyle="1" w:styleId="aff1">
    <w:name w:val="Содержимое таблицы"/>
    <w:basedOn w:val="a"/>
    <w:pPr>
      <w:widowControl w:val="0"/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hi-IN" w:bidi="hi-IN"/>
    </w:rPr>
  </w:style>
  <w:style w:type="paragraph" w:customStyle="1" w:styleId="aff2">
    <w:name w:val="Заголовок таблицы"/>
    <w:basedOn w:val="aff1"/>
    <w:pPr>
      <w:jc w:val="center"/>
    </w:pPr>
    <w:rPr>
      <w:b/>
      <w:bCs/>
    </w:rPr>
  </w:style>
  <w:style w:type="paragraph" w:customStyle="1" w:styleId="aff3">
    <w:name w:val="Содержимое врезки"/>
    <w:basedOn w:val="afe"/>
  </w:style>
  <w:style w:type="paragraph" w:customStyle="1" w:styleId="ConsPlusCell">
    <w:name w:val="ConsPlusCell"/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311">
    <w:name w:val="Основной текст с отступом 31"/>
    <w:basedOn w:val="a"/>
    <w:pPr>
      <w:widowControl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hi-IN" w:bidi="hi-IN"/>
    </w:rPr>
  </w:style>
  <w:style w:type="paragraph" w:customStyle="1" w:styleId="16">
    <w:name w:val="Текст1"/>
    <w:basedOn w:val="a"/>
    <w:pPr>
      <w:spacing w:after="0" w:line="240" w:lineRule="auto"/>
    </w:pPr>
    <w:rPr>
      <w:rFonts w:ascii="Courier New" w:eastAsia="Times New Roman" w:hAnsi="Courier New"/>
      <w:sz w:val="24"/>
      <w:szCs w:val="24"/>
      <w:lang w:eastAsia="hi-IN" w:bidi="hi-IN"/>
    </w:rPr>
  </w:style>
  <w:style w:type="paragraph" w:customStyle="1" w:styleId="Style2">
    <w:name w:val="Style2"/>
    <w:basedOn w:val="a"/>
    <w:next w:val="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hi-IN" w:bidi="hi-IN"/>
    </w:rPr>
  </w:style>
  <w:style w:type="paragraph" w:customStyle="1" w:styleId="Style3">
    <w:name w:val="Style3"/>
    <w:basedOn w:val="a"/>
    <w:next w:val="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hi-IN" w:bidi="hi-IN"/>
    </w:rPr>
  </w:style>
  <w:style w:type="paragraph" w:styleId="aff4">
    <w:name w:val="Balloon Text"/>
    <w:basedOn w:val="a"/>
    <w:link w:val="aff5"/>
    <w:semiHidden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aff5">
    <w:name w:val="Текст выноски Знак"/>
    <w:link w:val="aff4"/>
    <w:semiHidden/>
    <w:rPr>
      <w:rFonts w:ascii="Tahoma" w:hAnsi="Tahoma"/>
      <w:sz w:val="16"/>
      <w:szCs w:val="16"/>
    </w:rPr>
  </w:style>
  <w:style w:type="paragraph" w:customStyle="1" w:styleId="17">
    <w:name w:val="Абзац списка1"/>
    <w:basedOn w:val="a"/>
    <w:pPr>
      <w:widowControl w:val="0"/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pPr>
      <w:widowControl w:val="0"/>
    </w:pPr>
    <w:rPr>
      <w:sz w:val="24"/>
      <w:szCs w:val="24"/>
      <w:lang w:val="de-DE" w:eastAsia="ja-JP"/>
    </w:rPr>
  </w:style>
  <w:style w:type="paragraph" w:customStyle="1" w:styleId="110">
    <w:name w:val="Абзац списка11"/>
    <w:basedOn w:val="a"/>
    <w:pPr>
      <w:widowControl w:val="0"/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pPr>
      <w:widowControl w:val="0"/>
    </w:pPr>
    <w:rPr>
      <w:rFonts w:eastAsia="Times New Roman"/>
      <w:b/>
      <w:bCs/>
      <w:sz w:val="22"/>
      <w:szCs w:val="22"/>
    </w:rPr>
  </w:style>
  <w:style w:type="paragraph" w:styleId="aff6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Pr>
      <w:rFonts w:ascii="Bookman Old Style" w:hAnsi="Bookman Old Style"/>
      <w:color w:val="000000"/>
      <w:sz w:val="24"/>
      <w:szCs w:val="24"/>
    </w:r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openxmlformats.org/officeDocument/2006/relationships/hyperlink" Target="consultantplus://offline/ref=ACEA054E4DC2193B102470E26B6C76199D23EE67A17C88BE7F09BEE87A170AF52F70E7A317567E974E400495rF7AG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hyperlink" Target="consultantplus://offline/ref=ACEA054E4DC2193B102470E26B6C76199D23EE67A17C88BE7F09BEE87A170AF52F70E7A317567E974E40059CrF78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eader" Target="header1.xml"/><Relationship Id="rId29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yperlink" Target="consultantplus://offline/ref=ACEA054E4DC2193B102470E26B6C76199D23EE67A17C88BE7F09BEE87A170AF52F70E7A317567E974E400495rF7AG" TargetMode="External"/><Relationship Id="rId28" Type="http://schemas.openxmlformats.org/officeDocument/2006/relationships/image" Target="media/image11.png"/><Relationship Id="rId10" Type="http://schemas.openxmlformats.org/officeDocument/2006/relationships/hyperlink" Target="consultantplus://offline/ref=ACEA054E4DC2193B102470E26B6C76199D23EE67A17C88BE7F09BEE87A170AF52F70E7A317567E974E400495rF7AG" TargetMode="External"/><Relationship Id="rId19" Type="http://schemas.openxmlformats.org/officeDocument/2006/relationships/image" Target="media/image8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CEA054E4DC2193B102470E26B6C76199D23EE67A17C88BE7F09BEE87A170AF52F70E7A317567E974E40059CrF78G" TargetMode="External"/><Relationship Id="rId14" Type="http://schemas.openxmlformats.org/officeDocument/2006/relationships/footer" Target="footer2.xml"/><Relationship Id="rId22" Type="http://schemas.openxmlformats.org/officeDocument/2006/relationships/hyperlink" Target="consultantplus://offline/ref=ACEA054E4DC2193B102470E26B6C76199D23EE67A17C88BE7F09BEE87A170AF52F70E7A317567E974E40059CrF78G" TargetMode="External"/><Relationship Id="rId27" Type="http://schemas.openxmlformats.org/officeDocument/2006/relationships/image" Target="media/image10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E500C-DF7A-4AB0-8AD2-DFC9D9B90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67</Pages>
  <Words>17186</Words>
  <Characters>97966</Characters>
  <Application>Microsoft Office Word</Application>
  <DocSecurity>0</DocSecurity>
  <Lines>816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Nazarova NN</cp:lastModifiedBy>
  <cp:revision>20</cp:revision>
  <cp:lastPrinted>2023-01-30T10:57:00Z</cp:lastPrinted>
  <dcterms:created xsi:type="dcterms:W3CDTF">2023-01-30T08:26:00Z</dcterms:created>
  <dcterms:modified xsi:type="dcterms:W3CDTF">2023-02-06T07:33:00Z</dcterms:modified>
</cp:coreProperties>
</file>