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E5" w:rsidRDefault="007628E5" w:rsidP="007628E5">
      <w:pPr>
        <w:ind w:right="-7"/>
        <w:jc w:val="center"/>
        <w:rPr>
          <w:noProof/>
          <w:lang w:eastAsia="ru-RU"/>
        </w:rPr>
      </w:pPr>
      <w:r>
        <w:rPr>
          <w:noProof/>
          <w:lang w:eastAsia="ru-RU" w:bidi="ar-SA"/>
        </w:rPr>
        <w:drawing>
          <wp:inline distT="0" distB="0" distL="0" distR="0">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7628E5" w:rsidRDefault="007628E5" w:rsidP="007628E5">
      <w:pPr>
        <w:ind w:right="-7"/>
        <w:jc w:val="center"/>
        <w:rPr>
          <w:noProof/>
          <w:szCs w:val="22"/>
        </w:rPr>
      </w:pPr>
    </w:p>
    <w:p w:rsidR="007628E5" w:rsidRDefault="007628E5" w:rsidP="007628E5">
      <w:pPr>
        <w:spacing w:line="360" w:lineRule="auto"/>
        <w:jc w:val="center"/>
        <w:rPr>
          <w:sz w:val="28"/>
          <w:szCs w:val="28"/>
        </w:rPr>
      </w:pPr>
      <w:r>
        <w:rPr>
          <w:sz w:val="28"/>
          <w:szCs w:val="28"/>
        </w:rPr>
        <w:t>АДМИНИСТРАЦИЯ НЮКСЕНСКОГО МУНИЦИПАЛЬНОГО ОКРУГА</w:t>
      </w:r>
    </w:p>
    <w:p w:rsidR="007628E5" w:rsidRDefault="007628E5" w:rsidP="007628E5">
      <w:pPr>
        <w:tabs>
          <w:tab w:val="left" w:pos="1418"/>
        </w:tabs>
        <w:spacing w:line="360" w:lineRule="auto"/>
        <w:jc w:val="center"/>
        <w:rPr>
          <w:sz w:val="28"/>
          <w:szCs w:val="28"/>
        </w:rPr>
      </w:pPr>
      <w:r>
        <w:rPr>
          <w:sz w:val="28"/>
          <w:szCs w:val="28"/>
        </w:rPr>
        <w:t>ВОЛОГОДСКОЙ ОБЛАСТИ</w:t>
      </w:r>
    </w:p>
    <w:p w:rsidR="007628E5" w:rsidRDefault="007628E5" w:rsidP="007628E5">
      <w:pPr>
        <w:tabs>
          <w:tab w:val="left" w:pos="1418"/>
        </w:tabs>
        <w:spacing w:line="360" w:lineRule="auto"/>
        <w:jc w:val="center"/>
        <w:rPr>
          <w:b/>
          <w:sz w:val="36"/>
          <w:szCs w:val="28"/>
        </w:rPr>
      </w:pPr>
      <w:r>
        <w:rPr>
          <w:b/>
          <w:sz w:val="36"/>
          <w:szCs w:val="28"/>
        </w:rPr>
        <w:t>П О С Т А Н О В Л Е Н И Е</w:t>
      </w:r>
    </w:p>
    <w:p w:rsidR="002D500B" w:rsidRPr="002D500B" w:rsidRDefault="002D500B" w:rsidP="002D500B">
      <w:pPr>
        <w:suppressAutoHyphens w:val="0"/>
        <w:autoSpaceDE w:val="0"/>
        <w:autoSpaceDN w:val="0"/>
        <w:adjustRightInd w:val="0"/>
        <w:ind w:firstLine="720"/>
        <w:jc w:val="both"/>
        <w:rPr>
          <w:rFonts w:ascii="Times New Roman" w:eastAsia="Times New Roman" w:hAnsi="Times New Roman" w:cs="Times New Roman CYR"/>
          <w:kern w:val="0"/>
          <w:sz w:val="28"/>
          <w:szCs w:val="28"/>
          <w:lang w:eastAsia="ru-RU" w:bidi="ar-SA"/>
        </w:rPr>
      </w:pPr>
    </w:p>
    <w:p w:rsidR="002D500B" w:rsidRPr="002D500B" w:rsidRDefault="002D500B" w:rsidP="007628E5">
      <w:pPr>
        <w:suppressAutoHyphens w:val="0"/>
        <w:autoSpaceDE w:val="0"/>
        <w:autoSpaceDN w:val="0"/>
        <w:adjustRightInd w:val="0"/>
        <w:jc w:val="both"/>
        <w:rPr>
          <w:rFonts w:ascii="Times New Roman" w:eastAsia="Times New Roman" w:hAnsi="Times New Roman" w:cs="Times New Roman CYR"/>
          <w:kern w:val="0"/>
          <w:sz w:val="28"/>
          <w:szCs w:val="28"/>
          <w:lang w:eastAsia="ru-RU" w:bidi="ar-SA"/>
        </w:rPr>
      </w:pPr>
      <w:r w:rsidRPr="002D500B">
        <w:rPr>
          <w:rFonts w:ascii="Times New Roman" w:eastAsia="Times New Roman" w:hAnsi="Times New Roman" w:cs="Times New Roman CYR"/>
          <w:kern w:val="0"/>
          <w:sz w:val="28"/>
          <w:szCs w:val="28"/>
          <w:lang w:eastAsia="ru-RU" w:bidi="ar-SA"/>
        </w:rPr>
        <w:t xml:space="preserve">от </w:t>
      </w:r>
      <w:r w:rsidR="007628E5">
        <w:rPr>
          <w:rFonts w:ascii="Times New Roman" w:eastAsia="Times New Roman" w:hAnsi="Times New Roman" w:cs="Times New Roman CYR"/>
          <w:kern w:val="0"/>
          <w:sz w:val="28"/>
          <w:szCs w:val="28"/>
          <w:lang w:eastAsia="ru-RU" w:bidi="ar-SA"/>
        </w:rPr>
        <w:t>13.10.2023</w:t>
      </w:r>
      <w:r w:rsidRPr="002D500B">
        <w:rPr>
          <w:rFonts w:ascii="Times New Roman" w:eastAsia="Times New Roman" w:hAnsi="Times New Roman" w:cs="Times New Roman CYR"/>
          <w:kern w:val="0"/>
          <w:sz w:val="28"/>
          <w:szCs w:val="28"/>
          <w:lang w:eastAsia="ru-RU" w:bidi="ar-SA"/>
        </w:rPr>
        <w:t xml:space="preserve"> № </w:t>
      </w:r>
      <w:r w:rsidR="007628E5">
        <w:rPr>
          <w:rFonts w:ascii="Times New Roman" w:eastAsia="Times New Roman" w:hAnsi="Times New Roman" w:cs="Times New Roman CYR"/>
          <w:kern w:val="0"/>
          <w:sz w:val="28"/>
          <w:szCs w:val="28"/>
          <w:lang w:eastAsia="ru-RU" w:bidi="ar-SA"/>
        </w:rPr>
        <w:t>486</w:t>
      </w:r>
    </w:p>
    <w:p w:rsidR="002D500B" w:rsidRPr="002D500B" w:rsidRDefault="002D500B" w:rsidP="007628E5">
      <w:pPr>
        <w:suppressAutoHyphens w:val="0"/>
        <w:autoSpaceDE w:val="0"/>
        <w:autoSpaceDN w:val="0"/>
        <w:adjustRightInd w:val="0"/>
        <w:ind w:right="6945"/>
        <w:jc w:val="center"/>
        <w:rPr>
          <w:rFonts w:ascii="Times New Roman" w:eastAsia="Times New Roman" w:hAnsi="Times New Roman" w:cs="Times New Roman CYR"/>
          <w:kern w:val="0"/>
          <w:sz w:val="28"/>
          <w:szCs w:val="28"/>
          <w:lang w:eastAsia="ru-RU" w:bidi="ar-SA"/>
        </w:rPr>
      </w:pPr>
      <w:r w:rsidRPr="002D500B">
        <w:rPr>
          <w:rFonts w:ascii="Times New Roman" w:eastAsia="Times New Roman" w:hAnsi="Times New Roman" w:cs="Times New Roman CYR"/>
          <w:kern w:val="0"/>
          <w:lang w:eastAsia="ru-RU" w:bidi="ar-SA"/>
        </w:rPr>
        <w:t>с. Нюксеница</w:t>
      </w:r>
    </w:p>
    <w:p w:rsidR="007727AF" w:rsidRPr="00EE26F3" w:rsidRDefault="007727AF" w:rsidP="00605CE7">
      <w:pPr>
        <w:pStyle w:val="ConsPlusNormal"/>
        <w:jc w:val="center"/>
        <w:rPr>
          <w:rFonts w:ascii="Times New Roman" w:hAnsi="Times New Roman" w:cs="Times New Roman"/>
          <w:sz w:val="28"/>
          <w:szCs w:val="28"/>
        </w:rPr>
      </w:pPr>
    </w:p>
    <w:p w:rsidR="007727AF" w:rsidRPr="00EE26F3" w:rsidRDefault="00D342F9" w:rsidP="007628E5">
      <w:pPr>
        <w:pStyle w:val="ConsPlusNormal"/>
        <w:ind w:right="5669"/>
        <w:jc w:val="both"/>
        <w:rPr>
          <w:rFonts w:ascii="Times New Roman" w:hAnsi="Times New Roman" w:cs="Times New Roman"/>
          <w:sz w:val="28"/>
          <w:szCs w:val="28"/>
        </w:rPr>
      </w:pPr>
      <w:r w:rsidRPr="00EE26F3">
        <w:rPr>
          <w:rFonts w:ascii="Times New Roman" w:hAnsi="Times New Roman" w:cs="Times New Roman"/>
          <w:sz w:val="28"/>
          <w:szCs w:val="28"/>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7727AF" w:rsidRPr="00EE26F3" w:rsidRDefault="007727AF" w:rsidP="00605CE7">
      <w:pPr>
        <w:pStyle w:val="ConsPlusNormal"/>
        <w:rPr>
          <w:rFonts w:ascii="Times New Roman" w:hAnsi="Times New Roman" w:cs="Times New Roman"/>
          <w:sz w:val="28"/>
          <w:szCs w:val="28"/>
        </w:rPr>
      </w:pPr>
    </w:p>
    <w:p w:rsidR="002D500B" w:rsidRPr="007628E5" w:rsidRDefault="00605CE7" w:rsidP="007628E5">
      <w:pPr>
        <w:pStyle w:val="ConsPlusNormal"/>
        <w:ind w:firstLine="540"/>
        <w:jc w:val="both"/>
        <w:rPr>
          <w:rFonts w:ascii="Times New Roman" w:hAnsi="Times New Roman" w:cs="Times New Roman"/>
          <w:sz w:val="28"/>
          <w:szCs w:val="28"/>
        </w:rPr>
      </w:pPr>
      <w:r w:rsidRPr="007628E5">
        <w:rPr>
          <w:rFonts w:ascii="Times New Roman" w:hAnsi="Times New Roman" w:cs="Times New Roman"/>
          <w:sz w:val="28"/>
          <w:szCs w:val="28"/>
        </w:rPr>
        <w:t xml:space="preserve">В соответствии с </w:t>
      </w:r>
      <w:hyperlink r:id="rId5">
        <w:r w:rsidRPr="007628E5">
          <w:rPr>
            <w:rFonts w:ascii="Times New Roman" w:hAnsi="Times New Roman" w:cs="Times New Roman"/>
            <w:sz w:val="28"/>
            <w:szCs w:val="28"/>
          </w:rPr>
          <w:t>пунктом 2 статьи 13</w:t>
        </w:r>
      </w:hyperlink>
      <w:r w:rsidRPr="007628E5">
        <w:rPr>
          <w:rFonts w:ascii="Times New Roman" w:hAnsi="Times New Roman" w:cs="Times New Roman"/>
          <w:sz w:val="28"/>
          <w:szCs w:val="28"/>
        </w:rPr>
        <w:t xml:space="preserve">, </w:t>
      </w:r>
      <w:hyperlink r:id="rId6">
        <w:r w:rsidRPr="007628E5">
          <w:rPr>
            <w:rFonts w:ascii="Times New Roman" w:hAnsi="Times New Roman" w:cs="Times New Roman"/>
            <w:sz w:val="28"/>
            <w:szCs w:val="28"/>
          </w:rPr>
          <w:t>пунктами 1.1</w:t>
        </w:r>
      </w:hyperlink>
      <w:r w:rsidRPr="007628E5">
        <w:rPr>
          <w:rFonts w:ascii="Times New Roman" w:hAnsi="Times New Roman" w:cs="Times New Roman"/>
          <w:sz w:val="28"/>
          <w:szCs w:val="28"/>
        </w:rPr>
        <w:t xml:space="preserve">, </w:t>
      </w:r>
      <w:hyperlink r:id="rId7">
        <w:r w:rsidRPr="007628E5">
          <w:rPr>
            <w:rFonts w:ascii="Times New Roman" w:hAnsi="Times New Roman" w:cs="Times New Roman"/>
            <w:sz w:val="28"/>
            <w:szCs w:val="28"/>
          </w:rPr>
          <w:t>4 статьи 14</w:t>
        </w:r>
      </w:hyperlink>
      <w:r w:rsidRPr="007628E5">
        <w:rPr>
          <w:rFonts w:ascii="Times New Roman" w:hAnsi="Times New Roman" w:cs="Times New Roman"/>
          <w:sz w:val="28"/>
          <w:szCs w:val="28"/>
        </w:rPr>
        <w:t xml:space="preserve">, </w:t>
      </w:r>
      <w:hyperlink r:id="rId8">
        <w:r w:rsidRPr="007628E5">
          <w:rPr>
            <w:rFonts w:ascii="Times New Roman" w:hAnsi="Times New Roman" w:cs="Times New Roman"/>
            <w:sz w:val="28"/>
            <w:szCs w:val="28"/>
          </w:rPr>
          <w:t>пунктом 2.1 статьи 16</w:t>
        </w:r>
      </w:hyperlink>
      <w:r w:rsidRPr="007628E5">
        <w:rPr>
          <w:rFonts w:ascii="Times New Roman" w:hAnsi="Times New Roman" w:cs="Times New Roman"/>
          <w:sz w:val="28"/>
          <w:szCs w:val="28"/>
        </w:rPr>
        <w:t xml:space="preserve">, </w:t>
      </w:r>
      <w:hyperlink r:id="rId9">
        <w:r w:rsidRPr="007628E5">
          <w:rPr>
            <w:rFonts w:ascii="Times New Roman" w:hAnsi="Times New Roman" w:cs="Times New Roman"/>
            <w:sz w:val="28"/>
            <w:szCs w:val="28"/>
          </w:rPr>
          <w:t>пунктом 2 статьи 17.1</w:t>
        </w:r>
      </w:hyperlink>
      <w:r w:rsidRPr="007628E5">
        <w:rPr>
          <w:rFonts w:ascii="Times New Roman" w:hAnsi="Times New Roman" w:cs="Times New Roman"/>
          <w:sz w:val="28"/>
          <w:szCs w:val="28"/>
        </w:rPr>
        <w:t xml:space="preserve">, </w:t>
      </w:r>
      <w:hyperlink r:id="rId10">
        <w:r w:rsidRPr="007628E5">
          <w:rPr>
            <w:rFonts w:ascii="Times New Roman" w:hAnsi="Times New Roman" w:cs="Times New Roman"/>
            <w:sz w:val="28"/>
            <w:szCs w:val="28"/>
          </w:rPr>
          <w:t>пунктом 5 статьи 18</w:t>
        </w:r>
      </w:hyperlink>
      <w:r w:rsidRPr="007628E5">
        <w:rPr>
          <w:rFonts w:ascii="Times New Roman" w:hAnsi="Times New Roman" w:cs="Times New Roman"/>
          <w:sz w:val="28"/>
          <w:szCs w:val="28"/>
        </w:rPr>
        <w:t xml:space="preserve">, </w:t>
      </w:r>
      <w:hyperlink r:id="rId11">
        <w:r w:rsidRPr="007628E5">
          <w:rPr>
            <w:rFonts w:ascii="Times New Roman" w:hAnsi="Times New Roman" w:cs="Times New Roman"/>
            <w:sz w:val="28"/>
            <w:szCs w:val="28"/>
          </w:rPr>
          <w:t>пунктом 1 статьи 19.1</w:t>
        </w:r>
      </w:hyperlink>
      <w:r w:rsidRPr="007628E5">
        <w:rPr>
          <w:rFonts w:ascii="Times New Roman" w:hAnsi="Times New Roman" w:cs="Times New Roman"/>
          <w:sz w:val="28"/>
          <w:szCs w:val="28"/>
        </w:rPr>
        <w:t xml:space="preserve"> Федерального закона от 12.01.1996 N 7-ФЗ </w:t>
      </w:r>
      <w:r w:rsidR="00EE26F3" w:rsidRPr="007628E5">
        <w:rPr>
          <w:rFonts w:ascii="Times New Roman" w:hAnsi="Times New Roman" w:cs="Times New Roman"/>
          <w:sz w:val="28"/>
          <w:szCs w:val="28"/>
        </w:rPr>
        <w:t>«</w:t>
      </w:r>
      <w:r w:rsidRPr="007628E5">
        <w:rPr>
          <w:rFonts w:ascii="Times New Roman" w:hAnsi="Times New Roman" w:cs="Times New Roman"/>
          <w:sz w:val="28"/>
          <w:szCs w:val="28"/>
        </w:rPr>
        <w:t>О некоммерческих организациях</w:t>
      </w:r>
      <w:r w:rsidR="00EE26F3" w:rsidRPr="007628E5">
        <w:rPr>
          <w:rFonts w:ascii="Times New Roman" w:hAnsi="Times New Roman" w:cs="Times New Roman"/>
          <w:sz w:val="28"/>
          <w:szCs w:val="28"/>
        </w:rPr>
        <w:t>»</w:t>
      </w:r>
      <w:r w:rsidRPr="007628E5">
        <w:rPr>
          <w:rFonts w:ascii="Times New Roman" w:hAnsi="Times New Roman" w:cs="Times New Roman"/>
          <w:sz w:val="28"/>
          <w:szCs w:val="28"/>
        </w:rPr>
        <w:t xml:space="preserve">, </w:t>
      </w:r>
      <w:hyperlink r:id="rId12">
        <w:r w:rsidRPr="007628E5">
          <w:rPr>
            <w:rFonts w:ascii="Times New Roman" w:hAnsi="Times New Roman" w:cs="Times New Roman"/>
            <w:sz w:val="28"/>
            <w:szCs w:val="28"/>
          </w:rPr>
          <w:t>частями 3</w:t>
        </w:r>
      </w:hyperlink>
      <w:r w:rsidRPr="007628E5">
        <w:rPr>
          <w:rFonts w:ascii="Times New Roman" w:hAnsi="Times New Roman" w:cs="Times New Roman"/>
          <w:sz w:val="28"/>
          <w:szCs w:val="28"/>
        </w:rPr>
        <w:t xml:space="preserve">, </w:t>
      </w:r>
      <w:hyperlink r:id="rId13">
        <w:r w:rsidRPr="007628E5">
          <w:rPr>
            <w:rFonts w:ascii="Times New Roman" w:hAnsi="Times New Roman" w:cs="Times New Roman"/>
            <w:sz w:val="28"/>
            <w:szCs w:val="28"/>
          </w:rPr>
          <w:t>4 статьи 5</w:t>
        </w:r>
      </w:hyperlink>
      <w:r w:rsidRPr="007628E5">
        <w:rPr>
          <w:rFonts w:ascii="Times New Roman" w:hAnsi="Times New Roman" w:cs="Times New Roman"/>
          <w:sz w:val="28"/>
          <w:szCs w:val="28"/>
        </w:rPr>
        <w:t xml:space="preserve">, </w:t>
      </w:r>
      <w:hyperlink r:id="rId14">
        <w:r w:rsidRPr="007628E5">
          <w:rPr>
            <w:rFonts w:ascii="Times New Roman" w:hAnsi="Times New Roman" w:cs="Times New Roman"/>
            <w:sz w:val="28"/>
            <w:szCs w:val="28"/>
          </w:rPr>
          <w:t>частью 5 статьи 18</w:t>
        </w:r>
      </w:hyperlink>
      <w:r w:rsidRPr="007628E5">
        <w:rPr>
          <w:rFonts w:ascii="Times New Roman" w:hAnsi="Times New Roman" w:cs="Times New Roman"/>
          <w:sz w:val="28"/>
          <w:szCs w:val="28"/>
        </w:rPr>
        <w:t xml:space="preserve"> Федерального закона от 03.11.2006 </w:t>
      </w:r>
      <w:r w:rsidR="00EE26F3" w:rsidRPr="007628E5">
        <w:rPr>
          <w:rFonts w:ascii="Times New Roman" w:hAnsi="Times New Roman" w:cs="Times New Roman"/>
          <w:sz w:val="28"/>
          <w:szCs w:val="28"/>
        </w:rPr>
        <w:t>№</w:t>
      </w:r>
      <w:r w:rsidRPr="007628E5">
        <w:rPr>
          <w:rFonts w:ascii="Times New Roman" w:hAnsi="Times New Roman" w:cs="Times New Roman"/>
          <w:sz w:val="28"/>
          <w:szCs w:val="28"/>
        </w:rPr>
        <w:t xml:space="preserve"> 174-ФЗ </w:t>
      </w:r>
      <w:r w:rsidR="00EE26F3" w:rsidRPr="007628E5">
        <w:rPr>
          <w:rFonts w:ascii="Times New Roman" w:hAnsi="Times New Roman" w:cs="Times New Roman"/>
          <w:sz w:val="28"/>
          <w:szCs w:val="28"/>
        </w:rPr>
        <w:t>«</w:t>
      </w:r>
      <w:r w:rsidRPr="007628E5">
        <w:rPr>
          <w:rFonts w:ascii="Times New Roman" w:hAnsi="Times New Roman" w:cs="Times New Roman"/>
          <w:sz w:val="28"/>
          <w:szCs w:val="28"/>
        </w:rPr>
        <w:t>Об автономных учреждениях</w:t>
      </w:r>
      <w:r w:rsidR="00EE26F3" w:rsidRPr="007628E5">
        <w:rPr>
          <w:rFonts w:ascii="Times New Roman" w:hAnsi="Times New Roman" w:cs="Times New Roman"/>
          <w:sz w:val="28"/>
          <w:szCs w:val="28"/>
        </w:rPr>
        <w:t>»</w:t>
      </w:r>
      <w:r w:rsidRPr="007628E5">
        <w:rPr>
          <w:rFonts w:ascii="Times New Roman" w:hAnsi="Times New Roman" w:cs="Times New Roman"/>
          <w:sz w:val="28"/>
          <w:szCs w:val="28"/>
        </w:rPr>
        <w:t xml:space="preserve"> </w:t>
      </w:r>
    </w:p>
    <w:p w:rsidR="007727AF" w:rsidRPr="007628E5" w:rsidRDefault="002D500B" w:rsidP="007628E5">
      <w:pPr>
        <w:pStyle w:val="ConsPlusNormal"/>
        <w:ind w:firstLine="540"/>
        <w:jc w:val="both"/>
        <w:rPr>
          <w:rFonts w:ascii="Times New Roman" w:hAnsi="Times New Roman" w:cs="Times New Roman"/>
          <w:sz w:val="28"/>
          <w:szCs w:val="28"/>
        </w:rPr>
      </w:pPr>
      <w:r w:rsidRPr="007628E5">
        <w:rPr>
          <w:rFonts w:ascii="Times New Roman" w:hAnsi="Times New Roman" w:cs="Times New Roman"/>
          <w:sz w:val="28"/>
          <w:szCs w:val="28"/>
        </w:rPr>
        <w:t>ПОСТАНОВЛЯЮ</w:t>
      </w:r>
      <w:r w:rsidR="00605CE7" w:rsidRPr="007628E5">
        <w:rPr>
          <w:rFonts w:ascii="Times New Roman" w:hAnsi="Times New Roman" w:cs="Times New Roman"/>
          <w:sz w:val="28"/>
          <w:szCs w:val="28"/>
        </w:rPr>
        <w:t>:</w:t>
      </w:r>
    </w:p>
    <w:p w:rsidR="007727AF" w:rsidRPr="007628E5" w:rsidRDefault="00605CE7" w:rsidP="007628E5">
      <w:pPr>
        <w:pStyle w:val="ConsPlusNormal"/>
        <w:ind w:firstLine="540"/>
        <w:jc w:val="both"/>
        <w:rPr>
          <w:rFonts w:ascii="Times New Roman" w:hAnsi="Times New Roman" w:cs="Times New Roman"/>
          <w:sz w:val="28"/>
          <w:szCs w:val="28"/>
        </w:rPr>
      </w:pPr>
      <w:r w:rsidRPr="007628E5">
        <w:rPr>
          <w:rFonts w:ascii="Times New Roman" w:hAnsi="Times New Roman" w:cs="Times New Roman"/>
          <w:sz w:val="28"/>
          <w:szCs w:val="28"/>
        </w:rPr>
        <w:t>1. Утвердить прилагаемый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(далее - Порядок).</w:t>
      </w:r>
    </w:p>
    <w:p w:rsidR="002D500B" w:rsidRPr="007628E5" w:rsidRDefault="00605CE7" w:rsidP="007628E5">
      <w:pPr>
        <w:pStyle w:val="ConsPlusNormal"/>
        <w:ind w:firstLine="540"/>
        <w:jc w:val="both"/>
        <w:rPr>
          <w:rFonts w:ascii="Times New Roman" w:hAnsi="Times New Roman" w:cs="Times New Roman"/>
          <w:sz w:val="28"/>
          <w:szCs w:val="28"/>
        </w:rPr>
      </w:pPr>
      <w:r w:rsidRPr="007628E5">
        <w:rPr>
          <w:rFonts w:ascii="Times New Roman" w:hAnsi="Times New Roman" w:cs="Times New Roman"/>
          <w:sz w:val="28"/>
          <w:szCs w:val="28"/>
        </w:rPr>
        <w:t xml:space="preserve">2. Признать утратившим силу </w:t>
      </w:r>
      <w:r w:rsidR="002D500B" w:rsidRPr="007628E5">
        <w:rPr>
          <w:rFonts w:ascii="Times New Roman" w:hAnsi="Times New Roman" w:cs="Times New Roman"/>
          <w:sz w:val="28"/>
          <w:szCs w:val="28"/>
        </w:rPr>
        <w:t>постановление администрации Нюксенского муниципального района от 01.12.2010 № 349 «О порядке принятия решений о создании бюджетных и казённых   учреждений района путём их учреждения, об их реорганизации и ликвидации, проведения их реорганизации и ликвидации»</w:t>
      </w:r>
    </w:p>
    <w:p w:rsidR="007727AF" w:rsidRPr="007628E5" w:rsidRDefault="00605CE7" w:rsidP="007628E5">
      <w:pPr>
        <w:pStyle w:val="ConsPlusNormal"/>
        <w:ind w:firstLine="540"/>
        <w:jc w:val="both"/>
        <w:rPr>
          <w:rFonts w:ascii="Times New Roman" w:hAnsi="Times New Roman" w:cs="Times New Roman"/>
          <w:sz w:val="28"/>
          <w:szCs w:val="28"/>
        </w:rPr>
      </w:pPr>
      <w:r w:rsidRPr="007628E5">
        <w:rPr>
          <w:rFonts w:ascii="Times New Roman" w:hAnsi="Times New Roman" w:cs="Times New Roman"/>
          <w:sz w:val="28"/>
          <w:szCs w:val="28"/>
        </w:rPr>
        <w:t xml:space="preserve">3. Настоящее постановление </w:t>
      </w:r>
      <w:r w:rsidR="00020FB8" w:rsidRPr="007628E5">
        <w:rPr>
          <w:rFonts w:ascii="Times New Roman" w:hAnsi="Times New Roman" w:cs="Times New Roman"/>
          <w:sz w:val="28"/>
          <w:szCs w:val="28"/>
        </w:rPr>
        <w:t xml:space="preserve">подлежит размещению на официальном сайте </w:t>
      </w:r>
      <w:r w:rsidR="00F66942" w:rsidRPr="007628E5">
        <w:rPr>
          <w:rFonts w:ascii="Times New Roman" w:hAnsi="Times New Roman" w:cs="Times New Roman"/>
          <w:sz w:val="28"/>
          <w:szCs w:val="28"/>
        </w:rPr>
        <w:t>Нюксенского</w:t>
      </w:r>
      <w:r w:rsidR="00020FB8" w:rsidRPr="007628E5">
        <w:rPr>
          <w:rFonts w:ascii="Times New Roman" w:hAnsi="Times New Roman" w:cs="Times New Roman"/>
          <w:sz w:val="28"/>
          <w:szCs w:val="28"/>
        </w:rPr>
        <w:t xml:space="preserve"> муниципального </w:t>
      </w:r>
      <w:r w:rsidR="0033580C" w:rsidRPr="007628E5">
        <w:rPr>
          <w:rFonts w:ascii="Times New Roman" w:hAnsi="Times New Roman" w:cs="Times New Roman"/>
          <w:sz w:val="28"/>
          <w:szCs w:val="28"/>
        </w:rPr>
        <w:t>округа</w:t>
      </w:r>
      <w:r w:rsidR="00020FB8" w:rsidRPr="007628E5">
        <w:rPr>
          <w:rFonts w:ascii="Times New Roman" w:hAnsi="Times New Roman" w:cs="Times New Roman"/>
          <w:sz w:val="28"/>
          <w:szCs w:val="28"/>
        </w:rPr>
        <w:t xml:space="preserve"> в информационно-телекоммуникационной сети </w:t>
      </w:r>
      <w:r w:rsidR="00EE26F3" w:rsidRPr="007628E5">
        <w:rPr>
          <w:rFonts w:ascii="Times New Roman" w:hAnsi="Times New Roman" w:cs="Times New Roman"/>
          <w:sz w:val="28"/>
          <w:szCs w:val="28"/>
        </w:rPr>
        <w:t>«</w:t>
      </w:r>
      <w:r w:rsidR="00020FB8" w:rsidRPr="007628E5">
        <w:rPr>
          <w:rFonts w:ascii="Times New Roman" w:hAnsi="Times New Roman" w:cs="Times New Roman"/>
          <w:sz w:val="28"/>
          <w:szCs w:val="28"/>
        </w:rPr>
        <w:t>Интернет</w:t>
      </w:r>
      <w:r w:rsidR="00EE26F3" w:rsidRPr="007628E5">
        <w:rPr>
          <w:rFonts w:ascii="Times New Roman" w:hAnsi="Times New Roman" w:cs="Times New Roman"/>
          <w:sz w:val="28"/>
          <w:szCs w:val="28"/>
        </w:rPr>
        <w:t>»</w:t>
      </w:r>
      <w:r w:rsidRPr="007628E5">
        <w:rPr>
          <w:rFonts w:ascii="Times New Roman" w:hAnsi="Times New Roman" w:cs="Times New Roman"/>
          <w:sz w:val="28"/>
          <w:szCs w:val="28"/>
        </w:rPr>
        <w:t>.</w:t>
      </w:r>
    </w:p>
    <w:p w:rsidR="007727AF" w:rsidRPr="007628E5" w:rsidRDefault="007727AF" w:rsidP="007628E5">
      <w:pPr>
        <w:pStyle w:val="ConsPlusNormal"/>
        <w:rPr>
          <w:rFonts w:ascii="Times New Roman" w:hAnsi="Times New Roman" w:cs="Times New Roman"/>
          <w:sz w:val="28"/>
          <w:szCs w:val="28"/>
        </w:rPr>
      </w:pPr>
    </w:p>
    <w:p w:rsidR="00605CE7" w:rsidRPr="00EE26F3" w:rsidRDefault="00605CE7" w:rsidP="00605CE7">
      <w:pPr>
        <w:pStyle w:val="ConsPlusNormal"/>
        <w:rPr>
          <w:rFonts w:ascii="Times New Roman" w:hAnsi="Times New Roman" w:cs="Times New Roman"/>
          <w:sz w:val="28"/>
          <w:szCs w:val="28"/>
        </w:rPr>
      </w:pPr>
    </w:p>
    <w:p w:rsidR="007727AF" w:rsidRPr="00EE26F3" w:rsidRDefault="00605CE7" w:rsidP="007628E5">
      <w:pPr>
        <w:pStyle w:val="ConsPlusNormal"/>
        <w:jc w:val="both"/>
        <w:rPr>
          <w:rFonts w:ascii="Times New Roman" w:hAnsi="Times New Roman" w:cs="Times New Roman"/>
          <w:sz w:val="28"/>
          <w:szCs w:val="28"/>
        </w:rPr>
      </w:pPr>
      <w:r w:rsidRPr="00EE26F3">
        <w:rPr>
          <w:rFonts w:ascii="Times New Roman" w:hAnsi="Times New Roman" w:cs="Times New Roman"/>
          <w:sz w:val="28"/>
          <w:szCs w:val="28"/>
        </w:rPr>
        <w:t xml:space="preserve">Глава </w:t>
      </w:r>
      <w:r w:rsidR="007628E5">
        <w:rPr>
          <w:rFonts w:ascii="Times New Roman" w:hAnsi="Times New Roman" w:cs="Times New Roman"/>
          <w:sz w:val="28"/>
          <w:szCs w:val="28"/>
        </w:rPr>
        <w:t xml:space="preserve">Нюксенского </w:t>
      </w:r>
      <w:r w:rsidRPr="00EE26F3">
        <w:rPr>
          <w:rFonts w:ascii="Times New Roman" w:hAnsi="Times New Roman" w:cs="Times New Roman"/>
          <w:sz w:val="28"/>
          <w:szCs w:val="28"/>
        </w:rPr>
        <w:t xml:space="preserve">муниципального округа              </w:t>
      </w:r>
      <w:r w:rsidR="007628E5">
        <w:rPr>
          <w:rFonts w:ascii="Times New Roman" w:hAnsi="Times New Roman" w:cs="Times New Roman"/>
          <w:sz w:val="28"/>
          <w:szCs w:val="28"/>
        </w:rPr>
        <w:t xml:space="preserve">  </w:t>
      </w:r>
      <w:r w:rsidR="00F66942">
        <w:rPr>
          <w:rFonts w:ascii="Times New Roman" w:hAnsi="Times New Roman" w:cs="Times New Roman"/>
          <w:sz w:val="28"/>
          <w:szCs w:val="28"/>
        </w:rPr>
        <w:t xml:space="preserve">                   </w:t>
      </w:r>
      <w:r w:rsidRPr="00EE26F3">
        <w:rPr>
          <w:rFonts w:ascii="Times New Roman" w:hAnsi="Times New Roman" w:cs="Times New Roman"/>
          <w:sz w:val="28"/>
          <w:szCs w:val="28"/>
        </w:rPr>
        <w:t xml:space="preserve">   </w:t>
      </w:r>
      <w:r w:rsidR="00F66942">
        <w:rPr>
          <w:rFonts w:ascii="Times New Roman" w:hAnsi="Times New Roman" w:cs="Times New Roman"/>
          <w:sz w:val="28"/>
          <w:szCs w:val="28"/>
        </w:rPr>
        <w:t>С.К. Мазаев</w:t>
      </w:r>
    </w:p>
    <w:p w:rsidR="007727AF" w:rsidRPr="00EE26F3" w:rsidRDefault="007727AF" w:rsidP="00605CE7">
      <w:pPr>
        <w:pStyle w:val="ConsPlusNormal"/>
        <w:rPr>
          <w:rFonts w:ascii="Times New Roman" w:hAnsi="Times New Roman" w:cs="Times New Roman"/>
          <w:sz w:val="28"/>
          <w:szCs w:val="28"/>
        </w:rPr>
      </w:pPr>
    </w:p>
    <w:p w:rsidR="007727AF" w:rsidRPr="00EE26F3" w:rsidRDefault="007727AF" w:rsidP="00605CE7">
      <w:pPr>
        <w:pStyle w:val="ConsPlusNormal"/>
        <w:rPr>
          <w:rFonts w:ascii="Times New Roman" w:hAnsi="Times New Roman" w:cs="Times New Roman"/>
          <w:sz w:val="28"/>
          <w:szCs w:val="28"/>
        </w:rPr>
      </w:pPr>
    </w:p>
    <w:p w:rsidR="000A600E" w:rsidRDefault="000A600E" w:rsidP="007628E5">
      <w:pPr>
        <w:pStyle w:val="ConsPlusNormal"/>
        <w:ind w:left="5670"/>
        <w:outlineLvl w:val="0"/>
        <w:rPr>
          <w:rFonts w:ascii="Times New Roman" w:hAnsi="Times New Roman" w:cs="Times New Roman"/>
          <w:sz w:val="28"/>
          <w:szCs w:val="28"/>
        </w:rPr>
      </w:pPr>
    </w:p>
    <w:p w:rsidR="007727AF" w:rsidRPr="00EE26F3" w:rsidRDefault="007628E5" w:rsidP="007628E5">
      <w:pPr>
        <w:pStyle w:val="ConsPlusNormal"/>
        <w:ind w:left="5670"/>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УТВЕРЖДЕН</w:t>
      </w:r>
    </w:p>
    <w:p w:rsidR="007727AF" w:rsidRPr="00EE26F3" w:rsidRDefault="007628E5" w:rsidP="007628E5">
      <w:pPr>
        <w:pStyle w:val="ConsPlusNormal"/>
        <w:ind w:left="5670"/>
        <w:rPr>
          <w:rFonts w:ascii="Times New Roman" w:hAnsi="Times New Roman" w:cs="Times New Roman"/>
          <w:sz w:val="28"/>
          <w:szCs w:val="28"/>
        </w:rPr>
      </w:pPr>
      <w:r>
        <w:rPr>
          <w:rFonts w:ascii="Times New Roman" w:hAnsi="Times New Roman" w:cs="Times New Roman"/>
          <w:sz w:val="28"/>
          <w:szCs w:val="28"/>
        </w:rPr>
        <w:t>п</w:t>
      </w:r>
      <w:r w:rsidR="00605CE7" w:rsidRPr="00EE26F3">
        <w:rPr>
          <w:rFonts w:ascii="Times New Roman" w:hAnsi="Times New Roman" w:cs="Times New Roman"/>
          <w:sz w:val="28"/>
          <w:szCs w:val="28"/>
        </w:rPr>
        <w:t>остановлением</w:t>
      </w:r>
    </w:p>
    <w:p w:rsidR="007628E5" w:rsidRDefault="00F66942" w:rsidP="007628E5">
      <w:pPr>
        <w:pStyle w:val="ConsPlusNormal"/>
        <w:ind w:left="5670"/>
        <w:rPr>
          <w:rFonts w:ascii="Times New Roman" w:hAnsi="Times New Roman" w:cs="Times New Roman"/>
          <w:sz w:val="28"/>
          <w:szCs w:val="28"/>
        </w:rPr>
      </w:pPr>
      <w:r>
        <w:rPr>
          <w:rFonts w:ascii="Times New Roman" w:hAnsi="Times New Roman" w:cs="Times New Roman"/>
          <w:sz w:val="28"/>
          <w:szCs w:val="28"/>
        </w:rPr>
        <w:t>а</w:t>
      </w:r>
      <w:r w:rsidR="00605CE7" w:rsidRPr="00EE26F3">
        <w:rPr>
          <w:rFonts w:ascii="Times New Roman" w:hAnsi="Times New Roman" w:cs="Times New Roman"/>
          <w:sz w:val="28"/>
          <w:szCs w:val="28"/>
        </w:rPr>
        <w:t xml:space="preserve">дминистрации </w:t>
      </w:r>
    </w:p>
    <w:p w:rsidR="007727AF" w:rsidRPr="00EE26F3" w:rsidRDefault="00F66942" w:rsidP="007628E5">
      <w:pPr>
        <w:pStyle w:val="ConsPlusNormal"/>
        <w:ind w:left="5670"/>
        <w:rPr>
          <w:rFonts w:ascii="Times New Roman" w:hAnsi="Times New Roman" w:cs="Times New Roman"/>
          <w:sz w:val="28"/>
          <w:szCs w:val="28"/>
        </w:rPr>
      </w:pPr>
      <w:r>
        <w:rPr>
          <w:rFonts w:ascii="Times New Roman" w:hAnsi="Times New Roman" w:cs="Times New Roman"/>
          <w:sz w:val="28"/>
          <w:szCs w:val="28"/>
        </w:rPr>
        <w:t>Нюксенского</w:t>
      </w:r>
    </w:p>
    <w:p w:rsidR="007727AF" w:rsidRPr="00EE26F3" w:rsidRDefault="00605CE7" w:rsidP="007628E5">
      <w:pPr>
        <w:pStyle w:val="ConsPlusNormal"/>
        <w:ind w:left="5670"/>
        <w:rPr>
          <w:rFonts w:ascii="Times New Roman" w:hAnsi="Times New Roman" w:cs="Times New Roman"/>
          <w:sz w:val="28"/>
          <w:szCs w:val="28"/>
        </w:rPr>
      </w:pPr>
      <w:r w:rsidRPr="00EE26F3">
        <w:rPr>
          <w:rFonts w:ascii="Times New Roman" w:hAnsi="Times New Roman" w:cs="Times New Roman"/>
          <w:sz w:val="28"/>
          <w:szCs w:val="28"/>
        </w:rPr>
        <w:t>муниципального округа</w:t>
      </w:r>
    </w:p>
    <w:p w:rsidR="007727AF" w:rsidRPr="00EE26F3" w:rsidRDefault="00605CE7" w:rsidP="007628E5">
      <w:pPr>
        <w:pStyle w:val="ConsPlusNormal"/>
        <w:ind w:left="5670"/>
        <w:rPr>
          <w:rFonts w:ascii="Times New Roman" w:hAnsi="Times New Roman" w:cs="Times New Roman"/>
          <w:sz w:val="28"/>
          <w:szCs w:val="28"/>
        </w:rPr>
      </w:pPr>
      <w:r w:rsidRPr="00EE26F3">
        <w:rPr>
          <w:rFonts w:ascii="Times New Roman" w:hAnsi="Times New Roman" w:cs="Times New Roman"/>
          <w:sz w:val="28"/>
          <w:szCs w:val="28"/>
        </w:rPr>
        <w:t xml:space="preserve">от </w:t>
      </w:r>
      <w:r w:rsidR="007628E5">
        <w:rPr>
          <w:rFonts w:ascii="Times New Roman" w:hAnsi="Times New Roman" w:cs="Times New Roman"/>
          <w:sz w:val="28"/>
          <w:szCs w:val="28"/>
        </w:rPr>
        <w:t>13.10.2023</w:t>
      </w:r>
      <w:r w:rsidRPr="00EE26F3">
        <w:rPr>
          <w:rFonts w:ascii="Times New Roman" w:hAnsi="Times New Roman" w:cs="Times New Roman"/>
          <w:sz w:val="28"/>
          <w:szCs w:val="28"/>
        </w:rPr>
        <w:t xml:space="preserve"> </w:t>
      </w:r>
      <w:r w:rsidR="00020FB8" w:rsidRPr="00EE26F3">
        <w:rPr>
          <w:rFonts w:ascii="Times New Roman" w:hAnsi="Times New Roman" w:cs="Times New Roman"/>
          <w:sz w:val="28"/>
          <w:szCs w:val="28"/>
        </w:rPr>
        <w:t>№</w:t>
      </w:r>
      <w:r w:rsidRPr="00EE26F3">
        <w:rPr>
          <w:rFonts w:ascii="Times New Roman" w:hAnsi="Times New Roman" w:cs="Times New Roman"/>
          <w:sz w:val="28"/>
          <w:szCs w:val="28"/>
        </w:rPr>
        <w:t xml:space="preserve"> </w:t>
      </w:r>
      <w:r w:rsidR="007628E5">
        <w:rPr>
          <w:rFonts w:ascii="Times New Roman" w:hAnsi="Times New Roman" w:cs="Times New Roman"/>
          <w:sz w:val="28"/>
          <w:szCs w:val="28"/>
        </w:rPr>
        <w:t>486</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jc w:val="center"/>
        <w:rPr>
          <w:rFonts w:ascii="Times New Roman" w:hAnsi="Times New Roman" w:cs="Times New Roman"/>
          <w:sz w:val="28"/>
          <w:szCs w:val="28"/>
        </w:rPr>
      </w:pPr>
      <w:bookmarkStart w:id="1" w:name="Par29"/>
      <w:bookmarkEnd w:id="1"/>
      <w:r w:rsidRPr="00EE26F3">
        <w:rPr>
          <w:rFonts w:ascii="Times New Roman" w:hAnsi="Times New Roman" w:cs="Times New Roman"/>
          <w:sz w:val="28"/>
          <w:szCs w:val="28"/>
        </w:rPr>
        <w:t>ПОРЯДОК</w:t>
      </w:r>
    </w:p>
    <w:p w:rsidR="007727AF" w:rsidRPr="00EE26F3" w:rsidRDefault="00605CE7" w:rsidP="00605CE7">
      <w:pPr>
        <w:pStyle w:val="ConsPlusNormal"/>
        <w:jc w:val="center"/>
        <w:rPr>
          <w:rFonts w:ascii="Times New Roman" w:hAnsi="Times New Roman" w:cs="Times New Roman"/>
          <w:sz w:val="28"/>
          <w:szCs w:val="28"/>
        </w:rPr>
      </w:pPr>
      <w:r w:rsidRPr="00EE26F3">
        <w:rPr>
          <w:rFonts w:ascii="Times New Roman" w:hAnsi="Times New Roman" w:cs="Times New Roman"/>
          <w:sz w:val="28"/>
          <w:szCs w:val="28"/>
        </w:rPr>
        <w:t>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7727AF" w:rsidRPr="00EE26F3" w:rsidRDefault="007727AF" w:rsidP="00605CE7">
      <w:pPr>
        <w:pStyle w:val="ConsPlusNormal"/>
        <w:rPr>
          <w:rFonts w:ascii="Times New Roman" w:hAnsi="Times New Roman" w:cs="Times New Roman"/>
          <w:sz w:val="28"/>
          <w:szCs w:val="28"/>
        </w:rPr>
      </w:pPr>
    </w:p>
    <w:p w:rsidR="007727AF" w:rsidRPr="007628E5" w:rsidRDefault="00605CE7" w:rsidP="00605CE7">
      <w:pPr>
        <w:pStyle w:val="ConsPlusNormal"/>
        <w:jc w:val="center"/>
        <w:outlineLvl w:val="1"/>
        <w:rPr>
          <w:rFonts w:ascii="Times New Roman" w:hAnsi="Times New Roman" w:cs="Times New Roman"/>
          <w:sz w:val="28"/>
          <w:szCs w:val="28"/>
        </w:rPr>
      </w:pPr>
      <w:r w:rsidRPr="007628E5">
        <w:rPr>
          <w:rFonts w:ascii="Times New Roman" w:hAnsi="Times New Roman" w:cs="Times New Roman"/>
          <w:sz w:val="28"/>
          <w:szCs w:val="28"/>
        </w:rPr>
        <w:t>I. Общие положения</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7628E5">
      <w:pPr>
        <w:pStyle w:val="ConsPlusNormal"/>
        <w:ind w:firstLine="709"/>
        <w:jc w:val="both"/>
        <w:rPr>
          <w:rFonts w:ascii="Times New Roman" w:hAnsi="Times New Roman" w:cs="Times New Roman"/>
          <w:sz w:val="28"/>
          <w:szCs w:val="28"/>
        </w:rPr>
      </w:pPr>
      <w:r w:rsidRPr="00EE26F3">
        <w:rPr>
          <w:rFonts w:ascii="Times New Roman" w:hAnsi="Times New Roman" w:cs="Times New Roman"/>
          <w:sz w:val="28"/>
          <w:szCs w:val="28"/>
        </w:rPr>
        <w:t xml:space="preserve">1. Настоящий Порядок разработан в соответствии с </w:t>
      </w:r>
      <w:hyperlink r:id="rId15">
        <w:r w:rsidRPr="00EE26F3">
          <w:rPr>
            <w:rFonts w:ascii="Times New Roman" w:hAnsi="Times New Roman" w:cs="Times New Roman"/>
            <w:sz w:val="28"/>
            <w:szCs w:val="28"/>
          </w:rPr>
          <w:t>пунктом 2 статьи 13</w:t>
        </w:r>
      </w:hyperlink>
      <w:r w:rsidRPr="00EE26F3">
        <w:rPr>
          <w:rFonts w:ascii="Times New Roman" w:hAnsi="Times New Roman" w:cs="Times New Roman"/>
          <w:sz w:val="28"/>
          <w:szCs w:val="28"/>
        </w:rPr>
        <w:t xml:space="preserve">, </w:t>
      </w:r>
      <w:hyperlink r:id="rId16">
        <w:r w:rsidRPr="00EE26F3">
          <w:rPr>
            <w:rFonts w:ascii="Times New Roman" w:hAnsi="Times New Roman" w:cs="Times New Roman"/>
            <w:sz w:val="28"/>
            <w:szCs w:val="28"/>
          </w:rPr>
          <w:t>пунктами 1.1</w:t>
        </w:r>
      </w:hyperlink>
      <w:r w:rsidRPr="00EE26F3">
        <w:rPr>
          <w:rFonts w:ascii="Times New Roman" w:hAnsi="Times New Roman" w:cs="Times New Roman"/>
          <w:sz w:val="28"/>
          <w:szCs w:val="28"/>
        </w:rPr>
        <w:t xml:space="preserve">, 4 статьи 14, пунктом 2.1 статьи 16, </w:t>
      </w:r>
      <w:hyperlink r:id="rId17">
        <w:r w:rsidRPr="00EE26F3">
          <w:rPr>
            <w:rFonts w:ascii="Times New Roman" w:hAnsi="Times New Roman" w:cs="Times New Roman"/>
            <w:sz w:val="28"/>
            <w:szCs w:val="28"/>
          </w:rPr>
          <w:t>пунктом 2 статьи 17.1</w:t>
        </w:r>
      </w:hyperlink>
      <w:r w:rsidRPr="00EE26F3">
        <w:rPr>
          <w:rFonts w:ascii="Times New Roman" w:hAnsi="Times New Roman" w:cs="Times New Roman"/>
          <w:sz w:val="28"/>
          <w:szCs w:val="28"/>
        </w:rPr>
        <w:t xml:space="preserve">, </w:t>
      </w:r>
      <w:hyperlink r:id="rId18">
        <w:r w:rsidRPr="00EE26F3">
          <w:rPr>
            <w:rFonts w:ascii="Times New Roman" w:hAnsi="Times New Roman" w:cs="Times New Roman"/>
            <w:sz w:val="28"/>
            <w:szCs w:val="28"/>
          </w:rPr>
          <w:t>пунктом 5 статьи 18</w:t>
        </w:r>
      </w:hyperlink>
      <w:r w:rsidRPr="00EE26F3">
        <w:rPr>
          <w:rFonts w:ascii="Times New Roman" w:hAnsi="Times New Roman" w:cs="Times New Roman"/>
          <w:sz w:val="28"/>
          <w:szCs w:val="28"/>
        </w:rPr>
        <w:t xml:space="preserve">, </w:t>
      </w:r>
      <w:hyperlink r:id="rId19">
        <w:r w:rsidRPr="00EE26F3">
          <w:rPr>
            <w:rFonts w:ascii="Times New Roman" w:hAnsi="Times New Roman" w:cs="Times New Roman"/>
            <w:sz w:val="28"/>
            <w:szCs w:val="28"/>
          </w:rPr>
          <w:t>пунктом 1 статьи 19.1</w:t>
        </w:r>
      </w:hyperlink>
      <w:r w:rsidRPr="00EE26F3">
        <w:rPr>
          <w:rFonts w:ascii="Times New Roman" w:hAnsi="Times New Roman" w:cs="Times New Roman"/>
          <w:sz w:val="28"/>
          <w:szCs w:val="28"/>
        </w:rPr>
        <w:t xml:space="preserve"> Федерального закона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О некоммерческих организациях</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 xml:space="preserve">, </w:t>
      </w:r>
      <w:hyperlink r:id="rId20">
        <w:r w:rsidRPr="00EE26F3">
          <w:rPr>
            <w:rFonts w:ascii="Times New Roman" w:hAnsi="Times New Roman" w:cs="Times New Roman"/>
            <w:sz w:val="28"/>
            <w:szCs w:val="28"/>
          </w:rPr>
          <w:t>частью 3</w:t>
        </w:r>
      </w:hyperlink>
      <w:r w:rsidRPr="00EE26F3">
        <w:rPr>
          <w:rFonts w:ascii="Times New Roman" w:hAnsi="Times New Roman" w:cs="Times New Roman"/>
          <w:sz w:val="28"/>
          <w:szCs w:val="28"/>
        </w:rPr>
        <w:t xml:space="preserve">, </w:t>
      </w:r>
      <w:hyperlink r:id="rId21">
        <w:r w:rsidRPr="00EE26F3">
          <w:rPr>
            <w:rFonts w:ascii="Times New Roman" w:hAnsi="Times New Roman" w:cs="Times New Roman"/>
            <w:sz w:val="28"/>
            <w:szCs w:val="28"/>
          </w:rPr>
          <w:t>4 статьи 5</w:t>
        </w:r>
      </w:hyperlink>
      <w:r w:rsidRPr="00EE26F3">
        <w:rPr>
          <w:rFonts w:ascii="Times New Roman" w:hAnsi="Times New Roman" w:cs="Times New Roman"/>
          <w:sz w:val="28"/>
          <w:szCs w:val="28"/>
        </w:rPr>
        <w:t xml:space="preserve">, </w:t>
      </w:r>
      <w:hyperlink r:id="rId22">
        <w:r w:rsidRPr="00EE26F3">
          <w:rPr>
            <w:rFonts w:ascii="Times New Roman" w:hAnsi="Times New Roman" w:cs="Times New Roman"/>
            <w:sz w:val="28"/>
            <w:szCs w:val="28"/>
          </w:rPr>
          <w:t>частью 5 статьи 18</w:t>
        </w:r>
      </w:hyperlink>
      <w:r w:rsidRPr="00EE26F3">
        <w:rPr>
          <w:rFonts w:ascii="Times New Roman" w:hAnsi="Times New Roman" w:cs="Times New Roman"/>
          <w:sz w:val="28"/>
          <w:szCs w:val="28"/>
        </w:rPr>
        <w:t xml:space="preserve"> Федерального закона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Об автономных учреждениях</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 xml:space="preserve">, и определяет,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 порядок создания, реорганизации, изменения типа и ликвидации муниципальных казенных, бюджетных и автономных учреждений, созданных (планируемых к созданию) на базе имущества, находящегося в муниципальной собственности </w:t>
      </w:r>
      <w:r w:rsidR="002A305C">
        <w:rPr>
          <w:rFonts w:ascii="Times New Roman" w:hAnsi="Times New Roman" w:cs="Times New Roman"/>
          <w:sz w:val="28"/>
          <w:szCs w:val="28"/>
        </w:rPr>
        <w:t>Нюксенского</w:t>
      </w:r>
      <w:r w:rsidRPr="00EE26F3">
        <w:rPr>
          <w:rFonts w:ascii="Times New Roman" w:hAnsi="Times New Roman" w:cs="Times New Roman"/>
          <w:sz w:val="28"/>
          <w:szCs w:val="28"/>
        </w:rPr>
        <w:t xml:space="preserve"> муниципального округа </w:t>
      </w:r>
      <w:r w:rsidR="00EE26F3">
        <w:rPr>
          <w:rFonts w:ascii="Times New Roman" w:hAnsi="Times New Roman" w:cs="Times New Roman"/>
          <w:sz w:val="28"/>
          <w:szCs w:val="28"/>
        </w:rPr>
        <w:t xml:space="preserve">Вологодской области </w:t>
      </w:r>
      <w:r w:rsidRPr="00EE26F3">
        <w:rPr>
          <w:rFonts w:ascii="Times New Roman" w:hAnsi="Times New Roman" w:cs="Times New Roman"/>
          <w:sz w:val="28"/>
          <w:szCs w:val="28"/>
        </w:rPr>
        <w:t>(далее - муниципальные учреждения), а также порядок утверждения уставов муниципальных учреждений и внесения в них изменений.</w:t>
      </w:r>
    </w:p>
    <w:p w:rsidR="007727AF" w:rsidRPr="00EE26F3" w:rsidRDefault="007727AF" w:rsidP="00605CE7">
      <w:pPr>
        <w:pStyle w:val="ConsPlusNormal"/>
        <w:rPr>
          <w:rFonts w:ascii="Times New Roman" w:hAnsi="Times New Roman" w:cs="Times New Roman"/>
          <w:sz w:val="28"/>
          <w:szCs w:val="28"/>
        </w:rPr>
      </w:pPr>
    </w:p>
    <w:p w:rsidR="007727AF" w:rsidRPr="007628E5" w:rsidRDefault="00605CE7" w:rsidP="00605CE7">
      <w:pPr>
        <w:pStyle w:val="ConsPlusNormal"/>
        <w:jc w:val="center"/>
        <w:outlineLvl w:val="1"/>
        <w:rPr>
          <w:rFonts w:ascii="Times New Roman" w:hAnsi="Times New Roman" w:cs="Times New Roman"/>
          <w:sz w:val="28"/>
          <w:szCs w:val="28"/>
        </w:rPr>
      </w:pPr>
      <w:r w:rsidRPr="007628E5">
        <w:rPr>
          <w:rFonts w:ascii="Times New Roman" w:hAnsi="Times New Roman" w:cs="Times New Roman"/>
          <w:sz w:val="28"/>
          <w:szCs w:val="28"/>
        </w:rPr>
        <w:t>II. Создание муниципальных учреждений</w:t>
      </w:r>
    </w:p>
    <w:p w:rsidR="007727AF" w:rsidRPr="00EE26F3" w:rsidRDefault="007727AF" w:rsidP="00605CE7">
      <w:pPr>
        <w:pStyle w:val="ConsPlusNormal"/>
        <w:rPr>
          <w:rFonts w:ascii="Times New Roman" w:hAnsi="Times New Roman" w:cs="Times New Roman"/>
          <w:sz w:val="28"/>
          <w:szCs w:val="28"/>
        </w:rPr>
      </w:pPr>
    </w:p>
    <w:p w:rsidR="007727AF" w:rsidRPr="007628E5" w:rsidRDefault="00605CE7" w:rsidP="007628E5">
      <w:pPr>
        <w:pStyle w:val="ConsPlusNormal"/>
        <w:ind w:firstLine="709"/>
        <w:jc w:val="both"/>
        <w:rPr>
          <w:rFonts w:ascii="Times New Roman" w:hAnsi="Times New Roman" w:cs="Times New Roman"/>
          <w:sz w:val="28"/>
          <w:szCs w:val="28"/>
        </w:rPr>
      </w:pPr>
      <w:r w:rsidRPr="007628E5">
        <w:rPr>
          <w:rFonts w:ascii="Times New Roman" w:hAnsi="Times New Roman" w:cs="Times New Roman"/>
          <w:sz w:val="28"/>
          <w:szCs w:val="28"/>
        </w:rPr>
        <w:t>2. Муниципальное учреждение может быть создано путем его учреждения в соответствии с настоящим разделом Порядка или путем изменения типа существующего муниципального учреждения в соответствии с разделом IV настоящего Порядка.</w:t>
      </w:r>
    </w:p>
    <w:p w:rsidR="007727AF" w:rsidRPr="007628E5" w:rsidRDefault="00605CE7" w:rsidP="007628E5">
      <w:pPr>
        <w:pStyle w:val="ConsPlusNormal"/>
        <w:ind w:firstLine="709"/>
        <w:jc w:val="both"/>
        <w:rPr>
          <w:rFonts w:ascii="Times New Roman" w:hAnsi="Times New Roman" w:cs="Times New Roman"/>
          <w:sz w:val="28"/>
          <w:szCs w:val="28"/>
        </w:rPr>
      </w:pPr>
      <w:bookmarkStart w:id="2" w:name="Par41"/>
      <w:bookmarkEnd w:id="2"/>
      <w:r w:rsidRPr="007628E5">
        <w:rPr>
          <w:rFonts w:ascii="Times New Roman" w:hAnsi="Times New Roman" w:cs="Times New Roman"/>
          <w:sz w:val="28"/>
          <w:szCs w:val="28"/>
        </w:rPr>
        <w:t>3. Решение о создании муниципального учреждения пу</w:t>
      </w:r>
      <w:r w:rsidR="00F6432B" w:rsidRPr="007628E5">
        <w:rPr>
          <w:rFonts w:ascii="Times New Roman" w:hAnsi="Times New Roman" w:cs="Times New Roman"/>
          <w:sz w:val="28"/>
          <w:szCs w:val="28"/>
        </w:rPr>
        <w:t>тем его учреждения принимается а</w:t>
      </w:r>
      <w:r w:rsidRPr="007628E5">
        <w:rPr>
          <w:rFonts w:ascii="Times New Roman" w:hAnsi="Times New Roman" w:cs="Times New Roman"/>
          <w:sz w:val="28"/>
          <w:szCs w:val="28"/>
        </w:rPr>
        <w:t xml:space="preserve">дминистрацией </w:t>
      </w:r>
      <w:r w:rsidR="00F6432B" w:rsidRPr="007628E5">
        <w:rPr>
          <w:rFonts w:ascii="Times New Roman" w:hAnsi="Times New Roman" w:cs="Times New Roman"/>
          <w:sz w:val="28"/>
          <w:szCs w:val="28"/>
        </w:rPr>
        <w:t>Нюксенского</w:t>
      </w:r>
      <w:r w:rsidRPr="007628E5">
        <w:rPr>
          <w:rFonts w:ascii="Times New Roman" w:hAnsi="Times New Roman" w:cs="Times New Roman"/>
          <w:sz w:val="28"/>
          <w:szCs w:val="28"/>
        </w:rPr>
        <w:t xml:space="preserve"> муниципального округа </w:t>
      </w:r>
      <w:r w:rsidR="00020FB8" w:rsidRPr="007628E5">
        <w:rPr>
          <w:rFonts w:ascii="Times New Roman" w:hAnsi="Times New Roman" w:cs="Times New Roman"/>
          <w:sz w:val="28"/>
          <w:szCs w:val="28"/>
        </w:rPr>
        <w:t xml:space="preserve">Вологодской области </w:t>
      </w:r>
      <w:r w:rsidRPr="007628E5">
        <w:rPr>
          <w:rFonts w:ascii="Times New Roman" w:hAnsi="Times New Roman" w:cs="Times New Roman"/>
          <w:sz w:val="28"/>
          <w:szCs w:val="28"/>
        </w:rPr>
        <w:t xml:space="preserve">в форме постановления </w:t>
      </w:r>
      <w:r w:rsidR="00F6432B" w:rsidRPr="007628E5">
        <w:rPr>
          <w:rFonts w:ascii="Times New Roman" w:hAnsi="Times New Roman" w:cs="Times New Roman"/>
          <w:sz w:val="28"/>
          <w:szCs w:val="28"/>
        </w:rPr>
        <w:t>а</w:t>
      </w:r>
      <w:r w:rsidRPr="007628E5">
        <w:rPr>
          <w:rFonts w:ascii="Times New Roman" w:hAnsi="Times New Roman" w:cs="Times New Roman"/>
          <w:sz w:val="28"/>
          <w:szCs w:val="28"/>
        </w:rPr>
        <w:t xml:space="preserve">дминистрации </w:t>
      </w:r>
      <w:r w:rsidR="00F6432B" w:rsidRPr="007628E5">
        <w:rPr>
          <w:rFonts w:ascii="Times New Roman" w:hAnsi="Times New Roman" w:cs="Times New Roman"/>
          <w:sz w:val="28"/>
          <w:szCs w:val="28"/>
        </w:rPr>
        <w:t>Нюксенского</w:t>
      </w:r>
      <w:r w:rsidRPr="007628E5">
        <w:rPr>
          <w:rFonts w:ascii="Times New Roman" w:hAnsi="Times New Roman" w:cs="Times New Roman"/>
          <w:sz w:val="28"/>
          <w:szCs w:val="28"/>
        </w:rPr>
        <w:t xml:space="preserve"> муниципального округа</w:t>
      </w:r>
      <w:r w:rsidR="009D71F9" w:rsidRPr="007628E5">
        <w:rPr>
          <w:rFonts w:ascii="Times New Roman" w:hAnsi="Times New Roman" w:cs="Times New Roman"/>
          <w:sz w:val="28"/>
          <w:szCs w:val="28"/>
        </w:rPr>
        <w:t xml:space="preserve"> Вологодской области</w:t>
      </w:r>
      <w:r w:rsidR="00EE26F3" w:rsidRPr="007628E5">
        <w:rPr>
          <w:rFonts w:ascii="Times New Roman" w:hAnsi="Times New Roman" w:cs="Times New Roman"/>
          <w:sz w:val="28"/>
          <w:szCs w:val="28"/>
        </w:rPr>
        <w:t xml:space="preserve"> (далее – </w:t>
      </w:r>
      <w:r w:rsidR="007628E5">
        <w:rPr>
          <w:rFonts w:ascii="Times New Roman" w:hAnsi="Times New Roman" w:cs="Times New Roman"/>
          <w:sz w:val="28"/>
          <w:szCs w:val="28"/>
        </w:rPr>
        <w:t>а</w:t>
      </w:r>
      <w:r w:rsidR="00EE26F3" w:rsidRPr="007628E5">
        <w:rPr>
          <w:rFonts w:ascii="Times New Roman" w:hAnsi="Times New Roman" w:cs="Times New Roman"/>
          <w:sz w:val="28"/>
          <w:szCs w:val="28"/>
        </w:rPr>
        <w:t>дминистрация округа)</w:t>
      </w:r>
      <w:r w:rsidRPr="007628E5">
        <w:rPr>
          <w:rFonts w:ascii="Times New Roman" w:hAnsi="Times New Roman" w:cs="Times New Roman"/>
          <w:sz w:val="28"/>
          <w:szCs w:val="28"/>
        </w:rPr>
        <w:t>.</w:t>
      </w:r>
    </w:p>
    <w:p w:rsidR="007727AF" w:rsidRPr="007628E5" w:rsidRDefault="007628E5" w:rsidP="007628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Постановление а</w:t>
      </w:r>
      <w:r w:rsidR="00605CE7" w:rsidRPr="007628E5">
        <w:rPr>
          <w:rFonts w:ascii="Times New Roman" w:hAnsi="Times New Roman" w:cs="Times New Roman"/>
          <w:sz w:val="28"/>
          <w:szCs w:val="28"/>
        </w:rPr>
        <w:t>дминистрации округа о создании муниципального учреждения должно содержать:</w:t>
      </w:r>
    </w:p>
    <w:p w:rsidR="007727AF" w:rsidRPr="007628E5" w:rsidRDefault="00605CE7" w:rsidP="007628E5">
      <w:pPr>
        <w:pStyle w:val="ConsPlusNormal"/>
        <w:ind w:firstLine="709"/>
        <w:jc w:val="both"/>
        <w:rPr>
          <w:rFonts w:ascii="Times New Roman" w:hAnsi="Times New Roman" w:cs="Times New Roman"/>
          <w:sz w:val="28"/>
          <w:szCs w:val="28"/>
        </w:rPr>
      </w:pPr>
      <w:r w:rsidRPr="007628E5">
        <w:rPr>
          <w:rFonts w:ascii="Times New Roman" w:hAnsi="Times New Roman" w:cs="Times New Roman"/>
          <w:sz w:val="28"/>
          <w:szCs w:val="28"/>
        </w:rPr>
        <w:t>а) наименование создаваемого муниципального учреждения с указанием его типа;</w:t>
      </w:r>
    </w:p>
    <w:p w:rsidR="007727AF" w:rsidRPr="007628E5" w:rsidRDefault="00605CE7" w:rsidP="007628E5">
      <w:pPr>
        <w:pStyle w:val="ConsPlusNormal"/>
        <w:ind w:firstLine="709"/>
        <w:jc w:val="both"/>
        <w:rPr>
          <w:rFonts w:ascii="Times New Roman" w:hAnsi="Times New Roman" w:cs="Times New Roman"/>
          <w:sz w:val="28"/>
          <w:szCs w:val="28"/>
        </w:rPr>
      </w:pPr>
      <w:r w:rsidRPr="007628E5">
        <w:rPr>
          <w:rFonts w:ascii="Times New Roman" w:hAnsi="Times New Roman" w:cs="Times New Roman"/>
          <w:sz w:val="28"/>
          <w:szCs w:val="28"/>
        </w:rPr>
        <w:t xml:space="preserve">б) основные цели деятельности создаваемого муниципального </w:t>
      </w:r>
      <w:r w:rsidRPr="007628E5">
        <w:rPr>
          <w:rFonts w:ascii="Times New Roman" w:hAnsi="Times New Roman" w:cs="Times New Roman"/>
          <w:sz w:val="28"/>
          <w:szCs w:val="28"/>
        </w:rPr>
        <w:lastRenderedPageBreak/>
        <w:t>учреждения, определенные в соответствии с федеральными законами, муниципальными правовыми актами округа и иными нормативными правовыми актами;</w:t>
      </w:r>
    </w:p>
    <w:p w:rsidR="007727AF" w:rsidRPr="007628E5" w:rsidRDefault="00605CE7" w:rsidP="007628E5">
      <w:pPr>
        <w:pStyle w:val="ConsPlusNormal"/>
        <w:ind w:firstLine="709"/>
        <w:jc w:val="both"/>
        <w:rPr>
          <w:rFonts w:ascii="Times New Roman" w:hAnsi="Times New Roman" w:cs="Times New Roman"/>
          <w:sz w:val="28"/>
          <w:szCs w:val="28"/>
        </w:rPr>
      </w:pPr>
      <w:r w:rsidRPr="007628E5">
        <w:rPr>
          <w:rFonts w:ascii="Times New Roman" w:hAnsi="Times New Roman" w:cs="Times New Roman"/>
          <w:sz w:val="28"/>
          <w:szCs w:val="28"/>
        </w:rPr>
        <w:t xml:space="preserve">в) наименование органа местного самоуправления, отраслевого (функционального) органа </w:t>
      </w:r>
      <w:r w:rsidR="007628E5">
        <w:rPr>
          <w:rFonts w:ascii="Times New Roman" w:hAnsi="Times New Roman" w:cs="Times New Roman"/>
          <w:sz w:val="28"/>
          <w:szCs w:val="28"/>
        </w:rPr>
        <w:t>а</w:t>
      </w:r>
      <w:r w:rsidRPr="007628E5">
        <w:rPr>
          <w:rFonts w:ascii="Times New Roman" w:hAnsi="Times New Roman" w:cs="Times New Roman"/>
          <w:sz w:val="28"/>
          <w:szCs w:val="28"/>
        </w:rPr>
        <w:t>дминистрации округа, который будет осуществлять функции и полномочия учредителя создаваемого муниципального учреждения;</w:t>
      </w:r>
    </w:p>
    <w:p w:rsidR="007727AF" w:rsidRPr="007628E5" w:rsidRDefault="00605CE7" w:rsidP="007628E5">
      <w:pPr>
        <w:pStyle w:val="ConsPlusNormal"/>
        <w:ind w:firstLine="709"/>
        <w:jc w:val="both"/>
        <w:rPr>
          <w:rFonts w:ascii="Times New Roman" w:hAnsi="Times New Roman" w:cs="Times New Roman"/>
          <w:sz w:val="28"/>
          <w:szCs w:val="28"/>
        </w:rPr>
      </w:pPr>
      <w:r w:rsidRPr="007628E5">
        <w:rPr>
          <w:rFonts w:ascii="Times New Roman" w:hAnsi="Times New Roman" w:cs="Times New Roman"/>
          <w:sz w:val="28"/>
          <w:szCs w:val="28"/>
        </w:rPr>
        <w:t>г) сведения о недвижимом имуществе, планируемом к закреплению за создаваемым муниципальным учреждением;</w:t>
      </w:r>
    </w:p>
    <w:p w:rsidR="007727AF" w:rsidRPr="007628E5" w:rsidRDefault="00605CE7" w:rsidP="007628E5">
      <w:pPr>
        <w:pStyle w:val="ConsPlusNormal"/>
        <w:ind w:firstLine="709"/>
        <w:jc w:val="both"/>
        <w:rPr>
          <w:rFonts w:ascii="Times New Roman" w:hAnsi="Times New Roman" w:cs="Times New Roman"/>
          <w:sz w:val="28"/>
          <w:szCs w:val="28"/>
        </w:rPr>
      </w:pPr>
      <w:r w:rsidRPr="007628E5">
        <w:rPr>
          <w:rFonts w:ascii="Times New Roman" w:hAnsi="Times New Roman" w:cs="Times New Roman"/>
          <w:sz w:val="28"/>
          <w:szCs w:val="28"/>
        </w:rPr>
        <w:t>д) предельную штатную численность работников (для казенного учреждения).</w:t>
      </w:r>
    </w:p>
    <w:p w:rsidR="007727AF" w:rsidRPr="007628E5" w:rsidRDefault="00605CE7" w:rsidP="007628E5">
      <w:pPr>
        <w:pStyle w:val="ConsPlusNormal"/>
        <w:ind w:firstLine="709"/>
        <w:jc w:val="both"/>
        <w:rPr>
          <w:rFonts w:ascii="Times New Roman" w:hAnsi="Times New Roman" w:cs="Times New Roman"/>
          <w:sz w:val="28"/>
          <w:szCs w:val="28"/>
        </w:rPr>
      </w:pPr>
      <w:r w:rsidRPr="007628E5">
        <w:rPr>
          <w:rFonts w:ascii="Times New Roman" w:hAnsi="Times New Roman" w:cs="Times New Roman"/>
          <w:sz w:val="28"/>
          <w:szCs w:val="28"/>
        </w:rPr>
        <w:t xml:space="preserve">5. Проект постановления </w:t>
      </w:r>
      <w:r w:rsidR="007628E5">
        <w:rPr>
          <w:rFonts w:ascii="Times New Roman" w:hAnsi="Times New Roman" w:cs="Times New Roman"/>
          <w:sz w:val="28"/>
          <w:szCs w:val="28"/>
        </w:rPr>
        <w:t>а</w:t>
      </w:r>
      <w:r w:rsidRPr="007628E5">
        <w:rPr>
          <w:rFonts w:ascii="Times New Roman" w:hAnsi="Times New Roman" w:cs="Times New Roman"/>
          <w:sz w:val="28"/>
          <w:szCs w:val="28"/>
        </w:rPr>
        <w:t xml:space="preserve">дминистрации округа о создании муниципального учреждения подготавливается структурным подразделением Администрации округа в пределах своих полномочий, отраслевым (функциональным) органом </w:t>
      </w:r>
      <w:r w:rsidR="007628E5">
        <w:rPr>
          <w:rFonts w:ascii="Times New Roman" w:hAnsi="Times New Roman" w:cs="Times New Roman"/>
          <w:sz w:val="28"/>
          <w:szCs w:val="28"/>
        </w:rPr>
        <w:t>а</w:t>
      </w:r>
      <w:r w:rsidRPr="007628E5">
        <w:rPr>
          <w:rFonts w:ascii="Times New Roman" w:hAnsi="Times New Roman" w:cs="Times New Roman"/>
          <w:sz w:val="28"/>
          <w:szCs w:val="28"/>
        </w:rPr>
        <w:t>дминистрации округа, осуществляющим функции и полномочия учредителя создаваемого муниципального учреждения.</w:t>
      </w:r>
    </w:p>
    <w:p w:rsidR="007727AF" w:rsidRPr="007628E5" w:rsidRDefault="00605CE7" w:rsidP="007628E5">
      <w:pPr>
        <w:pStyle w:val="ConsPlusNormal"/>
        <w:ind w:firstLine="709"/>
        <w:jc w:val="both"/>
        <w:rPr>
          <w:rFonts w:ascii="Times New Roman" w:hAnsi="Times New Roman" w:cs="Times New Roman"/>
          <w:sz w:val="28"/>
          <w:szCs w:val="28"/>
        </w:rPr>
      </w:pPr>
      <w:r w:rsidRPr="007628E5">
        <w:rPr>
          <w:rFonts w:ascii="Times New Roman" w:hAnsi="Times New Roman" w:cs="Times New Roman"/>
          <w:sz w:val="28"/>
          <w:szCs w:val="28"/>
        </w:rPr>
        <w:t xml:space="preserve">6. Одновременно с проектом постановления </w:t>
      </w:r>
      <w:r w:rsidR="007628E5">
        <w:rPr>
          <w:rFonts w:ascii="Times New Roman" w:hAnsi="Times New Roman" w:cs="Times New Roman"/>
          <w:sz w:val="28"/>
          <w:szCs w:val="28"/>
        </w:rPr>
        <w:t>а</w:t>
      </w:r>
      <w:r w:rsidRPr="007628E5">
        <w:rPr>
          <w:rFonts w:ascii="Times New Roman" w:hAnsi="Times New Roman" w:cs="Times New Roman"/>
          <w:sz w:val="28"/>
          <w:szCs w:val="28"/>
        </w:rPr>
        <w:t>дминистрации округа о создании муниципального учреждения представляется пояснительная записка, которая должна содержать:</w:t>
      </w:r>
    </w:p>
    <w:p w:rsidR="007727AF" w:rsidRPr="007628E5" w:rsidRDefault="00605CE7" w:rsidP="007628E5">
      <w:pPr>
        <w:pStyle w:val="ConsPlusNormal"/>
        <w:ind w:firstLine="709"/>
        <w:jc w:val="both"/>
        <w:rPr>
          <w:rFonts w:ascii="Times New Roman" w:hAnsi="Times New Roman" w:cs="Times New Roman"/>
          <w:sz w:val="28"/>
          <w:szCs w:val="28"/>
        </w:rPr>
      </w:pPr>
      <w:r w:rsidRPr="007628E5">
        <w:rPr>
          <w:rFonts w:ascii="Times New Roman" w:hAnsi="Times New Roman" w:cs="Times New Roman"/>
          <w:sz w:val="28"/>
          <w:szCs w:val="28"/>
        </w:rPr>
        <w:t>а) обоснование целесообразности создания муниципального учреждения;</w:t>
      </w:r>
    </w:p>
    <w:p w:rsidR="007727AF" w:rsidRPr="007628E5" w:rsidRDefault="00605CE7" w:rsidP="007628E5">
      <w:pPr>
        <w:pStyle w:val="ConsPlusNormal"/>
        <w:ind w:firstLine="709"/>
        <w:jc w:val="both"/>
        <w:rPr>
          <w:rFonts w:ascii="Times New Roman" w:hAnsi="Times New Roman" w:cs="Times New Roman"/>
          <w:sz w:val="28"/>
          <w:szCs w:val="28"/>
        </w:rPr>
      </w:pPr>
      <w:r w:rsidRPr="007628E5">
        <w:rPr>
          <w:rFonts w:ascii="Times New Roman" w:hAnsi="Times New Roman" w:cs="Times New Roman"/>
          <w:sz w:val="28"/>
          <w:szCs w:val="28"/>
        </w:rPr>
        <w:t>б) информацию о предоставлении создаваемому муниципальному учреждению права выполнять муниципальные функции и полномочия (для казенного учреждения), а также осуществлять приносящую доход деятельность.</w:t>
      </w:r>
    </w:p>
    <w:p w:rsidR="007727AF" w:rsidRPr="007628E5" w:rsidRDefault="00605CE7" w:rsidP="007628E5">
      <w:pPr>
        <w:pStyle w:val="ConsPlusNormal"/>
        <w:ind w:firstLine="709"/>
        <w:jc w:val="both"/>
        <w:rPr>
          <w:rFonts w:ascii="Times New Roman" w:hAnsi="Times New Roman" w:cs="Times New Roman"/>
          <w:sz w:val="28"/>
          <w:szCs w:val="28"/>
        </w:rPr>
      </w:pPr>
      <w:bookmarkStart w:id="3" w:name="Par52"/>
      <w:bookmarkEnd w:id="3"/>
      <w:r w:rsidRPr="007628E5">
        <w:rPr>
          <w:rFonts w:ascii="Times New Roman" w:hAnsi="Times New Roman" w:cs="Times New Roman"/>
          <w:sz w:val="28"/>
          <w:szCs w:val="28"/>
        </w:rPr>
        <w:t xml:space="preserve">7. После издания постановления </w:t>
      </w:r>
      <w:r w:rsidR="007628E5">
        <w:rPr>
          <w:rFonts w:ascii="Times New Roman" w:hAnsi="Times New Roman" w:cs="Times New Roman"/>
          <w:sz w:val="28"/>
          <w:szCs w:val="28"/>
        </w:rPr>
        <w:t>а</w:t>
      </w:r>
      <w:r w:rsidRPr="007628E5">
        <w:rPr>
          <w:rFonts w:ascii="Times New Roman" w:hAnsi="Times New Roman" w:cs="Times New Roman"/>
          <w:sz w:val="28"/>
          <w:szCs w:val="28"/>
        </w:rPr>
        <w:t xml:space="preserve">дминистрации округа о создании муниципального учреждения, устав муниципального учреждения или в случаях, установленных законом, нормативными правовыми актами Президента Российской Федерации или Правительства Российской Федерации, муниципальными правовыми актами, положение о муниципальном казенном учреждении (далее - устав) утверждается в соответствии с </w:t>
      </w:r>
      <w:hyperlink w:anchor="Par126">
        <w:r w:rsidRPr="007628E5">
          <w:rPr>
            <w:rFonts w:ascii="Times New Roman" w:hAnsi="Times New Roman" w:cs="Times New Roman"/>
            <w:sz w:val="28"/>
            <w:szCs w:val="28"/>
          </w:rPr>
          <w:t>разделом VI</w:t>
        </w:r>
      </w:hyperlink>
      <w:r w:rsidRPr="007628E5">
        <w:rPr>
          <w:rFonts w:ascii="Times New Roman" w:hAnsi="Times New Roman" w:cs="Times New Roman"/>
          <w:sz w:val="28"/>
          <w:szCs w:val="28"/>
        </w:rPr>
        <w:t xml:space="preserve"> настоящего Порядка.</w:t>
      </w:r>
    </w:p>
    <w:p w:rsidR="007727AF" w:rsidRPr="007628E5" w:rsidRDefault="007727AF" w:rsidP="00605CE7">
      <w:pPr>
        <w:pStyle w:val="ConsPlusNormal"/>
        <w:rPr>
          <w:rFonts w:ascii="Times New Roman" w:hAnsi="Times New Roman" w:cs="Times New Roman"/>
          <w:sz w:val="28"/>
          <w:szCs w:val="28"/>
        </w:rPr>
      </w:pPr>
    </w:p>
    <w:p w:rsidR="007727AF" w:rsidRPr="007628E5" w:rsidRDefault="00605CE7" w:rsidP="00605CE7">
      <w:pPr>
        <w:pStyle w:val="ConsPlusNormal"/>
        <w:jc w:val="center"/>
        <w:outlineLvl w:val="1"/>
        <w:rPr>
          <w:rFonts w:ascii="Times New Roman" w:hAnsi="Times New Roman" w:cs="Times New Roman"/>
          <w:sz w:val="28"/>
          <w:szCs w:val="28"/>
        </w:rPr>
      </w:pPr>
      <w:r w:rsidRPr="007628E5">
        <w:rPr>
          <w:rFonts w:ascii="Times New Roman" w:hAnsi="Times New Roman" w:cs="Times New Roman"/>
          <w:sz w:val="28"/>
          <w:szCs w:val="28"/>
        </w:rPr>
        <w:t>III. Реорганизация муниципальных учреждений</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8. Реорганизация муниципального учреждения может быть осуществлена в форме его слияния, присоединения, разделения, или выделения, в рамках одного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9. Решение о реорганизации муниципального учреждения в форме слияния, разделения или выделения принимается </w:t>
      </w:r>
      <w:r w:rsidR="007628E5">
        <w:rPr>
          <w:rFonts w:ascii="Times New Roman" w:hAnsi="Times New Roman" w:cs="Times New Roman"/>
          <w:sz w:val="28"/>
          <w:szCs w:val="28"/>
        </w:rPr>
        <w:t>а</w:t>
      </w:r>
      <w:r w:rsidRPr="00EE26F3">
        <w:rPr>
          <w:rFonts w:ascii="Times New Roman" w:hAnsi="Times New Roman" w:cs="Times New Roman"/>
          <w:sz w:val="28"/>
          <w:szCs w:val="28"/>
        </w:rPr>
        <w:t xml:space="preserve">дминистрацией округа в порядке, аналогичном предусмотренному </w:t>
      </w:r>
      <w:hyperlink w:anchor="Par41">
        <w:r w:rsidRPr="00EE26F3">
          <w:rPr>
            <w:rFonts w:ascii="Times New Roman" w:hAnsi="Times New Roman" w:cs="Times New Roman"/>
            <w:sz w:val="28"/>
            <w:szCs w:val="28"/>
          </w:rPr>
          <w:t>пунктами 3</w:t>
        </w:r>
      </w:hyperlink>
      <w:r w:rsidRPr="00EE26F3">
        <w:rPr>
          <w:rFonts w:ascii="Times New Roman" w:hAnsi="Times New Roman" w:cs="Times New Roman"/>
          <w:sz w:val="28"/>
          <w:szCs w:val="28"/>
        </w:rPr>
        <w:t xml:space="preserve"> - </w:t>
      </w:r>
      <w:hyperlink w:anchor="Par52">
        <w:r w:rsidRPr="00EE26F3">
          <w:rPr>
            <w:rFonts w:ascii="Times New Roman" w:hAnsi="Times New Roman" w:cs="Times New Roman"/>
            <w:sz w:val="28"/>
            <w:szCs w:val="28"/>
          </w:rPr>
          <w:t>7</w:t>
        </w:r>
      </w:hyperlink>
      <w:r w:rsidRPr="00EE26F3">
        <w:rPr>
          <w:rFonts w:ascii="Times New Roman" w:hAnsi="Times New Roman" w:cs="Times New Roman"/>
          <w:sz w:val="28"/>
          <w:szCs w:val="28"/>
        </w:rPr>
        <w:t xml:space="preserve"> настоящего Порядка, порядок, предусмотренный </w:t>
      </w:r>
      <w:hyperlink w:anchor="Par52">
        <w:r w:rsidRPr="00EE26F3">
          <w:rPr>
            <w:rFonts w:ascii="Times New Roman" w:hAnsi="Times New Roman" w:cs="Times New Roman"/>
            <w:sz w:val="28"/>
            <w:szCs w:val="28"/>
          </w:rPr>
          <w:t>пунктом 7</w:t>
        </w:r>
      </w:hyperlink>
      <w:r w:rsidRPr="00EE26F3">
        <w:rPr>
          <w:rFonts w:ascii="Times New Roman" w:hAnsi="Times New Roman" w:cs="Times New Roman"/>
          <w:sz w:val="28"/>
          <w:szCs w:val="28"/>
        </w:rPr>
        <w:t xml:space="preserve"> настоящего Порядка, в случае реорганизации муниципального учреждения в форме выделения применяется к вновь создаваемому муниципальному учреждению.</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10. Решение о реорганизации муниципального(</w:t>
      </w:r>
      <w:proofErr w:type="spellStart"/>
      <w:r w:rsidRPr="00EE26F3">
        <w:rPr>
          <w:rFonts w:ascii="Times New Roman" w:hAnsi="Times New Roman" w:cs="Times New Roman"/>
          <w:sz w:val="28"/>
          <w:szCs w:val="28"/>
        </w:rPr>
        <w:t>ых</w:t>
      </w:r>
      <w:proofErr w:type="spellEnd"/>
      <w:r w:rsidRPr="00EE26F3">
        <w:rPr>
          <w:rFonts w:ascii="Times New Roman" w:hAnsi="Times New Roman" w:cs="Times New Roman"/>
          <w:sz w:val="28"/>
          <w:szCs w:val="28"/>
        </w:rPr>
        <w:t xml:space="preserve">) учреждения(й) в </w:t>
      </w:r>
      <w:r w:rsidRPr="00EE26F3">
        <w:rPr>
          <w:rFonts w:ascii="Times New Roman" w:hAnsi="Times New Roman" w:cs="Times New Roman"/>
          <w:sz w:val="28"/>
          <w:szCs w:val="28"/>
        </w:rPr>
        <w:lastRenderedPageBreak/>
        <w:t xml:space="preserve">форме присоединения принимается </w:t>
      </w:r>
      <w:r w:rsidR="007628E5">
        <w:rPr>
          <w:rFonts w:ascii="Times New Roman" w:hAnsi="Times New Roman" w:cs="Times New Roman"/>
          <w:sz w:val="28"/>
          <w:szCs w:val="28"/>
        </w:rPr>
        <w:t>а</w:t>
      </w:r>
      <w:r w:rsidRPr="00EE26F3">
        <w:rPr>
          <w:rFonts w:ascii="Times New Roman" w:hAnsi="Times New Roman" w:cs="Times New Roman"/>
          <w:sz w:val="28"/>
          <w:szCs w:val="28"/>
        </w:rPr>
        <w:t xml:space="preserve">дминистрацией округа в форме постановления </w:t>
      </w:r>
      <w:r w:rsidR="007628E5">
        <w:rPr>
          <w:rFonts w:ascii="Times New Roman" w:hAnsi="Times New Roman" w:cs="Times New Roman"/>
          <w:sz w:val="28"/>
          <w:szCs w:val="28"/>
        </w:rPr>
        <w:t>а</w:t>
      </w:r>
      <w:r w:rsidRPr="00EE26F3">
        <w:rPr>
          <w:rFonts w:ascii="Times New Roman" w:hAnsi="Times New Roman" w:cs="Times New Roman"/>
          <w:sz w:val="28"/>
          <w:szCs w:val="28"/>
        </w:rPr>
        <w:t xml:space="preserve">дминистрации </w:t>
      </w:r>
      <w:r w:rsidR="002C0302">
        <w:rPr>
          <w:rFonts w:ascii="Times New Roman" w:hAnsi="Times New Roman" w:cs="Times New Roman"/>
          <w:sz w:val="28"/>
          <w:szCs w:val="28"/>
        </w:rPr>
        <w:t>Нюксенского</w:t>
      </w:r>
      <w:r w:rsidRPr="00EE26F3">
        <w:rPr>
          <w:rFonts w:ascii="Times New Roman" w:hAnsi="Times New Roman" w:cs="Times New Roman"/>
          <w:sz w:val="28"/>
          <w:szCs w:val="28"/>
        </w:rPr>
        <w:t xml:space="preserve"> муниципального округа и должно содержать: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наименование муниципальных учреждений, участвующих в процессе реорганизации, с указанием их типов;</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форму реорганизации;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наименование(я) муниципального(</w:t>
      </w:r>
      <w:proofErr w:type="spellStart"/>
      <w:r w:rsidRPr="00EE26F3">
        <w:rPr>
          <w:rFonts w:ascii="Times New Roman" w:hAnsi="Times New Roman" w:cs="Times New Roman"/>
          <w:sz w:val="28"/>
          <w:szCs w:val="28"/>
        </w:rPr>
        <w:t>ых</w:t>
      </w:r>
      <w:proofErr w:type="spellEnd"/>
      <w:r w:rsidRPr="00EE26F3">
        <w:rPr>
          <w:rFonts w:ascii="Times New Roman" w:hAnsi="Times New Roman" w:cs="Times New Roman"/>
          <w:sz w:val="28"/>
          <w:szCs w:val="28"/>
        </w:rPr>
        <w:t>) учреждения(й) после завершения процесса реорганизации;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г) наименование отрасл</w:t>
      </w:r>
      <w:r w:rsidR="00145119">
        <w:rPr>
          <w:rFonts w:ascii="Times New Roman" w:hAnsi="Times New Roman" w:cs="Times New Roman"/>
          <w:sz w:val="28"/>
          <w:szCs w:val="28"/>
        </w:rPr>
        <w:t>евого (функционального) органа а</w:t>
      </w:r>
      <w:r w:rsidRPr="00EE26F3">
        <w:rPr>
          <w:rFonts w:ascii="Times New Roman" w:hAnsi="Times New Roman" w:cs="Times New Roman"/>
          <w:sz w:val="28"/>
          <w:szCs w:val="28"/>
        </w:rPr>
        <w:t>дминистрации округа, осуществляющего функции и полномочия учредителя реорганизуемого(</w:t>
      </w:r>
      <w:proofErr w:type="spellStart"/>
      <w:r w:rsidRPr="00EE26F3">
        <w:rPr>
          <w:rFonts w:ascii="Times New Roman" w:hAnsi="Times New Roman" w:cs="Times New Roman"/>
          <w:sz w:val="28"/>
          <w:szCs w:val="28"/>
        </w:rPr>
        <w:t>ых</w:t>
      </w:r>
      <w:proofErr w:type="spellEnd"/>
      <w:r w:rsidRPr="00EE26F3">
        <w:rPr>
          <w:rFonts w:ascii="Times New Roman" w:hAnsi="Times New Roman" w:cs="Times New Roman"/>
          <w:sz w:val="28"/>
          <w:szCs w:val="28"/>
        </w:rPr>
        <w:t>) муниципального(</w:t>
      </w:r>
      <w:proofErr w:type="spellStart"/>
      <w:r w:rsidRPr="00EE26F3">
        <w:rPr>
          <w:rFonts w:ascii="Times New Roman" w:hAnsi="Times New Roman" w:cs="Times New Roman"/>
          <w:sz w:val="28"/>
          <w:szCs w:val="28"/>
        </w:rPr>
        <w:t>ых</w:t>
      </w:r>
      <w:proofErr w:type="spellEnd"/>
      <w:r w:rsidRPr="00EE26F3">
        <w:rPr>
          <w:rFonts w:ascii="Times New Roman" w:hAnsi="Times New Roman" w:cs="Times New Roman"/>
          <w:sz w:val="28"/>
          <w:szCs w:val="28"/>
        </w:rPr>
        <w:t>) учреждения(й);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д) информацию об изменении (сохранении) основных целей деятельности реорганизуемого(</w:t>
      </w:r>
      <w:proofErr w:type="spellStart"/>
      <w:r w:rsidRPr="00EE26F3">
        <w:rPr>
          <w:rFonts w:ascii="Times New Roman" w:hAnsi="Times New Roman" w:cs="Times New Roman"/>
          <w:sz w:val="28"/>
          <w:szCs w:val="28"/>
        </w:rPr>
        <w:t>ых</w:t>
      </w:r>
      <w:proofErr w:type="spellEnd"/>
      <w:r w:rsidRPr="00EE26F3">
        <w:rPr>
          <w:rFonts w:ascii="Times New Roman" w:hAnsi="Times New Roman" w:cs="Times New Roman"/>
          <w:sz w:val="28"/>
          <w:szCs w:val="28"/>
        </w:rPr>
        <w:t>) учреждения(й);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е) информацию об изменении (сохранении) предельной штатной численности (для казенных учреждений);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ж) перечень мероприятий по реорганизации муниципального учреждения с указанием сроков их проведения.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11. Проект постановления </w:t>
      </w:r>
      <w:r w:rsidR="007628E5">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 реорганизации муниципального(</w:t>
      </w:r>
      <w:proofErr w:type="spellStart"/>
      <w:r w:rsidRPr="00EE26F3">
        <w:rPr>
          <w:rFonts w:ascii="Times New Roman" w:hAnsi="Times New Roman" w:cs="Times New Roman"/>
          <w:sz w:val="28"/>
          <w:szCs w:val="28"/>
        </w:rPr>
        <w:t>ых</w:t>
      </w:r>
      <w:proofErr w:type="spellEnd"/>
      <w:r w:rsidRPr="00EE26F3">
        <w:rPr>
          <w:rFonts w:ascii="Times New Roman" w:hAnsi="Times New Roman" w:cs="Times New Roman"/>
          <w:sz w:val="28"/>
          <w:szCs w:val="28"/>
        </w:rPr>
        <w:t xml:space="preserve">) учреждения(й) подготавливается отраслевым (функциональным) органом </w:t>
      </w:r>
      <w:r w:rsidR="007628E5">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который будет осуществлять функции и полномочия учредителя соответствующего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12. Отраслевой (функциональный) орган </w:t>
      </w:r>
      <w:r w:rsidR="007628E5">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осуществляющий функции и полномочия учредителя, в течение трех рабочих дней после даты издания правового акта о реорганизации муниципального(</w:t>
      </w:r>
      <w:proofErr w:type="spellStart"/>
      <w:r w:rsidRPr="00EE26F3">
        <w:rPr>
          <w:rFonts w:ascii="Times New Roman" w:hAnsi="Times New Roman" w:cs="Times New Roman"/>
          <w:sz w:val="28"/>
          <w:szCs w:val="28"/>
        </w:rPr>
        <w:t>ых</w:t>
      </w:r>
      <w:proofErr w:type="spellEnd"/>
      <w:r w:rsidRPr="00EE26F3">
        <w:rPr>
          <w:rFonts w:ascii="Times New Roman" w:hAnsi="Times New Roman" w:cs="Times New Roman"/>
          <w:sz w:val="28"/>
          <w:szCs w:val="28"/>
        </w:rPr>
        <w:t>) учреждения(й) обязан в письменной форме сообщить в орган, осуществляющий государственную регистрацию, о начале процедуры реорганизации.</w:t>
      </w:r>
    </w:p>
    <w:p w:rsidR="007727AF" w:rsidRPr="00EE26F3" w:rsidRDefault="007727AF" w:rsidP="00605CE7">
      <w:pPr>
        <w:pStyle w:val="ConsPlusNormal"/>
        <w:rPr>
          <w:rFonts w:ascii="Times New Roman" w:hAnsi="Times New Roman" w:cs="Times New Roman"/>
          <w:sz w:val="28"/>
          <w:szCs w:val="28"/>
        </w:rPr>
      </w:pPr>
    </w:p>
    <w:p w:rsidR="007727AF" w:rsidRPr="007628E5" w:rsidRDefault="00605CE7" w:rsidP="00605CE7">
      <w:pPr>
        <w:pStyle w:val="ConsPlusNormal"/>
        <w:jc w:val="center"/>
        <w:outlineLvl w:val="1"/>
        <w:rPr>
          <w:rFonts w:ascii="Times New Roman" w:hAnsi="Times New Roman" w:cs="Times New Roman"/>
          <w:sz w:val="28"/>
          <w:szCs w:val="28"/>
        </w:rPr>
      </w:pPr>
      <w:bookmarkStart w:id="4" w:name="Par69"/>
      <w:bookmarkEnd w:id="4"/>
      <w:r w:rsidRPr="007628E5">
        <w:rPr>
          <w:rFonts w:ascii="Times New Roman" w:hAnsi="Times New Roman" w:cs="Times New Roman"/>
          <w:sz w:val="28"/>
          <w:szCs w:val="28"/>
        </w:rPr>
        <w:t>IV. Изменение типа муниципальных учреждений</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13. Изменение типа муниципального учреждения не является его реорганизацией.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14. Решение об изменении типа существующего муниципального учреждения в целях создания муниципального ка</w:t>
      </w:r>
      <w:r w:rsidR="007628E5">
        <w:rPr>
          <w:rFonts w:ascii="Times New Roman" w:hAnsi="Times New Roman" w:cs="Times New Roman"/>
          <w:sz w:val="28"/>
          <w:szCs w:val="28"/>
        </w:rPr>
        <w:t>зенного учреждения принимается а</w:t>
      </w:r>
      <w:r w:rsidRPr="00EE26F3">
        <w:rPr>
          <w:rFonts w:ascii="Times New Roman" w:hAnsi="Times New Roman" w:cs="Times New Roman"/>
          <w:sz w:val="28"/>
          <w:szCs w:val="28"/>
        </w:rPr>
        <w:t xml:space="preserve">дминистрацией округа в форме постановления </w:t>
      </w:r>
      <w:r w:rsidR="007628E5">
        <w:rPr>
          <w:rFonts w:ascii="Times New Roman" w:hAnsi="Times New Roman" w:cs="Times New Roman"/>
          <w:sz w:val="28"/>
          <w:szCs w:val="28"/>
        </w:rPr>
        <w:t>а</w:t>
      </w:r>
      <w:r w:rsidRPr="00EE26F3">
        <w:rPr>
          <w:rFonts w:ascii="Times New Roman" w:hAnsi="Times New Roman" w:cs="Times New Roman"/>
          <w:sz w:val="28"/>
          <w:szCs w:val="28"/>
        </w:rPr>
        <w:t xml:space="preserve">дминистрации </w:t>
      </w:r>
      <w:r w:rsidR="002C0302">
        <w:rPr>
          <w:rFonts w:ascii="Times New Roman" w:hAnsi="Times New Roman" w:cs="Times New Roman"/>
          <w:sz w:val="28"/>
          <w:szCs w:val="28"/>
        </w:rPr>
        <w:t>Нюксенского</w:t>
      </w:r>
      <w:r w:rsidRPr="00EE26F3">
        <w:rPr>
          <w:rFonts w:ascii="Times New Roman" w:hAnsi="Times New Roman" w:cs="Times New Roman"/>
          <w:sz w:val="28"/>
          <w:szCs w:val="28"/>
        </w:rPr>
        <w:t xml:space="preserve"> муниципального округа.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15. Постановление </w:t>
      </w:r>
      <w:r w:rsidR="007628E5">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об изменении типа существующего муниципального учреждения в целях создания муниципального казенного учреждения должно содержать: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наименование существующего муниципального учреждения с указанием его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наименование создаваемого муниципального учреждения с указанием его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в) наименование отраслевого (функционального) органа </w:t>
      </w:r>
      <w:r w:rsidR="00145119">
        <w:rPr>
          <w:rFonts w:ascii="Times New Roman" w:hAnsi="Times New Roman" w:cs="Times New Roman"/>
          <w:sz w:val="28"/>
          <w:szCs w:val="28"/>
        </w:rPr>
        <w:t>а</w:t>
      </w:r>
      <w:r w:rsidRPr="00EE26F3">
        <w:rPr>
          <w:rFonts w:ascii="Times New Roman" w:hAnsi="Times New Roman" w:cs="Times New Roman"/>
          <w:sz w:val="28"/>
          <w:szCs w:val="28"/>
        </w:rPr>
        <w:t xml:space="preserve">дминистрации </w:t>
      </w:r>
      <w:r w:rsidRPr="00EE26F3">
        <w:rPr>
          <w:rFonts w:ascii="Times New Roman" w:hAnsi="Times New Roman" w:cs="Times New Roman"/>
          <w:sz w:val="28"/>
          <w:szCs w:val="28"/>
        </w:rPr>
        <w:lastRenderedPageBreak/>
        <w:t>округа, осуществляющего функции и полномочия учредителя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г) информацию об изменении (сохранении) основных целей деятельности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д) информацию об изменении (сохранении) штатной численности;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е) перечень мероприятий по созданию муниципального учреждения с указанием сроков их проведения.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16. Решение об изменении типа существующего муниципального учреждения в целях создания муниципального бюджетного учреждения принимается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дминистрацией округа в форме постановления, и должно содержать: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наименование существующего муниципального учреждения с указанием его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наименование создаваемого муниципального учреждения с указанием его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наименование отрасл</w:t>
      </w:r>
      <w:r w:rsidR="00145119">
        <w:rPr>
          <w:rFonts w:ascii="Times New Roman" w:hAnsi="Times New Roman" w:cs="Times New Roman"/>
          <w:sz w:val="28"/>
          <w:szCs w:val="28"/>
        </w:rPr>
        <w:t>евого (функционального) органа а</w:t>
      </w:r>
      <w:r w:rsidRPr="00EE26F3">
        <w:rPr>
          <w:rFonts w:ascii="Times New Roman" w:hAnsi="Times New Roman" w:cs="Times New Roman"/>
          <w:sz w:val="28"/>
          <w:szCs w:val="28"/>
        </w:rPr>
        <w:t>дминистрации округа, осуществляющего функции и полномочия учредителя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г) информацию об изменении (сохранении) основных целей деятельности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д) перечень мероприятий по созданию муниципального учреждения с указанием сроков их проведения.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17. Решение об изменении типа существующего муниципального учреждения в целях создания муниципального автономного учреждения принимается </w:t>
      </w:r>
      <w:r w:rsidR="00145119">
        <w:rPr>
          <w:rFonts w:ascii="Times New Roman" w:hAnsi="Times New Roman" w:cs="Times New Roman"/>
          <w:sz w:val="28"/>
          <w:szCs w:val="28"/>
        </w:rPr>
        <w:t>а</w:t>
      </w:r>
      <w:r w:rsidRPr="00EE26F3">
        <w:rPr>
          <w:rFonts w:ascii="Times New Roman" w:hAnsi="Times New Roman" w:cs="Times New Roman"/>
          <w:sz w:val="28"/>
          <w:szCs w:val="28"/>
        </w:rPr>
        <w:t xml:space="preserve">дминистрацией в форме постановления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и должно содержать: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наименование существующего муниципального учреждения с указанием его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наименование создаваемого муниципального учреждения с указанием его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в) наименование отраслевого (функционального) органа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осуществляющего функции и полномочия учредителя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д) перечень мероприятий по созданию автономного учреждения с указанием сроков их проведения.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18. Проект постановления </w:t>
      </w:r>
      <w:r w:rsidR="00145119">
        <w:rPr>
          <w:rFonts w:ascii="Times New Roman" w:hAnsi="Times New Roman" w:cs="Times New Roman"/>
          <w:sz w:val="28"/>
          <w:szCs w:val="28"/>
        </w:rPr>
        <w:t>а</w:t>
      </w:r>
      <w:r w:rsidRPr="00EE26F3">
        <w:rPr>
          <w:rFonts w:ascii="Times New Roman" w:hAnsi="Times New Roman" w:cs="Times New Roman"/>
          <w:sz w:val="28"/>
          <w:szCs w:val="28"/>
        </w:rPr>
        <w:t xml:space="preserve">дминистрации округа об изменении типа существующего муниципального учреждения в целях создания муниципального казенного учреждения подготавливается отраслевым (функциональным) органом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осуществляющим функции и полномочия учредителя муниципального учреждения по соглас</w:t>
      </w:r>
      <w:r w:rsidR="002A305C">
        <w:rPr>
          <w:rFonts w:ascii="Times New Roman" w:hAnsi="Times New Roman" w:cs="Times New Roman"/>
          <w:sz w:val="28"/>
          <w:szCs w:val="28"/>
        </w:rPr>
        <w:t>ованию с Финансовым</w:t>
      </w:r>
      <w:r w:rsidRPr="00EE26F3">
        <w:rPr>
          <w:rFonts w:ascii="Times New Roman" w:hAnsi="Times New Roman" w:cs="Times New Roman"/>
          <w:sz w:val="28"/>
          <w:szCs w:val="28"/>
        </w:rPr>
        <w:t xml:space="preserve"> управлением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Одновременно с проектом постановления </w:t>
      </w:r>
      <w:r w:rsidR="00145119">
        <w:rPr>
          <w:rFonts w:ascii="Times New Roman" w:hAnsi="Times New Roman" w:cs="Times New Roman"/>
          <w:sz w:val="28"/>
          <w:szCs w:val="28"/>
        </w:rPr>
        <w:t>а</w:t>
      </w:r>
      <w:r w:rsidRPr="00EE26F3">
        <w:rPr>
          <w:rFonts w:ascii="Times New Roman" w:hAnsi="Times New Roman" w:cs="Times New Roman"/>
          <w:sz w:val="28"/>
          <w:szCs w:val="28"/>
        </w:rPr>
        <w:t xml:space="preserve">дминистрации округа об </w:t>
      </w:r>
      <w:r w:rsidRPr="00EE26F3">
        <w:rPr>
          <w:rFonts w:ascii="Times New Roman" w:hAnsi="Times New Roman" w:cs="Times New Roman"/>
          <w:sz w:val="28"/>
          <w:szCs w:val="28"/>
        </w:rPr>
        <w:lastRenderedPageBreak/>
        <w:t xml:space="preserve">изменении типа существующего муниципального учреждения в целях создания муниципального казенного учреждения отраслевым (функциональным) органом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осуществляющим функции и полномочия учредителя муниципального учреждения,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19. Проект правового акта органа местного самоуправления округа, осуществляющего функции и полномочия учредителя об изменении типа муниципального учреждения подготавливается отраслевым (функциональным) органом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осуществляющим функции и полномочия учредителя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20.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Предложение о создании муниципального автономного учреждения путем изменения </w:t>
      </w:r>
      <w:r w:rsidR="00145119" w:rsidRPr="00EE26F3">
        <w:rPr>
          <w:rFonts w:ascii="Times New Roman" w:hAnsi="Times New Roman" w:cs="Times New Roman"/>
          <w:sz w:val="28"/>
          <w:szCs w:val="28"/>
        </w:rPr>
        <w:t>типа,</w:t>
      </w:r>
      <w:r w:rsidRPr="00EE26F3">
        <w:rPr>
          <w:rFonts w:ascii="Times New Roman" w:hAnsi="Times New Roman" w:cs="Times New Roman"/>
          <w:sz w:val="28"/>
          <w:szCs w:val="28"/>
        </w:rPr>
        <w:t xml:space="preserve"> существующего муниципального бюджетного или казенного учреждения подготавливается отраслевым (функциональным) органом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осуществляющим функции и полномочия учредителя.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Проект постановления </w:t>
      </w:r>
      <w:r w:rsidR="00145119">
        <w:rPr>
          <w:rFonts w:ascii="Times New Roman" w:hAnsi="Times New Roman" w:cs="Times New Roman"/>
          <w:sz w:val="28"/>
          <w:szCs w:val="28"/>
        </w:rPr>
        <w:t>а</w:t>
      </w:r>
      <w:r w:rsidRPr="00EE26F3">
        <w:rPr>
          <w:rFonts w:ascii="Times New Roman" w:hAnsi="Times New Roman" w:cs="Times New Roman"/>
          <w:sz w:val="28"/>
          <w:szCs w:val="28"/>
        </w:rPr>
        <w:t xml:space="preserve">дминистрации об изменении типа существующего муниципального учреждения в целях создания муниципального автономного учреждения подготавливается отраслевым (функциональным) органом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осуществляющим функции и полномочия учредителя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21. В случае если изменение типа муниципального учреждения приведет к невозможности осуществления указанным муниципальным учреждением муниципальных функций, отраслевой (функциональный) орган Администрации округа, осуществляющий функции и полномочия учредителя, представляет пояснительную записку, содержащую информацию о муниципальном учреждении, которому указанные муниципальные функции будут переданы, либо обоснование не передачи.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22. В случае если изменение типа муниципального учреждения приведет к невозможности осуществления создаваемым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отрасле</w:t>
      </w:r>
      <w:r w:rsidR="00145119">
        <w:rPr>
          <w:rFonts w:ascii="Times New Roman" w:hAnsi="Times New Roman" w:cs="Times New Roman"/>
          <w:sz w:val="28"/>
          <w:szCs w:val="28"/>
        </w:rPr>
        <w:t>вой (функциональный) орган а</w:t>
      </w:r>
      <w:r w:rsidRPr="00EE26F3">
        <w:rPr>
          <w:rFonts w:ascii="Times New Roman" w:hAnsi="Times New Roman" w:cs="Times New Roman"/>
          <w:sz w:val="28"/>
          <w:szCs w:val="28"/>
        </w:rPr>
        <w:t>дминистрации округа, осуществляющий функции и полномочия учредителя, представляет пояснительную записку, содержащую информацию о муниципальном учреждении, которому указанные полномочия будут переданы.</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23. После принятия постанов</w:t>
      </w:r>
      <w:r w:rsidR="00145119">
        <w:rPr>
          <w:rFonts w:ascii="Times New Roman" w:hAnsi="Times New Roman" w:cs="Times New Roman"/>
          <w:sz w:val="28"/>
          <w:szCs w:val="28"/>
        </w:rPr>
        <w:t>ления а</w:t>
      </w:r>
      <w:r w:rsidRPr="00EE26F3">
        <w:rPr>
          <w:rFonts w:ascii="Times New Roman" w:hAnsi="Times New Roman" w:cs="Times New Roman"/>
          <w:sz w:val="28"/>
          <w:szCs w:val="28"/>
        </w:rPr>
        <w:t xml:space="preserve">дминистрации округа об изменении </w:t>
      </w:r>
      <w:r w:rsidRPr="00EE26F3">
        <w:rPr>
          <w:rFonts w:ascii="Times New Roman" w:hAnsi="Times New Roman" w:cs="Times New Roman"/>
          <w:sz w:val="28"/>
          <w:szCs w:val="28"/>
        </w:rPr>
        <w:lastRenderedPageBreak/>
        <w:t xml:space="preserve">типа муниципального учреждения, либо одновременно с его принятием утверждаются изменения в устав соответствующего муниципального учреждения в соответствии с </w:t>
      </w:r>
      <w:hyperlink w:anchor="Par126">
        <w:r w:rsidRPr="00EE26F3">
          <w:rPr>
            <w:rFonts w:ascii="Times New Roman" w:hAnsi="Times New Roman" w:cs="Times New Roman"/>
            <w:sz w:val="28"/>
            <w:szCs w:val="28"/>
          </w:rPr>
          <w:t>разделом VI</w:t>
        </w:r>
      </w:hyperlink>
      <w:r w:rsidRPr="00EE26F3">
        <w:rPr>
          <w:rFonts w:ascii="Times New Roman" w:hAnsi="Times New Roman" w:cs="Times New Roman"/>
          <w:sz w:val="28"/>
          <w:szCs w:val="28"/>
        </w:rPr>
        <w:t xml:space="preserve"> настоящего Порядка.</w:t>
      </w:r>
    </w:p>
    <w:p w:rsidR="007727AF" w:rsidRPr="00EE26F3" w:rsidRDefault="007727AF" w:rsidP="00605CE7">
      <w:pPr>
        <w:pStyle w:val="ConsPlusNormal"/>
        <w:rPr>
          <w:rFonts w:ascii="Times New Roman" w:hAnsi="Times New Roman" w:cs="Times New Roman"/>
          <w:sz w:val="28"/>
          <w:szCs w:val="28"/>
        </w:rPr>
      </w:pPr>
    </w:p>
    <w:p w:rsidR="007727AF" w:rsidRPr="00145119" w:rsidRDefault="00605CE7" w:rsidP="00605CE7">
      <w:pPr>
        <w:pStyle w:val="ConsPlusNormal"/>
        <w:jc w:val="center"/>
        <w:outlineLvl w:val="1"/>
        <w:rPr>
          <w:rFonts w:ascii="Times New Roman" w:hAnsi="Times New Roman" w:cs="Times New Roman"/>
          <w:sz w:val="28"/>
          <w:szCs w:val="28"/>
        </w:rPr>
      </w:pPr>
      <w:r w:rsidRPr="00145119">
        <w:rPr>
          <w:rFonts w:ascii="Times New Roman" w:hAnsi="Times New Roman" w:cs="Times New Roman"/>
          <w:sz w:val="28"/>
          <w:szCs w:val="28"/>
        </w:rPr>
        <w:t>V. Ликвидация муниципальных учреждений</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24. Решение о ликвидации муниципального учреждения принимается Администрацие</w:t>
      </w:r>
      <w:r w:rsidR="00145119">
        <w:rPr>
          <w:rFonts w:ascii="Times New Roman" w:hAnsi="Times New Roman" w:cs="Times New Roman"/>
          <w:sz w:val="28"/>
          <w:szCs w:val="28"/>
        </w:rPr>
        <w:t>й округа в форме постановления а</w:t>
      </w:r>
      <w:r w:rsidRPr="00EE26F3">
        <w:rPr>
          <w:rFonts w:ascii="Times New Roman" w:hAnsi="Times New Roman" w:cs="Times New Roman"/>
          <w:sz w:val="28"/>
          <w:szCs w:val="28"/>
        </w:rPr>
        <w:t xml:space="preserve">дминистрации </w:t>
      </w:r>
      <w:r w:rsidR="002A305C">
        <w:rPr>
          <w:rFonts w:ascii="Times New Roman" w:hAnsi="Times New Roman" w:cs="Times New Roman"/>
          <w:sz w:val="28"/>
          <w:szCs w:val="28"/>
        </w:rPr>
        <w:t>Нюксенского</w:t>
      </w:r>
      <w:r w:rsidRPr="00EE26F3">
        <w:rPr>
          <w:rFonts w:ascii="Times New Roman" w:hAnsi="Times New Roman" w:cs="Times New Roman"/>
          <w:sz w:val="28"/>
          <w:szCs w:val="28"/>
        </w:rPr>
        <w:t xml:space="preserve"> муниципального округа, и должно содержать следующую информацию:</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наименование учреждения с указанием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 наименование отраслевого (функционального) органа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осуществляющего функции и полномочия учредителя;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наименование структурного подразделения, отрасл</w:t>
      </w:r>
      <w:r w:rsidR="00145119">
        <w:rPr>
          <w:rFonts w:ascii="Times New Roman" w:hAnsi="Times New Roman" w:cs="Times New Roman"/>
          <w:sz w:val="28"/>
          <w:szCs w:val="28"/>
        </w:rPr>
        <w:t>евого (функционального) органа а</w:t>
      </w:r>
      <w:r w:rsidRPr="00EE26F3">
        <w:rPr>
          <w:rFonts w:ascii="Times New Roman" w:hAnsi="Times New Roman" w:cs="Times New Roman"/>
          <w:sz w:val="28"/>
          <w:szCs w:val="28"/>
        </w:rPr>
        <w:t>дминистрации округа, ответственного за осуществление ликвидационных процедур.</w:t>
      </w:r>
    </w:p>
    <w:p w:rsidR="007727AF" w:rsidRPr="00EE26F3" w:rsidRDefault="00145119"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Проект постановления а</w:t>
      </w:r>
      <w:r w:rsidR="00605CE7" w:rsidRPr="00EE26F3">
        <w:rPr>
          <w:rFonts w:ascii="Times New Roman" w:hAnsi="Times New Roman" w:cs="Times New Roman"/>
          <w:sz w:val="28"/>
          <w:szCs w:val="28"/>
        </w:rPr>
        <w:t xml:space="preserve">дминистрации округа о ликвидации муниципального учреждения подготавливается отраслевым (функциональным) органом </w:t>
      </w:r>
      <w:r>
        <w:rPr>
          <w:rFonts w:ascii="Times New Roman" w:hAnsi="Times New Roman" w:cs="Times New Roman"/>
          <w:sz w:val="28"/>
          <w:szCs w:val="28"/>
        </w:rPr>
        <w:t>а</w:t>
      </w:r>
      <w:r w:rsidR="00605CE7" w:rsidRPr="00EE26F3">
        <w:rPr>
          <w:rFonts w:ascii="Times New Roman" w:hAnsi="Times New Roman" w:cs="Times New Roman"/>
          <w:sz w:val="28"/>
          <w:szCs w:val="28"/>
        </w:rPr>
        <w:t>дминистрации округа, осуществляющим функции и полномочия учредителя соответствующего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Одновременно с проектом постановления о ликвидации муниципального учреждения отраслевым (функциональным) органом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осуществляющим функции и полномочия учредителя, представляется пояснительная записка, содержащая обоснование целесообразности ликвидации учреждений и информацию о кредиторской задолженности учреждения (в том числе просроченной).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случае если ликвидируемое муниципальное учреждение осуществляет муниципальные функции, пояснительная записка должна содержать информацию о муниципальном учреждении, которому указанные муниципальные функции будут переданы после завершения процесса ликвидации.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муниципальном учреждении, которому указанные полномочия будут переданы после завершения процесса ликвидации.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26. После издания постановления о ликвидации муниципального учреждения, отр</w:t>
      </w:r>
      <w:r w:rsidR="00145119">
        <w:rPr>
          <w:rFonts w:ascii="Times New Roman" w:hAnsi="Times New Roman" w:cs="Times New Roman"/>
          <w:sz w:val="28"/>
          <w:szCs w:val="28"/>
        </w:rPr>
        <w:t>аслевой (функциональный) орган а</w:t>
      </w:r>
      <w:r w:rsidRPr="00EE26F3">
        <w:rPr>
          <w:rFonts w:ascii="Times New Roman" w:hAnsi="Times New Roman" w:cs="Times New Roman"/>
          <w:sz w:val="28"/>
          <w:szCs w:val="28"/>
        </w:rPr>
        <w:t>дминистрации округа, осуществляющий функции и полномочия учредителя обязан:</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в недельный срок:</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 утвердить состав ликвидационной комиссии соответствующего </w:t>
      </w:r>
      <w:r w:rsidRPr="00EE26F3">
        <w:rPr>
          <w:rFonts w:ascii="Times New Roman" w:hAnsi="Times New Roman" w:cs="Times New Roman"/>
          <w:sz w:val="28"/>
          <w:szCs w:val="28"/>
        </w:rPr>
        <w:lastRenderedPageBreak/>
        <w:t>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 установить порядок и сроки ликвидации соответствующего учреждения в соответствии с Гражданским </w:t>
      </w:r>
      <w:hyperlink r:id="rId23">
        <w:r w:rsidRPr="00EE26F3">
          <w:rPr>
            <w:rFonts w:ascii="Times New Roman" w:hAnsi="Times New Roman" w:cs="Times New Roman"/>
            <w:sz w:val="28"/>
            <w:szCs w:val="28"/>
          </w:rPr>
          <w:t>кодексом</w:t>
        </w:r>
      </w:hyperlink>
      <w:r w:rsidRPr="00EE26F3">
        <w:rPr>
          <w:rFonts w:ascii="Times New Roman" w:hAnsi="Times New Roman" w:cs="Times New Roman"/>
          <w:sz w:val="28"/>
          <w:szCs w:val="28"/>
        </w:rPr>
        <w:t xml:space="preserve"> Российской Федерации и правовым актом о ликвидации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27. Ликвидационная комиссия: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обеспечивает реализацию полномочий по управлению делами ликвидируемого муниципального учреждения в течение всего периода его ликвидации;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 в десятидневный срок с даты истечения периода, установленного для предъявления требований кредиторами, представляет в отраслевой (функциональный) орган </w:t>
      </w:r>
      <w:r w:rsidR="0014511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осуществляющий функции и полномочия учредителя, для утверждения промежуточный ликвидационный баланс;</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в десятидневный срок после завершения расчетов с кредиторами представляет в отр</w:t>
      </w:r>
      <w:r w:rsidR="00145119">
        <w:rPr>
          <w:rFonts w:ascii="Times New Roman" w:hAnsi="Times New Roman" w:cs="Times New Roman"/>
          <w:sz w:val="28"/>
          <w:szCs w:val="28"/>
        </w:rPr>
        <w:t>аслевой (функциональный) орган а</w:t>
      </w:r>
      <w:r w:rsidRPr="00EE26F3">
        <w:rPr>
          <w:rFonts w:ascii="Times New Roman" w:hAnsi="Times New Roman" w:cs="Times New Roman"/>
          <w:sz w:val="28"/>
          <w:szCs w:val="28"/>
        </w:rPr>
        <w:t>дминистрации округа, осуществляющий функции и полномочия учредителя, для утверждения ликвидационный баланс;</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 осуществляет иные предусмотренные Гражданским </w:t>
      </w:r>
      <w:hyperlink r:id="rId24">
        <w:r w:rsidRPr="00EE26F3">
          <w:rPr>
            <w:rFonts w:ascii="Times New Roman" w:hAnsi="Times New Roman" w:cs="Times New Roman"/>
            <w:sz w:val="28"/>
            <w:szCs w:val="28"/>
          </w:rPr>
          <w:t>кодексом</w:t>
        </w:r>
      </w:hyperlink>
      <w:r w:rsidRPr="00EE26F3">
        <w:rPr>
          <w:rFonts w:ascii="Times New Roman" w:hAnsi="Times New Roman" w:cs="Times New Roman"/>
          <w:sz w:val="28"/>
          <w:szCs w:val="28"/>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28. При ликвидации муниципального казенного учреждения кредитор не вправе требовать досрочного исполнения соответствующего обязательства, а также </w:t>
      </w:r>
      <w:r w:rsidR="00145119" w:rsidRPr="00EE26F3">
        <w:rPr>
          <w:rFonts w:ascii="Times New Roman" w:hAnsi="Times New Roman" w:cs="Times New Roman"/>
          <w:sz w:val="28"/>
          <w:szCs w:val="28"/>
        </w:rPr>
        <w:t>прекращения обязательства и возмещения,</w:t>
      </w:r>
      <w:r w:rsidRPr="00EE26F3">
        <w:rPr>
          <w:rFonts w:ascii="Times New Roman" w:hAnsi="Times New Roman" w:cs="Times New Roman"/>
          <w:sz w:val="28"/>
          <w:szCs w:val="28"/>
        </w:rPr>
        <w:t xml:space="preserve"> связанных с этим убытков.</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29. Требования кредиторов ликвидируемого муниципального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w:t>
      </w:r>
      <w:r w:rsidR="002A305C">
        <w:rPr>
          <w:rFonts w:ascii="Times New Roman" w:hAnsi="Times New Roman" w:cs="Times New Roman"/>
          <w:sz w:val="28"/>
          <w:szCs w:val="28"/>
        </w:rPr>
        <w:t>Нюксенского</w:t>
      </w:r>
      <w:r w:rsidRPr="00EE26F3">
        <w:rPr>
          <w:rFonts w:ascii="Times New Roman" w:hAnsi="Times New Roman" w:cs="Times New Roman"/>
          <w:sz w:val="28"/>
          <w:szCs w:val="28"/>
        </w:rPr>
        <w:t xml:space="preserve"> муниципального округа.</w:t>
      </w:r>
    </w:p>
    <w:p w:rsidR="007727AF" w:rsidRPr="00EE26F3" w:rsidRDefault="007727AF" w:rsidP="00605CE7">
      <w:pPr>
        <w:pStyle w:val="ConsPlusNormal"/>
        <w:rPr>
          <w:rFonts w:ascii="Times New Roman" w:hAnsi="Times New Roman" w:cs="Times New Roman"/>
          <w:sz w:val="28"/>
          <w:szCs w:val="28"/>
        </w:rPr>
      </w:pPr>
    </w:p>
    <w:p w:rsidR="007727AF" w:rsidRPr="00145119" w:rsidRDefault="00605CE7" w:rsidP="00605CE7">
      <w:pPr>
        <w:pStyle w:val="ConsPlusNormal"/>
        <w:jc w:val="center"/>
        <w:outlineLvl w:val="1"/>
        <w:rPr>
          <w:rFonts w:ascii="Times New Roman" w:hAnsi="Times New Roman" w:cs="Times New Roman"/>
          <w:sz w:val="28"/>
          <w:szCs w:val="28"/>
        </w:rPr>
      </w:pPr>
      <w:bookmarkStart w:id="5" w:name="Par126"/>
      <w:bookmarkEnd w:id="5"/>
      <w:r w:rsidRPr="00145119">
        <w:rPr>
          <w:rFonts w:ascii="Times New Roman" w:hAnsi="Times New Roman" w:cs="Times New Roman"/>
          <w:sz w:val="28"/>
          <w:szCs w:val="28"/>
        </w:rPr>
        <w:t>VI. Утверждение уставов муниципальных учреждений</w:t>
      </w:r>
    </w:p>
    <w:p w:rsidR="007727AF" w:rsidRPr="00145119" w:rsidRDefault="00605CE7" w:rsidP="00605CE7">
      <w:pPr>
        <w:pStyle w:val="ConsPlusNormal"/>
        <w:jc w:val="center"/>
        <w:rPr>
          <w:rFonts w:ascii="Times New Roman" w:hAnsi="Times New Roman" w:cs="Times New Roman"/>
          <w:sz w:val="28"/>
          <w:szCs w:val="28"/>
        </w:rPr>
      </w:pPr>
      <w:r w:rsidRPr="00145119">
        <w:rPr>
          <w:rFonts w:ascii="Times New Roman" w:hAnsi="Times New Roman" w:cs="Times New Roman"/>
          <w:sz w:val="28"/>
          <w:szCs w:val="28"/>
        </w:rPr>
        <w:t>и внесение в них изменений</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30. Устав муниципального учреждения, а также внесение изменений в него утверждаются постановлением </w:t>
      </w:r>
      <w:r w:rsidR="00145119">
        <w:rPr>
          <w:rFonts w:ascii="Times New Roman" w:hAnsi="Times New Roman" w:cs="Times New Roman"/>
          <w:sz w:val="28"/>
          <w:szCs w:val="28"/>
        </w:rPr>
        <w:t>а</w:t>
      </w:r>
      <w:r w:rsidRPr="00EE26F3">
        <w:rPr>
          <w:rFonts w:ascii="Times New Roman" w:hAnsi="Times New Roman" w:cs="Times New Roman"/>
          <w:sz w:val="28"/>
          <w:szCs w:val="28"/>
        </w:rPr>
        <w:t xml:space="preserve">дминистрации округа. Проект устава, а также проект изменений в него подлежат согласованию в соответствии с </w:t>
      </w:r>
      <w:r w:rsidR="00145119">
        <w:rPr>
          <w:rFonts w:ascii="Times New Roman" w:hAnsi="Times New Roman" w:cs="Times New Roman"/>
          <w:sz w:val="28"/>
          <w:szCs w:val="28"/>
        </w:rPr>
        <w:t>регламентом а</w:t>
      </w:r>
      <w:r w:rsidRPr="00EE26F3">
        <w:rPr>
          <w:rFonts w:ascii="Times New Roman" w:hAnsi="Times New Roman" w:cs="Times New Roman"/>
          <w:sz w:val="28"/>
          <w:szCs w:val="28"/>
        </w:rPr>
        <w:t xml:space="preserve">дминистрации </w:t>
      </w:r>
      <w:r w:rsidR="002A305C">
        <w:rPr>
          <w:rFonts w:ascii="Times New Roman" w:hAnsi="Times New Roman" w:cs="Times New Roman"/>
          <w:sz w:val="28"/>
          <w:szCs w:val="28"/>
        </w:rPr>
        <w:t>Нюксенского</w:t>
      </w:r>
      <w:r w:rsidRPr="00EE26F3">
        <w:rPr>
          <w:rFonts w:ascii="Times New Roman" w:hAnsi="Times New Roman" w:cs="Times New Roman"/>
          <w:sz w:val="28"/>
          <w:szCs w:val="28"/>
        </w:rPr>
        <w:t xml:space="preserve"> муниципального округа.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31. Устав должен содержать следующие разделы:</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общие положения, устанавливающие наименование (с указанием типа) и информацию о месте нахождения муниципального учреждения, а также наименование отрасл</w:t>
      </w:r>
      <w:r w:rsidR="00145119">
        <w:rPr>
          <w:rFonts w:ascii="Times New Roman" w:hAnsi="Times New Roman" w:cs="Times New Roman"/>
          <w:sz w:val="28"/>
          <w:szCs w:val="28"/>
        </w:rPr>
        <w:t>евого (функционального) органа а</w:t>
      </w:r>
      <w:r w:rsidRPr="00EE26F3">
        <w:rPr>
          <w:rFonts w:ascii="Times New Roman" w:hAnsi="Times New Roman" w:cs="Times New Roman"/>
          <w:sz w:val="28"/>
          <w:szCs w:val="28"/>
        </w:rPr>
        <w:t xml:space="preserve">дминистрации, осуществляющего функции и полномочия учредителя и собственника </w:t>
      </w:r>
      <w:r w:rsidRPr="00EE26F3">
        <w:rPr>
          <w:rFonts w:ascii="Times New Roman" w:hAnsi="Times New Roman" w:cs="Times New Roman"/>
          <w:sz w:val="28"/>
          <w:szCs w:val="28"/>
        </w:rPr>
        <w:lastRenderedPageBreak/>
        <w:t>имущества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цели и виды деятельности учреждения в соответствии с федеральными законами, иными нормативными правовыми актами, муниципальными правовыми актами;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организация деятельности и управление учреждением;</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г) имущество и финансовое обеспечение;</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д) представительства и филиалы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случаях, предусмотренных действующим законодательством, устав муниципального учреждения может также содержать иные разделы.</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32. Устав муниципального казенного или бюджетного учреждения должен содержать: наименование муниципального учреждения с указанием в наименовании его типа соответственно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бюджетное учреждение</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 xml:space="preserve"> или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казенное учреждение</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информацию о месте нахождения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наименование учредителя и собственника имущества муниципального учреждения - Муниципальное образование;</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наименование органов, осуществляющих функции и полномочия учредителя и собственника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положения об ответственности руководителя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муниципальному казенному учреждению права на осуществление приносящей доходы деятельности - исчерпывающий перечень видов такой деятельности;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порядок распоряжения имуществом, приобретенным муниципальным бюджетным учреждением за счет доходов, полученных от приносящей доходы деятельности, который в том числе устанавливает обязанность учреждения представлять такое имущество к учету в реестре муниципального имущества в установленном порядке;</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порядок осуществления крупных сделок и сделок, в совершении которых имеется заинтересованность;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 запрет на совершение сделок, возможными последствиями которых является отчуждение или обременение имущества, закрепленного за </w:t>
      </w:r>
      <w:r w:rsidRPr="00EE26F3">
        <w:rPr>
          <w:rFonts w:ascii="Times New Roman" w:hAnsi="Times New Roman" w:cs="Times New Roman"/>
          <w:sz w:val="28"/>
          <w:szCs w:val="28"/>
        </w:rPr>
        <w:lastRenderedPageBreak/>
        <w:t>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положения об открытии лицевых счетов муниципальному учреждению в органах казначейства, а также об иных счетах, открываемых муниципальным бюджетным учреждениям в соответствии с действующим законодательством;</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иными нормативными правовыми актами Российской Федерации;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сведения о филиалах и представительствах;</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указание на субсидиарную ответственность муниципального образования по обязательствам муниципального казенного учреждения в лице муниципального органа, осуществляющего функции и полномочия учредителя.</w:t>
      </w:r>
    </w:p>
    <w:p w:rsidR="007727AF" w:rsidRPr="00EE26F3" w:rsidRDefault="00605CE7" w:rsidP="00EE26F3">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33. Содержание устава муниципального автономного учреждения должно соответствовать требованиям, установленным Федеральным </w:t>
      </w:r>
      <w:hyperlink r:id="rId25">
        <w:r w:rsidRPr="00EE26F3">
          <w:rPr>
            <w:rFonts w:ascii="Times New Roman" w:hAnsi="Times New Roman" w:cs="Times New Roman"/>
            <w:sz w:val="28"/>
            <w:szCs w:val="28"/>
          </w:rPr>
          <w:t>законом</w:t>
        </w:r>
      </w:hyperlink>
      <w:r w:rsidRPr="00EE26F3">
        <w:rPr>
          <w:rFonts w:ascii="Times New Roman" w:hAnsi="Times New Roman" w:cs="Times New Roman"/>
          <w:sz w:val="28"/>
          <w:szCs w:val="28"/>
        </w:rPr>
        <w:t xml:space="preserve">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Об автономных учреждениях</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w:t>
      </w:r>
    </w:p>
    <w:sectPr w:rsidR="007727AF" w:rsidRPr="00EE26F3">
      <w:pgSz w:w="11906" w:h="16838"/>
      <w:pgMar w:top="1134" w:right="850"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AF"/>
    <w:rsid w:val="00020FB8"/>
    <w:rsid w:val="000A544E"/>
    <w:rsid w:val="000A600E"/>
    <w:rsid w:val="001007D6"/>
    <w:rsid w:val="00145119"/>
    <w:rsid w:val="00145832"/>
    <w:rsid w:val="0017007C"/>
    <w:rsid w:val="002A305C"/>
    <w:rsid w:val="002C0302"/>
    <w:rsid w:val="002D500B"/>
    <w:rsid w:val="0033580C"/>
    <w:rsid w:val="00605CE7"/>
    <w:rsid w:val="007628E5"/>
    <w:rsid w:val="007727AF"/>
    <w:rsid w:val="009D71F9"/>
    <w:rsid w:val="009F244C"/>
    <w:rsid w:val="00AB1C46"/>
    <w:rsid w:val="00D342F9"/>
    <w:rsid w:val="00D739A3"/>
    <w:rsid w:val="00EE26F3"/>
    <w:rsid w:val="00F6432B"/>
    <w:rsid w:val="00F669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3F282-54E4-460F-82C6-B227EA57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pPr>
    <w:rPr>
      <w:rFonts w:ascii="Arial" w:eastAsia="Arial" w:hAnsi="Arial" w:cs="Courier New"/>
      <w:sz w:val="16"/>
    </w:rPr>
  </w:style>
  <w:style w:type="paragraph" w:customStyle="1" w:styleId="ConsPlusNonformat">
    <w:name w:val="ConsPlusNonformat"/>
    <w:qFormat/>
    <w:pPr>
      <w:widowControl w:val="0"/>
    </w:pPr>
    <w:rPr>
      <w:rFonts w:ascii="Courier New" w:eastAsia="Arial" w:hAnsi="Courier New" w:cs="Courier New"/>
      <w:sz w:val="20"/>
    </w:rPr>
  </w:style>
  <w:style w:type="paragraph" w:customStyle="1" w:styleId="ConsPlusTitle">
    <w:name w:val="ConsPlusTitle"/>
    <w:qFormat/>
    <w:pPr>
      <w:widowControl w:val="0"/>
    </w:pPr>
    <w:rPr>
      <w:rFonts w:ascii="Arial" w:eastAsia="Arial" w:hAnsi="Arial" w:cs="Courier New"/>
      <w:b/>
      <w:sz w:val="16"/>
    </w:rPr>
  </w:style>
  <w:style w:type="paragraph" w:customStyle="1" w:styleId="ConsPlusCell">
    <w:name w:val="ConsPlusCell"/>
    <w:qFormat/>
    <w:pPr>
      <w:widowControl w:val="0"/>
    </w:pPr>
    <w:rPr>
      <w:rFonts w:ascii="Courier New" w:eastAsia="Arial" w:hAnsi="Courier New" w:cs="Courier New"/>
      <w:sz w:val="20"/>
    </w:rPr>
  </w:style>
  <w:style w:type="paragraph" w:customStyle="1" w:styleId="ConsPlusDocList">
    <w:name w:val="ConsPlusDocList"/>
    <w:qFormat/>
    <w:pPr>
      <w:widowControl w:val="0"/>
    </w:pPr>
    <w:rPr>
      <w:rFonts w:ascii="Courier New" w:eastAsia="Arial" w:hAnsi="Courier New" w:cs="Courier New"/>
      <w:sz w:val="16"/>
    </w:rPr>
  </w:style>
  <w:style w:type="paragraph" w:customStyle="1" w:styleId="ConsPlusTitlePage">
    <w:name w:val="ConsPlusTitlePage"/>
    <w:qFormat/>
    <w:pPr>
      <w:widowControl w:val="0"/>
    </w:pPr>
    <w:rPr>
      <w:rFonts w:ascii="Tahoma" w:eastAsia="Arial" w:hAnsi="Tahoma" w:cs="Courier New"/>
      <w:sz w:val="16"/>
    </w:rPr>
  </w:style>
  <w:style w:type="paragraph" w:customStyle="1" w:styleId="ConsPlusJurTerm">
    <w:name w:val="ConsPlusJurTerm"/>
    <w:qFormat/>
    <w:pPr>
      <w:widowControl w:val="0"/>
    </w:pPr>
    <w:rPr>
      <w:rFonts w:ascii="Tahoma" w:eastAsia="Arial" w:hAnsi="Tahoma" w:cs="Courier New"/>
      <w:sz w:val="26"/>
    </w:rPr>
  </w:style>
  <w:style w:type="paragraph" w:customStyle="1" w:styleId="ConsPlusTextList">
    <w:name w:val="ConsPlusTextList"/>
    <w:qFormat/>
    <w:pPr>
      <w:widowControl w:val="0"/>
    </w:pPr>
    <w:rPr>
      <w:rFonts w:ascii="Arial" w:eastAsia="Arial" w:hAnsi="Arial" w:cs="Courier New"/>
      <w:sz w:val="20"/>
    </w:rPr>
  </w:style>
  <w:style w:type="paragraph" w:styleId="a9">
    <w:name w:val="Balloon Text"/>
    <w:basedOn w:val="a"/>
    <w:link w:val="aa"/>
    <w:uiPriority w:val="99"/>
    <w:semiHidden/>
    <w:unhideWhenUsed/>
    <w:rsid w:val="00145119"/>
    <w:rPr>
      <w:rFonts w:ascii="Segoe UI" w:hAnsi="Segoe UI" w:cs="Mangal"/>
      <w:sz w:val="18"/>
      <w:szCs w:val="16"/>
    </w:rPr>
  </w:style>
  <w:style w:type="character" w:customStyle="1" w:styleId="aa">
    <w:name w:val="Текст выноски Знак"/>
    <w:basedOn w:val="a0"/>
    <w:link w:val="a9"/>
    <w:uiPriority w:val="99"/>
    <w:semiHidden/>
    <w:rsid w:val="0014511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158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8DC324180B8F62DB39BA206E74D4EE251DBE99E226FEC763A8A75B1619066973D41665B2482A63BD70A5993A5BF3D1747CCF7DC3WEX1L" TargetMode="External"/><Relationship Id="rId13" Type="http://schemas.openxmlformats.org/officeDocument/2006/relationships/hyperlink" Target="consultantplus://offline/ref=7B8DC324180B8F62DB39BA206E74D4EE251DBC95EF21FEC763A8A75B1619066973D41664B64B7566A861FD973945ECD26860CD7FWCX3L" TargetMode="External"/><Relationship Id="rId18" Type="http://schemas.openxmlformats.org/officeDocument/2006/relationships/hyperlink" Target="consultantplus://offline/ref=7B8DC324180B8F62DB39BA206E74D4EE251DBE99E226FEC763A8A75B1619066973D41665BD432A63BD70A5993A5BF3D1747CCF7DC3WEX1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7B8DC324180B8F62DB39BA206E74D4EE251DBC95EF21FEC763A8A75B1619066973D41664B64B7566A861FD973945ECD26860CD7FWCX3L" TargetMode="External"/><Relationship Id="rId7" Type="http://schemas.openxmlformats.org/officeDocument/2006/relationships/hyperlink" Target="consultantplus://offline/ref=7B8DC324180B8F62DB39BA206E74D4EE251DBE99E226FEC763A8A75B1619066973D41665B3482A63BD70A5993A5BF3D1747CCF7DC3WEX1L" TargetMode="External"/><Relationship Id="rId12" Type="http://schemas.openxmlformats.org/officeDocument/2006/relationships/hyperlink" Target="consultantplus://offline/ref=7B8DC324180B8F62DB39BA206E74D4EE251DBC95EF21FEC763A8A75B1619066973D41666B5402132E53FA4C57D0EE0D3767CCC7FDFE138C6WFX6L" TargetMode="External"/><Relationship Id="rId17" Type="http://schemas.openxmlformats.org/officeDocument/2006/relationships/hyperlink" Target="consultantplus://offline/ref=7B8DC324180B8F62DB39BA206E74D4EE251DBE99E226FEC763A8A75B1619066973D41665B5442A63BD70A5993A5BF3D1747CCF7DC3WEX1L" TargetMode="External"/><Relationship Id="rId25" Type="http://schemas.openxmlformats.org/officeDocument/2006/relationships/hyperlink" Target="consultantplus://offline/ref=7B8DC324180B8F62DB39BA206E74D4EE251DBC95EF21FEC763A8A75B1619066961D44E6AB6403F36EE2AF2943BW5X9L" TargetMode="External"/><Relationship Id="rId2" Type="http://schemas.openxmlformats.org/officeDocument/2006/relationships/settings" Target="settings.xml"/><Relationship Id="rId16" Type="http://schemas.openxmlformats.org/officeDocument/2006/relationships/hyperlink" Target="consultantplus://offline/ref=7B8DC324180B8F62DB39BA206E74D4EE251DBE99E226FEC763A8A75B1619066973D41665B3422A63BD70A5993A5BF3D1747CCF7DC3WEX1L" TargetMode="External"/><Relationship Id="rId20" Type="http://schemas.openxmlformats.org/officeDocument/2006/relationships/hyperlink" Target="consultantplus://offline/ref=7B8DC324180B8F62DB39BA206E74D4EE251DBC95EF21FEC763A8A75B1619066973D41666B5402132E53FA4C57D0EE0D3767CCC7FDFE138C6WFX6L" TargetMode="External"/><Relationship Id="rId1" Type="http://schemas.openxmlformats.org/officeDocument/2006/relationships/styles" Target="styles.xml"/><Relationship Id="rId6" Type="http://schemas.openxmlformats.org/officeDocument/2006/relationships/hyperlink" Target="consultantplus://offline/ref=7B8DC324180B8F62DB39BA206E74D4EE251DBE99E226FEC763A8A75B1619066973D41665B3422A63BD70A5993A5BF3D1747CCF7DC3WEX1L" TargetMode="External"/><Relationship Id="rId11" Type="http://schemas.openxmlformats.org/officeDocument/2006/relationships/hyperlink" Target="consultantplus://offline/ref=7B8DC324180B8F62DB39BA206E74D4EE251DBE99E226FEC763A8A75B1619066973D41665BD482A63BD70A5993A5BF3D1747CCF7DC3WEX1L" TargetMode="External"/><Relationship Id="rId24" Type="http://schemas.openxmlformats.org/officeDocument/2006/relationships/hyperlink" Target="consultantplus://offline/ref=7B8DC324180B8F62DB39BA206E74D4EE251FBD9AE727FEC763A8A75B1619066961D44E6AB6403F36EE2AF2943BW5X9L" TargetMode="External"/><Relationship Id="rId5" Type="http://schemas.openxmlformats.org/officeDocument/2006/relationships/hyperlink" Target="consultantplus://offline/ref=7B8DC324180B8F62DB39BA206E74D4EE251DBE99E226FEC763A8A75B1619066973D41665B0452A63BD70A5993A5BF3D1747CCF7DC3WEX1L" TargetMode="External"/><Relationship Id="rId15" Type="http://schemas.openxmlformats.org/officeDocument/2006/relationships/hyperlink" Target="consultantplus://offline/ref=7B8DC324180B8F62DB39BA206E74D4EE251DBE99E226FEC763A8A75B1619066973D41665B0452A63BD70A5993A5BF3D1747CCF7DC3WEX1L" TargetMode="External"/><Relationship Id="rId23" Type="http://schemas.openxmlformats.org/officeDocument/2006/relationships/hyperlink" Target="consultantplus://offline/ref=7B8DC324180B8F62DB39BA206E74D4EE251FBD9AE727FEC763A8A75B1619066961D44E6AB6403F36EE2AF2943BW5X9L" TargetMode="External"/><Relationship Id="rId10" Type="http://schemas.openxmlformats.org/officeDocument/2006/relationships/hyperlink" Target="consultantplus://offline/ref=7B8DC324180B8F62DB39BA206E74D4EE251DBE99E226FEC763A8A75B1619066973D41665BD432A63BD70A5993A5BF3D1747CCF7DC3WEX1L" TargetMode="External"/><Relationship Id="rId19" Type="http://schemas.openxmlformats.org/officeDocument/2006/relationships/hyperlink" Target="consultantplus://offline/ref=7B8DC324180B8F62DB39BA206E74D4EE251DBE99E226FEC763A8A75B1619066973D41665BD482A63BD70A5993A5BF3D1747CCF7DC3WEX1L" TargetMode="External"/><Relationship Id="rId4" Type="http://schemas.openxmlformats.org/officeDocument/2006/relationships/image" Target="media/image1.png"/><Relationship Id="rId9" Type="http://schemas.openxmlformats.org/officeDocument/2006/relationships/hyperlink" Target="consultantplus://offline/ref=7B8DC324180B8F62DB39BA206E74D4EE251DBE99E226FEC763A8A75B1619066973D41665B5442A63BD70A5993A5BF3D1747CCF7DC3WEX1L" TargetMode="External"/><Relationship Id="rId14" Type="http://schemas.openxmlformats.org/officeDocument/2006/relationships/hyperlink" Target="consultantplus://offline/ref=7B8DC324180B8F62DB39BA206E74D4EE251DBC95EF21FEC763A8A75B1619066973D41666B5402337EE3FA4C57D0EE0D3767CCC7FDFE138C6WFX6L" TargetMode="External"/><Relationship Id="rId22" Type="http://schemas.openxmlformats.org/officeDocument/2006/relationships/hyperlink" Target="consultantplus://offline/ref=7B8DC324180B8F62DB39BA206E74D4EE251DBC95EF21FEC763A8A75B1619066973D41666B5402337EE3FA4C57D0EE0D3767CCC7FDFE138C6WFX6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3708</Words>
  <Characters>21140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Сокольского муниципального района от 12.03.2021 N 254"Об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vt:lpstr>
    </vt:vector>
  </TitlesOfParts>
  <Company>КонсультантПлюс Версия 4022.00.55</Company>
  <LinksUpToDate>false</LinksUpToDate>
  <CharactersWithSpaces>24799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Сокольского муниципального района от 12.03.2021 N 254"Об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dc:title>
  <dc:creator>us-7</dc:creator>
  <cp:lastModifiedBy>Пользователь Windows</cp:lastModifiedBy>
  <cp:revision>4</cp:revision>
  <cp:lastPrinted>2023-10-13T07:24:00Z</cp:lastPrinted>
  <dcterms:created xsi:type="dcterms:W3CDTF">2023-10-13T07:24:00Z</dcterms:created>
  <dcterms:modified xsi:type="dcterms:W3CDTF">2023-10-13T07:25:00Z</dcterms:modified>
  <dc:language>ru-RU</dc:language>
</cp:coreProperties>
</file>