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C6" w:rsidRPr="005B3FF7" w:rsidRDefault="00A84CC6" w:rsidP="00A84CC6">
      <w:pPr>
        <w:spacing w:line="360" w:lineRule="auto"/>
        <w:jc w:val="center"/>
        <w:rPr>
          <w:rFonts w:ascii="Times New Roman" w:hAnsi="Times New Roman"/>
          <w:noProof/>
          <w:szCs w:val="24"/>
        </w:rPr>
      </w:pPr>
      <w:r w:rsidRPr="005B3FF7">
        <w:rPr>
          <w:rFonts w:ascii="Times New Roman" w:hAnsi="Times New Roman"/>
          <w:noProof/>
          <w:szCs w:val="24"/>
        </w:rPr>
        <w:drawing>
          <wp:inline distT="0" distB="0" distL="0" distR="0" wp14:anchorId="740BDE65" wp14:editId="065FB38B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CC6" w:rsidRPr="00F12D3B" w:rsidRDefault="00A84CC6" w:rsidP="00A84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D3B">
        <w:rPr>
          <w:rFonts w:ascii="Times New Roman" w:hAnsi="Times New Roman"/>
          <w:b/>
          <w:sz w:val="24"/>
          <w:szCs w:val="24"/>
        </w:rPr>
        <w:t>АДМИНИСТРАЦИЯ НЮКСЕНСКОГО МУНИЦИПАЛЬНОГО ОКРУГА</w:t>
      </w:r>
    </w:p>
    <w:p w:rsidR="00A84CC6" w:rsidRPr="00F12D3B" w:rsidRDefault="00A84CC6" w:rsidP="00A84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4CC6" w:rsidRPr="00F12D3B" w:rsidRDefault="00A84CC6" w:rsidP="00A84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D3B">
        <w:rPr>
          <w:rFonts w:ascii="Times New Roman" w:hAnsi="Times New Roman"/>
          <w:b/>
          <w:sz w:val="24"/>
          <w:szCs w:val="24"/>
        </w:rPr>
        <w:t>ВОЛОГОДСКОЙ ОБЛАСТИ</w:t>
      </w:r>
    </w:p>
    <w:p w:rsidR="00A84CC6" w:rsidRPr="001C5B3D" w:rsidRDefault="00A84CC6" w:rsidP="00A84CC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84CC6" w:rsidRDefault="00A84CC6" w:rsidP="00A84CC6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proofErr w:type="gramStart"/>
      <w:r>
        <w:rPr>
          <w:rFonts w:ascii="Times New Roman" w:hAnsi="Times New Roman"/>
          <w:b/>
          <w:sz w:val="36"/>
          <w:szCs w:val="24"/>
        </w:rPr>
        <w:t>П  О</w:t>
      </w:r>
      <w:proofErr w:type="gramEnd"/>
      <w:r>
        <w:rPr>
          <w:rFonts w:ascii="Times New Roman" w:hAnsi="Times New Roman"/>
          <w:b/>
          <w:sz w:val="36"/>
          <w:szCs w:val="24"/>
        </w:rPr>
        <w:t xml:space="preserve">  С  Т  А  Н  О  В  Л  Е  Н  И  Е</w:t>
      </w:r>
    </w:p>
    <w:p w:rsidR="00DB6774" w:rsidRPr="00DB6774" w:rsidRDefault="00DB6774" w:rsidP="00DB6774">
      <w:pPr>
        <w:spacing w:after="3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4CC6" w:rsidRDefault="00A84CC6" w:rsidP="00DB677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B6774" w:rsidRPr="00DB6774" w:rsidRDefault="00DB6774" w:rsidP="00DB677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B677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 </w:t>
      </w:r>
      <w:r w:rsidR="00A84CC6">
        <w:rPr>
          <w:rFonts w:ascii="Times New Roman" w:eastAsia="Calibri" w:hAnsi="Times New Roman" w:cs="Times New Roman"/>
          <w:sz w:val="28"/>
          <w:szCs w:val="24"/>
          <w:lang w:eastAsia="ru-RU"/>
        </w:rPr>
        <w:t>26.06.2023</w:t>
      </w:r>
      <w:r w:rsidRPr="00DB677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 w:rsidR="00A84CC6">
        <w:rPr>
          <w:rFonts w:ascii="Times New Roman" w:eastAsia="Calibri" w:hAnsi="Times New Roman" w:cs="Times New Roman"/>
          <w:sz w:val="28"/>
          <w:szCs w:val="24"/>
          <w:lang w:eastAsia="ru-RU"/>
        </w:rPr>
        <w:t>334</w:t>
      </w:r>
    </w:p>
    <w:p w:rsidR="00DB6774" w:rsidRDefault="00DB6774" w:rsidP="00A84CC6">
      <w:pPr>
        <w:spacing w:after="0" w:line="240" w:lineRule="auto"/>
        <w:ind w:right="694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6774">
        <w:rPr>
          <w:rFonts w:ascii="Times New Roman" w:eastAsia="Calibri" w:hAnsi="Times New Roman" w:cs="Times New Roman"/>
          <w:sz w:val="24"/>
          <w:szCs w:val="24"/>
          <w:lang w:eastAsia="ru-RU"/>
        </w:rPr>
        <w:t>с. Нюксеница</w:t>
      </w:r>
    </w:p>
    <w:p w:rsidR="00DB6774" w:rsidRPr="00A84CC6" w:rsidRDefault="00DB6774" w:rsidP="00DB677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A6A72" w:rsidRPr="0087214F" w:rsidRDefault="00DB6774" w:rsidP="00A84CC6">
      <w:pPr>
        <w:autoSpaceDE w:val="0"/>
        <w:autoSpaceDN w:val="0"/>
        <w:adjustRightInd w:val="0"/>
        <w:spacing w:after="0" w:line="276" w:lineRule="auto"/>
        <w:ind w:right="5244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87214F">
        <w:rPr>
          <w:rFonts w:ascii="TimesNewRomanPS-BoldMT" w:hAnsi="TimesNewRomanPS-BoldMT" w:cs="TimesNewRomanPS-BoldMT"/>
          <w:bCs/>
          <w:sz w:val="28"/>
          <w:szCs w:val="28"/>
        </w:rPr>
        <w:t>Об утверждении Положения об организации отдыха</w:t>
      </w:r>
      <w:r w:rsidR="0087214F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87214F">
        <w:rPr>
          <w:rFonts w:ascii="TimesNewRomanPS-BoldMT" w:hAnsi="TimesNewRomanPS-BoldMT" w:cs="TimesNewRomanPS-BoldMT"/>
          <w:bCs/>
          <w:sz w:val="28"/>
          <w:szCs w:val="28"/>
        </w:rPr>
        <w:t>детей в каникулярное время, включая мероприятия по</w:t>
      </w:r>
      <w:r w:rsidR="0087214F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87214F">
        <w:rPr>
          <w:rFonts w:ascii="TimesNewRomanPS-BoldMT" w:hAnsi="TimesNewRomanPS-BoldMT" w:cs="TimesNewRomanPS-BoldMT"/>
          <w:bCs/>
          <w:sz w:val="28"/>
          <w:szCs w:val="28"/>
        </w:rPr>
        <w:t>обеспечению безопасности их жизни и здоровья на</w:t>
      </w:r>
      <w:r w:rsidR="0087214F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87214F">
        <w:rPr>
          <w:rFonts w:ascii="TimesNewRomanPS-BoldMT" w:hAnsi="TimesNewRomanPS-BoldMT" w:cs="TimesNewRomanPS-BoldMT"/>
          <w:bCs/>
          <w:sz w:val="28"/>
          <w:szCs w:val="28"/>
        </w:rPr>
        <w:t>тер</w:t>
      </w:r>
      <w:bookmarkStart w:id="0" w:name="_GoBack"/>
      <w:bookmarkEnd w:id="0"/>
      <w:r w:rsidRPr="0087214F">
        <w:rPr>
          <w:rFonts w:ascii="TimesNewRomanPS-BoldMT" w:hAnsi="TimesNewRomanPS-BoldMT" w:cs="TimesNewRomanPS-BoldMT"/>
          <w:bCs/>
          <w:sz w:val="28"/>
          <w:szCs w:val="28"/>
        </w:rPr>
        <w:t>ритории Нюксенского муниципального округа</w:t>
      </w:r>
    </w:p>
    <w:p w:rsidR="003A6A72" w:rsidRDefault="003A6A72" w:rsidP="00A84CC6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8"/>
          <w:szCs w:val="28"/>
        </w:rPr>
      </w:pPr>
    </w:p>
    <w:p w:rsidR="00DB6774" w:rsidRPr="0087214F" w:rsidRDefault="003A6A72" w:rsidP="00A84CC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4F">
        <w:rPr>
          <w:rFonts w:ascii="Times New Roman" w:hAnsi="Times New Roman" w:cs="Times New Roman"/>
          <w:sz w:val="28"/>
          <w:szCs w:val="28"/>
        </w:rPr>
        <w:t xml:space="preserve">В целях регулирования общих вопросов организации в каникулярное время отдыха детей, проживающих на территории </w:t>
      </w:r>
      <w:r w:rsidRPr="0087214F">
        <w:rPr>
          <w:rFonts w:ascii="Times New Roman" w:hAnsi="Times New Roman" w:cs="Times New Roman"/>
          <w:bCs/>
          <w:sz w:val="28"/>
          <w:szCs w:val="28"/>
        </w:rPr>
        <w:t>Нюксенского муниципального округа</w:t>
      </w:r>
      <w:r w:rsidRPr="0087214F">
        <w:rPr>
          <w:rFonts w:ascii="Times New Roman" w:hAnsi="Times New Roman" w:cs="Times New Roman"/>
          <w:sz w:val="28"/>
          <w:szCs w:val="28"/>
        </w:rPr>
        <w:t xml:space="preserve">, включая мероприятия по обеспечению безопасности их жизни и здоровья, руководствуясь Федеральным законом от 24 июля 1998 года № 124-ФЗ «Об основных гарантиях прав ребенка в Российской Федерации»,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от 29 декабря 2012 года № 273- ФЗ «Об образовании в Российской Федерации», Уставом </w:t>
      </w:r>
      <w:r w:rsidRPr="0087214F">
        <w:rPr>
          <w:rFonts w:ascii="Times New Roman" w:hAnsi="Times New Roman" w:cs="Times New Roman"/>
          <w:bCs/>
          <w:sz w:val="28"/>
          <w:szCs w:val="28"/>
        </w:rPr>
        <w:t>Нюксенского муниципального округа</w:t>
      </w:r>
      <w:r w:rsidRPr="0087214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3A6A72" w:rsidRPr="0087214F" w:rsidRDefault="00DB6774" w:rsidP="00A84CC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4F">
        <w:rPr>
          <w:rFonts w:ascii="Times New Roman" w:hAnsi="Times New Roman" w:cs="Times New Roman"/>
          <w:sz w:val="28"/>
          <w:szCs w:val="28"/>
        </w:rPr>
        <w:t>ПОСТАНОВЛЯЮ</w:t>
      </w:r>
      <w:r w:rsidR="003A6A72" w:rsidRPr="0087214F">
        <w:rPr>
          <w:rFonts w:ascii="Times New Roman" w:hAnsi="Times New Roman" w:cs="Times New Roman"/>
          <w:sz w:val="28"/>
          <w:szCs w:val="28"/>
        </w:rPr>
        <w:t>:</w:t>
      </w:r>
    </w:p>
    <w:p w:rsidR="003A6A72" w:rsidRPr="0087214F" w:rsidRDefault="003A6A72" w:rsidP="00A84CC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4F">
        <w:rPr>
          <w:rFonts w:ascii="Times New Roman" w:hAnsi="Times New Roman" w:cs="Times New Roman"/>
          <w:sz w:val="28"/>
          <w:szCs w:val="28"/>
        </w:rPr>
        <w:t>1. Утвердить Положение об организации отдыха детей в каникулярное время, включая мероприятия по обеспечению безопасности их жизни и здоровья на терри</w:t>
      </w:r>
      <w:r w:rsidR="00DB6774" w:rsidRPr="0087214F">
        <w:rPr>
          <w:rFonts w:ascii="Times New Roman" w:hAnsi="Times New Roman" w:cs="Times New Roman"/>
          <w:sz w:val="28"/>
          <w:szCs w:val="28"/>
        </w:rPr>
        <w:t>тории</w:t>
      </w:r>
      <w:r w:rsidRPr="0087214F">
        <w:rPr>
          <w:rFonts w:ascii="Times New Roman" w:hAnsi="Times New Roman" w:cs="Times New Roman"/>
          <w:sz w:val="28"/>
          <w:szCs w:val="28"/>
        </w:rPr>
        <w:t xml:space="preserve"> </w:t>
      </w:r>
      <w:r w:rsidRPr="0087214F">
        <w:rPr>
          <w:rFonts w:ascii="Times New Roman" w:hAnsi="Times New Roman" w:cs="Times New Roman"/>
          <w:bCs/>
          <w:sz w:val="28"/>
          <w:szCs w:val="28"/>
        </w:rPr>
        <w:t>Нюксенского муниципального округа</w:t>
      </w:r>
      <w:r w:rsidRPr="0087214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B6774" w:rsidRPr="0087214F" w:rsidRDefault="00DB6774" w:rsidP="00A84CC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4F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Нюксенского муниципального района от 22.09.2022 № 195 «Об утверждении положения об организации отдыха детей в каникулярное время, включая </w:t>
      </w:r>
      <w:r w:rsidRPr="0087214F">
        <w:rPr>
          <w:rFonts w:ascii="Times New Roman" w:hAnsi="Times New Roman" w:cs="Times New Roman"/>
          <w:sz w:val="28"/>
          <w:szCs w:val="28"/>
        </w:rPr>
        <w:lastRenderedPageBreak/>
        <w:t>мероприятия по обеспечению безопасности их жизни и здоровья на территории Нюксенского муниципального района».</w:t>
      </w:r>
    </w:p>
    <w:p w:rsidR="003A6A72" w:rsidRPr="0087214F" w:rsidRDefault="00DB6774" w:rsidP="00A84CC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4F">
        <w:rPr>
          <w:rFonts w:ascii="Times New Roman" w:hAnsi="Times New Roman" w:cs="Times New Roman"/>
          <w:sz w:val="28"/>
          <w:szCs w:val="28"/>
        </w:rPr>
        <w:t>3</w:t>
      </w:r>
      <w:r w:rsidR="003A6A72" w:rsidRPr="0087214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DB6774" w:rsidRPr="0087214F" w:rsidRDefault="00DB6774" w:rsidP="00872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A72" w:rsidRDefault="003A6A72" w:rsidP="00872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A72" w:rsidRDefault="003A6A72" w:rsidP="00872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Нюксенского муниципального округа</w:t>
      </w:r>
      <w:r w:rsidR="00DB6774">
        <w:rPr>
          <w:rFonts w:ascii="Times New Roman" w:hAnsi="Times New Roman" w:cs="Times New Roman"/>
          <w:sz w:val="28"/>
          <w:szCs w:val="28"/>
        </w:rPr>
        <w:t xml:space="preserve">                                     С.К.</w:t>
      </w:r>
      <w:r w:rsidR="0087214F">
        <w:rPr>
          <w:rFonts w:ascii="Times New Roman" w:hAnsi="Times New Roman" w:cs="Times New Roman"/>
          <w:sz w:val="28"/>
          <w:szCs w:val="28"/>
        </w:rPr>
        <w:t xml:space="preserve"> </w:t>
      </w:r>
      <w:r w:rsidR="00DB6774">
        <w:rPr>
          <w:rFonts w:ascii="Times New Roman" w:hAnsi="Times New Roman" w:cs="Times New Roman"/>
          <w:sz w:val="28"/>
          <w:szCs w:val="28"/>
        </w:rPr>
        <w:t>Мазаев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A84CC6" w:rsidRDefault="00A84CC6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A6A72" w:rsidRPr="0087214F" w:rsidRDefault="003A6A72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7214F">
        <w:rPr>
          <w:rFonts w:ascii="Times New Roman" w:hAnsi="Times New Roman" w:cs="Times New Roman"/>
          <w:sz w:val="28"/>
          <w:szCs w:val="28"/>
        </w:rPr>
        <w:t>УТВЕРЖДЕНО</w:t>
      </w:r>
    </w:p>
    <w:p w:rsidR="003A6A72" w:rsidRPr="0087214F" w:rsidRDefault="0087214F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6A72" w:rsidRPr="0087214F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3A6A72" w:rsidRPr="0087214F" w:rsidRDefault="003A6A72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iCs/>
          <w:sz w:val="28"/>
          <w:szCs w:val="28"/>
        </w:rPr>
      </w:pPr>
      <w:r w:rsidRPr="0087214F">
        <w:rPr>
          <w:rFonts w:ascii="Times New Roman" w:hAnsi="Times New Roman" w:cs="Times New Roman"/>
          <w:iCs/>
          <w:sz w:val="28"/>
          <w:szCs w:val="28"/>
        </w:rPr>
        <w:t>администрации</w:t>
      </w:r>
    </w:p>
    <w:p w:rsidR="003A6A72" w:rsidRPr="0087214F" w:rsidRDefault="003A6A72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iCs/>
          <w:sz w:val="28"/>
          <w:szCs w:val="28"/>
        </w:rPr>
      </w:pPr>
      <w:r w:rsidRPr="0087214F">
        <w:rPr>
          <w:rFonts w:ascii="Times New Roman" w:hAnsi="Times New Roman" w:cs="Times New Roman"/>
          <w:bCs/>
          <w:sz w:val="28"/>
          <w:szCs w:val="28"/>
        </w:rPr>
        <w:t>Нюксенского муниципального округа</w:t>
      </w:r>
    </w:p>
    <w:p w:rsidR="003A6A72" w:rsidRPr="0087214F" w:rsidRDefault="0087214F" w:rsidP="0087214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A84CC6">
        <w:rPr>
          <w:rFonts w:ascii="Times New Roman" w:hAnsi="Times New Roman" w:cs="Times New Roman"/>
          <w:iCs/>
          <w:sz w:val="28"/>
          <w:szCs w:val="28"/>
        </w:rPr>
        <w:t>26.06.2023</w:t>
      </w:r>
      <w:r w:rsidR="003A6A72" w:rsidRPr="0087214F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A84CC6">
        <w:rPr>
          <w:rFonts w:ascii="Times New Roman" w:hAnsi="Times New Roman" w:cs="Times New Roman"/>
          <w:iCs/>
          <w:sz w:val="28"/>
          <w:szCs w:val="28"/>
        </w:rPr>
        <w:t>334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A6A72" w:rsidRPr="0087214F" w:rsidRDefault="003A6A72" w:rsidP="003A6A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87214F">
        <w:rPr>
          <w:rFonts w:ascii="TimesNewRomanPS-BoldMT" w:hAnsi="TimesNewRomanPS-BoldMT" w:cs="TimesNewRomanPS-BoldMT"/>
          <w:bCs/>
          <w:sz w:val="28"/>
          <w:szCs w:val="28"/>
        </w:rPr>
        <w:t>ПОЛОЖЕНИЕ</w:t>
      </w:r>
    </w:p>
    <w:p w:rsidR="003A6A72" w:rsidRPr="0087214F" w:rsidRDefault="003A6A72" w:rsidP="003A6A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87214F">
        <w:rPr>
          <w:rFonts w:ascii="TimesNewRomanPS-BoldMT" w:hAnsi="TimesNewRomanPS-BoldMT" w:cs="TimesNewRomanPS-BoldMT"/>
          <w:bCs/>
          <w:sz w:val="28"/>
          <w:szCs w:val="28"/>
        </w:rPr>
        <w:t>ОБ ОРГАНИЗАЦИИ ОТДЫХА ДЕТЕЙ В КАНИКУЛЯРНОЕ ВРЕМЯ,</w:t>
      </w:r>
    </w:p>
    <w:p w:rsidR="003A6A72" w:rsidRPr="0087214F" w:rsidRDefault="003A6A72" w:rsidP="003A6A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87214F">
        <w:rPr>
          <w:rFonts w:ascii="TimesNewRomanPS-BoldMT" w:hAnsi="TimesNewRomanPS-BoldMT" w:cs="TimesNewRomanPS-BoldMT"/>
          <w:bCs/>
          <w:sz w:val="28"/>
          <w:szCs w:val="28"/>
        </w:rPr>
        <w:t>ВКЛЮЧАЯ МЕРОПРИЯТИЯ ПО ОБЕСПЕЧЕНИЮ БЕЗОПАСНОСТИ</w:t>
      </w:r>
    </w:p>
    <w:p w:rsidR="003A6A72" w:rsidRPr="0087214F" w:rsidRDefault="003A6A72" w:rsidP="003A6A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87214F">
        <w:rPr>
          <w:rFonts w:ascii="TimesNewRomanPS-BoldMT" w:hAnsi="TimesNewRomanPS-BoldMT" w:cs="TimesNewRomanPS-BoldMT"/>
          <w:bCs/>
          <w:sz w:val="28"/>
          <w:szCs w:val="28"/>
        </w:rPr>
        <w:t xml:space="preserve">ИХ ЖИЗНИ И ЗДОРОВЬЯ НА ТЕРРИТОРИИ </w:t>
      </w:r>
    </w:p>
    <w:p w:rsidR="003A6A72" w:rsidRPr="0087214F" w:rsidRDefault="003A4530" w:rsidP="003A6A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87214F">
        <w:rPr>
          <w:rFonts w:ascii="TimesNewRomanPS-BoldMT" w:hAnsi="TimesNewRomanPS-BoldMT" w:cs="TimesNewRomanPS-BoldMT"/>
          <w:bCs/>
          <w:sz w:val="28"/>
          <w:szCs w:val="28"/>
        </w:rPr>
        <w:t>НЮКСЕНСКОГО МУНИЦИПАЛЬНОГО ОКРУГА</w:t>
      </w:r>
    </w:p>
    <w:p w:rsidR="003A6A72" w:rsidRPr="0087214F" w:rsidRDefault="003A6A72" w:rsidP="003A6A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A6A72" w:rsidRPr="003A4530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Настоящее Положение регулирует общие вопросы организации отдыха детей в каникулярное время, включая мероприятия по обеспечению безопасности жизни и здоровья детей на территории </w:t>
      </w:r>
      <w:r w:rsidRPr="003A4530">
        <w:rPr>
          <w:rFonts w:ascii="TimesNewRomanPS-BoldMT" w:hAnsi="TimesNewRomanPS-BoldMT" w:cs="TimesNewRomanPS-BoldMT"/>
          <w:bCs/>
          <w:sz w:val="28"/>
          <w:szCs w:val="28"/>
        </w:rPr>
        <w:t>Нюксенского муниципального округа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(далее – отдых детей) и распространяется на детей в возрасте от 6,5 лет до 18 лет, местом жительства или пребывания которых является </w:t>
      </w:r>
      <w:r w:rsidRPr="003A4530">
        <w:rPr>
          <w:rFonts w:ascii="TimesNewRomanPS-BoldMT" w:hAnsi="TimesNewRomanPS-BoldMT" w:cs="TimesNewRomanPS-BoldMT"/>
          <w:bCs/>
          <w:sz w:val="28"/>
          <w:szCs w:val="28"/>
        </w:rPr>
        <w:t>Нюксенского муниципального округа</w:t>
      </w:r>
      <w:r w:rsidRPr="003A4530">
        <w:rPr>
          <w:rFonts w:ascii="TimesNewRomanPS-ItalicMT" w:hAnsi="TimesNewRomanPS-ItalicMT" w:cs="TimesNewRomanPS-ItalicMT"/>
          <w:i/>
          <w:iCs/>
          <w:sz w:val="28"/>
          <w:szCs w:val="28"/>
        </w:rPr>
        <w:t>.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Каникулярным временем считаются периоды осенних, зимних, весенних и летних каникул, установленные для обучающихся общеобразовательных организаций.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Целью организации отдыха детей является создание условий для оздоровления, отдыха, полезной занятости, рационального использования каникулярного времени обучающихся в общеобразовательных организациях детей, формирования у них общей культуры и навыков здорового образа жизни.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Задачами организации отдыха детей являются: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организация размещения, проживания (при круглосуточном пребывании) детей с соблюдением требований безопасности,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выявление и развитие творческого потенциала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спортом;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детей.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В соответствии с Федеральным законом от 24.07.1998 № 124-ФЗ «Об основных гарантиях прав ребенка в Российской Федерации» (далее – Федеральный закон № 124-ФЗ) отдых детей может быть организован в следующих формах: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1) организации отдыха детей и их оздоровления сезонного или круглогодичного действия;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детские лагеря труда и отдыха;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 детские лагеря палаточного типа;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5) детские специализированные (профильные) лагеря;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6) детские лагеря различной тематической направленности.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В целях повышения качества и безопасности отд</w:t>
      </w:r>
      <w:r w:rsidR="003A4530">
        <w:rPr>
          <w:rFonts w:ascii="TimesNewRomanPSMT" w:hAnsi="TimesNewRomanPSMT" w:cs="TimesNewRomanPSMT"/>
          <w:sz w:val="28"/>
          <w:szCs w:val="28"/>
        </w:rPr>
        <w:t>ыха и оздоровления детей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3A4530">
        <w:rPr>
          <w:rFonts w:ascii="TimesNewRomanPSMT" w:hAnsi="TimesNewRomanPSMT" w:cs="TimesNewRomanPSMT"/>
          <w:sz w:val="28"/>
          <w:szCs w:val="28"/>
        </w:rPr>
        <w:t>управление образования администрации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A4530">
        <w:rPr>
          <w:rFonts w:ascii="TimesNewRomanPS-BoldMT" w:hAnsi="TimesNewRomanPS-BoldMT" w:cs="TimesNewRomanPS-BoldMT"/>
          <w:bCs/>
          <w:sz w:val="28"/>
          <w:szCs w:val="28"/>
        </w:rPr>
        <w:t>Нюксенского муниципального округа</w:t>
      </w:r>
      <w:r w:rsidR="003A4530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w:r w:rsidR="003A4530" w:rsidRPr="003A4530">
        <w:rPr>
          <w:rFonts w:ascii="TimesNewRomanPS-BoldMT" w:hAnsi="TimesNewRomanPS-BoldMT" w:cs="TimesNewRomanPS-BoldMT"/>
          <w:bCs/>
          <w:sz w:val="28"/>
          <w:szCs w:val="28"/>
        </w:rPr>
        <w:t>образовательные организ</w:t>
      </w:r>
      <w:r w:rsidR="003A4530">
        <w:rPr>
          <w:rFonts w:ascii="TimesNewRomanPS-BoldMT" w:hAnsi="TimesNewRomanPS-BoldMT" w:cs="TimesNewRomanPS-BoldMT"/>
          <w:bCs/>
          <w:sz w:val="28"/>
          <w:szCs w:val="28"/>
        </w:rPr>
        <w:t>ации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пр</w:t>
      </w:r>
      <w:r w:rsidR="003A4530">
        <w:rPr>
          <w:rFonts w:ascii="TimesNewRomanPSMT" w:hAnsi="TimesNewRomanPSMT" w:cs="TimesNewRomanPSMT"/>
          <w:sz w:val="28"/>
          <w:szCs w:val="28"/>
        </w:rPr>
        <w:t>еделах своих полномочий принимаю</w:t>
      </w:r>
      <w:r>
        <w:rPr>
          <w:rFonts w:ascii="TimesNewRomanPSMT" w:hAnsi="TimesNewRomanPSMT" w:cs="TimesNewRomanPSMT"/>
          <w:sz w:val="28"/>
          <w:szCs w:val="28"/>
        </w:rPr>
        <w:t>т меры: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по принятию нормативных правовых актов, регулирующих деятельность организаций отдыха детей и их оздоровления;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по созданию безопасных условий пребывания в организациях отдыха детей и их оздоровления;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по обеспечению максимальной доступности услуг организаций отдыха детей и их оздоровления;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 по контролю за соблюдением требований законодательства в сфере организации отдыха и оздоровления детей;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5) по созданию условий для организации воспитания детей в организациях отдыха детей и их оздоровления.</w:t>
      </w:r>
    </w:p>
    <w:p w:rsidR="003A6A72" w:rsidRPr="003A6A72" w:rsidRDefault="00D73A9C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Управление образования администрации</w:t>
      </w:r>
      <w:r w:rsidR="003A6A72">
        <w:rPr>
          <w:rFonts w:ascii="TimesNewRomanPSMT" w:hAnsi="TimesNewRomanPSMT" w:cs="TimesNewRomanPSMT"/>
          <w:sz w:val="28"/>
          <w:szCs w:val="28"/>
        </w:rPr>
        <w:t xml:space="preserve"> </w:t>
      </w:r>
      <w:r w:rsidR="003A6A72" w:rsidRPr="00D73A9C">
        <w:rPr>
          <w:rFonts w:ascii="TimesNewRomanPS-BoldMT" w:hAnsi="TimesNewRomanPS-BoldMT" w:cs="TimesNewRomanPS-BoldMT"/>
          <w:bCs/>
          <w:sz w:val="28"/>
          <w:szCs w:val="28"/>
        </w:rPr>
        <w:t>Нюксенского муниципального округа</w:t>
      </w:r>
      <w:r w:rsidR="003A6A72" w:rsidRPr="00D73A9C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="003A6A72" w:rsidRPr="00D73A9C">
        <w:rPr>
          <w:rFonts w:ascii="TimesNewRomanPSMT" w:hAnsi="TimesNewRomanPSMT" w:cs="TimesNewRomanPSMT"/>
          <w:sz w:val="28"/>
          <w:szCs w:val="28"/>
        </w:rPr>
        <w:t>обес</w:t>
      </w:r>
      <w:r w:rsidR="003A6A72">
        <w:rPr>
          <w:rFonts w:ascii="TimesNewRomanPSMT" w:hAnsi="TimesNewRomanPSMT" w:cs="TimesNewRomanPSMT"/>
          <w:sz w:val="28"/>
          <w:szCs w:val="28"/>
        </w:rPr>
        <w:t>печивает</w:t>
      </w:r>
      <w:r w:rsidR="003A6A72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="003A6A72">
        <w:rPr>
          <w:rFonts w:ascii="TimesNewRomanPSMT" w:hAnsi="TimesNewRomanPSMT" w:cs="TimesNewRomanPSMT"/>
          <w:sz w:val="28"/>
          <w:szCs w:val="28"/>
        </w:rPr>
        <w:t xml:space="preserve">организацию отдыха детей муниципальными </w:t>
      </w:r>
      <w:r>
        <w:rPr>
          <w:rFonts w:ascii="TimesNewRomanPSMT" w:hAnsi="TimesNewRomanPSMT" w:cs="TimesNewRomanPSMT"/>
          <w:sz w:val="28"/>
          <w:szCs w:val="28"/>
        </w:rPr>
        <w:t xml:space="preserve">образовательными </w:t>
      </w:r>
      <w:r w:rsidR="003A6A72">
        <w:rPr>
          <w:rFonts w:ascii="TimesNewRomanPSMT" w:hAnsi="TimesNewRomanPSMT" w:cs="TimesNewRomanPSMT"/>
          <w:sz w:val="28"/>
          <w:szCs w:val="28"/>
        </w:rPr>
        <w:t>учреждениями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="003A6A72">
        <w:rPr>
          <w:rFonts w:ascii="TimesNewRomanPSMT" w:hAnsi="TimesNewRomanPSMT" w:cs="TimesNewRomanPSMT"/>
          <w:sz w:val="28"/>
          <w:szCs w:val="28"/>
        </w:rPr>
        <w:t xml:space="preserve"> </w:t>
      </w:r>
      <w:r w:rsidRPr="00D73A9C">
        <w:rPr>
          <w:rFonts w:ascii="TimesNewRomanPSMT" w:hAnsi="TimesNewRomanPSMT" w:cs="TimesNewRomanPSMT"/>
          <w:sz w:val="28"/>
          <w:szCs w:val="28"/>
        </w:rPr>
        <w:t>подведомственными управлению образования администр</w:t>
      </w:r>
      <w:r>
        <w:rPr>
          <w:rFonts w:ascii="TimesNewRomanPSMT" w:hAnsi="TimesNewRomanPSMT" w:cs="TimesNewRomanPSMT"/>
          <w:sz w:val="28"/>
          <w:szCs w:val="28"/>
        </w:rPr>
        <w:t xml:space="preserve">ации </w:t>
      </w:r>
      <w:r w:rsidR="003A6A72" w:rsidRPr="00D73A9C">
        <w:rPr>
          <w:rFonts w:ascii="TimesNewRomanPS-BoldMT" w:hAnsi="TimesNewRomanPS-BoldMT" w:cs="TimesNewRomanPS-BoldMT"/>
          <w:bCs/>
          <w:sz w:val="28"/>
          <w:szCs w:val="28"/>
        </w:rPr>
        <w:t>Нюксенского муниципального округа</w:t>
      </w:r>
      <w:r w:rsidR="003A6A72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 w:rsidR="003A6A72">
        <w:rPr>
          <w:rFonts w:ascii="TimesNewRomanPSMT" w:hAnsi="TimesNewRomanPSMT" w:cs="TimesNewRomanPSMT"/>
          <w:sz w:val="28"/>
          <w:szCs w:val="28"/>
        </w:rPr>
        <w:t>с дневным пребыванием.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8. Услуги по организации отдыха детей помимо муниципальных </w:t>
      </w:r>
      <w:r w:rsidR="00E612BC">
        <w:rPr>
          <w:rFonts w:ascii="TimesNewRomanPSMT" w:hAnsi="TimesNewRomanPSMT" w:cs="TimesNewRomanPSMT"/>
          <w:sz w:val="28"/>
          <w:szCs w:val="28"/>
        </w:rPr>
        <w:t xml:space="preserve">образовательных </w:t>
      </w:r>
      <w:r>
        <w:rPr>
          <w:rFonts w:ascii="TimesNewRomanPSMT" w:hAnsi="TimesNewRomanPSMT" w:cs="TimesNewRomanPSMT"/>
          <w:sz w:val="28"/>
          <w:szCs w:val="28"/>
        </w:rPr>
        <w:t xml:space="preserve">учреждений </w:t>
      </w:r>
      <w:r w:rsidRPr="00E612BC">
        <w:rPr>
          <w:rFonts w:ascii="TimesNewRomanPS-BoldMT" w:hAnsi="TimesNewRomanPS-BoldMT" w:cs="TimesNewRomanPS-BoldMT"/>
          <w:bCs/>
          <w:sz w:val="28"/>
          <w:szCs w:val="28"/>
        </w:rPr>
        <w:t>Нюксенского муниципального округа</w:t>
      </w:r>
      <w:r>
        <w:rPr>
          <w:rFonts w:ascii="TimesNewRomanPSMT" w:hAnsi="TimesNewRomanPSMT" w:cs="TimesNewRomanPSMT"/>
          <w:sz w:val="28"/>
          <w:szCs w:val="28"/>
        </w:rPr>
        <w:t>, указанных в пункте 7 настоящего Положения, оказывают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включенные в реестр организаций отдыха детей и их оздоровления (далее – организации).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9. Организации в целях повышения качества и безопасности отдыха детей обязаны: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1) создавать безопасные условия пребывания детей, в том числе детей- инвалидов и детей с ограниченными возможностями здоровья (в случае приема данных категорий детей в организацию),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</w:t>
      </w:r>
      <w:r>
        <w:rPr>
          <w:rFonts w:ascii="TimesNewRomanPSMT" w:hAnsi="TimesNewRomanPSMT" w:cs="TimesNewRomanPSMT"/>
          <w:sz w:val="28"/>
          <w:szCs w:val="28"/>
        </w:rPr>
        <w:lastRenderedPageBreak/>
        <w:t>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представлять сведения о своей деятельности в уполномоченный орган исполнительной власти Вологодской области в сфере организации отдыха и оздоровления детей для включения в реестр организаций отдыха детей и их оздоровления;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исполнять иные обязанности, установленные законодательством Российской Федерации.</w:t>
      </w:r>
    </w:p>
    <w:p w:rsidR="003A6A72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3A6A72" w:rsidRPr="00E612BC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612BC">
        <w:rPr>
          <w:rFonts w:ascii="TimesNewRomanPSMT" w:hAnsi="TimesNewRomanPSMT" w:cs="TimesNewRomanPSMT"/>
          <w:sz w:val="28"/>
          <w:szCs w:val="28"/>
        </w:rPr>
        <w:t>11. В целях координации деятельности с</w:t>
      </w:r>
      <w:r w:rsidR="00E612BC" w:rsidRPr="00E612BC">
        <w:rPr>
          <w:rFonts w:ascii="TimesNewRomanPSMT" w:hAnsi="TimesNewRomanPSMT" w:cs="TimesNewRomanPSMT"/>
          <w:sz w:val="28"/>
          <w:szCs w:val="28"/>
        </w:rPr>
        <w:t>труктурных подразделений</w:t>
      </w:r>
      <w:r w:rsidRPr="00E612BC">
        <w:rPr>
          <w:rFonts w:ascii="TimesNewRomanPSMT" w:hAnsi="TimesNewRomanPSMT" w:cs="TimesNewRomanPSMT"/>
          <w:sz w:val="28"/>
          <w:szCs w:val="28"/>
        </w:rPr>
        <w:t xml:space="preserve"> администрации </w:t>
      </w:r>
      <w:r w:rsidRPr="00E612BC">
        <w:rPr>
          <w:rFonts w:ascii="TimesNewRomanPS-BoldMT" w:hAnsi="TimesNewRomanPS-BoldMT" w:cs="TimesNewRomanPS-BoldMT"/>
          <w:bCs/>
          <w:sz w:val="28"/>
          <w:szCs w:val="28"/>
        </w:rPr>
        <w:t>Нюксенского муниципального округа</w:t>
      </w:r>
      <w:r w:rsidRPr="00E612BC">
        <w:rPr>
          <w:rFonts w:ascii="TimesNewRomanPSMT" w:hAnsi="TimesNewRomanPSMT" w:cs="TimesNewRomanPSMT"/>
          <w:sz w:val="28"/>
          <w:szCs w:val="28"/>
        </w:rPr>
        <w:t xml:space="preserve">, взаимодействия с организациями образуется межведомственная комиссия </w:t>
      </w:r>
      <w:r w:rsidRPr="00E612BC">
        <w:rPr>
          <w:rFonts w:ascii="TimesNewRomanPS-BoldMT" w:hAnsi="TimesNewRomanPS-BoldMT" w:cs="TimesNewRomanPS-BoldMT"/>
          <w:bCs/>
          <w:sz w:val="28"/>
          <w:szCs w:val="28"/>
        </w:rPr>
        <w:t>Нюксенского муниципального округа</w:t>
      </w:r>
      <w:r w:rsidRPr="00E612BC">
        <w:rPr>
          <w:rFonts w:ascii="TimesNewRomanPS-ItalicMT" w:hAnsi="TimesNewRomanPS-ItalicMT" w:cs="TimesNewRomanPS-ItalicMT"/>
          <w:i/>
          <w:iCs/>
          <w:sz w:val="28"/>
          <w:szCs w:val="28"/>
        </w:rPr>
        <w:t>.</w:t>
      </w:r>
    </w:p>
    <w:p w:rsidR="003A6A72" w:rsidRPr="00E612BC" w:rsidRDefault="003A6A72" w:rsidP="003A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612BC">
        <w:rPr>
          <w:rFonts w:ascii="TimesNewRomanPSMT" w:hAnsi="TimesNewRomanPSMT" w:cs="TimesNewRomanPSMT"/>
          <w:sz w:val="28"/>
          <w:szCs w:val="28"/>
        </w:rPr>
        <w:t xml:space="preserve">Положение о деятельности межведомственной комиссии </w:t>
      </w:r>
      <w:r w:rsidRPr="00E612BC">
        <w:rPr>
          <w:rFonts w:ascii="TimesNewRomanPS-BoldMT" w:hAnsi="TimesNewRomanPS-BoldMT" w:cs="TimesNewRomanPS-BoldMT"/>
          <w:bCs/>
          <w:sz w:val="28"/>
          <w:szCs w:val="28"/>
        </w:rPr>
        <w:t>Нюксенского муниципального округа</w:t>
      </w:r>
      <w:r w:rsidRPr="00E612BC">
        <w:rPr>
          <w:rFonts w:ascii="TimesNewRomanPSMT" w:hAnsi="TimesNewRomanPSMT" w:cs="TimesNewRomanPSMT"/>
          <w:sz w:val="28"/>
          <w:szCs w:val="28"/>
        </w:rPr>
        <w:t xml:space="preserve">, ее состав утверждаются правовым актом администрации </w:t>
      </w:r>
      <w:r w:rsidRPr="00E612BC">
        <w:rPr>
          <w:rFonts w:ascii="TimesNewRomanPS-BoldMT" w:hAnsi="TimesNewRomanPS-BoldMT" w:cs="TimesNewRomanPS-BoldMT"/>
          <w:bCs/>
          <w:sz w:val="28"/>
          <w:szCs w:val="28"/>
        </w:rPr>
        <w:t>Нюксенского муниципального округа</w:t>
      </w:r>
      <w:r w:rsidRPr="00E612BC">
        <w:rPr>
          <w:rFonts w:ascii="TimesNewRomanPS-ItalicMT" w:hAnsi="TimesNewRomanPS-ItalicMT" w:cs="TimesNewRomanPS-ItalicMT"/>
          <w:i/>
          <w:iCs/>
          <w:sz w:val="28"/>
          <w:szCs w:val="28"/>
        </w:rPr>
        <w:t>.</w:t>
      </w:r>
    </w:p>
    <w:p w:rsidR="00C146EA" w:rsidRDefault="00C146EA" w:rsidP="003A6A72">
      <w:pPr>
        <w:ind w:firstLine="709"/>
        <w:jc w:val="both"/>
      </w:pPr>
    </w:p>
    <w:p w:rsidR="005B2A29" w:rsidRDefault="005B2A29" w:rsidP="003A6A72">
      <w:pPr>
        <w:ind w:firstLine="709"/>
        <w:jc w:val="both"/>
      </w:pPr>
    </w:p>
    <w:sectPr w:rsidR="005B2A29" w:rsidSect="0087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F4"/>
    <w:rsid w:val="003A4530"/>
    <w:rsid w:val="003A6A72"/>
    <w:rsid w:val="005B2A29"/>
    <w:rsid w:val="0087214F"/>
    <w:rsid w:val="00A84CC6"/>
    <w:rsid w:val="00C146EA"/>
    <w:rsid w:val="00C51BF4"/>
    <w:rsid w:val="00D73A9C"/>
    <w:rsid w:val="00DB6774"/>
    <w:rsid w:val="00E26C13"/>
    <w:rsid w:val="00E612BC"/>
    <w:rsid w:val="00F0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8FE0"/>
  <w15:docId w15:val="{C7957933-41BA-4D21-90EF-AA9A52E7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Ершов Сергей Сергеевич</dc:creator>
  <cp:lastModifiedBy>Пользователь Windows</cp:lastModifiedBy>
  <cp:revision>2</cp:revision>
  <cp:lastPrinted>2023-06-26T11:56:00Z</cp:lastPrinted>
  <dcterms:created xsi:type="dcterms:W3CDTF">2023-06-26T11:57:00Z</dcterms:created>
  <dcterms:modified xsi:type="dcterms:W3CDTF">2023-06-26T11:57:00Z</dcterms:modified>
</cp:coreProperties>
</file>