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C0" w:rsidRDefault="00BE4AC0" w:rsidP="00A0359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359C" w:rsidRPr="00A0359C" w:rsidRDefault="00A0359C" w:rsidP="00A0359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035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58D346" wp14:editId="66ADEBA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9C" w:rsidRPr="00A0359C" w:rsidRDefault="00A0359C" w:rsidP="00A0359C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0359C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0359C" w:rsidRPr="00A0359C" w:rsidRDefault="00A0359C" w:rsidP="00A0359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A0359C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A0359C" w:rsidRPr="00A0359C" w:rsidRDefault="00A0359C" w:rsidP="00A0359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A0359C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A0359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A0359C" w:rsidRPr="00A0359C" w:rsidRDefault="00A0359C" w:rsidP="00A035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359C" w:rsidRPr="00A0359C" w:rsidRDefault="00A0359C" w:rsidP="00A0359C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BE4A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BE4AC0"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59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0359C" w:rsidRPr="00A0359C" w:rsidRDefault="00A0359C" w:rsidP="00A0359C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A0359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A0359C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52"/>
      </w:tblGrid>
      <w:tr w:rsidR="00BE4AC0" w:rsidRPr="00BE4AC0" w:rsidTr="000D0627">
        <w:trPr>
          <w:trHeight w:val="959"/>
        </w:trPr>
        <w:tc>
          <w:tcPr>
            <w:tcW w:w="4152" w:type="dxa"/>
          </w:tcPr>
          <w:p w:rsidR="00BE4AC0" w:rsidRPr="00BE4AC0" w:rsidRDefault="00BE4AC0" w:rsidP="00BE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E4A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введении режима «Повышенная готовность» на территории Нюксенского муниципального округа</w:t>
            </w:r>
          </w:p>
          <w:p w:rsidR="00BE4AC0" w:rsidRPr="00BE4AC0" w:rsidRDefault="00BE4AC0" w:rsidP="00BE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4AC0" w:rsidRPr="00BE4AC0" w:rsidRDefault="00BE4AC0" w:rsidP="00BE4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E4AC0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органов управления, сил и средств муниципального звена ТП РСЧС Нюксенского муниципального округа к реагированию на возможные чрезвычайные ситуации,</w:t>
      </w:r>
      <w:r w:rsidRPr="00BE4AC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E4AC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связанные с прохождением циклона 5, 6 июля 2024 года на территории Вологодской области </w:t>
      </w:r>
    </w:p>
    <w:p w:rsidR="00BE4AC0" w:rsidRPr="00BE4AC0" w:rsidRDefault="00BE4AC0" w:rsidP="00BE4AC0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AC0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E4AC0" w:rsidRPr="00BE4AC0" w:rsidRDefault="00BE4AC0" w:rsidP="00BE4AC0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Ввести режим «Повышенная готовность» </w:t>
      </w:r>
      <w:r w:rsidRPr="00BE4AC0">
        <w:rPr>
          <w:rFonts w:ascii="Times New Roman" w:eastAsia="Times New Roman" w:hAnsi="Times New Roman"/>
          <w:sz w:val="28"/>
          <w:szCs w:val="28"/>
          <w:lang w:eastAsia="ru-RU"/>
        </w:rPr>
        <w:t>для муниципального звена ТП РСЧС Нюксенского муниципального округа с 5 по 6 июля  2024 года.</w:t>
      </w:r>
    </w:p>
    <w:p w:rsidR="00137CA2" w:rsidRDefault="00BE4AC0" w:rsidP="00BE4AC0">
      <w:pPr>
        <w:pStyle w:val="af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proofErr w:type="gramStart"/>
      <w:r w:rsidRPr="00BE4AC0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BE4A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настоящим постановлением оставляю за собой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E4AC0" w:rsidRDefault="00BE4AC0" w:rsidP="00BE4AC0">
      <w:pPr>
        <w:pStyle w:val="af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4AC0" w:rsidRPr="004F54D0" w:rsidRDefault="00BE4AC0" w:rsidP="00BE4AC0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  <w:r w:rsidR="007F5BC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Ю.П. Шевцова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8C50B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9"/>
  </w:num>
  <w:num w:numId="5">
    <w:abstractNumId w:val="18"/>
  </w:num>
  <w:num w:numId="6">
    <w:abstractNumId w:val="21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9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024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5BCA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439A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359C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6655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45FD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AC0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F43E-A35E-4504-923E-989C39E6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2024-07-10T11:21:00Z</cp:lastPrinted>
  <dcterms:created xsi:type="dcterms:W3CDTF">2024-07-04T14:15:00Z</dcterms:created>
  <dcterms:modified xsi:type="dcterms:W3CDTF">2024-07-10T11:22:00Z</dcterms:modified>
</cp:coreProperties>
</file>