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9C" w:rsidRPr="00A0359C" w:rsidRDefault="00A0359C" w:rsidP="00A0359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035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58D346" wp14:editId="66ADEBA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9C" w:rsidRPr="00A0359C" w:rsidRDefault="00A0359C" w:rsidP="00A0359C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A0359C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A0359C" w:rsidRPr="00A0359C" w:rsidRDefault="00A0359C" w:rsidP="00A0359C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A0359C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:rsidR="00A0359C" w:rsidRPr="00A0359C" w:rsidRDefault="00A0359C" w:rsidP="00A0359C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A0359C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A0359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A0359C" w:rsidRPr="00A0359C" w:rsidRDefault="00A0359C" w:rsidP="00A035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359C" w:rsidRPr="00A0359C" w:rsidRDefault="00A0359C" w:rsidP="00A0359C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04.07</w:t>
      </w:r>
      <w:r w:rsidRPr="00A0359C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219</w:t>
      </w:r>
      <w:r w:rsidRPr="00A03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359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0359C" w:rsidRPr="00A0359C" w:rsidRDefault="00A0359C" w:rsidP="00A0359C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A0359C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proofErr w:type="gramEnd"/>
      <w:r w:rsidRPr="00A0359C">
        <w:rPr>
          <w:rFonts w:ascii="Times New Roman" w:eastAsia="Times New Roman" w:hAnsi="Times New Roman"/>
          <w:sz w:val="24"/>
          <w:szCs w:val="28"/>
          <w:lang w:eastAsia="ru-RU"/>
        </w:rPr>
        <w:t>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7CA2" w:rsidRDefault="00336FF3" w:rsidP="00137CA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</w:t>
      </w:r>
      <w:proofErr w:type="gramStart"/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</w:t>
      </w:r>
      <w:proofErr w:type="gramEnd"/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статьи14 Федерального закона от 06.10.2003 №131-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F564F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3F564F" w:rsidRDefault="003F564F" w:rsidP="003F564F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552" w:rsidRDefault="00971552" w:rsidP="00185C7E">
      <w:pPr>
        <w:pStyle w:val="a8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Pr="004109A9">
        <w:rPr>
          <w:rFonts w:ascii="Times New Roman" w:hAnsi="Times New Roman"/>
          <w:sz w:val="28"/>
          <w:szCs w:val="28"/>
        </w:rPr>
        <w:t xml:space="preserve">) с кадастровым № </w:t>
      </w:r>
      <w:r w:rsidR="00034024">
        <w:rPr>
          <w:rFonts w:ascii="Times New Roman" w:hAnsi="Times New Roman"/>
          <w:sz w:val="28"/>
          <w:szCs w:val="28"/>
        </w:rPr>
        <w:t>35:09:0301001:1679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 w:rsidR="00034024">
        <w:rPr>
          <w:rFonts w:ascii="Times New Roman" w:hAnsi="Times New Roman"/>
          <w:sz w:val="28"/>
          <w:szCs w:val="28"/>
        </w:rPr>
        <w:t>Российская Федерация, Вологодская область, Нюксенский муниципальный округ, село Нюксеница, улица Зеленая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034024">
        <w:rPr>
          <w:rFonts w:ascii="Times New Roman" w:hAnsi="Times New Roman"/>
          <w:sz w:val="28"/>
          <w:szCs w:val="28"/>
        </w:rPr>
        <w:t>Российская Федерация, Вологодская область, Нюксенский муниципальный округ, село Нюксеница, улица Зеленая</w:t>
      </w:r>
      <w:r w:rsidR="00B445FD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34024">
        <w:rPr>
          <w:rFonts w:ascii="Times New Roman" w:hAnsi="Times New Roman"/>
          <w:sz w:val="28"/>
          <w:szCs w:val="28"/>
        </w:rPr>
        <w:t>24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034024" w:rsidP="00B445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AF6655" w:rsidRDefault="00AF6655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  <w:r w:rsidR="007F5BC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главы </w:t>
      </w:r>
    </w:p>
    <w:p w:rsidR="00AF6655" w:rsidRDefault="00AF6655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      Ю.П. Шевцова</w:t>
      </w:r>
    </w:p>
    <w:p w:rsidR="00AF6655" w:rsidRDefault="00AF6655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5B1E" w:rsidRDefault="00CE5B1E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8C50B4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024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5BCA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1552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7DD"/>
    <w:rsid w:val="009D2C72"/>
    <w:rsid w:val="009D36E6"/>
    <w:rsid w:val="009D439A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359C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6655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45FD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AAA9-6D34-409F-A162-FC496248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2024-07-04T14:14:00Z</cp:lastPrinted>
  <dcterms:created xsi:type="dcterms:W3CDTF">2024-07-04T14:15:00Z</dcterms:created>
  <dcterms:modified xsi:type="dcterms:W3CDTF">2024-07-04T14:15:00Z</dcterms:modified>
</cp:coreProperties>
</file>