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4E2621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975081">
        <w:rPr>
          <w:rFonts w:ascii="Times New Roman" w:hAnsi="Times New Roman"/>
          <w:sz w:val="28"/>
          <w:szCs w:val="28"/>
        </w:rPr>
        <w:t>4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D04790">
        <w:rPr>
          <w:rFonts w:ascii="Times New Roman" w:hAnsi="Times New Roman"/>
          <w:sz w:val="28"/>
          <w:szCs w:val="28"/>
        </w:rPr>
        <w:t>1</w:t>
      </w:r>
      <w:r w:rsidR="00975081">
        <w:rPr>
          <w:rFonts w:ascii="Times New Roman" w:hAnsi="Times New Roman"/>
          <w:sz w:val="28"/>
          <w:szCs w:val="28"/>
        </w:rPr>
        <w:t>6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975081" w:rsidRDefault="00975081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</w:tblGrid>
      <w:tr w:rsidR="00975081" w:rsidRPr="00975081" w:rsidTr="005052BD">
        <w:trPr>
          <w:trHeight w:val="686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5081" w:rsidRPr="00975081" w:rsidRDefault="00975081" w:rsidP="00975081">
            <w:pPr>
              <w:widowControl w:val="0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 xml:space="preserve">Об организации мероприятий </w:t>
            </w:r>
            <w:proofErr w:type="gramStart"/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</w:p>
          <w:p w:rsidR="00975081" w:rsidRPr="00975081" w:rsidRDefault="00975081" w:rsidP="00975081">
            <w:pPr>
              <w:widowControl w:val="0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>обследованию помещений участковых избирательных комиссий, помещений для голосования, образованных на территории Нюксенского муниципального округа</w:t>
            </w:r>
          </w:p>
          <w:p w:rsidR="00975081" w:rsidRPr="00975081" w:rsidRDefault="00975081" w:rsidP="00975081">
            <w:pPr>
              <w:widowControl w:val="0"/>
              <w:spacing w:line="276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75081">
        <w:rPr>
          <w:rFonts w:ascii="Times New Roman" w:hAnsi="Times New Roman"/>
          <w:sz w:val="28"/>
          <w:szCs w:val="28"/>
        </w:rPr>
        <w:t xml:space="preserve">В связи с уточнением перечня избирательных участков, образованных на территории Нюксенского муниципального округа, </w:t>
      </w:r>
      <w:r w:rsidRPr="00975081">
        <w:rPr>
          <w:rFonts w:ascii="Times New Roman" w:hAnsi="Times New Roman"/>
          <w:sz w:val="28"/>
          <w:szCs w:val="28"/>
        </w:rPr>
        <w:tab/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ПОСТАНОВЛЯЮ: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1. Создать рабочую</w:t>
      </w:r>
      <w:r w:rsidRPr="00975081">
        <w:rPr>
          <w:rFonts w:ascii="Times New Roman" w:hAnsi="Times New Roman"/>
          <w:bCs/>
          <w:sz w:val="28"/>
          <w:szCs w:val="28"/>
        </w:rPr>
        <w:t xml:space="preserve">   межведомственную   группу   для проведения обследования помещений участковых избирательных комиссий, помещений для голосования, образованных на территории Нюксенского муниципального округа.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5081">
        <w:rPr>
          <w:rFonts w:ascii="Times New Roman" w:hAnsi="Times New Roman"/>
          <w:bCs/>
          <w:sz w:val="28"/>
          <w:szCs w:val="28"/>
        </w:rPr>
        <w:t>2. Утвердить состав рабочей межведомственной группы для проведения обследования помещений участковых избирательных комиссий, помещений для голосования, образованных на территории Нюксенского муниципального округа (Приложение 1).</w:t>
      </w:r>
    </w:p>
    <w:p w:rsidR="00975081" w:rsidRPr="00975081" w:rsidRDefault="00975081" w:rsidP="00975081">
      <w:pPr>
        <w:shd w:val="clear" w:color="auto" w:fill="FFFFFF"/>
        <w:tabs>
          <w:tab w:val="left" w:pos="715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5081">
        <w:rPr>
          <w:rFonts w:ascii="Times New Roman" w:hAnsi="Times New Roman"/>
          <w:bCs/>
          <w:sz w:val="28"/>
          <w:szCs w:val="28"/>
        </w:rPr>
        <w:t>3. Утвердить   график проверок по обследованию технической готовности и безопасности помещений участковых избирательных комиссий избирательных участков № 579-584, № 586, № 596, № 597 (Приложение 2).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bCs/>
          <w:sz w:val="28"/>
          <w:szCs w:val="28"/>
        </w:rPr>
        <w:t>4.</w:t>
      </w:r>
      <w:r w:rsidRPr="009750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50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508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66147" w:rsidRDefault="00266147" w:rsidP="00975081">
      <w:pPr>
        <w:pStyle w:val="ConsPlusNormal"/>
        <w:tabs>
          <w:tab w:val="left" w:pos="993"/>
        </w:tabs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0302A" w:rsidSect="004E2621">
          <w:pgSz w:w="11906" w:h="16838" w:code="9"/>
          <w:pgMar w:top="1135" w:right="850" w:bottom="851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6052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tbl>
      <w:tblPr>
        <w:tblW w:w="0" w:type="auto"/>
        <w:tblInd w:w="541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2"/>
      </w:tblGrid>
      <w:tr w:rsidR="00975081" w:rsidRPr="00975081" w:rsidTr="005052BD">
        <w:tc>
          <w:tcPr>
            <w:tcW w:w="4361" w:type="dxa"/>
          </w:tcPr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678" w:right="-27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678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678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678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678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678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678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75081">
              <w:rPr>
                <w:rFonts w:ascii="Times New Roman" w:hAnsi="Times New Roman"/>
                <w:sz w:val="28"/>
                <w:szCs w:val="28"/>
              </w:rPr>
              <w:t>04.07</w:t>
            </w:r>
            <w:r w:rsidRPr="00975081">
              <w:rPr>
                <w:rFonts w:ascii="Times New Roman" w:hAnsi="Times New Roman"/>
                <w:sz w:val="28"/>
                <w:szCs w:val="28"/>
              </w:rPr>
              <w:t xml:space="preserve">.2025 № </w:t>
            </w:r>
            <w:r w:rsidRPr="00975081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bookmarkEnd w:id="0"/>
    </w:tbl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  <w:lang w:val="ru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jc w:val="center"/>
        <w:rPr>
          <w:rFonts w:ascii="Times New Roman" w:hAnsi="Times New Roman"/>
          <w:bCs/>
          <w:sz w:val="28"/>
          <w:szCs w:val="28"/>
          <w:lang w:val="ru"/>
        </w:rPr>
      </w:pPr>
      <w:r w:rsidRPr="00975081">
        <w:rPr>
          <w:rFonts w:ascii="Times New Roman" w:hAnsi="Times New Roman"/>
          <w:bCs/>
          <w:sz w:val="28"/>
          <w:szCs w:val="28"/>
          <w:lang w:val="ru"/>
        </w:rPr>
        <w:t>СОСТАВ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jc w:val="center"/>
        <w:rPr>
          <w:rFonts w:ascii="Times New Roman" w:hAnsi="Times New Roman"/>
          <w:bCs/>
          <w:sz w:val="28"/>
          <w:szCs w:val="28"/>
        </w:rPr>
      </w:pPr>
      <w:r w:rsidRPr="00975081">
        <w:rPr>
          <w:rFonts w:ascii="Times New Roman" w:hAnsi="Times New Roman"/>
          <w:bCs/>
          <w:sz w:val="28"/>
          <w:szCs w:val="28"/>
        </w:rPr>
        <w:t>рабочей межведомственной группы для проведения обследования помещений участковых избирательных комиссий, помещений для голосования, образованных на территории Нюксенского муниципального округа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jc w:val="center"/>
        <w:rPr>
          <w:rFonts w:ascii="Times New Roman" w:hAnsi="Times New Roman"/>
          <w:sz w:val="16"/>
          <w:szCs w:val="16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 xml:space="preserve">Тропин Антон Сергеевич – временно исполняющий полномочия главы </w:t>
      </w:r>
      <w:bookmarkStart w:id="1" w:name="_Hlk202445750"/>
      <w:r w:rsidRPr="00975081">
        <w:rPr>
          <w:rFonts w:ascii="Times New Roman" w:hAnsi="Times New Roman"/>
          <w:sz w:val="28"/>
          <w:szCs w:val="28"/>
        </w:rPr>
        <w:t>Нюксенского муниципального</w:t>
      </w:r>
      <w:bookmarkEnd w:id="1"/>
      <w:r w:rsidRPr="00975081">
        <w:rPr>
          <w:rFonts w:ascii="Times New Roman" w:hAnsi="Times New Roman"/>
          <w:sz w:val="28"/>
          <w:szCs w:val="28"/>
        </w:rPr>
        <w:t xml:space="preserve"> округа, председатель;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Епифановская Светлана Петровна – управляющий делами, начальник управления по обеспечению деятельности администрации Нюксенского муниципального округа, секретарь (по согласованию);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081">
        <w:rPr>
          <w:rFonts w:ascii="Times New Roman" w:hAnsi="Times New Roman"/>
          <w:sz w:val="28"/>
          <w:szCs w:val="28"/>
        </w:rPr>
        <w:t>Коропатенко</w:t>
      </w:r>
      <w:proofErr w:type="spellEnd"/>
      <w:r w:rsidRPr="00975081">
        <w:rPr>
          <w:rFonts w:ascii="Times New Roman" w:hAnsi="Times New Roman"/>
          <w:sz w:val="28"/>
          <w:szCs w:val="28"/>
        </w:rPr>
        <w:t xml:space="preserve"> Ольга Павловна – председатель территориальной избирательной комиссии Нюксенского муниципального округа (по согласованию);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Расторгуева Людмила Вячеславовна – начальник отдела культуры, спорта и молодежной политики администрации Нюксенского муниципального округа;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081">
        <w:rPr>
          <w:rFonts w:ascii="Times New Roman" w:hAnsi="Times New Roman"/>
          <w:sz w:val="28"/>
          <w:szCs w:val="28"/>
        </w:rPr>
        <w:t>Согрина</w:t>
      </w:r>
      <w:proofErr w:type="spellEnd"/>
      <w:r w:rsidRPr="00975081">
        <w:rPr>
          <w:rFonts w:ascii="Times New Roman" w:hAnsi="Times New Roman"/>
          <w:sz w:val="28"/>
          <w:szCs w:val="28"/>
        </w:rPr>
        <w:t xml:space="preserve"> Татьяна Ивановна – начальник управления образования администрации Нюксенского муниципального округа (по согласованию);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Назарова Евгения Владимировна – главный редактор-директор АНО «Редакция газеты «Новый день» (по согласованию);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Лихачева Елена Михайловна – начальник Нюксенского территориального отдела администрации округа;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Храпова Ольга Ивановна – старший инспектор Нюксенского территориального отдела администрации Нюксенского муниципального округа;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Никитинская Марина Витальевна – старший инспектор Нюксенского территориального отдела администрации Нюксенского муниципального округа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5081">
        <w:rPr>
          <w:rFonts w:ascii="Times New Roman" w:hAnsi="Times New Roman"/>
          <w:sz w:val="28"/>
          <w:szCs w:val="28"/>
        </w:rPr>
        <w:t>Климко Игорь Иванович</w:t>
      </w:r>
      <w:r w:rsidRPr="00975081">
        <w:rPr>
          <w:rFonts w:ascii="Times New Roman" w:hAnsi="Times New Roman"/>
          <w:sz w:val="28"/>
          <w:szCs w:val="28"/>
          <w:highlight w:val="white"/>
        </w:rPr>
        <w:t xml:space="preserve"> – начальник </w:t>
      </w:r>
      <w:r w:rsidRPr="00975081">
        <w:rPr>
          <w:rFonts w:ascii="Times New Roman" w:hAnsi="Times New Roman"/>
          <w:sz w:val="28"/>
          <w:szCs w:val="28"/>
        </w:rPr>
        <w:t>отделения Министерства внутренних дел Российской Федерации «Нюксенское»</w:t>
      </w:r>
      <w:r w:rsidRPr="00975081">
        <w:rPr>
          <w:rFonts w:ascii="Times New Roman" w:hAnsi="Times New Roman"/>
          <w:sz w:val="28"/>
          <w:szCs w:val="28"/>
          <w:highlight w:val="white"/>
        </w:rPr>
        <w:t xml:space="preserve"> (по согласованию);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lastRenderedPageBreak/>
        <w:t>Воробьев Иван Васильевич – прокурор Нюксенского округа (по согласованию);</w:t>
      </w:r>
    </w:p>
    <w:p w:rsidR="00975081" w:rsidRPr="00975081" w:rsidRDefault="00975081" w:rsidP="0097508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5081">
        <w:rPr>
          <w:rFonts w:ascii="Times New Roman" w:hAnsi="Times New Roman"/>
          <w:color w:val="000000"/>
          <w:spacing w:val="-4"/>
          <w:sz w:val="28"/>
          <w:szCs w:val="28"/>
        </w:rPr>
        <w:t>Антюфеева Елена Сергеевна -</w:t>
      </w:r>
      <w:r w:rsidRPr="00975081">
        <w:rPr>
          <w:szCs w:val="22"/>
        </w:rPr>
        <w:t xml:space="preserve"> </w:t>
      </w:r>
      <w:r w:rsidRPr="00975081">
        <w:rPr>
          <w:rFonts w:ascii="Times New Roman" w:hAnsi="Times New Roman"/>
          <w:sz w:val="28"/>
          <w:szCs w:val="28"/>
        </w:rPr>
        <w:t>начальник БУ СО ВО «КЦСОН Нюксенского округа» (по согласованию);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5081">
        <w:rPr>
          <w:rFonts w:ascii="Times New Roman" w:hAnsi="Times New Roman"/>
          <w:sz w:val="28"/>
          <w:szCs w:val="28"/>
        </w:rPr>
        <w:t>Попов Алексей Сергеевич</w:t>
      </w:r>
      <w:r w:rsidRPr="00975081">
        <w:rPr>
          <w:rFonts w:ascii="Times New Roman" w:hAnsi="Times New Roman"/>
          <w:sz w:val="28"/>
          <w:szCs w:val="28"/>
          <w:highlight w:val="white"/>
        </w:rPr>
        <w:t xml:space="preserve"> - дознаватель отдела надзорной деятельности и профилактической работы по Нюксенскому и Тарногскому округах Управления НЗ и </w:t>
      </w:r>
      <w:proofErr w:type="gramStart"/>
      <w:r w:rsidRPr="00975081">
        <w:rPr>
          <w:rFonts w:ascii="Times New Roman" w:hAnsi="Times New Roman"/>
          <w:sz w:val="28"/>
          <w:szCs w:val="28"/>
          <w:highlight w:val="white"/>
        </w:rPr>
        <w:t>ПР</w:t>
      </w:r>
      <w:proofErr w:type="gramEnd"/>
      <w:r w:rsidRPr="00975081">
        <w:rPr>
          <w:rFonts w:ascii="Times New Roman" w:hAnsi="Times New Roman"/>
          <w:sz w:val="28"/>
          <w:szCs w:val="28"/>
          <w:highlight w:val="white"/>
        </w:rPr>
        <w:t xml:space="preserve"> ГУ МЧС России по Вологодской области (по согласованию);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081">
        <w:rPr>
          <w:rFonts w:ascii="Times New Roman" w:hAnsi="Times New Roman"/>
          <w:sz w:val="28"/>
          <w:szCs w:val="28"/>
        </w:rPr>
        <w:t>Стаховская</w:t>
      </w:r>
      <w:proofErr w:type="spellEnd"/>
      <w:r w:rsidRPr="00975081">
        <w:rPr>
          <w:rFonts w:ascii="Times New Roman" w:hAnsi="Times New Roman"/>
          <w:sz w:val="28"/>
          <w:szCs w:val="28"/>
        </w:rPr>
        <w:t xml:space="preserve"> Ксения Александровна – представитель управления Федеральной службы войск национальной гвардии по Вологодской области (по согласованию); 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Демиденко Лидия Алексеевна – председатель Нюксенского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81">
        <w:rPr>
          <w:rFonts w:ascii="Times New Roman" w:hAnsi="Times New Roman"/>
          <w:sz w:val="28"/>
          <w:szCs w:val="28"/>
        </w:rPr>
        <w:t>Председатели участковых избирательных комиссий с №№ 579-584, №586, № 596, № 597 (по согласованию).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1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2"/>
      </w:tblGrid>
      <w:tr w:rsidR="00975081" w:rsidRPr="00975081" w:rsidTr="005052BD">
        <w:tc>
          <w:tcPr>
            <w:tcW w:w="4152" w:type="dxa"/>
          </w:tcPr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961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961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961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961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961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>Нюксенского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961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961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04.07</w:t>
            </w:r>
            <w:r w:rsidRPr="00975081">
              <w:rPr>
                <w:rFonts w:ascii="Times New Roman" w:hAnsi="Times New Roman"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  <w:p w:rsidR="00975081" w:rsidRPr="00975081" w:rsidRDefault="00975081" w:rsidP="00975081">
            <w:pPr>
              <w:tabs>
                <w:tab w:val="left" w:pos="9639"/>
              </w:tabs>
              <w:spacing w:line="317" w:lineRule="exact"/>
              <w:ind w:left="961" w:right="-27"/>
              <w:rPr>
                <w:rFonts w:ascii="Times New Roman" w:hAnsi="Times New Roman"/>
                <w:sz w:val="28"/>
                <w:szCs w:val="28"/>
              </w:rPr>
            </w:pPr>
            <w:r w:rsidRPr="009750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75081">
        <w:rPr>
          <w:rFonts w:ascii="Times New Roman" w:hAnsi="Times New Roman"/>
          <w:bCs/>
          <w:sz w:val="28"/>
          <w:szCs w:val="28"/>
        </w:rPr>
        <w:t>ГРАФИК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75081">
        <w:rPr>
          <w:rFonts w:ascii="Times New Roman" w:hAnsi="Times New Roman"/>
          <w:bCs/>
          <w:sz w:val="28"/>
          <w:szCs w:val="28"/>
        </w:rPr>
        <w:t xml:space="preserve"> проверок технической готовности и безопасности помещений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75081">
        <w:rPr>
          <w:rFonts w:ascii="Times New Roman" w:hAnsi="Times New Roman"/>
          <w:bCs/>
          <w:sz w:val="28"/>
          <w:szCs w:val="28"/>
        </w:rPr>
        <w:t xml:space="preserve"> для проведения дня голосования 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2" w:name="_Hlk75437221"/>
      <w:r w:rsidRPr="00975081">
        <w:rPr>
          <w:rFonts w:ascii="Times New Roman" w:hAnsi="Times New Roman"/>
          <w:bCs/>
          <w:sz w:val="28"/>
          <w:szCs w:val="28"/>
        </w:rPr>
        <w:t xml:space="preserve"> </w:t>
      </w:r>
      <w:r w:rsidRPr="0097508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975081">
        <w:rPr>
          <w:rFonts w:ascii="Times New Roman" w:hAnsi="Times New Roman"/>
          <w:bCs/>
          <w:sz w:val="28"/>
          <w:szCs w:val="28"/>
        </w:rPr>
        <w:t xml:space="preserve"> ЭТАП (с 21 июля по 03 августа 2025 года)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975081" w:rsidRPr="00975081" w:rsidTr="005052BD">
        <w:tc>
          <w:tcPr>
            <w:tcW w:w="3227" w:type="dxa"/>
          </w:tcPr>
          <w:p w:rsidR="00975081" w:rsidRPr="00975081" w:rsidRDefault="00975081" w:rsidP="00975081">
            <w:pPr>
              <w:tabs>
                <w:tab w:val="left" w:pos="715"/>
              </w:tabs>
              <w:spacing w:line="322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6343" w:type="dxa"/>
          </w:tcPr>
          <w:p w:rsidR="00975081" w:rsidRPr="00975081" w:rsidRDefault="00975081" w:rsidP="00975081">
            <w:pPr>
              <w:tabs>
                <w:tab w:val="left" w:pos="715"/>
              </w:tabs>
              <w:spacing w:line="322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>УИК</w:t>
            </w:r>
          </w:p>
        </w:tc>
      </w:tr>
      <w:tr w:rsidR="00975081" w:rsidRPr="00975081" w:rsidTr="005052BD">
        <w:tc>
          <w:tcPr>
            <w:tcW w:w="3227" w:type="dxa"/>
          </w:tcPr>
          <w:p w:rsidR="00975081" w:rsidRPr="00975081" w:rsidRDefault="00975081" w:rsidP="00975081">
            <w:pPr>
              <w:tabs>
                <w:tab w:val="left" w:pos="715"/>
              </w:tabs>
              <w:spacing w:line="322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 xml:space="preserve">22.07.2025 </w:t>
            </w:r>
          </w:p>
        </w:tc>
        <w:tc>
          <w:tcPr>
            <w:tcW w:w="6343" w:type="dxa"/>
          </w:tcPr>
          <w:p w:rsidR="00975081" w:rsidRPr="00975081" w:rsidRDefault="00975081" w:rsidP="00975081">
            <w:pPr>
              <w:shd w:val="clear" w:color="auto" w:fill="FFFFFF"/>
              <w:tabs>
                <w:tab w:val="left" w:pos="715"/>
              </w:tabs>
              <w:spacing w:line="322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 xml:space="preserve">579, 580, 581, 582, 583, 584, 586, 596, 597 </w:t>
            </w:r>
          </w:p>
        </w:tc>
      </w:tr>
      <w:bookmarkEnd w:id="2"/>
    </w:tbl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75081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975081">
        <w:rPr>
          <w:rFonts w:ascii="Times New Roman" w:hAnsi="Times New Roman"/>
          <w:bCs/>
          <w:sz w:val="28"/>
          <w:szCs w:val="28"/>
        </w:rPr>
        <w:t xml:space="preserve"> ЭТАП (с 22 по 29 августа 2025 года)</w:t>
      </w:r>
    </w:p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975081" w:rsidRPr="00975081" w:rsidTr="005052BD">
        <w:tc>
          <w:tcPr>
            <w:tcW w:w="3227" w:type="dxa"/>
          </w:tcPr>
          <w:p w:rsidR="00975081" w:rsidRPr="00975081" w:rsidRDefault="00975081" w:rsidP="00975081">
            <w:pPr>
              <w:tabs>
                <w:tab w:val="left" w:pos="715"/>
              </w:tabs>
              <w:spacing w:line="322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6343" w:type="dxa"/>
          </w:tcPr>
          <w:p w:rsidR="00975081" w:rsidRPr="00975081" w:rsidRDefault="00975081" w:rsidP="00975081">
            <w:pPr>
              <w:tabs>
                <w:tab w:val="left" w:pos="715"/>
              </w:tabs>
              <w:spacing w:line="322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>УИК</w:t>
            </w:r>
          </w:p>
        </w:tc>
      </w:tr>
      <w:tr w:rsidR="00975081" w:rsidRPr="00975081" w:rsidTr="005052BD">
        <w:tc>
          <w:tcPr>
            <w:tcW w:w="3227" w:type="dxa"/>
          </w:tcPr>
          <w:p w:rsidR="00975081" w:rsidRPr="00975081" w:rsidRDefault="00975081" w:rsidP="00975081">
            <w:pPr>
              <w:tabs>
                <w:tab w:val="left" w:pos="715"/>
              </w:tabs>
              <w:spacing w:line="322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 xml:space="preserve">26.08.2025 </w:t>
            </w:r>
          </w:p>
        </w:tc>
        <w:tc>
          <w:tcPr>
            <w:tcW w:w="6343" w:type="dxa"/>
          </w:tcPr>
          <w:p w:rsidR="00975081" w:rsidRPr="00975081" w:rsidRDefault="00975081" w:rsidP="00975081">
            <w:pPr>
              <w:shd w:val="clear" w:color="auto" w:fill="FFFFFF"/>
              <w:tabs>
                <w:tab w:val="left" w:pos="715"/>
              </w:tabs>
              <w:spacing w:line="322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081">
              <w:rPr>
                <w:rFonts w:ascii="Times New Roman" w:hAnsi="Times New Roman"/>
                <w:bCs/>
                <w:sz w:val="28"/>
                <w:szCs w:val="28"/>
              </w:rPr>
              <w:t xml:space="preserve">579, 580, 581, 582, 583, 584, 586, 596, 597 </w:t>
            </w:r>
          </w:p>
        </w:tc>
      </w:tr>
    </w:tbl>
    <w:p w:rsidR="00975081" w:rsidRPr="00975081" w:rsidRDefault="00975081" w:rsidP="00975081">
      <w:pPr>
        <w:shd w:val="clear" w:color="auto" w:fill="FFFFFF"/>
        <w:tabs>
          <w:tab w:val="left" w:pos="715"/>
        </w:tabs>
        <w:spacing w:line="322" w:lineRule="exact"/>
        <w:rPr>
          <w:rFonts w:ascii="Times New Roman" w:hAnsi="Times New Roman"/>
          <w:bCs/>
          <w:sz w:val="28"/>
          <w:szCs w:val="28"/>
        </w:rPr>
      </w:pPr>
    </w:p>
    <w:p w:rsidR="00B0302A" w:rsidRPr="006E2670" w:rsidRDefault="00B0302A" w:rsidP="00B0302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02A" w:rsidRPr="006E2670" w:rsidSect="0097508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B8" w:rsidRDefault="00524DB8">
      <w:r>
        <w:separator/>
      </w:r>
    </w:p>
  </w:endnote>
  <w:endnote w:type="continuationSeparator" w:id="0">
    <w:p w:rsidR="00524DB8" w:rsidRDefault="0052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B8" w:rsidRDefault="00524DB8">
      <w:r>
        <w:separator/>
      </w:r>
    </w:p>
  </w:footnote>
  <w:footnote w:type="continuationSeparator" w:id="0">
    <w:p w:rsidR="00524DB8" w:rsidRDefault="0052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6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2B61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6147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4DB8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75081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E6052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19</cp:revision>
  <cp:lastPrinted>2025-07-04T07:35:00Z</cp:lastPrinted>
  <dcterms:created xsi:type="dcterms:W3CDTF">2025-06-11T06:25:00Z</dcterms:created>
  <dcterms:modified xsi:type="dcterms:W3CDTF">2025-07-04T07:36:00Z</dcterms:modified>
</cp:coreProperties>
</file>