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C66" w:rsidRDefault="00001C66" w:rsidP="00001C66">
      <w:pPr>
        <w:ind w:right="145"/>
        <w:jc w:val="center"/>
        <w:rPr>
          <w:noProof/>
          <w:szCs w:val="20"/>
        </w:rPr>
      </w:pPr>
      <w:r>
        <w:rPr>
          <w:noProof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C66" w:rsidRDefault="00001C66" w:rsidP="00001C66">
      <w:pPr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АДМИНИСТРАЦИЯ НЮКСЕНСКОГО МУНИЦИПАЛЬНОГО ОКРУГА</w:t>
      </w:r>
    </w:p>
    <w:p w:rsidR="00001C66" w:rsidRDefault="00001C66" w:rsidP="00001C66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ВОЛОГОДСКОЙ ОБЛАСТИ</w:t>
      </w:r>
    </w:p>
    <w:p w:rsidR="00001C66" w:rsidRDefault="00001C66" w:rsidP="00001C66">
      <w:pPr>
        <w:tabs>
          <w:tab w:val="left" w:pos="1418"/>
        </w:tabs>
        <w:spacing w:after="120"/>
        <w:ind w:right="145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B112E4" w:rsidRDefault="00B112E4" w:rsidP="00B112E4">
      <w:pPr>
        <w:jc w:val="center"/>
        <w:rPr>
          <w:rFonts w:ascii="Times New Roman" w:hAnsi="Times New Roman"/>
          <w:sz w:val="32"/>
        </w:rPr>
      </w:pPr>
    </w:p>
    <w:p w:rsidR="00B112E4" w:rsidRPr="004E7A82" w:rsidRDefault="00B112E4" w:rsidP="00B112E4">
      <w:pPr>
        <w:widowControl/>
        <w:suppressAutoHyphens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001C66">
        <w:rPr>
          <w:rFonts w:ascii="Times New Roman" w:hAnsi="Times New Roman" w:cs="Times New Roman"/>
          <w:color w:val="auto"/>
          <w:sz w:val="28"/>
          <w:szCs w:val="28"/>
        </w:rPr>
        <w:t xml:space="preserve">14.03.2024 </w:t>
      </w:r>
      <w:r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001C66">
        <w:rPr>
          <w:rFonts w:ascii="Times New Roman" w:hAnsi="Times New Roman" w:cs="Times New Roman"/>
          <w:color w:val="auto"/>
          <w:sz w:val="28"/>
          <w:szCs w:val="28"/>
        </w:rPr>
        <w:t xml:space="preserve"> 100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112E4" w:rsidRDefault="00B112E4" w:rsidP="00001C66">
      <w:pPr>
        <w:widowControl/>
        <w:suppressAutoHyphens/>
        <w:ind w:right="6803"/>
        <w:jc w:val="center"/>
        <w:rPr>
          <w:rFonts w:ascii="Times New Roman" w:hAnsi="Times New Roman" w:cs="Times New Roman"/>
          <w:color w:val="auto"/>
        </w:rPr>
      </w:pPr>
      <w:proofErr w:type="gramStart"/>
      <w:r w:rsidRPr="004E7A82">
        <w:rPr>
          <w:rFonts w:ascii="Times New Roman" w:hAnsi="Times New Roman" w:cs="Times New Roman"/>
          <w:color w:val="auto"/>
        </w:rPr>
        <w:t>с</w:t>
      </w:r>
      <w:proofErr w:type="gramEnd"/>
      <w:r w:rsidRPr="004E7A82">
        <w:rPr>
          <w:rFonts w:ascii="Times New Roman" w:hAnsi="Times New Roman" w:cs="Times New Roman"/>
          <w:color w:val="auto"/>
        </w:rPr>
        <w:t>. Нюксеница</w:t>
      </w:r>
    </w:p>
    <w:p w:rsidR="00001C66" w:rsidRDefault="00001C66" w:rsidP="00001C66">
      <w:pPr>
        <w:widowControl/>
        <w:suppressAutoHyphens/>
        <w:ind w:right="6803"/>
        <w:jc w:val="center"/>
        <w:rPr>
          <w:rFonts w:ascii="Times New Roman" w:hAnsi="Times New Roman" w:cs="Times New Roman"/>
          <w:color w:val="auto"/>
        </w:rPr>
      </w:pPr>
    </w:p>
    <w:p w:rsidR="00001C66" w:rsidRPr="004E7A82" w:rsidRDefault="00001C66" w:rsidP="00CE5A38">
      <w:pPr>
        <w:suppressAutoHyphens/>
        <w:autoSpaceDE w:val="0"/>
        <w:autoSpaceDN w:val="0"/>
        <w:adjustRightInd w:val="0"/>
        <w:ind w:right="524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 внесении изменений в постановление администрации Нюксенского муниципального района от 06.12.2019 № 368 «Об утверждении муниципальной программы «Дорожная сеть и транспортное обслуживание»</w:t>
      </w:r>
    </w:p>
    <w:p w:rsidR="00B112E4" w:rsidRPr="00001C66" w:rsidRDefault="00B112E4" w:rsidP="00CE5A38">
      <w:pPr>
        <w:widowControl/>
        <w:suppressAutoHyphens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112E4" w:rsidRPr="00001C66" w:rsidRDefault="00B112E4" w:rsidP="00001C6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1C66">
        <w:rPr>
          <w:rFonts w:ascii="Times New Roman" w:hAnsi="Times New Roman" w:cs="Times New Roman"/>
          <w:sz w:val="28"/>
          <w:szCs w:val="28"/>
        </w:rPr>
        <w:t>Во исполнени</w:t>
      </w:r>
      <w:r w:rsidR="00001C66">
        <w:rPr>
          <w:rFonts w:ascii="Times New Roman" w:hAnsi="Times New Roman" w:cs="Times New Roman"/>
          <w:sz w:val="28"/>
          <w:szCs w:val="28"/>
        </w:rPr>
        <w:t>е</w:t>
      </w:r>
      <w:r w:rsidRPr="00001C66">
        <w:rPr>
          <w:rFonts w:ascii="Times New Roman" w:hAnsi="Times New Roman" w:cs="Times New Roman"/>
          <w:sz w:val="28"/>
          <w:szCs w:val="28"/>
        </w:rPr>
        <w:t xml:space="preserve"> постановлений администрации </w:t>
      </w:r>
      <w:r w:rsidRPr="00001C66">
        <w:rPr>
          <w:rFonts w:ascii="Times New Roman" w:hAnsi="Times New Roman" w:cs="Times New Roman"/>
          <w:color w:val="000000" w:themeColor="text1"/>
          <w:sz w:val="28"/>
          <w:szCs w:val="28"/>
        </w:rPr>
        <w:t>Нюксенского муниципального округа Вологодской области от 16.01.2023 г. № 50 «</w:t>
      </w:r>
      <w:r w:rsidRPr="00001C6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Об утверждении Порядка разработки, реализации и оценки эффективности муниципальных программ Нюксенского муниципального округа</w:t>
      </w:r>
      <w:r w:rsidRPr="00001C66">
        <w:rPr>
          <w:rFonts w:ascii="Times New Roman" w:hAnsi="Times New Roman" w:cs="Times New Roman"/>
          <w:color w:val="000000" w:themeColor="text1"/>
          <w:sz w:val="28"/>
          <w:szCs w:val="28"/>
        </w:rPr>
        <w:t>», и от 16.01.2023 г. № 51 «</w:t>
      </w:r>
      <w:r w:rsidRPr="00001C66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Об утверждении Перечня муниципальных программ Нюксенского муниципального округа</w:t>
      </w:r>
      <w:r w:rsidRPr="00001C66">
        <w:rPr>
          <w:rFonts w:ascii="Times New Roman" w:hAnsi="Times New Roman" w:cs="Times New Roman"/>
          <w:color w:val="000000" w:themeColor="text1"/>
          <w:sz w:val="28"/>
          <w:szCs w:val="28"/>
        </w:rPr>
        <w:t>», решения Представительного собрания Нюксенского муниципального округа Вологодской области от 27.12.2023 № 114 «О внесении изменений и дополнений в Решение Представительного Собрания Нюксенского</w:t>
      </w:r>
      <w:proofErr w:type="gramEnd"/>
      <w:r w:rsidRPr="00001C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округа </w:t>
      </w:r>
      <w:r w:rsidRPr="00001C66">
        <w:rPr>
          <w:rFonts w:ascii="Times New Roman" w:hAnsi="Times New Roman" w:cs="Times New Roman"/>
          <w:sz w:val="28"/>
          <w:szCs w:val="28"/>
        </w:rPr>
        <w:t>Вологодской области от 15.12.2022 № 85 «О бюджете Нюксенского муниципального района на 2023 год и плановый период 2024 и 2025 годов», решения Представительного Собрания Нюксенского муниципального округа от 15.12.2023 № 108 «О бюджете Нюксенского муниципального округа на 2024 год и плановый период 2025 и 2026 годов»,</w:t>
      </w:r>
    </w:p>
    <w:p w:rsidR="00B112E4" w:rsidRPr="00001C66" w:rsidRDefault="00B112E4" w:rsidP="00001C6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1C66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112E4" w:rsidRPr="00001C66" w:rsidRDefault="00B112E4" w:rsidP="00001C66">
      <w:pPr>
        <w:pStyle w:val="a3"/>
        <w:shd w:val="clear" w:color="auto" w:fill="FFFFFF"/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C66"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001C66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Pr="00001C66">
        <w:rPr>
          <w:rFonts w:ascii="Times New Roman" w:hAnsi="Times New Roman" w:cs="Times New Roman"/>
          <w:sz w:val="28"/>
          <w:szCs w:val="28"/>
        </w:rPr>
        <w:t xml:space="preserve">Внести в постановление </w:t>
      </w:r>
      <w:r w:rsidRPr="00001C66">
        <w:rPr>
          <w:rFonts w:ascii="Times New Roman" w:hAnsi="Times New Roman" w:cs="Times New Roman"/>
          <w:bCs/>
          <w:sz w:val="28"/>
          <w:szCs w:val="28"/>
        </w:rPr>
        <w:t xml:space="preserve">администрации Нюксенского муниципального района от 06.12.2019 № 368 «Об утверждении муниципальной программы </w:t>
      </w:r>
      <w:r w:rsidRPr="00001C66">
        <w:rPr>
          <w:rFonts w:ascii="Times New Roman" w:hAnsi="Times New Roman" w:cs="Times New Roman"/>
          <w:sz w:val="28"/>
          <w:szCs w:val="28"/>
        </w:rPr>
        <w:t>«Дорожная сеть и транспортное обслуживание»</w:t>
      </w:r>
      <w:r w:rsidRPr="00001C66">
        <w:rPr>
          <w:rFonts w:ascii="Times New Roman" w:hAnsi="Times New Roman" w:cs="Times New Roman"/>
          <w:bCs/>
          <w:sz w:val="28"/>
          <w:szCs w:val="28"/>
        </w:rPr>
        <w:t xml:space="preserve"> (далее – </w:t>
      </w:r>
      <w:r w:rsidR="00462608" w:rsidRPr="00001C66">
        <w:rPr>
          <w:rFonts w:ascii="Times New Roman" w:hAnsi="Times New Roman" w:cs="Times New Roman"/>
          <w:bCs/>
          <w:sz w:val="28"/>
          <w:szCs w:val="28"/>
        </w:rPr>
        <w:t>муниципальная программа</w:t>
      </w:r>
      <w:r w:rsidRPr="00001C66">
        <w:rPr>
          <w:rFonts w:ascii="Times New Roman" w:hAnsi="Times New Roman" w:cs="Times New Roman"/>
          <w:bCs/>
          <w:sz w:val="28"/>
          <w:szCs w:val="28"/>
        </w:rPr>
        <w:t>) следующие изменения:</w:t>
      </w:r>
    </w:p>
    <w:p w:rsidR="00B112E4" w:rsidRPr="00001C66" w:rsidRDefault="00C80D98" w:rsidP="00001C66">
      <w:pPr>
        <w:pStyle w:val="a3"/>
        <w:shd w:val="clear" w:color="auto" w:fill="FFFFFF"/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1C66">
        <w:rPr>
          <w:rFonts w:ascii="Times New Roman" w:hAnsi="Times New Roman" w:cs="Times New Roman"/>
          <w:bCs/>
          <w:sz w:val="28"/>
          <w:szCs w:val="28"/>
        </w:rPr>
        <w:t>1.1.</w:t>
      </w:r>
      <w:r w:rsidR="00001C66">
        <w:rPr>
          <w:rFonts w:ascii="Times New Roman" w:hAnsi="Times New Roman" w:cs="Times New Roman"/>
          <w:bCs/>
          <w:sz w:val="28"/>
          <w:szCs w:val="28"/>
        </w:rPr>
        <w:t> Приложение 3 к подпрограмме 1 м</w:t>
      </w:r>
      <w:r w:rsidRPr="00001C66">
        <w:rPr>
          <w:rFonts w:ascii="Times New Roman" w:hAnsi="Times New Roman" w:cs="Times New Roman"/>
          <w:bCs/>
          <w:sz w:val="28"/>
          <w:szCs w:val="28"/>
        </w:rPr>
        <w:t>униципальн</w:t>
      </w:r>
      <w:r w:rsidR="00001C66">
        <w:rPr>
          <w:rFonts w:ascii="Times New Roman" w:hAnsi="Times New Roman" w:cs="Times New Roman"/>
          <w:bCs/>
          <w:sz w:val="28"/>
          <w:szCs w:val="28"/>
        </w:rPr>
        <w:t>ой</w:t>
      </w:r>
      <w:r w:rsidRPr="00001C66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001C66">
        <w:rPr>
          <w:rFonts w:ascii="Times New Roman" w:hAnsi="Times New Roman" w:cs="Times New Roman"/>
          <w:bCs/>
          <w:sz w:val="28"/>
          <w:szCs w:val="28"/>
        </w:rPr>
        <w:t>ы</w:t>
      </w:r>
      <w:r w:rsidRPr="00001C66">
        <w:rPr>
          <w:rFonts w:ascii="Times New Roman" w:hAnsi="Times New Roman" w:cs="Times New Roman"/>
          <w:bCs/>
          <w:sz w:val="28"/>
          <w:szCs w:val="28"/>
        </w:rPr>
        <w:t xml:space="preserve"> «Д</w:t>
      </w:r>
      <w:r w:rsidR="00B112E4" w:rsidRPr="00001C66">
        <w:rPr>
          <w:rFonts w:ascii="Times New Roman" w:hAnsi="Times New Roman" w:cs="Times New Roman"/>
          <w:bCs/>
          <w:sz w:val="28"/>
          <w:szCs w:val="28"/>
        </w:rPr>
        <w:t>орожная сеть и транспортное обслуживание» изложить в новой редакции (</w:t>
      </w:r>
      <w:r w:rsidR="00001C66">
        <w:rPr>
          <w:rFonts w:ascii="Times New Roman" w:hAnsi="Times New Roman" w:cs="Times New Roman"/>
          <w:bCs/>
          <w:sz w:val="28"/>
          <w:szCs w:val="28"/>
        </w:rPr>
        <w:t>приложение</w:t>
      </w:r>
      <w:r w:rsidR="00B112E4" w:rsidRPr="00001C66">
        <w:rPr>
          <w:rFonts w:ascii="Times New Roman" w:hAnsi="Times New Roman" w:cs="Times New Roman"/>
          <w:bCs/>
          <w:sz w:val="28"/>
          <w:szCs w:val="28"/>
        </w:rPr>
        <w:t>).</w:t>
      </w:r>
    </w:p>
    <w:p w:rsidR="00B112E4" w:rsidRPr="00001C66" w:rsidRDefault="00B112E4" w:rsidP="00001C66">
      <w:pPr>
        <w:widowControl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01C66">
        <w:rPr>
          <w:rFonts w:ascii="Times New Roman" w:hAnsi="Times New Roman" w:cs="Times New Roman"/>
          <w:color w:val="auto"/>
          <w:sz w:val="28"/>
          <w:szCs w:val="28"/>
        </w:rPr>
        <w:t xml:space="preserve">2. </w:t>
      </w:r>
      <w:proofErr w:type="gramStart"/>
      <w:r w:rsidRPr="00001C66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001C66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настоящего постановления возложить на начальника отдела строительства, дорожной деятельности и ЖКХ администрации Нюксенского муниципального округа Раскумандрину Д.А.</w:t>
      </w:r>
    </w:p>
    <w:p w:rsidR="00B112E4" w:rsidRPr="004E7A82" w:rsidRDefault="00B112E4" w:rsidP="00001C66">
      <w:pPr>
        <w:widowControl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001C66">
        <w:rPr>
          <w:rFonts w:ascii="Times New Roman" w:hAnsi="Times New Roman" w:cs="Times New Roman"/>
          <w:color w:val="auto"/>
          <w:sz w:val="28"/>
          <w:szCs w:val="28"/>
        </w:rPr>
        <w:lastRenderedPageBreak/>
        <w:t>3. Настоящее постановление подлежит размещению на официальном сайте администрации Нюксенского муниципального округа в информационно</w:t>
      </w:r>
      <w:r w:rsidRPr="004E7A82">
        <w:rPr>
          <w:rFonts w:ascii="Times New Roman" w:hAnsi="Times New Roman" w:cs="Times New Roman"/>
          <w:color w:val="auto"/>
          <w:sz w:val="28"/>
          <w:szCs w:val="28"/>
        </w:rPr>
        <w:t>-телекоммуникационной сети «Интернет».</w:t>
      </w:r>
    </w:p>
    <w:p w:rsidR="00B112E4" w:rsidRDefault="00B112E4" w:rsidP="00B112E4">
      <w:pPr>
        <w:shd w:val="clear" w:color="auto" w:fill="FFFFFF"/>
        <w:autoSpaceDE w:val="0"/>
        <w:autoSpaceDN w:val="0"/>
        <w:adjustRightInd w:val="0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B112E4" w:rsidRDefault="00B112E4" w:rsidP="00B112E4">
      <w:pPr>
        <w:shd w:val="clear" w:color="auto" w:fill="FFFFFF"/>
        <w:autoSpaceDE w:val="0"/>
        <w:autoSpaceDN w:val="0"/>
        <w:adjustRightInd w:val="0"/>
        <w:ind w:firstLine="1134"/>
        <w:jc w:val="both"/>
        <w:rPr>
          <w:rFonts w:ascii="Times New Roman" w:hAnsi="Times New Roman"/>
          <w:sz w:val="28"/>
          <w:szCs w:val="28"/>
        </w:rPr>
      </w:pPr>
    </w:p>
    <w:p w:rsidR="00B112E4" w:rsidRDefault="00B112E4" w:rsidP="00001C66">
      <w:pPr>
        <w:widowControl/>
        <w:shd w:val="clear" w:color="auto" w:fill="FFFFFF"/>
        <w:tabs>
          <w:tab w:val="left" w:pos="567"/>
        </w:tabs>
        <w:suppressAutoHyphens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Глава</w:t>
      </w:r>
      <w:r w:rsidR="00001C66">
        <w:rPr>
          <w:rFonts w:ascii="Times New Roman" w:hAnsi="Times New Roman" w:cs="Times New Roman"/>
          <w:color w:val="auto"/>
          <w:sz w:val="28"/>
          <w:szCs w:val="28"/>
        </w:rPr>
        <w:t xml:space="preserve"> Нюксенского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округа                                     С.К. Мазаев</w:t>
      </w:r>
    </w:p>
    <w:p w:rsidR="00686B8C" w:rsidRDefault="00686B8C"/>
    <w:p w:rsidR="00B112E4" w:rsidRDefault="00B112E4"/>
    <w:p w:rsidR="00B112E4" w:rsidRDefault="00B112E4"/>
    <w:p w:rsidR="00B112E4" w:rsidRDefault="00B112E4"/>
    <w:p w:rsidR="00B112E4" w:rsidRDefault="00B112E4"/>
    <w:p w:rsidR="00B112E4" w:rsidRDefault="00B112E4"/>
    <w:p w:rsidR="00B112E4" w:rsidRDefault="00B112E4"/>
    <w:p w:rsidR="00B112E4" w:rsidRDefault="00B112E4"/>
    <w:p w:rsidR="00B112E4" w:rsidRDefault="00B112E4"/>
    <w:p w:rsidR="00B112E4" w:rsidRDefault="00B112E4"/>
    <w:p w:rsidR="00B112E4" w:rsidRDefault="00B112E4"/>
    <w:p w:rsidR="00B112E4" w:rsidRDefault="00B112E4"/>
    <w:p w:rsidR="00B112E4" w:rsidRDefault="00B112E4"/>
    <w:p w:rsidR="00B112E4" w:rsidRDefault="00B112E4"/>
    <w:p w:rsidR="00B112E4" w:rsidRDefault="00B112E4"/>
    <w:p w:rsidR="00B112E4" w:rsidRDefault="00B112E4"/>
    <w:p w:rsidR="00B112E4" w:rsidRDefault="00B112E4"/>
    <w:p w:rsidR="00B112E4" w:rsidRDefault="00B112E4"/>
    <w:p w:rsidR="00B112E4" w:rsidRDefault="00B112E4"/>
    <w:p w:rsidR="00B112E4" w:rsidRDefault="00B112E4"/>
    <w:p w:rsidR="00B112E4" w:rsidRDefault="00B112E4"/>
    <w:p w:rsidR="00B112E4" w:rsidRDefault="00B112E4"/>
    <w:p w:rsidR="00B112E4" w:rsidRDefault="00B112E4"/>
    <w:p w:rsidR="00B112E4" w:rsidRDefault="00B112E4"/>
    <w:p w:rsidR="00B112E4" w:rsidRDefault="00B112E4"/>
    <w:p w:rsidR="00B112E4" w:rsidRDefault="00B112E4"/>
    <w:p w:rsidR="00B112E4" w:rsidRDefault="00B112E4"/>
    <w:p w:rsidR="00B112E4" w:rsidRDefault="00B112E4"/>
    <w:p w:rsidR="00B112E4" w:rsidRDefault="00B112E4"/>
    <w:p w:rsidR="00B112E4" w:rsidRDefault="00B112E4"/>
    <w:p w:rsidR="00B112E4" w:rsidRDefault="00B112E4"/>
    <w:p w:rsidR="00B112E4" w:rsidRDefault="00B112E4"/>
    <w:p w:rsidR="00B112E4" w:rsidRDefault="00B112E4"/>
    <w:p w:rsidR="00B112E4" w:rsidRDefault="00B112E4"/>
    <w:p w:rsidR="00B112E4" w:rsidRDefault="00B112E4"/>
    <w:p w:rsidR="00B112E4" w:rsidRDefault="00B112E4"/>
    <w:p w:rsidR="00B112E4" w:rsidRDefault="00B112E4">
      <w:pPr>
        <w:sectPr w:rsidR="00B112E4" w:rsidSect="00001C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5A38" w:rsidRDefault="00CE5A38" w:rsidP="00CE5A38">
      <w:pPr>
        <w:suppressAutoHyphens/>
        <w:autoSpaceDE w:val="0"/>
        <w:autoSpaceDN w:val="0"/>
        <w:adjustRightInd w:val="0"/>
        <w:ind w:left="10773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CE5A38" w:rsidRDefault="00CE5A38" w:rsidP="00CE5A38">
      <w:pPr>
        <w:suppressAutoHyphens/>
        <w:autoSpaceDE w:val="0"/>
        <w:autoSpaceDN w:val="0"/>
        <w:adjustRightInd w:val="0"/>
        <w:ind w:left="10773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CE5A38" w:rsidRDefault="00CE5A38" w:rsidP="00CE5A38">
      <w:pPr>
        <w:suppressAutoHyphens/>
        <w:autoSpaceDE w:val="0"/>
        <w:autoSpaceDN w:val="0"/>
        <w:adjustRightInd w:val="0"/>
        <w:ind w:left="10773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CE5A38" w:rsidRDefault="00CE5A38" w:rsidP="00CE5A38">
      <w:pPr>
        <w:suppressAutoHyphens/>
        <w:autoSpaceDE w:val="0"/>
        <w:autoSpaceDN w:val="0"/>
        <w:adjustRightInd w:val="0"/>
        <w:ind w:left="10773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Нюксенского</w:t>
      </w:r>
    </w:p>
    <w:p w:rsidR="00CE5A38" w:rsidRDefault="00CE5A38" w:rsidP="00CE5A38">
      <w:pPr>
        <w:suppressAutoHyphens/>
        <w:autoSpaceDE w:val="0"/>
        <w:autoSpaceDN w:val="0"/>
        <w:adjustRightInd w:val="0"/>
        <w:ind w:left="10773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CE5A38" w:rsidRDefault="00CE5A38" w:rsidP="00CE5A38">
      <w:pPr>
        <w:suppressAutoHyphens/>
        <w:autoSpaceDE w:val="0"/>
        <w:autoSpaceDN w:val="0"/>
        <w:adjustRightInd w:val="0"/>
        <w:ind w:left="10773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14.03.2024 № 100</w:t>
      </w:r>
    </w:p>
    <w:p w:rsidR="00CE5A38" w:rsidRDefault="00CE5A38" w:rsidP="00B112E4">
      <w:pPr>
        <w:suppressAutoHyphens/>
        <w:autoSpaceDE w:val="0"/>
        <w:autoSpaceDN w:val="0"/>
        <w:adjustRightInd w:val="0"/>
        <w:ind w:left="10206"/>
        <w:outlineLvl w:val="2"/>
        <w:rPr>
          <w:rFonts w:ascii="Times New Roman" w:hAnsi="Times New Roman" w:cs="Times New Roman"/>
          <w:sz w:val="28"/>
          <w:szCs w:val="28"/>
        </w:rPr>
      </w:pPr>
    </w:p>
    <w:p w:rsidR="00B112E4" w:rsidRPr="00CE5A38" w:rsidRDefault="00001C66" w:rsidP="00CE5A38">
      <w:pPr>
        <w:suppressAutoHyphens/>
        <w:autoSpaceDE w:val="0"/>
        <w:autoSpaceDN w:val="0"/>
        <w:adjustRightInd w:val="0"/>
        <w:ind w:left="10206"/>
        <w:jc w:val="right"/>
        <w:outlineLvl w:val="2"/>
        <w:rPr>
          <w:rFonts w:ascii="Times New Roman" w:hAnsi="Times New Roman" w:cs="Times New Roman"/>
          <w:szCs w:val="28"/>
        </w:rPr>
      </w:pPr>
      <w:r w:rsidRPr="00CE5A38">
        <w:rPr>
          <w:rFonts w:ascii="Times New Roman" w:hAnsi="Times New Roman" w:cs="Times New Roman"/>
          <w:szCs w:val="28"/>
        </w:rPr>
        <w:t>П</w:t>
      </w:r>
      <w:r w:rsidR="00B112E4" w:rsidRPr="00CE5A38">
        <w:rPr>
          <w:rFonts w:ascii="Times New Roman" w:hAnsi="Times New Roman" w:cs="Times New Roman"/>
          <w:szCs w:val="28"/>
        </w:rPr>
        <w:t>риложение 3 к подпрограмме 1</w:t>
      </w:r>
    </w:p>
    <w:p w:rsidR="00B112E4" w:rsidRPr="004E7A82" w:rsidRDefault="00B112E4" w:rsidP="00B112E4">
      <w:pPr>
        <w:suppressAutoHyphens/>
        <w:autoSpaceDE w:val="0"/>
        <w:autoSpaceDN w:val="0"/>
        <w:adjustRightInd w:val="0"/>
        <w:ind w:left="10206"/>
        <w:outlineLvl w:val="2"/>
        <w:rPr>
          <w:rFonts w:ascii="Times New Roman" w:hAnsi="Times New Roman" w:cs="Times New Roman"/>
          <w:sz w:val="28"/>
          <w:szCs w:val="28"/>
        </w:rPr>
      </w:pPr>
    </w:p>
    <w:p w:rsidR="00B112E4" w:rsidRPr="005C7F21" w:rsidRDefault="00B112E4" w:rsidP="00B112E4">
      <w:pPr>
        <w:suppressAutoHyphens/>
        <w:ind w:firstLine="76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C7F21">
        <w:rPr>
          <w:rFonts w:ascii="Times New Roman" w:hAnsi="Times New Roman" w:cs="Times New Roman"/>
          <w:bCs/>
          <w:sz w:val="28"/>
          <w:szCs w:val="28"/>
        </w:rPr>
        <w:t>Перечень основных мероприятий подпрограммы 1 муниципальной программы</w:t>
      </w:r>
    </w:p>
    <w:p w:rsidR="00B112E4" w:rsidRPr="004E7A82" w:rsidRDefault="00B112E4" w:rsidP="00B112E4">
      <w:pPr>
        <w:suppressAutoHyphens/>
        <w:ind w:firstLine="76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594" w:type="dxa"/>
        <w:tblInd w:w="-885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0A0" w:firstRow="1" w:lastRow="0" w:firstColumn="1" w:lastColumn="0" w:noHBand="0" w:noVBand="0"/>
      </w:tblPr>
      <w:tblGrid>
        <w:gridCol w:w="603"/>
        <w:gridCol w:w="518"/>
        <w:gridCol w:w="603"/>
        <w:gridCol w:w="460"/>
        <w:gridCol w:w="3879"/>
        <w:gridCol w:w="2368"/>
        <w:gridCol w:w="1329"/>
        <w:gridCol w:w="2857"/>
        <w:gridCol w:w="2977"/>
      </w:tblGrid>
      <w:tr w:rsidR="00B112E4" w:rsidRPr="004E7A82" w:rsidTr="00462608">
        <w:trPr>
          <w:trHeight w:val="20"/>
        </w:trPr>
        <w:tc>
          <w:tcPr>
            <w:tcW w:w="2184" w:type="dxa"/>
            <w:gridSpan w:val="4"/>
            <w:vAlign w:val="center"/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Код аналитической программной классификации</w:t>
            </w:r>
          </w:p>
        </w:tc>
        <w:tc>
          <w:tcPr>
            <w:tcW w:w="3879" w:type="dxa"/>
            <w:vMerge w:val="restart"/>
            <w:vAlign w:val="center"/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 основного мероприятия, мероприятия</w:t>
            </w:r>
          </w:p>
        </w:tc>
        <w:tc>
          <w:tcPr>
            <w:tcW w:w="2368" w:type="dxa"/>
            <w:vMerge w:val="restart"/>
            <w:vAlign w:val="center"/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329" w:type="dxa"/>
            <w:vMerge w:val="restart"/>
            <w:vAlign w:val="center"/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Срок выполнения </w:t>
            </w:r>
          </w:p>
        </w:tc>
        <w:tc>
          <w:tcPr>
            <w:tcW w:w="2857" w:type="dxa"/>
            <w:vMerge w:val="restart"/>
            <w:vAlign w:val="center"/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</w:t>
            </w:r>
          </w:p>
        </w:tc>
        <w:tc>
          <w:tcPr>
            <w:tcW w:w="2977" w:type="dxa"/>
            <w:vMerge w:val="restart"/>
            <w:vAlign w:val="center"/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Взаимосвязь с целевыми показателями (индикаторами)</w:t>
            </w:r>
          </w:p>
        </w:tc>
      </w:tr>
      <w:tr w:rsidR="00B112E4" w:rsidRPr="004E7A82" w:rsidTr="00462608">
        <w:trPr>
          <w:trHeight w:val="20"/>
        </w:trPr>
        <w:tc>
          <w:tcPr>
            <w:tcW w:w="603" w:type="dxa"/>
            <w:vAlign w:val="center"/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518" w:type="dxa"/>
            <w:vAlign w:val="center"/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603" w:type="dxa"/>
            <w:vAlign w:val="center"/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60" w:type="dxa"/>
            <w:vAlign w:val="center"/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879" w:type="dxa"/>
            <w:vMerge/>
            <w:vAlign w:val="center"/>
          </w:tcPr>
          <w:p w:rsidR="00B112E4" w:rsidRPr="004E7A82" w:rsidRDefault="00B112E4" w:rsidP="00462608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8" w:type="dxa"/>
            <w:vMerge/>
            <w:vAlign w:val="center"/>
          </w:tcPr>
          <w:p w:rsidR="00B112E4" w:rsidRPr="004E7A82" w:rsidRDefault="00B112E4" w:rsidP="00462608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9" w:type="dxa"/>
            <w:vMerge/>
            <w:vAlign w:val="center"/>
          </w:tcPr>
          <w:p w:rsidR="00B112E4" w:rsidRPr="004E7A82" w:rsidRDefault="00B112E4" w:rsidP="00462608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vMerge/>
            <w:vAlign w:val="center"/>
          </w:tcPr>
          <w:p w:rsidR="00B112E4" w:rsidRPr="004E7A82" w:rsidRDefault="00B112E4" w:rsidP="00462608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B112E4" w:rsidRPr="004E7A82" w:rsidRDefault="00B112E4" w:rsidP="00462608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12E4" w:rsidRPr="004E7A82" w:rsidTr="00462608">
        <w:trPr>
          <w:trHeight w:val="20"/>
        </w:trPr>
        <w:tc>
          <w:tcPr>
            <w:tcW w:w="603" w:type="dxa"/>
            <w:noWrap/>
          </w:tcPr>
          <w:p w:rsidR="00B112E4" w:rsidRPr="003D603F" w:rsidRDefault="00B112E4" w:rsidP="0046260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3D603F">
              <w:rPr>
                <w:rFonts w:ascii="Times New Roman" w:hAnsi="Times New Roman" w:cs="Times New Roman"/>
                <w:b/>
                <w:sz w:val="22"/>
                <w:szCs w:val="20"/>
              </w:rPr>
              <w:t>11</w:t>
            </w:r>
          </w:p>
        </w:tc>
        <w:tc>
          <w:tcPr>
            <w:tcW w:w="518" w:type="dxa"/>
            <w:noWrap/>
          </w:tcPr>
          <w:p w:rsidR="00B112E4" w:rsidRPr="003D603F" w:rsidRDefault="00B112E4" w:rsidP="0046260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3D603F">
              <w:rPr>
                <w:rFonts w:ascii="Times New Roman" w:hAnsi="Times New Roman" w:cs="Times New Roman"/>
                <w:b/>
                <w:sz w:val="22"/>
                <w:szCs w:val="20"/>
              </w:rPr>
              <w:t>1</w:t>
            </w:r>
          </w:p>
        </w:tc>
        <w:tc>
          <w:tcPr>
            <w:tcW w:w="603" w:type="dxa"/>
            <w:noWrap/>
          </w:tcPr>
          <w:p w:rsidR="00B112E4" w:rsidRPr="003D603F" w:rsidRDefault="00B112E4" w:rsidP="0046260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460" w:type="dxa"/>
            <w:noWrap/>
          </w:tcPr>
          <w:p w:rsidR="00B112E4" w:rsidRPr="003D603F" w:rsidRDefault="00B112E4" w:rsidP="0046260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3879" w:type="dxa"/>
            <w:noWrap/>
          </w:tcPr>
          <w:p w:rsidR="00B112E4" w:rsidRPr="003D603F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b/>
                <w:sz w:val="22"/>
                <w:szCs w:val="20"/>
              </w:rPr>
            </w:pPr>
            <w:r w:rsidRPr="003D603F">
              <w:rPr>
                <w:rFonts w:ascii="Times New Roman" w:hAnsi="Times New Roman" w:cs="Times New Roman"/>
                <w:b/>
                <w:sz w:val="22"/>
                <w:szCs w:val="20"/>
              </w:rPr>
              <w:t>Автомобильные дороги</w:t>
            </w:r>
          </w:p>
        </w:tc>
        <w:tc>
          <w:tcPr>
            <w:tcW w:w="2368" w:type="dxa"/>
            <w:noWrap/>
          </w:tcPr>
          <w:p w:rsidR="00B112E4" w:rsidRPr="004E7A82" w:rsidRDefault="00B112E4" w:rsidP="00462608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9" w:type="dxa"/>
            <w:noWrap/>
          </w:tcPr>
          <w:p w:rsidR="00B112E4" w:rsidRPr="004E7A82" w:rsidRDefault="00B112E4" w:rsidP="00462608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57" w:type="dxa"/>
            <w:noWrap/>
          </w:tcPr>
          <w:p w:rsidR="00B112E4" w:rsidRPr="004E7A82" w:rsidRDefault="00B112E4" w:rsidP="00462608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977" w:type="dxa"/>
          </w:tcPr>
          <w:p w:rsidR="00B112E4" w:rsidRPr="004E7A82" w:rsidRDefault="00B112E4" w:rsidP="00462608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12E4" w:rsidRPr="004E7A82" w:rsidTr="00462608">
        <w:trPr>
          <w:trHeight w:val="901"/>
        </w:trPr>
        <w:tc>
          <w:tcPr>
            <w:tcW w:w="603" w:type="dxa"/>
            <w:noWrap/>
          </w:tcPr>
          <w:p w:rsidR="00B112E4" w:rsidRPr="004E7A82" w:rsidRDefault="00B112E4" w:rsidP="00462608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noWrap/>
          </w:tcPr>
          <w:p w:rsidR="00B112E4" w:rsidRPr="004E7A82" w:rsidRDefault="00B112E4" w:rsidP="0046260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noWrap/>
          </w:tcPr>
          <w:p w:rsidR="00B112E4" w:rsidRPr="004E7A82" w:rsidRDefault="00B112E4" w:rsidP="0046260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60" w:type="dxa"/>
            <w:noWrap/>
          </w:tcPr>
          <w:p w:rsidR="00B112E4" w:rsidRPr="004E7A82" w:rsidRDefault="00B112E4" w:rsidP="0046260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9" w:type="dxa"/>
            <w:noWrap/>
          </w:tcPr>
          <w:p w:rsidR="00B112E4" w:rsidRPr="004E7A82" w:rsidRDefault="00B112E4" w:rsidP="0046260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Ремонт и капитальный ремонт автомобильных дорог и искусственных сооружений</w:t>
            </w:r>
          </w:p>
        </w:tc>
        <w:tc>
          <w:tcPr>
            <w:tcW w:w="2368" w:type="dxa"/>
            <w:noWrap/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строительства, дорожной деятельности и ЖКХ администрации округа </w:t>
            </w:r>
          </w:p>
        </w:tc>
        <w:tc>
          <w:tcPr>
            <w:tcW w:w="1329" w:type="dxa"/>
            <w:noWrap/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857" w:type="dxa"/>
            <w:noWrap/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Планируемая </w:t>
            </w:r>
            <w:r w:rsidRPr="002F39BE">
              <w:rPr>
                <w:rFonts w:ascii="Times New Roman" w:hAnsi="Times New Roman" w:cs="Times New Roman"/>
                <w:sz w:val="20"/>
                <w:szCs w:val="20"/>
              </w:rPr>
              <w:t>протяженность отремонтированных участков автомобильных дорог общего пользования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значения за период – 3,124</w:t>
            </w:r>
            <w:r w:rsidRPr="002F39BE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</w:tc>
        <w:tc>
          <w:tcPr>
            <w:tcW w:w="2977" w:type="dxa"/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ротяжённость отремонтированных участков автомобильных дорог общего пользования местного значения</w:t>
            </w:r>
          </w:p>
        </w:tc>
      </w:tr>
      <w:tr w:rsidR="00B112E4" w:rsidRPr="004E7A82" w:rsidTr="00462608">
        <w:trPr>
          <w:trHeight w:val="20"/>
        </w:trPr>
        <w:tc>
          <w:tcPr>
            <w:tcW w:w="603" w:type="dxa"/>
            <w:noWrap/>
          </w:tcPr>
          <w:p w:rsidR="00B112E4" w:rsidRPr="004E7A82" w:rsidRDefault="00B112E4" w:rsidP="00462608">
            <w:pPr>
              <w:suppressAutoHyphens/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noWrap/>
          </w:tcPr>
          <w:p w:rsidR="00B112E4" w:rsidRPr="004E7A82" w:rsidRDefault="00B112E4" w:rsidP="0046260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noWrap/>
          </w:tcPr>
          <w:p w:rsidR="00B112E4" w:rsidRPr="004E7A82" w:rsidRDefault="00B112E4" w:rsidP="0046260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noWrap/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79" w:type="dxa"/>
            <w:noWrap/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ремонту и капитальному ремонту автомобильных дорог и искусственных сооружений</w:t>
            </w:r>
          </w:p>
        </w:tc>
        <w:tc>
          <w:tcPr>
            <w:tcW w:w="2368" w:type="dxa"/>
            <w:noWrap/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строительства, дорожной деятельности и ЖКХ администрации округа</w:t>
            </w:r>
          </w:p>
        </w:tc>
        <w:tc>
          <w:tcPr>
            <w:tcW w:w="1329" w:type="dxa"/>
            <w:noWrap/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857" w:type="dxa"/>
            <w:noWrap/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F39BE">
              <w:rPr>
                <w:rFonts w:ascii="Times New Roman" w:hAnsi="Times New Roman" w:cs="Times New Roman"/>
                <w:sz w:val="20"/>
                <w:szCs w:val="20"/>
              </w:rPr>
              <w:t>ланируемая протяженность отремонтированных участков автомобильных дорог общего пользования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значения за период – 3,124</w:t>
            </w:r>
            <w:r w:rsidRPr="002F39BE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</w:tc>
        <w:tc>
          <w:tcPr>
            <w:tcW w:w="2977" w:type="dxa"/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ротяжённость отремонтированных участков автомобильных дорог общего пользования местного значения</w:t>
            </w:r>
          </w:p>
        </w:tc>
      </w:tr>
      <w:tr w:rsidR="00B112E4" w:rsidRPr="004E7A82" w:rsidTr="00462608">
        <w:trPr>
          <w:trHeight w:val="20"/>
        </w:trPr>
        <w:tc>
          <w:tcPr>
            <w:tcW w:w="603" w:type="dxa"/>
            <w:noWrap/>
          </w:tcPr>
          <w:p w:rsidR="00B112E4" w:rsidRPr="004E7A82" w:rsidRDefault="00B112E4" w:rsidP="00462608">
            <w:pPr>
              <w:suppressAutoHyphens/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noWrap/>
          </w:tcPr>
          <w:p w:rsidR="00B112E4" w:rsidRPr="004E7A82" w:rsidRDefault="00B112E4" w:rsidP="0046260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noWrap/>
          </w:tcPr>
          <w:p w:rsidR="00B112E4" w:rsidRPr="004E7A82" w:rsidRDefault="00B112E4" w:rsidP="0046260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noWrap/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79" w:type="dxa"/>
            <w:noWrap/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 местного значения за счет бюджетных ассигнований Дорожного фонда Вологодской области в рамках подпрограммы «Автомобильные дороги государственной программы «Дорожная сеть и транспортное обслуживание»</w:t>
            </w:r>
          </w:p>
        </w:tc>
        <w:tc>
          <w:tcPr>
            <w:tcW w:w="2368" w:type="dxa"/>
            <w:noWrap/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строительства, дорожной деятельности и ЖКХ администрации округа</w:t>
            </w:r>
          </w:p>
        </w:tc>
        <w:tc>
          <w:tcPr>
            <w:tcW w:w="1329" w:type="dxa"/>
            <w:noWrap/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857" w:type="dxa"/>
            <w:noWrap/>
          </w:tcPr>
          <w:p w:rsidR="00B112E4" w:rsidRPr="004E7A82" w:rsidRDefault="00B112E4" w:rsidP="0046260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F39BE">
              <w:rPr>
                <w:rFonts w:ascii="Times New Roman" w:hAnsi="Times New Roman" w:cs="Times New Roman"/>
                <w:sz w:val="20"/>
                <w:szCs w:val="20"/>
              </w:rPr>
              <w:t>ланируемая протяженность отремонтированных участков автомобильных дорог общего пользования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значения за период - 3,124</w:t>
            </w:r>
            <w:r w:rsidRPr="002F39BE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</w:tc>
        <w:tc>
          <w:tcPr>
            <w:tcW w:w="2977" w:type="dxa"/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ротяжённость отремонтированных участков автомобильных дорог общего пользования местного значения</w:t>
            </w:r>
          </w:p>
        </w:tc>
      </w:tr>
      <w:tr w:rsidR="00B112E4" w:rsidRPr="004E7A82" w:rsidTr="00462608">
        <w:trPr>
          <w:trHeight w:val="20"/>
        </w:trPr>
        <w:tc>
          <w:tcPr>
            <w:tcW w:w="603" w:type="dxa"/>
            <w:noWrap/>
          </w:tcPr>
          <w:p w:rsidR="00B112E4" w:rsidRPr="004E7A82" w:rsidRDefault="00B112E4" w:rsidP="00462608">
            <w:pPr>
              <w:suppressAutoHyphens/>
              <w:spacing w:before="40" w:after="4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8" w:type="dxa"/>
            <w:noWrap/>
          </w:tcPr>
          <w:p w:rsidR="00B112E4" w:rsidRPr="004E7A82" w:rsidRDefault="00B112E4" w:rsidP="0046260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3" w:type="dxa"/>
            <w:noWrap/>
          </w:tcPr>
          <w:p w:rsidR="00B112E4" w:rsidRPr="004E7A82" w:rsidRDefault="00B112E4" w:rsidP="0046260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noWrap/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79" w:type="dxa"/>
            <w:noWrap/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дорожной деятельности в отношении автомобильных дорог общего 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пользования местного значения для обеспечения подъездов к земельным участкам, предоставляемым отдельным категориям граждан, за счет бюджетных ассигнований Дорожного фонда Вологодской области в рамках подпрограммы «Автомобильные дороги государственной программы «Дорожная сеть и транспортное обслуживание»</w:t>
            </w:r>
          </w:p>
        </w:tc>
        <w:tc>
          <w:tcPr>
            <w:tcW w:w="2368" w:type="dxa"/>
            <w:noWrap/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Отдел строительства, дорожной деятельности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ЖКХ администрации округа</w:t>
            </w:r>
          </w:p>
        </w:tc>
        <w:tc>
          <w:tcPr>
            <w:tcW w:w="1329" w:type="dxa"/>
            <w:noWrap/>
          </w:tcPr>
          <w:p w:rsidR="00B112E4" w:rsidRPr="004E7A82" w:rsidRDefault="00B112E4" w:rsidP="0046260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2021-2026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857" w:type="dxa"/>
            <w:noWrap/>
          </w:tcPr>
          <w:p w:rsidR="00B112E4" w:rsidRPr="004E7A82" w:rsidRDefault="00B112E4" w:rsidP="0046260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2F39BE">
              <w:rPr>
                <w:rFonts w:ascii="Times New Roman" w:hAnsi="Times New Roman" w:cs="Times New Roman"/>
                <w:sz w:val="20"/>
                <w:szCs w:val="20"/>
              </w:rPr>
              <w:t xml:space="preserve">ланируемая протяженность отремонтированных участков </w:t>
            </w:r>
            <w:r w:rsidRPr="002F39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автомобильных дорог общего пользования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значения за период – 3,124</w:t>
            </w:r>
            <w:r w:rsidRPr="002F39BE">
              <w:rPr>
                <w:rFonts w:ascii="Times New Roman" w:hAnsi="Times New Roman" w:cs="Times New Roman"/>
                <w:sz w:val="20"/>
                <w:szCs w:val="20"/>
              </w:rPr>
              <w:t xml:space="preserve"> км</w:t>
            </w:r>
          </w:p>
        </w:tc>
        <w:tc>
          <w:tcPr>
            <w:tcW w:w="2977" w:type="dxa"/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ротяжённость отремонтированных участков 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автомобильных дорог общего пользования местного значения</w:t>
            </w:r>
          </w:p>
        </w:tc>
      </w:tr>
      <w:tr w:rsidR="00B112E4" w:rsidRPr="004E7A82" w:rsidTr="00462608">
        <w:trPr>
          <w:trHeight w:val="20"/>
        </w:trPr>
        <w:tc>
          <w:tcPr>
            <w:tcW w:w="603" w:type="dxa"/>
            <w:noWrap/>
          </w:tcPr>
          <w:p w:rsidR="00B112E4" w:rsidRPr="004E7A82" w:rsidRDefault="00B112E4" w:rsidP="00462608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noWrap/>
          </w:tcPr>
          <w:p w:rsidR="00B112E4" w:rsidRPr="004E7A82" w:rsidRDefault="00B112E4" w:rsidP="0046260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noWrap/>
          </w:tcPr>
          <w:p w:rsidR="00B112E4" w:rsidRPr="004E7A82" w:rsidRDefault="00B112E4" w:rsidP="0046260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60" w:type="dxa"/>
            <w:noWrap/>
          </w:tcPr>
          <w:p w:rsidR="00B112E4" w:rsidRPr="004E7A82" w:rsidRDefault="00B112E4" w:rsidP="0046260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9" w:type="dxa"/>
            <w:noWrap/>
          </w:tcPr>
          <w:p w:rsidR="00B112E4" w:rsidRPr="004E7A82" w:rsidRDefault="00B112E4" w:rsidP="0046260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05F0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местного значения Нюксенского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</w:t>
            </w:r>
            <w:r w:rsidRPr="008305F0">
              <w:rPr>
                <w:rFonts w:ascii="Times New Roman" w:hAnsi="Times New Roman" w:cs="Times New Roman"/>
                <w:sz w:val="20"/>
                <w:szCs w:val="20"/>
              </w:rPr>
              <w:t xml:space="preserve"> округа Вологодской области</w:t>
            </w:r>
          </w:p>
        </w:tc>
        <w:tc>
          <w:tcPr>
            <w:tcW w:w="2368" w:type="dxa"/>
            <w:noWrap/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строительства, дорожной деятельности и ЖКХ администрации округа </w:t>
            </w:r>
          </w:p>
        </w:tc>
        <w:tc>
          <w:tcPr>
            <w:tcW w:w="1329" w:type="dxa"/>
            <w:noWrap/>
          </w:tcPr>
          <w:p w:rsidR="00B112E4" w:rsidRPr="004E7A82" w:rsidRDefault="00B112E4" w:rsidP="0046260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857" w:type="dxa"/>
            <w:noWrap/>
          </w:tcPr>
          <w:p w:rsidR="00B112E4" w:rsidRPr="004E7A82" w:rsidRDefault="00B112E4" w:rsidP="0046260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2F39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держание доли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дорог, от общей протяженности автомобильных дорог, подлежащих текущему содержанию, на уровне 100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2F39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%.</w:t>
            </w:r>
          </w:p>
        </w:tc>
        <w:tc>
          <w:tcPr>
            <w:tcW w:w="2977" w:type="dxa"/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</w:tr>
      <w:tr w:rsidR="00B112E4" w:rsidRPr="004E7A82" w:rsidTr="00462608">
        <w:trPr>
          <w:trHeight w:val="20"/>
        </w:trPr>
        <w:tc>
          <w:tcPr>
            <w:tcW w:w="603" w:type="dxa"/>
            <w:noWrap/>
          </w:tcPr>
          <w:p w:rsidR="00B112E4" w:rsidRPr="004E7A82" w:rsidRDefault="00B112E4" w:rsidP="00462608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noWrap/>
          </w:tcPr>
          <w:p w:rsidR="00B112E4" w:rsidRPr="004E7A82" w:rsidRDefault="00B112E4" w:rsidP="0046260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noWrap/>
          </w:tcPr>
          <w:p w:rsidR="00B112E4" w:rsidRPr="004E7A82" w:rsidRDefault="00B112E4" w:rsidP="0046260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noWrap/>
          </w:tcPr>
          <w:p w:rsidR="00B112E4" w:rsidRPr="004E7A82" w:rsidRDefault="00B112E4" w:rsidP="0046260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879" w:type="dxa"/>
            <w:noWrap/>
          </w:tcPr>
          <w:p w:rsidR="00B112E4" w:rsidRPr="004E7A82" w:rsidRDefault="00B112E4" w:rsidP="0046260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Выполнение работ по содержанию автомобильных дорог и искусственных сооружений</w:t>
            </w:r>
          </w:p>
        </w:tc>
        <w:tc>
          <w:tcPr>
            <w:tcW w:w="2368" w:type="dxa"/>
            <w:noWrap/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строительства, дорожной деятельности и ЖКХ администрации округа</w:t>
            </w:r>
          </w:p>
        </w:tc>
        <w:tc>
          <w:tcPr>
            <w:tcW w:w="1329" w:type="dxa"/>
            <w:noWrap/>
          </w:tcPr>
          <w:p w:rsidR="00B112E4" w:rsidRPr="004E7A82" w:rsidRDefault="00B112E4" w:rsidP="0046260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857" w:type="dxa"/>
            <w:noWrap/>
          </w:tcPr>
          <w:p w:rsidR="00B112E4" w:rsidRPr="004E7A82" w:rsidRDefault="00B112E4" w:rsidP="0046260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2F39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держание доли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дорог, от общей протяженности автомобильных дорог, подлежащих текущему содержанию, на уровне 100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2F39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%.</w:t>
            </w:r>
          </w:p>
        </w:tc>
        <w:tc>
          <w:tcPr>
            <w:tcW w:w="2977" w:type="dxa"/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</w:tr>
      <w:tr w:rsidR="00B112E4" w:rsidRPr="004E7A82" w:rsidTr="00462608">
        <w:trPr>
          <w:trHeight w:val="20"/>
        </w:trPr>
        <w:tc>
          <w:tcPr>
            <w:tcW w:w="603" w:type="dxa"/>
            <w:noWrap/>
          </w:tcPr>
          <w:p w:rsidR="00B112E4" w:rsidRPr="004E7A82" w:rsidRDefault="00B112E4" w:rsidP="00462608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noWrap/>
          </w:tcPr>
          <w:p w:rsidR="00B112E4" w:rsidRPr="004E7A82" w:rsidRDefault="00B112E4" w:rsidP="0046260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noWrap/>
          </w:tcPr>
          <w:p w:rsidR="00B112E4" w:rsidRPr="00366541" w:rsidRDefault="00B112E4" w:rsidP="0046260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6541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460" w:type="dxa"/>
            <w:noWrap/>
          </w:tcPr>
          <w:p w:rsidR="00B112E4" w:rsidRPr="004E7A82" w:rsidRDefault="00B112E4" w:rsidP="0046260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879" w:type="dxa"/>
            <w:noWrap/>
          </w:tcPr>
          <w:p w:rsidR="00B112E4" w:rsidRPr="00366541" w:rsidRDefault="00B112E4" w:rsidP="0046260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541">
              <w:rPr>
                <w:rFonts w:ascii="Times New Roman" w:hAnsi="Times New Roman" w:cs="Times New Roman"/>
                <w:sz w:val="20"/>
                <w:szCs w:val="20"/>
              </w:rPr>
              <w:t>Текущее содержание опорной сети автомобильных дорог общего пользования местного значения Нюксенского округа Вологодской области</w:t>
            </w:r>
          </w:p>
        </w:tc>
        <w:tc>
          <w:tcPr>
            <w:tcW w:w="2368" w:type="dxa"/>
            <w:noWrap/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строительства, дорожной деятельности и ЖКХ администрации округа</w:t>
            </w:r>
          </w:p>
        </w:tc>
        <w:tc>
          <w:tcPr>
            <w:tcW w:w="1329" w:type="dxa"/>
            <w:noWrap/>
          </w:tcPr>
          <w:p w:rsidR="00B112E4" w:rsidRDefault="00B112E4" w:rsidP="0046260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857" w:type="dxa"/>
            <w:noWrap/>
          </w:tcPr>
          <w:p w:rsidR="00B112E4" w:rsidRPr="004E7A82" w:rsidRDefault="00B112E4" w:rsidP="0046260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2F39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держание доли протяженности автомобильных дорог общего пользования местного значения, в отношении которых проведены </w:t>
            </w:r>
            <w:r w:rsidRPr="002F39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>мероприятия по текущему содержанию автомобильных дорог, от общей протяженности автомобильных дорог, подлежащих текущему содержанию, на уровне 100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2F39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%.</w:t>
            </w:r>
          </w:p>
        </w:tc>
        <w:tc>
          <w:tcPr>
            <w:tcW w:w="2977" w:type="dxa"/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оля протяженности автомобильных дорог общего пользования местного значения, в отношении которых проведены мероприятия по текущему содержанию 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автомобильных дорог от общей протяженности автомобильных дорог, подлежащих текущему содержанию</w:t>
            </w:r>
          </w:p>
        </w:tc>
      </w:tr>
      <w:tr w:rsidR="00B112E4" w:rsidRPr="004E7A82" w:rsidTr="00462608">
        <w:trPr>
          <w:trHeight w:val="20"/>
        </w:trPr>
        <w:tc>
          <w:tcPr>
            <w:tcW w:w="603" w:type="dxa"/>
            <w:noWrap/>
          </w:tcPr>
          <w:p w:rsidR="00B112E4" w:rsidRPr="004E7A82" w:rsidRDefault="00B112E4" w:rsidP="00462608">
            <w:pPr>
              <w:suppressAutoHyphens/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" w:type="dxa"/>
            <w:noWrap/>
          </w:tcPr>
          <w:p w:rsidR="00B112E4" w:rsidRPr="004E7A82" w:rsidRDefault="00B112E4" w:rsidP="0046260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3" w:type="dxa"/>
            <w:noWrap/>
          </w:tcPr>
          <w:p w:rsidR="00B112E4" w:rsidRDefault="00B112E4" w:rsidP="0046260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noWrap/>
          </w:tcPr>
          <w:p w:rsidR="00B112E4" w:rsidRPr="00366541" w:rsidRDefault="00B112E4" w:rsidP="0046260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79" w:type="dxa"/>
            <w:noWrap/>
          </w:tcPr>
          <w:p w:rsidR="00B112E4" w:rsidRPr="00366541" w:rsidRDefault="00B112E4" w:rsidP="00462608">
            <w:pPr>
              <w:suppressAutoHyphens/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6541">
              <w:rPr>
                <w:rFonts w:ascii="Times New Roman" w:hAnsi="Times New Roman" w:cs="Times New Roman"/>
                <w:sz w:val="20"/>
                <w:szCs w:val="20"/>
              </w:rPr>
              <w:t>Мероприятия по текущему содержанию опорной сети автомобильных дорог общего пользования местного значения за счет бюджетных ассигнований Дорожного фонда Вологодской области в рамках подпрограммы "Автомобильные дороги" государственной программы Вологодской области "Дорожная сеть и транспортное обслуживание</w:t>
            </w:r>
            <w:r w:rsidRPr="009C5D2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368" w:type="dxa"/>
            <w:noWrap/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строительства, дорожной деятельности и ЖКХ администрации округа</w:t>
            </w:r>
          </w:p>
        </w:tc>
        <w:tc>
          <w:tcPr>
            <w:tcW w:w="1329" w:type="dxa"/>
            <w:noWrap/>
          </w:tcPr>
          <w:p w:rsidR="00B112E4" w:rsidRDefault="00B112E4" w:rsidP="0046260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2021-2026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857" w:type="dxa"/>
            <w:noWrap/>
          </w:tcPr>
          <w:p w:rsidR="00B112E4" w:rsidRPr="004E7A82" w:rsidRDefault="00B112E4" w:rsidP="0046260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</w:t>
            </w:r>
            <w:r w:rsidRPr="002F39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держание доли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дорог, от общей протяженности автомобильных дорог, подлежащих текущему содержанию, на уровне 100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2F39B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%.</w:t>
            </w:r>
          </w:p>
        </w:tc>
        <w:tc>
          <w:tcPr>
            <w:tcW w:w="2977" w:type="dxa"/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E7A82">
              <w:rPr>
                <w:rFonts w:ascii="Times New Roman" w:hAnsi="Times New Roman" w:cs="Times New Roman"/>
                <w:sz w:val="20"/>
                <w:szCs w:val="20"/>
              </w:rPr>
              <w:t>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</w:tr>
    </w:tbl>
    <w:p w:rsidR="00B112E4" w:rsidRDefault="00B112E4" w:rsidP="00B112E4">
      <w:pPr>
        <w:widowControl/>
        <w:suppressAutoHyphens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112E4" w:rsidRDefault="00B112E4" w:rsidP="00B112E4">
      <w:pPr>
        <w:widowControl/>
        <w:suppressAutoHyphens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E5A38" w:rsidRDefault="00CE5A38" w:rsidP="00B112E4">
      <w:pPr>
        <w:widowControl/>
        <w:suppressAutoHyphens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E5A38" w:rsidRDefault="00CE5A38" w:rsidP="00B112E4">
      <w:pPr>
        <w:widowControl/>
        <w:suppressAutoHyphens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E5A38" w:rsidRDefault="00CE5A38" w:rsidP="00B112E4">
      <w:pPr>
        <w:widowControl/>
        <w:suppressAutoHyphens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E5A38" w:rsidRDefault="00CE5A38" w:rsidP="00B112E4">
      <w:pPr>
        <w:widowControl/>
        <w:suppressAutoHyphens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E5A38" w:rsidRDefault="00CE5A38" w:rsidP="00B112E4">
      <w:pPr>
        <w:widowControl/>
        <w:suppressAutoHyphens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E5A38" w:rsidRDefault="00CE5A38" w:rsidP="00B112E4">
      <w:pPr>
        <w:widowControl/>
        <w:suppressAutoHyphens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E5A38" w:rsidRDefault="00CE5A38" w:rsidP="00B112E4">
      <w:pPr>
        <w:widowControl/>
        <w:suppressAutoHyphens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E5A38" w:rsidRDefault="00CE5A38" w:rsidP="00B112E4">
      <w:pPr>
        <w:widowControl/>
        <w:suppressAutoHyphens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E5A38" w:rsidRDefault="00CE5A38" w:rsidP="00B112E4">
      <w:pPr>
        <w:widowControl/>
        <w:suppressAutoHyphens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E5A38" w:rsidRDefault="00CE5A38" w:rsidP="00B112E4">
      <w:pPr>
        <w:widowControl/>
        <w:suppressAutoHyphens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E5A38" w:rsidRDefault="00CE5A38" w:rsidP="00B112E4">
      <w:pPr>
        <w:widowControl/>
        <w:suppressAutoHyphens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E5A38" w:rsidRDefault="00CE5A38" w:rsidP="00B112E4">
      <w:pPr>
        <w:widowControl/>
        <w:suppressAutoHyphens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E5A38" w:rsidRDefault="00CE5A38" w:rsidP="00B112E4">
      <w:pPr>
        <w:widowControl/>
        <w:suppressAutoHyphens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112E4" w:rsidRPr="005C7F21" w:rsidRDefault="00B112E4" w:rsidP="00B112E4">
      <w:pPr>
        <w:widowControl/>
        <w:suppressAutoHyphens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C7F21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>Перечень мероприятий основного мероприятия «Ремонт и капитальный ремонт автомобильных дорог и искусственных сооружений» подпрограммы 1 муниципальной программы</w:t>
      </w:r>
    </w:p>
    <w:p w:rsidR="00B112E4" w:rsidRPr="004E7A82" w:rsidRDefault="00B112E4" w:rsidP="00B112E4">
      <w:pPr>
        <w:widowControl/>
        <w:suppressAutoHyphens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W w:w="1584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0"/>
        <w:gridCol w:w="2793"/>
        <w:gridCol w:w="992"/>
        <w:gridCol w:w="1714"/>
        <w:gridCol w:w="1418"/>
        <w:gridCol w:w="2254"/>
        <w:gridCol w:w="1276"/>
        <w:gridCol w:w="992"/>
        <w:gridCol w:w="1418"/>
        <w:gridCol w:w="1417"/>
        <w:gridCol w:w="964"/>
      </w:tblGrid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Сроки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Заказчик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Мощность по проектно-сметной документации</w:t>
            </w: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(тыс.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E7A82">
              <w:rPr>
                <w:rFonts w:ascii="Times New Roman" w:hAnsi="Times New Roman"/>
                <w:sz w:val="18"/>
                <w:szCs w:val="18"/>
              </w:rPr>
              <w:t>руб.)</w:t>
            </w:r>
          </w:p>
        </w:tc>
        <w:tc>
          <w:tcPr>
            <w:tcW w:w="4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Планируемые показатели результативности деятельности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Объем финансирования</w:t>
            </w: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Значение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</w:tr>
      <w:tr w:rsidR="00B112E4" w:rsidRPr="004E7A82" w:rsidTr="00CE5A38">
        <w:trPr>
          <w:trHeight w:val="8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B112E4" w:rsidRPr="004E7A82" w:rsidTr="00CE5A38">
        <w:trPr>
          <w:trHeight w:val="86"/>
        </w:trPr>
        <w:tc>
          <w:tcPr>
            <w:tcW w:w="158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9F41AC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F41AC">
              <w:rPr>
                <w:rFonts w:ascii="Times New Roman" w:hAnsi="Times New Roman"/>
                <w:b/>
                <w:sz w:val="22"/>
                <w:szCs w:val="22"/>
              </w:rPr>
              <w:t xml:space="preserve">В границах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Нюксенского территориального отдела </w:t>
            </w:r>
            <w:r w:rsidRPr="009F41AC">
              <w:rPr>
                <w:rFonts w:ascii="Times New Roman" w:hAnsi="Times New Roman"/>
                <w:b/>
                <w:sz w:val="22"/>
                <w:szCs w:val="22"/>
              </w:rPr>
              <w:t xml:space="preserve">Нюксенского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округа</w:t>
            </w:r>
            <w:r w:rsidRPr="009F41AC">
              <w:rPr>
                <w:rFonts w:ascii="Times New Roman" w:hAnsi="Times New Roman"/>
                <w:b/>
                <w:sz w:val="22"/>
                <w:szCs w:val="22"/>
              </w:rPr>
              <w:t xml:space="preserve"> Вологодской области</w:t>
            </w: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1.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>Ремонт участка автомобильной дороги ул. Сосновая в</w:t>
            </w:r>
            <w:r>
              <w:rPr>
                <w:rFonts w:ascii="Times New Roman" w:hAnsi="Times New Roman"/>
                <w:sz w:val="18"/>
              </w:rPr>
              <w:t xml:space="preserve"> с. Нюксеница Нюксенского 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год</w:t>
            </w:r>
          </w:p>
          <w:p w:rsidR="00B112E4" w:rsidRPr="004E7A82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1169,19649 руб.</w:t>
            </w: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Pr="008D7643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130CD">
              <w:rPr>
                <w:rFonts w:ascii="Times New Roman" w:hAnsi="Times New Roman"/>
                <w:b/>
                <w:sz w:val="20"/>
              </w:rPr>
              <w:t>1</w:t>
            </w:r>
            <w:r>
              <w:rPr>
                <w:rFonts w:ascii="Times New Roman" w:hAnsi="Times New Roman"/>
                <w:b/>
                <w:sz w:val="20"/>
              </w:rPr>
              <w:t> </w:t>
            </w:r>
            <w:r w:rsidRPr="000130CD">
              <w:rPr>
                <w:rFonts w:ascii="Times New Roman" w:hAnsi="Times New Roman"/>
                <w:b/>
                <w:sz w:val="20"/>
              </w:rPr>
              <w:t>169</w:t>
            </w:r>
            <w:r>
              <w:rPr>
                <w:rFonts w:ascii="Times New Roman" w:hAnsi="Times New Roman"/>
                <w:b/>
                <w:sz w:val="20"/>
              </w:rPr>
              <w:t>,196</w:t>
            </w:r>
            <w:r w:rsidRPr="000130CD">
              <w:rPr>
                <w:rFonts w:ascii="Times New Roman" w:hAnsi="Times New Roman"/>
                <w:b/>
                <w:sz w:val="20"/>
              </w:rPr>
              <w:t>49 руб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8D7643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B112E4" w:rsidRPr="008D7643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 w:rsidRPr="008D7643">
              <w:rPr>
                <w:rFonts w:ascii="Times New Roman" w:hAnsi="Times New Roman"/>
                <w:b/>
                <w:bCs/>
                <w:sz w:val="20"/>
              </w:rPr>
              <w:t>1</w:t>
            </w:r>
            <w:r>
              <w:rPr>
                <w:rFonts w:ascii="Times New Roman" w:hAnsi="Times New Roman"/>
                <w:b/>
                <w:bCs/>
                <w:sz w:val="20"/>
              </w:rPr>
              <w:t> 050,17229</w:t>
            </w:r>
          </w:p>
          <w:p w:rsidR="00B112E4" w:rsidRPr="008D7643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D7643">
              <w:rPr>
                <w:rFonts w:ascii="Times New Roman" w:hAnsi="Times New Roman"/>
                <w:b/>
                <w:sz w:val="20"/>
              </w:rPr>
              <w:t>(89, 81 %)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8D7643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B112E4" w:rsidRPr="008D7643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 w:rsidRPr="008D7643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19,02420 </w:t>
            </w:r>
            <w:r w:rsidRPr="008D7643">
              <w:rPr>
                <w:rFonts w:ascii="Times New Roman" w:hAnsi="Times New Roman"/>
                <w:b/>
                <w:sz w:val="20"/>
              </w:rPr>
              <w:t>руб.</w:t>
            </w:r>
          </w:p>
          <w:p w:rsidR="00B112E4" w:rsidRPr="008D7643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7643">
              <w:rPr>
                <w:rFonts w:ascii="Times New Roman" w:hAnsi="Times New Roman"/>
                <w:b/>
                <w:sz w:val="20"/>
              </w:rPr>
              <w:t>( 10, 18 %)</w:t>
            </w: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Ольховая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год</w:t>
            </w:r>
          </w:p>
          <w:p w:rsidR="00B112E4" w:rsidRPr="004E7A82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1 065,78735 руб.</w:t>
            </w: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8D7643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112E4" w:rsidRPr="008D7643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8D7643">
              <w:rPr>
                <w:rFonts w:ascii="Times New Roman" w:hAnsi="Times New Roman"/>
                <w:b/>
                <w:sz w:val="20"/>
              </w:rPr>
              <w:t>1</w:t>
            </w:r>
            <w:r>
              <w:rPr>
                <w:rFonts w:ascii="Times New Roman" w:hAnsi="Times New Roman"/>
                <w:b/>
                <w:sz w:val="20"/>
              </w:rPr>
              <w:t xml:space="preserve"> 065,78735 </w:t>
            </w:r>
            <w:r w:rsidRPr="008D7643">
              <w:rPr>
                <w:rFonts w:ascii="Times New Roman" w:hAnsi="Times New Roman"/>
                <w:b/>
                <w:sz w:val="20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8D7643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570,53780 </w:t>
            </w:r>
            <w:r w:rsidRPr="008D7643">
              <w:rPr>
                <w:rFonts w:ascii="Times New Roman" w:hAnsi="Times New Roman"/>
                <w:b/>
                <w:sz w:val="20"/>
              </w:rPr>
              <w:t>руб.</w:t>
            </w:r>
          </w:p>
          <w:p w:rsidR="00B112E4" w:rsidRPr="008D7643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(53, 53 %)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B112E4" w:rsidRPr="000130CD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495,24955 </w:t>
            </w:r>
            <w:r w:rsidRPr="008D7643">
              <w:rPr>
                <w:rFonts w:ascii="Times New Roman" w:hAnsi="Times New Roman"/>
                <w:b/>
                <w:sz w:val="20"/>
              </w:rPr>
              <w:t>руб.</w:t>
            </w:r>
          </w:p>
          <w:p w:rsidR="00B112E4" w:rsidRPr="008D7643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0"/>
              </w:rPr>
              <w:t>(46, 46 %)</w:t>
            </w: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участков автомобильных дорог ул. Первомайская – ул. Торговая площадь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Pr="0026163E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26163E">
              <w:rPr>
                <w:rFonts w:ascii="Times New Roman" w:hAnsi="Times New Roman"/>
                <w:bCs/>
                <w:sz w:val="20"/>
              </w:rPr>
              <w:t>3</w:t>
            </w:r>
            <w:r>
              <w:rPr>
                <w:rFonts w:ascii="Times New Roman" w:hAnsi="Times New Roman"/>
                <w:bCs/>
                <w:sz w:val="20"/>
              </w:rPr>
              <w:t> </w:t>
            </w:r>
            <w:r w:rsidRPr="0026163E">
              <w:rPr>
                <w:rFonts w:ascii="Times New Roman" w:hAnsi="Times New Roman"/>
                <w:bCs/>
                <w:sz w:val="20"/>
              </w:rPr>
              <w:t>891</w:t>
            </w:r>
            <w:r>
              <w:rPr>
                <w:rFonts w:ascii="Times New Roman" w:hAnsi="Times New Roman"/>
                <w:bCs/>
                <w:sz w:val="20"/>
              </w:rPr>
              <w:t>,004</w:t>
            </w:r>
            <w:r w:rsidRPr="0026163E">
              <w:rPr>
                <w:rFonts w:ascii="Times New Roman" w:hAnsi="Times New Roman"/>
                <w:bCs/>
                <w:sz w:val="20"/>
              </w:rPr>
              <w:t>19 руб.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3 891,00419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</w:t>
            </w:r>
          </w:p>
        </w:tc>
        <w:tc>
          <w:tcPr>
            <w:tcW w:w="27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>Ремонт участка автомобильной дороги ул. Центральная в с. Нюксеница Нюксенского</w:t>
            </w:r>
            <w:r>
              <w:rPr>
                <w:rFonts w:ascii="Times New Roman" w:hAnsi="Times New Roman"/>
                <w:sz w:val="18"/>
              </w:rPr>
              <w:t xml:space="preserve"> округа </w:t>
            </w:r>
            <w:r w:rsidRPr="00C83965">
              <w:rPr>
                <w:rFonts w:ascii="Times New Roman" w:hAnsi="Times New Roman"/>
                <w:sz w:val="18"/>
              </w:rPr>
              <w:t>Вологодской области</w:t>
            </w:r>
          </w:p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2022 год 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0,685,05750 </w:t>
            </w:r>
            <w:r w:rsidRPr="00B54880">
              <w:rPr>
                <w:rFonts w:ascii="Times New Roman" w:hAnsi="Times New Roman" w:cs="Times New Roman"/>
                <w:bCs/>
                <w:sz w:val="20"/>
              </w:rPr>
              <w:t>руб.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0198E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B112E4" w:rsidRPr="0040198E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:rsidR="00B112E4" w:rsidRPr="00B8188C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>0,685 0575</w:t>
            </w:r>
          </w:p>
          <w:p w:rsidR="00B112E4" w:rsidRPr="00DF4A00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8188C">
              <w:rPr>
                <w:rFonts w:ascii="Times New Roman" w:hAnsi="Times New Roman" w:cs="Times New Roman"/>
                <w:b/>
                <w:bCs/>
                <w:sz w:val="20"/>
              </w:rPr>
              <w:t xml:space="preserve">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657 655,20 руб. </w:t>
            </w:r>
          </w:p>
          <w:p w:rsidR="00B112E4" w:rsidRPr="00DD3B4E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(96 %)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B112E4" w:rsidRPr="000130CD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0,02740230  </w:t>
            </w: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руб. </w:t>
            </w:r>
          </w:p>
          <w:p w:rsidR="00B112E4" w:rsidRPr="00DD3B4E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8"/>
              </w:rPr>
              <w:t>( 4</w:t>
            </w: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 %)</w:t>
            </w: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Мира </w:t>
            </w:r>
            <w:r>
              <w:rPr>
                <w:rFonts w:ascii="Times New Roman" w:hAnsi="Times New Roman"/>
                <w:sz w:val="18"/>
              </w:rPr>
              <w:t>–</w:t>
            </w:r>
            <w:r w:rsidRPr="00C83965">
              <w:rPr>
                <w:rFonts w:ascii="Times New Roman" w:hAnsi="Times New Roman"/>
                <w:sz w:val="18"/>
              </w:rPr>
              <w:t xml:space="preserve"> аэропорт в</w:t>
            </w:r>
            <w:r>
              <w:rPr>
                <w:rFonts w:ascii="Times New Roman" w:hAnsi="Times New Roman"/>
                <w:sz w:val="18"/>
              </w:rPr>
              <w:t xml:space="preserve"> с. Нюксеница Нюксенского 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>(подъем с ул. Седякина)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год</w:t>
            </w:r>
          </w:p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B112E4" w:rsidRPr="004E7A82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1 826,67600</w:t>
            </w: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0, 215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DD3B4E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B112E4" w:rsidRPr="00DD3B4E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1 826,676</w:t>
            </w:r>
            <w:r w:rsidRPr="00DD3B4E">
              <w:rPr>
                <w:rFonts w:ascii="Times New Roman" w:hAnsi="Times New Roman"/>
                <w:b/>
                <w:sz w:val="20"/>
              </w:rPr>
              <w:t>00</w:t>
            </w:r>
          </w:p>
          <w:p w:rsidR="00B112E4" w:rsidRPr="00DD3B4E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DD3B4E">
              <w:rPr>
                <w:rFonts w:ascii="Times New Roman" w:hAnsi="Times New Roman"/>
                <w:b/>
                <w:sz w:val="20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1 735,34220 </w:t>
            </w: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руб. </w:t>
            </w:r>
          </w:p>
          <w:p w:rsidR="00B112E4" w:rsidRPr="00DD3B4E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(95 %)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B112E4" w:rsidRPr="000130CD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8"/>
              </w:rPr>
              <w:t>0,091333</w:t>
            </w: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80 </w:t>
            </w:r>
          </w:p>
          <w:p w:rsidR="00B112E4" w:rsidRPr="000130CD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руб. </w:t>
            </w:r>
          </w:p>
          <w:p w:rsidR="00B112E4" w:rsidRPr="00DD3B4E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>( 5 %)</w:t>
            </w: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Советская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B112E4" w:rsidRPr="00073336" w:rsidRDefault="00B112E4" w:rsidP="0046260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 xml:space="preserve">Ввод отремонтированных автомобильных дорог общего пользования местного значения (км), в том числе искусственных </w:t>
            </w:r>
            <w:r w:rsidRPr="00CC2C75">
              <w:rPr>
                <w:rFonts w:ascii="Times New Roman" w:hAnsi="Times New Roman"/>
                <w:sz w:val="16"/>
              </w:rPr>
              <w:lastRenderedPageBreak/>
              <w:t>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lastRenderedPageBreak/>
              <w:t>км.</w:t>
            </w: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7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Энергетиков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rPr>
                <w:rFonts w:ascii="Times New Roman" w:hAnsi="Times New Roman"/>
                <w:sz w:val="20"/>
              </w:rPr>
            </w:pPr>
          </w:p>
          <w:p w:rsidR="00B112E4" w:rsidRPr="00073336" w:rsidRDefault="00B112E4" w:rsidP="004626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Славянская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rPr>
                <w:rFonts w:ascii="Times New Roman" w:hAnsi="Times New Roman"/>
                <w:sz w:val="20"/>
              </w:rPr>
            </w:pPr>
          </w:p>
          <w:p w:rsidR="00B112E4" w:rsidRPr="00073336" w:rsidRDefault="00B112E4" w:rsidP="004626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rPr>
          <w:trHeight w:val="78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Строителей в </w:t>
            </w:r>
          </w:p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год</w:t>
            </w:r>
          </w:p>
          <w:p w:rsidR="00B112E4" w:rsidRPr="004E7A82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2 222,21880 руб.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5A7963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B112E4" w:rsidRPr="000130CD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2 222,218</w:t>
            </w:r>
            <w:r w:rsidRPr="000130CD">
              <w:rPr>
                <w:rFonts w:ascii="Times New Roman" w:hAnsi="Times New Roman"/>
                <w:b/>
                <w:sz w:val="20"/>
              </w:rPr>
              <w:t>80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1 918,34070</w:t>
            </w: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руб.</w:t>
            </w:r>
          </w:p>
          <w:p w:rsidR="00B112E4" w:rsidRPr="005A7963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( 86 %)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B112E4" w:rsidRPr="000130CD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>303</w:t>
            </w:r>
            <w:r>
              <w:rPr>
                <w:rFonts w:ascii="Times New Roman" w:hAnsi="Times New Roman"/>
                <w:b/>
                <w:bCs/>
                <w:sz w:val="20"/>
                <w:szCs w:val="18"/>
              </w:rPr>
              <w:t>,878</w:t>
            </w: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>10</w:t>
            </w:r>
          </w:p>
          <w:p w:rsidR="00B112E4" w:rsidRPr="000130CD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>руб. (</w:t>
            </w:r>
          </w:p>
          <w:p w:rsidR="00B112E4" w:rsidRPr="005A7963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>14 %)</w:t>
            </w: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1A7816" w:rsidRDefault="00B112E4" w:rsidP="00462608">
            <w:pPr>
              <w:suppressAutoHyphens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A7816">
              <w:rPr>
                <w:rFonts w:ascii="Times New Roman" w:hAnsi="Times New Roman"/>
                <w:color w:val="auto"/>
                <w:sz w:val="20"/>
              </w:rPr>
              <w:t>10.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C83965">
              <w:rPr>
                <w:rFonts w:ascii="Times New Roman" w:hAnsi="Times New Roman"/>
                <w:color w:val="auto"/>
                <w:sz w:val="18"/>
              </w:rPr>
              <w:t>Ремонт автомобильной дороги пер. Северный – ул. С. Парыгина в</w:t>
            </w:r>
          </w:p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C83965">
              <w:rPr>
                <w:rFonts w:ascii="Times New Roman" w:hAnsi="Times New Roman"/>
                <w:color w:val="auto"/>
                <w:sz w:val="18"/>
              </w:rPr>
              <w:t xml:space="preserve">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color w:val="auto"/>
                <w:sz w:val="18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color w:val="auto"/>
                <w:sz w:val="20"/>
              </w:rPr>
            </w:pPr>
          </w:p>
          <w:p w:rsidR="00B112E4" w:rsidRPr="001A7816" w:rsidRDefault="00B112E4" w:rsidP="00462608">
            <w:pPr>
              <w:suppressAutoHyphens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color w:val="auto"/>
                <w:sz w:val="18"/>
              </w:rPr>
            </w:pPr>
            <w:r w:rsidRPr="00C83965">
              <w:rPr>
                <w:rFonts w:ascii="Times New Roman" w:hAnsi="Times New Roman"/>
                <w:color w:val="auto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  <w:p w:rsidR="00B112E4" w:rsidRPr="001A7816" w:rsidRDefault="00B112E4" w:rsidP="00462608">
            <w:pPr>
              <w:suppressAutoHyphens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 xml:space="preserve">.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color w:val="auto"/>
                <w:sz w:val="16"/>
              </w:rPr>
            </w:pPr>
            <w:r w:rsidRPr="00CC2C75">
              <w:rPr>
                <w:rFonts w:ascii="Times New Roman" w:hAnsi="Times New Roman"/>
                <w:color w:val="auto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1A7816" w:rsidRDefault="00B112E4" w:rsidP="00462608">
            <w:pPr>
              <w:suppressAutoHyphens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1A7816">
              <w:rPr>
                <w:rFonts w:ascii="Times New Roman" w:hAnsi="Times New Roman"/>
                <w:color w:val="auto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1A7816" w:rsidRDefault="00B112E4" w:rsidP="00462608">
            <w:pPr>
              <w:suppressAutoHyphens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1A7816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auto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2F3C6A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1A7816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color w:val="auto"/>
                <w:sz w:val="18"/>
                <w:szCs w:val="18"/>
              </w:rPr>
            </w:pPr>
          </w:p>
        </w:tc>
      </w:tr>
      <w:tr w:rsidR="00B112E4" w:rsidRPr="004E7A82" w:rsidTr="00CE5A38">
        <w:trPr>
          <w:trHeight w:val="1108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Пролетарская - ул. Набережная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Луговая в д. Березовая Слободка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автомобильного моста через р. Бобровка в </w:t>
            </w:r>
          </w:p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д. Бобровское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B112E4" w:rsidRPr="004E7A82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350,00000 </w:t>
            </w: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руб. 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0130CD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112E4" w:rsidRPr="000130CD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350,000</w:t>
            </w:r>
            <w:r w:rsidRPr="000130CD">
              <w:rPr>
                <w:rFonts w:ascii="Times New Roman" w:hAnsi="Times New Roman"/>
                <w:b/>
                <w:sz w:val="20"/>
              </w:rPr>
              <w:t xml:space="preserve">00 </w:t>
            </w: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0130CD">
              <w:rPr>
                <w:rFonts w:ascii="Times New Roman" w:hAnsi="Times New Roman"/>
                <w:b/>
                <w:sz w:val="20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B112E4" w:rsidRPr="000130CD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112E4" w:rsidRPr="000130CD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  <w:r w:rsidRPr="000130CD">
              <w:rPr>
                <w:rFonts w:ascii="Times New Roman" w:hAnsi="Times New Roman"/>
                <w:b/>
                <w:sz w:val="20"/>
              </w:rPr>
              <w:t xml:space="preserve">350 000,00 </w:t>
            </w: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30CD">
              <w:rPr>
                <w:rFonts w:ascii="Times New Roman" w:hAnsi="Times New Roman"/>
                <w:b/>
                <w:sz w:val="20"/>
              </w:rPr>
              <w:t>руб.</w:t>
            </w: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д. Красавино - д. Озерки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</w:t>
            </w:r>
            <w:r w:rsidRPr="00C83965">
              <w:rPr>
                <w:rFonts w:ascii="Times New Roman" w:hAnsi="Times New Roman"/>
                <w:sz w:val="18"/>
              </w:rPr>
              <w:lastRenderedPageBreak/>
              <w:t>дороги ул. Трудовая в с. Нюксеница Нюксенского</w:t>
            </w:r>
            <w:r>
              <w:rPr>
                <w:rFonts w:ascii="Times New Roman" w:hAnsi="Times New Roman"/>
                <w:sz w:val="18"/>
              </w:rPr>
              <w:t xml:space="preserve"> 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</w:t>
            </w:r>
            <w:r w:rsidRPr="00C83965">
              <w:rPr>
                <w:rFonts w:ascii="Times New Roman" w:hAnsi="Times New Roman"/>
                <w:sz w:val="18"/>
              </w:rPr>
              <w:lastRenderedPageBreak/>
              <w:t xml:space="preserve">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 xml:space="preserve">Ввод отремонтированных </w:t>
            </w:r>
            <w:r w:rsidRPr="00CC2C75">
              <w:rPr>
                <w:rFonts w:ascii="Times New Roman" w:hAnsi="Times New Roman"/>
                <w:sz w:val="16"/>
              </w:rPr>
              <w:lastRenderedPageBreak/>
              <w:t>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lastRenderedPageBreak/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16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автомобильных дорог ул. Мичурина, ул. Культуры, ул. Садовая, ул. Новосёлов в д. Березовая Слободка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Организация автомобильной дороги от д. № 20 по ул. Первомайская на ул. Набережная от д. № 9 до д. № 12 в д. Березовая Слободка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>Ремонт участков автомобильной дороги д. Березовая Слободка: спуск от д. 12 по ул. Первомайская на ул. Набережная, участок ул. Набережна от д. 1 до д. 8а.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Организация примыкания автомобильной дороги ул. Речная (в створе ул. Молодежная) к автомобильной дороге Нюксеница - Лесютино - Пожарище в д. Лесютино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Новая в </w:t>
            </w:r>
          </w:p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21.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>Ремонт участка автомобильной дороги ул. 40-летия Победы в с. Нюксеница Нюксенского</w:t>
            </w:r>
            <w:r>
              <w:rPr>
                <w:rFonts w:ascii="Times New Roman" w:hAnsi="Times New Roman"/>
                <w:sz w:val="18"/>
              </w:rPr>
              <w:t xml:space="preserve"> 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 год</w:t>
            </w: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5 097,71520 руб.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  <w:p w:rsidR="00B112E4" w:rsidRPr="00DD3B4E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5 097,715</w:t>
            </w:r>
            <w:r w:rsidRPr="00DD3B4E">
              <w:rPr>
                <w:rFonts w:ascii="Times New Roman" w:hAnsi="Times New Roman"/>
                <w:b/>
                <w:sz w:val="20"/>
              </w:rPr>
              <w:t>20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4 842 ,82944 руб.</w:t>
            </w:r>
          </w:p>
          <w:p w:rsidR="00B112E4" w:rsidRPr="00DD3B4E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( 95 %)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</w:p>
          <w:p w:rsidR="00B112E4" w:rsidRPr="000130CD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18"/>
              </w:rPr>
              <w:t>254,885</w:t>
            </w: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 xml:space="preserve">76 руб. </w:t>
            </w:r>
          </w:p>
          <w:p w:rsidR="00B112E4" w:rsidRPr="00DD3B4E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130CD">
              <w:rPr>
                <w:rFonts w:ascii="Times New Roman" w:hAnsi="Times New Roman"/>
                <w:b/>
                <w:bCs/>
                <w:sz w:val="20"/>
                <w:szCs w:val="18"/>
              </w:rPr>
              <w:t>( 5 %)</w:t>
            </w: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22.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Окружная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</w:t>
            </w:r>
            <w:r w:rsidRPr="00C83965">
              <w:rPr>
                <w:rFonts w:ascii="Times New Roman" w:hAnsi="Times New Roman"/>
                <w:sz w:val="18"/>
              </w:rPr>
              <w:lastRenderedPageBreak/>
              <w:t>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lastRenderedPageBreak/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2 058,17942 руб.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 xml:space="preserve">Ввод отремонтированных автомобильных дорог общего пользования местного значения (км), в </w:t>
            </w:r>
            <w:r w:rsidRPr="00CC2C75">
              <w:rPr>
                <w:rFonts w:ascii="Times New Roman" w:hAnsi="Times New Roman"/>
                <w:sz w:val="16"/>
              </w:rPr>
              <w:lastRenderedPageBreak/>
              <w:t>том числе искусственных сооружений (п.м.)</w:t>
            </w:r>
          </w:p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lastRenderedPageBreak/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B112E4" w:rsidRPr="00DA66E7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2 058,179</w:t>
            </w:r>
            <w:r w:rsidRPr="00DA66E7">
              <w:rPr>
                <w:rFonts w:ascii="Times New Roman" w:hAnsi="Times New Roman"/>
                <w:b/>
                <w:sz w:val="20"/>
              </w:rPr>
              <w:t>42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1 975,85224</w:t>
            </w: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руб.</w:t>
            </w: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lastRenderedPageBreak/>
              <w:t>( 96 %)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82,32718</w:t>
            </w: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lastRenderedPageBreak/>
              <w:t xml:space="preserve"> (4 %)</w:t>
            </w: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23.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Мелиораторов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Садовая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Полевая в д. Звегливец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Нагорная в д. Устье-Городищенское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подъезд д. Наволоки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Набережная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И.Д. Полуянова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Спортивная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31.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Ключевая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Первомайская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Ленинградская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Культуры (напротив дома № 24)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Международная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36.</w:t>
            </w:r>
          </w:p>
          <w:p w:rsidR="00B112E4" w:rsidRPr="008D35D9" w:rsidRDefault="00B112E4" w:rsidP="0046260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Механизаторов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Ленинградская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38.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Светлая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пер. Медицинский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</w:t>
            </w:r>
            <w:r w:rsidRPr="00C83965">
              <w:rPr>
                <w:rFonts w:ascii="Times New Roman" w:hAnsi="Times New Roman"/>
                <w:sz w:val="18"/>
              </w:rPr>
              <w:lastRenderedPageBreak/>
              <w:t>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lastRenderedPageBreak/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 xml:space="preserve">Ввод отремонтированных автомобильных дорог общего пользования </w:t>
            </w:r>
            <w:r w:rsidRPr="00CC2C75">
              <w:rPr>
                <w:rFonts w:ascii="Times New Roman" w:hAnsi="Times New Roman"/>
                <w:sz w:val="16"/>
              </w:rPr>
              <w:lastRenderedPageBreak/>
              <w:t>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40.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Свободы в с. Нюксеница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41.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Ремонт автомобильной дороги ул. Дальняя в с. Нюксеница Нюксенского округа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9142E" w:rsidRDefault="00B112E4" w:rsidP="0046260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9142E">
              <w:rPr>
                <w:rFonts w:ascii="Times New Roman" w:hAnsi="Times New Roman" w:cs="Times New Roman"/>
                <w:sz w:val="18"/>
                <w:szCs w:val="18"/>
              </w:rPr>
              <w:t>"Ремонт асфальтобетонного покрытия ул. Культуры (1 этап), село Нюксеница, Вологодская область"</w:t>
            </w: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autoSpaceDE w:val="0"/>
              <w:autoSpaceDN w:val="0"/>
              <w:jc w:val="center"/>
              <w:rPr>
                <w:color w:val="auto"/>
                <w:sz w:val="20"/>
                <w:szCs w:val="20"/>
              </w:rPr>
            </w:pPr>
          </w:p>
          <w:p w:rsidR="00B112E4" w:rsidRPr="00C9142E" w:rsidRDefault="00B112E4" w:rsidP="0046260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914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 </w:t>
            </w:r>
            <w:r w:rsidRPr="00C914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868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,</w:t>
            </w:r>
            <w:r w:rsidRPr="00C914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00863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руб.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6908F2" w:rsidRDefault="00B112E4" w:rsidP="0046260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:rsidR="00B112E4" w:rsidRPr="006908F2" w:rsidRDefault="00B112E4" w:rsidP="0046260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:rsidR="00B112E4" w:rsidRPr="006908F2" w:rsidRDefault="00B112E4" w:rsidP="0046260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7 868,008</w:t>
            </w: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63</w:t>
            </w:r>
          </w:p>
          <w:p w:rsidR="00B112E4" w:rsidRPr="006908F2" w:rsidRDefault="00B112E4" w:rsidP="00462608">
            <w:pPr>
              <w:autoSpaceDE w:val="0"/>
              <w:autoSpaceDN w:val="0"/>
              <w:jc w:val="center"/>
              <w:rPr>
                <w:b/>
                <w:color w:val="auto"/>
                <w:sz w:val="20"/>
                <w:szCs w:val="20"/>
              </w:rPr>
            </w:pP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6908F2" w:rsidRDefault="00B112E4" w:rsidP="0046260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:rsidR="00B112E4" w:rsidRPr="006908F2" w:rsidRDefault="00B112E4" w:rsidP="0046260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:rsidR="00B112E4" w:rsidRPr="006908F2" w:rsidRDefault="00B112E4" w:rsidP="0046260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 </w:t>
            </w: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631</w:t>
            </w: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,</w:t>
            </w: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96837 руб.</w:t>
            </w:r>
          </w:p>
          <w:p w:rsidR="00B112E4" w:rsidRPr="006908F2" w:rsidRDefault="00B112E4" w:rsidP="0046260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(97%)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6908F2" w:rsidRDefault="00B112E4" w:rsidP="00462608">
            <w:pPr>
              <w:autoSpaceDE w:val="0"/>
              <w:autoSpaceDN w:val="0"/>
              <w:jc w:val="center"/>
              <w:rPr>
                <w:b/>
                <w:color w:val="auto"/>
                <w:sz w:val="18"/>
                <w:szCs w:val="18"/>
              </w:rPr>
            </w:pPr>
          </w:p>
          <w:p w:rsidR="00B112E4" w:rsidRPr="006908F2" w:rsidRDefault="00B112E4" w:rsidP="0046260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:rsidR="00B112E4" w:rsidRPr="006908F2" w:rsidRDefault="00B112E4" w:rsidP="0046260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236</w:t>
            </w: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,040</w:t>
            </w: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26 руб.</w:t>
            </w:r>
          </w:p>
          <w:p w:rsidR="00B112E4" w:rsidRPr="006908F2" w:rsidRDefault="00B112E4" w:rsidP="0046260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(3%)</w:t>
            </w: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9142E" w:rsidRDefault="00B112E4" w:rsidP="0046260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9142E">
              <w:rPr>
                <w:rFonts w:ascii="Times New Roman" w:hAnsi="Times New Roman" w:cs="Times New Roman"/>
                <w:sz w:val="18"/>
                <w:szCs w:val="18"/>
              </w:rPr>
              <w:t>"Ремонт асфальтобе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тонного покрытия ул. Культуры (2</w:t>
            </w:r>
            <w:r w:rsidRPr="00C9142E">
              <w:rPr>
                <w:rFonts w:ascii="Times New Roman" w:hAnsi="Times New Roman" w:cs="Times New Roman"/>
                <w:sz w:val="18"/>
                <w:szCs w:val="18"/>
              </w:rPr>
              <w:t xml:space="preserve"> этап), село Нюксеница, Вологодская область"</w:t>
            </w: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7 448,</w:t>
            </w:r>
            <w:r w:rsidRPr="00C9142E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80028</w:t>
            </w:r>
          </w:p>
          <w:p w:rsidR="00B112E4" w:rsidRPr="00C9142E" w:rsidRDefault="00B112E4" w:rsidP="00462608">
            <w:pPr>
              <w:suppressAutoHyphens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руб.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0,193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6908F2" w:rsidRDefault="00B112E4" w:rsidP="0046260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:rsidR="00B112E4" w:rsidRPr="006908F2" w:rsidRDefault="00B112E4" w:rsidP="0046260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7 448,800</w:t>
            </w: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28</w:t>
            </w:r>
          </w:p>
          <w:p w:rsidR="00B112E4" w:rsidRPr="006908F2" w:rsidRDefault="00B112E4" w:rsidP="0046260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 xml:space="preserve">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6908F2" w:rsidRDefault="00B112E4" w:rsidP="0046260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:rsidR="00B112E4" w:rsidRPr="006908F2" w:rsidRDefault="00B112E4" w:rsidP="0046260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7 225,336</w:t>
            </w: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27 руб.</w:t>
            </w:r>
          </w:p>
          <w:p w:rsidR="00B112E4" w:rsidRPr="006908F2" w:rsidRDefault="00B112E4" w:rsidP="0046260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(97%)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6908F2" w:rsidRDefault="00B112E4" w:rsidP="0046260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  <w:p w:rsidR="00B112E4" w:rsidRPr="006908F2" w:rsidRDefault="00B112E4" w:rsidP="0046260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223,464</w:t>
            </w: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01 руб.</w:t>
            </w:r>
          </w:p>
          <w:p w:rsidR="00B112E4" w:rsidRPr="006908F2" w:rsidRDefault="00B112E4" w:rsidP="0046260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  <w:r w:rsidRPr="006908F2"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  <w:t>(3%)</w:t>
            </w: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44.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9142E" w:rsidRDefault="00B112E4" w:rsidP="0046260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C9142E">
              <w:rPr>
                <w:rFonts w:ascii="Times New Roman" w:hAnsi="Times New Roman" w:cs="Times New Roman"/>
                <w:sz w:val="18"/>
                <w:szCs w:val="18"/>
              </w:rPr>
              <w:t>"Ремонт асфальт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обетонного покрытия ул. Рубцова</w:t>
            </w:r>
            <w:r w:rsidRPr="00C9142E">
              <w:rPr>
                <w:rFonts w:ascii="Times New Roman" w:hAnsi="Times New Roman" w:cs="Times New Roman"/>
                <w:sz w:val="18"/>
                <w:szCs w:val="18"/>
              </w:rPr>
              <w:t xml:space="preserve"> (1 этап), село Нюксеница, Вологодская область"</w:t>
            </w:r>
          </w:p>
          <w:p w:rsidR="00B112E4" w:rsidRPr="00C9142E" w:rsidRDefault="00B112E4" w:rsidP="004626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jc w:val="center"/>
            </w:pPr>
            <w:r w:rsidRPr="007822F4">
              <w:rPr>
                <w:rFonts w:ascii="Times New Roman" w:hAnsi="Times New Roman"/>
                <w:sz w:val="18"/>
              </w:rPr>
              <w:t>Администрация Нюксенского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5 459,11679 </w:t>
            </w: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руб.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jc w:val="center"/>
            </w:pPr>
            <w:r w:rsidRPr="00E50031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6908F2" w:rsidRDefault="00B112E4" w:rsidP="0046260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6908F2" w:rsidRDefault="00B112E4" w:rsidP="0046260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6908F2" w:rsidRDefault="00B112E4" w:rsidP="0046260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462608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</w:t>
            </w:r>
            <w:r w:rsidR="00B112E4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9142E" w:rsidRDefault="00B112E4" w:rsidP="0046260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Ремонт подъезда к д. Норово </w:t>
            </w:r>
            <w:r w:rsidRPr="00C83965">
              <w:rPr>
                <w:rFonts w:ascii="Times New Roman" w:hAnsi="Times New Roman"/>
                <w:sz w:val="18"/>
              </w:rPr>
              <w:t xml:space="preserve">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jc w:val="center"/>
            </w:pPr>
            <w:r w:rsidRPr="007822F4">
              <w:rPr>
                <w:rFonts w:ascii="Times New Roman" w:hAnsi="Times New Roman"/>
                <w:sz w:val="18"/>
              </w:rPr>
              <w:t>Администрация Нюксенского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E50031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6908F2" w:rsidRDefault="00B112E4" w:rsidP="0046260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6908F2" w:rsidRDefault="00B112E4" w:rsidP="0046260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6908F2" w:rsidRDefault="00B112E4" w:rsidP="00462608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B112E4" w:rsidRPr="004E7A82" w:rsidTr="00CE5A38">
        <w:trPr>
          <w:trHeight w:val="238"/>
        </w:trPr>
        <w:tc>
          <w:tcPr>
            <w:tcW w:w="158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 границах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Городищенского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территориального отдела Нюксенского округа Вологодской области</w:t>
            </w: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подъезда к д. </w:t>
            </w:r>
            <w:proofErr w:type="spellStart"/>
            <w:r w:rsidRPr="00C83965">
              <w:rPr>
                <w:rFonts w:ascii="Times New Roman" w:hAnsi="Times New Roman"/>
                <w:sz w:val="18"/>
              </w:rPr>
              <w:t>Сафроновская</w:t>
            </w:r>
            <w:proofErr w:type="spellEnd"/>
            <w:r w:rsidRPr="00C83965">
              <w:rPr>
                <w:rFonts w:ascii="Times New Roman" w:hAnsi="Times New Roman"/>
                <w:sz w:val="18"/>
              </w:rPr>
              <w:t xml:space="preserve">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подъезда к д. Макарино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 xml:space="preserve">Ввод отремонтированных автомобильных дорог общего пользования местного значения (км), в том числе искусственных </w:t>
            </w:r>
            <w:r w:rsidRPr="00CC2C75">
              <w:rPr>
                <w:rFonts w:ascii="Times New Roman" w:hAnsi="Times New Roman"/>
                <w:sz w:val="16"/>
              </w:rPr>
              <w:lastRenderedPageBreak/>
              <w:t>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lastRenderedPageBreak/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д. Брусноволовский Погост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Полевая в с. Городищна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 </w:t>
            </w:r>
          </w:p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Трудовая в с. Городищна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д. Жар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7.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автомобильных дорог д. </w:t>
            </w:r>
            <w:proofErr w:type="spellStart"/>
            <w:r w:rsidRPr="00C83965">
              <w:rPr>
                <w:rFonts w:ascii="Times New Roman" w:hAnsi="Times New Roman"/>
                <w:sz w:val="18"/>
              </w:rPr>
              <w:t>Опалихи</w:t>
            </w:r>
            <w:proofErr w:type="spellEnd"/>
            <w:r w:rsidRPr="00C83965">
              <w:rPr>
                <w:rFonts w:ascii="Times New Roman" w:hAnsi="Times New Roman"/>
                <w:sz w:val="18"/>
              </w:rPr>
              <w:t xml:space="preserve">, д. Большие Ивки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158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8396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 границах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Востровского территориального сектора</w:t>
            </w:r>
            <w:r w:rsidRPr="00C8396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Нюксенского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округа</w:t>
            </w:r>
            <w:r w:rsidRPr="00C8396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Вологодской области</w:t>
            </w: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Центральная от д.55 до д. 47 в д. Вострое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Рабочая в д. Вострое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Центральная в п. Копылово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Новая в п. Копылово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Рабочая в п. Леваш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автомобильной дороги ул. Молодежная в п. Леваш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158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6"/>
                <w:szCs w:val="18"/>
              </w:rPr>
            </w:pPr>
            <w:r w:rsidRPr="00CC2C7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В границах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Игмасского территориального сектора </w:t>
            </w:r>
            <w:r w:rsidRPr="00CC2C7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Нюксенского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округа</w:t>
            </w:r>
            <w:r w:rsidRPr="00CC2C7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Вологодской области</w:t>
            </w: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Советская от д. 13 до д. 15 в п. Игмас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rPr>
          <w:trHeight w:val="1234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(переулка) от ул. Советская (д.17) до ул. Набережная (д.15) в п. Игмас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ул. Октябрьская в п. Игмас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Ремонт участка автомобильной дороги (переулка)от ул. Лесная (д/к) до ул. Набережной в п. Игмас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 w:rsidRPr="00C83965">
              <w:rPr>
                <w:rFonts w:ascii="Times New Roman" w:hAnsi="Times New Roman"/>
                <w:sz w:val="18"/>
              </w:rPr>
              <w:t xml:space="preserve"> Вологодской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C83965">
              <w:rPr>
                <w:rFonts w:ascii="Times New Roman" w:hAnsi="Times New Roman"/>
                <w:sz w:val="18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CC2C75" w:rsidRDefault="00B112E4" w:rsidP="00462608">
            <w:pPr>
              <w:suppressAutoHyphens/>
              <w:jc w:val="center"/>
              <w:rPr>
                <w:rFonts w:ascii="Times New Roman" w:hAnsi="Times New Roman"/>
                <w:sz w:val="16"/>
              </w:rPr>
            </w:pPr>
            <w:r w:rsidRPr="00CC2C75">
              <w:rPr>
                <w:rFonts w:ascii="Times New Roman" w:hAnsi="Times New Roman"/>
                <w:sz w:val="16"/>
              </w:rPr>
              <w:t>Ввод отремонтированных автомобильных дорог общего пользования местного значения (км), в том числе искусственных сооружений (п.м.)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</w:tbl>
    <w:p w:rsidR="00B112E4" w:rsidRDefault="00B112E4" w:rsidP="00B112E4">
      <w:pPr>
        <w:suppressAutoHyphens/>
        <w:spacing w:line="276" w:lineRule="auto"/>
        <w:rPr>
          <w:rFonts w:ascii="Times New Roman" w:hAnsi="Times New Roman"/>
          <w:bCs/>
          <w:sz w:val="28"/>
          <w:szCs w:val="28"/>
        </w:rPr>
      </w:pPr>
    </w:p>
    <w:p w:rsidR="00CE5A38" w:rsidRDefault="00CE5A38" w:rsidP="00B112E4">
      <w:pPr>
        <w:suppressAutoHyphens/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E5A38" w:rsidRDefault="00CE5A38" w:rsidP="00B112E4">
      <w:pPr>
        <w:suppressAutoHyphens/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CE5A38" w:rsidRDefault="00CE5A38" w:rsidP="00B112E4">
      <w:pPr>
        <w:suppressAutoHyphens/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112E4" w:rsidRPr="005C7F21" w:rsidRDefault="00B112E4" w:rsidP="00B112E4">
      <w:pPr>
        <w:suppressAutoHyphens/>
        <w:spacing w:line="276" w:lineRule="auto"/>
        <w:jc w:val="center"/>
        <w:rPr>
          <w:rFonts w:ascii="Times New Roman" w:hAnsi="Times New Roman"/>
          <w:bCs/>
          <w:sz w:val="28"/>
          <w:szCs w:val="28"/>
        </w:rPr>
      </w:pPr>
      <w:r w:rsidRPr="005C7F21">
        <w:rPr>
          <w:rFonts w:ascii="Times New Roman" w:hAnsi="Times New Roman"/>
          <w:bCs/>
          <w:sz w:val="28"/>
          <w:szCs w:val="28"/>
        </w:rPr>
        <w:lastRenderedPageBreak/>
        <w:t xml:space="preserve">Перечень мероприятий основного мероприятия </w:t>
      </w:r>
      <w:r>
        <w:rPr>
          <w:rFonts w:ascii="Times New Roman" w:hAnsi="Times New Roman"/>
          <w:bCs/>
          <w:sz w:val="28"/>
          <w:szCs w:val="28"/>
        </w:rPr>
        <w:t xml:space="preserve">02 </w:t>
      </w:r>
      <w:r w:rsidRPr="00201ACA">
        <w:rPr>
          <w:rFonts w:ascii="Times New Roman" w:hAnsi="Times New Roman"/>
          <w:bCs/>
          <w:sz w:val="28"/>
          <w:szCs w:val="28"/>
        </w:rPr>
        <w:t>«</w:t>
      </w:r>
      <w:r w:rsidRPr="00201ACA">
        <w:rPr>
          <w:rFonts w:ascii="Times New Roman" w:hAnsi="Times New Roman"/>
          <w:sz w:val="28"/>
          <w:szCs w:val="28"/>
        </w:rPr>
        <w:t xml:space="preserve">Содержание автомобильных дорог местного значения Нюксенского </w:t>
      </w:r>
      <w:r>
        <w:rPr>
          <w:rFonts w:ascii="Times New Roman" w:hAnsi="Times New Roman"/>
          <w:sz w:val="28"/>
          <w:szCs w:val="28"/>
        </w:rPr>
        <w:t xml:space="preserve">округа </w:t>
      </w:r>
      <w:r w:rsidRPr="00201ACA">
        <w:rPr>
          <w:rFonts w:ascii="Times New Roman" w:hAnsi="Times New Roman"/>
          <w:sz w:val="28"/>
          <w:szCs w:val="28"/>
        </w:rPr>
        <w:t>Вологодской области</w:t>
      </w:r>
      <w:r w:rsidRPr="00201ACA">
        <w:rPr>
          <w:rFonts w:ascii="Times New Roman" w:hAnsi="Times New Roman"/>
          <w:bCs/>
          <w:sz w:val="28"/>
          <w:szCs w:val="28"/>
        </w:rPr>
        <w:t xml:space="preserve">» </w:t>
      </w:r>
      <w:r w:rsidRPr="005C7F21">
        <w:rPr>
          <w:rFonts w:ascii="Times New Roman" w:hAnsi="Times New Roman"/>
          <w:bCs/>
          <w:sz w:val="28"/>
          <w:szCs w:val="28"/>
        </w:rPr>
        <w:t>подпрограммы 1 муниципальной программы</w:t>
      </w:r>
    </w:p>
    <w:p w:rsidR="00B112E4" w:rsidRPr="004E7A82" w:rsidRDefault="00B112E4" w:rsidP="00B112E4">
      <w:pPr>
        <w:suppressAutoHyphens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0"/>
        <w:gridCol w:w="2934"/>
        <w:gridCol w:w="992"/>
        <w:gridCol w:w="1714"/>
        <w:gridCol w:w="2959"/>
        <w:gridCol w:w="1276"/>
        <w:gridCol w:w="987"/>
        <w:gridCol w:w="1564"/>
        <w:gridCol w:w="1276"/>
        <w:gridCol w:w="1152"/>
      </w:tblGrid>
      <w:tr w:rsidR="00B112E4" w:rsidRPr="004E7A82" w:rsidTr="00CE5A38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Сроки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Заказчик</w:t>
            </w:r>
          </w:p>
        </w:tc>
        <w:tc>
          <w:tcPr>
            <w:tcW w:w="5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Планируемые показатели результативности деятельности</w:t>
            </w:r>
          </w:p>
        </w:tc>
        <w:tc>
          <w:tcPr>
            <w:tcW w:w="3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rPr>
                <w:rFonts w:ascii="Times New Roman" w:hAnsi="Times New Roman"/>
                <w:sz w:val="18"/>
                <w:szCs w:val="18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Объем финансирования</w:t>
            </w:r>
          </w:p>
        </w:tc>
      </w:tr>
      <w:tr w:rsidR="00B112E4" w:rsidRPr="004E7A82" w:rsidTr="00CE5A38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Значение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</w:tr>
      <w:tr w:rsidR="00B112E4" w:rsidRPr="004E7A82" w:rsidTr="00CE5A38">
        <w:trPr>
          <w:trHeight w:val="8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B112E4" w:rsidRPr="004E7A82" w:rsidTr="00CE5A38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1. 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Содержание автомобильных дорог местного значения Нюксенского </w:t>
            </w:r>
            <w:r>
              <w:rPr>
                <w:rFonts w:ascii="Times New Roman" w:hAnsi="Times New Roman"/>
                <w:sz w:val="18"/>
              </w:rPr>
              <w:t>округа</w:t>
            </w:r>
            <w:r>
              <w:rPr>
                <w:rFonts w:ascii="Times New Roman" w:hAnsi="Times New Roman"/>
                <w:sz w:val="20"/>
              </w:rPr>
              <w:t xml:space="preserve"> Вологодской области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 год</w:t>
            </w:r>
          </w:p>
          <w:p w:rsidR="00B112E4" w:rsidRPr="004E7A82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3F6B4C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Pr="003F6B4C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205,580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B112E4" w:rsidRPr="008D7643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8 532,3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B112E4" w:rsidRPr="0064017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B112E4" w:rsidRPr="0064017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8 532,3  тыс. руб.</w:t>
            </w:r>
          </w:p>
        </w:tc>
      </w:tr>
      <w:tr w:rsidR="00B112E4" w:rsidRPr="004E7A82" w:rsidTr="00CE5A38">
        <w:trPr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Выполнение работ по содержанию автомобильных дорог и искусственных сооружений </w:t>
            </w:r>
          </w:p>
          <w:p w:rsidR="00B112E4" w:rsidRPr="00481A4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suppressAutoHyphens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 год</w:t>
            </w:r>
          </w:p>
          <w:p w:rsidR="00B112E4" w:rsidRPr="004E7A82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Администрация Нюксенского муниципального </w:t>
            </w:r>
            <w:r>
              <w:rPr>
                <w:rFonts w:ascii="Times New Roman" w:hAnsi="Times New Roman"/>
                <w:sz w:val="18"/>
              </w:rPr>
              <w:t>округа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3F6B4C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Pr="003F6B4C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Pr="003F6B4C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205,580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B112E4" w:rsidRPr="008D7643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8 532,3 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B112E4" w:rsidRPr="0064017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B112E4" w:rsidRPr="00640172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8 532,3 тыс. руб.</w:t>
            </w:r>
          </w:p>
        </w:tc>
      </w:tr>
    </w:tbl>
    <w:p w:rsidR="00B112E4" w:rsidRPr="004E7A82" w:rsidRDefault="00B112E4" w:rsidP="00B112E4">
      <w:pPr>
        <w:suppressAutoHyphens/>
        <w:autoSpaceDE w:val="0"/>
        <w:autoSpaceDN w:val="0"/>
        <w:adjustRightInd w:val="0"/>
        <w:outlineLvl w:val="2"/>
        <w:rPr>
          <w:rFonts w:ascii="Times New Roman" w:hAnsi="Times New Roman" w:cs="Times New Roman"/>
          <w:sz w:val="28"/>
          <w:szCs w:val="28"/>
        </w:rPr>
      </w:pPr>
    </w:p>
    <w:p w:rsidR="00CE5A38" w:rsidRDefault="00B112E4" w:rsidP="00B112E4">
      <w:pPr>
        <w:suppressAutoHyphens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E5A38" w:rsidRDefault="00CE5A38" w:rsidP="00B112E4">
      <w:pPr>
        <w:suppressAutoHyphens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A38" w:rsidRDefault="00CE5A38" w:rsidP="00B112E4">
      <w:pPr>
        <w:suppressAutoHyphens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A38" w:rsidRDefault="00CE5A38" w:rsidP="00B112E4">
      <w:pPr>
        <w:suppressAutoHyphens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A38" w:rsidRDefault="00CE5A38" w:rsidP="00B112E4">
      <w:pPr>
        <w:suppressAutoHyphens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E5A38" w:rsidRDefault="00CE5A38" w:rsidP="00B112E4">
      <w:pPr>
        <w:suppressAutoHyphens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2E4" w:rsidRDefault="00B112E4" w:rsidP="00B112E4">
      <w:pPr>
        <w:suppressAutoHyphens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7F21">
        <w:rPr>
          <w:rFonts w:ascii="Times New Roman" w:hAnsi="Times New Roman"/>
          <w:bCs/>
          <w:sz w:val="28"/>
          <w:szCs w:val="28"/>
        </w:rPr>
        <w:lastRenderedPageBreak/>
        <w:t xml:space="preserve">Перечень мероприятий основного мероприятия </w:t>
      </w:r>
      <w:r>
        <w:rPr>
          <w:rFonts w:ascii="Times New Roman" w:hAnsi="Times New Roman"/>
          <w:bCs/>
          <w:sz w:val="28"/>
          <w:szCs w:val="28"/>
        </w:rPr>
        <w:t xml:space="preserve">03 </w:t>
      </w:r>
      <w:r w:rsidRPr="00201ACA"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Текущее содержание опорной сети автомобильных дорог общего пользования</w:t>
      </w:r>
      <w:r w:rsidRPr="00201ACA">
        <w:rPr>
          <w:rFonts w:ascii="Times New Roman" w:hAnsi="Times New Roman"/>
          <w:sz w:val="28"/>
          <w:szCs w:val="28"/>
        </w:rPr>
        <w:t xml:space="preserve"> местного значения Нюксенского </w:t>
      </w:r>
      <w:r>
        <w:rPr>
          <w:rFonts w:ascii="Times New Roman" w:hAnsi="Times New Roman"/>
          <w:sz w:val="28"/>
          <w:szCs w:val="28"/>
        </w:rPr>
        <w:t xml:space="preserve">округа </w:t>
      </w:r>
      <w:r w:rsidRPr="00201ACA">
        <w:rPr>
          <w:rFonts w:ascii="Times New Roman" w:hAnsi="Times New Roman"/>
          <w:sz w:val="28"/>
          <w:szCs w:val="28"/>
        </w:rPr>
        <w:t>Вологодской области</w:t>
      </w:r>
      <w:r w:rsidRPr="00201ACA">
        <w:rPr>
          <w:rFonts w:ascii="Times New Roman" w:hAnsi="Times New Roman"/>
          <w:bCs/>
          <w:sz w:val="28"/>
          <w:szCs w:val="28"/>
        </w:rPr>
        <w:t xml:space="preserve">» </w:t>
      </w:r>
      <w:r w:rsidRPr="005C7F21">
        <w:rPr>
          <w:rFonts w:ascii="Times New Roman" w:hAnsi="Times New Roman"/>
          <w:bCs/>
          <w:sz w:val="28"/>
          <w:szCs w:val="28"/>
        </w:rPr>
        <w:t>подпрограм</w:t>
      </w:r>
      <w:r>
        <w:rPr>
          <w:rFonts w:ascii="Times New Roman" w:hAnsi="Times New Roman"/>
          <w:bCs/>
          <w:sz w:val="28"/>
          <w:szCs w:val="28"/>
        </w:rPr>
        <w:t>мы 1 муниципальной программы</w:t>
      </w: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0"/>
        <w:gridCol w:w="2793"/>
        <w:gridCol w:w="992"/>
        <w:gridCol w:w="1714"/>
        <w:gridCol w:w="3105"/>
        <w:gridCol w:w="1134"/>
        <w:gridCol w:w="1134"/>
        <w:gridCol w:w="1560"/>
        <w:gridCol w:w="1275"/>
        <w:gridCol w:w="1276"/>
      </w:tblGrid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Сроки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Заказчик</w:t>
            </w:r>
          </w:p>
        </w:tc>
        <w:tc>
          <w:tcPr>
            <w:tcW w:w="5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Планируемые показатели результативности деятельности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Объем финансирования</w:t>
            </w: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Значение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Местный бюджет</w:t>
            </w:r>
          </w:p>
        </w:tc>
      </w:tr>
      <w:tr w:rsidR="00B112E4" w:rsidRPr="004E7A82" w:rsidTr="00CE5A38">
        <w:trPr>
          <w:trHeight w:val="86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E7A8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B112E4" w:rsidRPr="008D7643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 xml:space="preserve">1.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12E4" w:rsidRPr="00FD050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 w:rsidRPr="00FD0505">
              <w:rPr>
                <w:rFonts w:ascii="Times New Roman" w:hAnsi="Times New Roman"/>
                <w:sz w:val="18"/>
              </w:rPr>
              <w:t>Содержание опорной сети автомобильных дорог общего пользования местного значения на территории д. Вострое, п. Копылово, п. Леваш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</w:p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Востровсткий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территориальный сектор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jc w:val="center"/>
            </w:pPr>
            <w:r w:rsidRPr="008578D8">
              <w:rPr>
                <w:rFonts w:ascii="Times New Roman" w:hAnsi="Times New Roman" w:cs="Times New Roman"/>
                <w:sz w:val="20"/>
                <w:szCs w:val="20"/>
              </w:rPr>
              <w:t>Доля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B112E4" w:rsidRPr="00EA20A3" w:rsidRDefault="00B112E4" w:rsidP="00462608">
            <w:pPr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rPr>
                <w:rFonts w:ascii="Times New Roman" w:hAnsi="Times New Roman"/>
                <w:sz w:val="20"/>
              </w:rPr>
            </w:pPr>
          </w:p>
          <w:p w:rsidR="00B112E4" w:rsidRPr="00EA20A3" w:rsidRDefault="00B112E4" w:rsidP="004626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3 915,5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rPr>
                <w:rFonts w:ascii="Times New Roman" w:hAnsi="Times New Roman"/>
                <w:b/>
                <w:bCs/>
                <w:sz w:val="20"/>
              </w:rPr>
            </w:pPr>
          </w:p>
          <w:p w:rsidR="00B112E4" w:rsidRPr="00EA20A3" w:rsidRDefault="00B112E4" w:rsidP="00462608">
            <w:pPr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rPr>
                <w:rFonts w:ascii="Times New Roman" w:hAnsi="Times New Roman"/>
                <w:sz w:val="20"/>
              </w:rPr>
            </w:pPr>
          </w:p>
          <w:p w:rsidR="00B112E4" w:rsidRPr="00EA20A3" w:rsidRDefault="00B112E4" w:rsidP="004626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3 876,4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12E4" w:rsidRDefault="00B112E4" w:rsidP="004626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12E4" w:rsidRDefault="00B112E4" w:rsidP="004626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B112E4" w:rsidRPr="00EA20A3" w:rsidRDefault="00B112E4" w:rsidP="004626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39,6</w:t>
            </w:r>
          </w:p>
        </w:tc>
      </w:tr>
      <w:tr w:rsidR="00B112E4" w:rsidRPr="008D7643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jc w:val="center"/>
            </w:pPr>
            <w:r w:rsidRPr="00F65FBC">
              <w:rPr>
                <w:rFonts w:ascii="Times New Roman" w:hAnsi="Times New Roman"/>
                <w:sz w:val="18"/>
              </w:rPr>
              <w:t>Содержание опорной сети автомобильных дорог общего пользования м</w:t>
            </w:r>
            <w:r>
              <w:rPr>
                <w:rFonts w:ascii="Times New Roman" w:hAnsi="Times New Roman"/>
                <w:sz w:val="18"/>
              </w:rPr>
              <w:t>естного значения на территории д. Бор, с. Городищна, п. Игмас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jc w:val="center"/>
            </w:pPr>
            <w:r w:rsidRPr="005A3754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</w:p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proofErr w:type="spellStart"/>
            <w:r>
              <w:rPr>
                <w:rFonts w:ascii="Times New Roman" w:hAnsi="Times New Roman"/>
                <w:sz w:val="18"/>
              </w:rPr>
              <w:t>Городищенский</w:t>
            </w:r>
            <w:proofErr w:type="spellEnd"/>
            <w:r>
              <w:rPr>
                <w:rFonts w:ascii="Times New Roman" w:hAnsi="Times New Roman"/>
                <w:sz w:val="18"/>
              </w:rPr>
              <w:t xml:space="preserve"> территориальный отдел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jc w:val="center"/>
            </w:pPr>
            <w:r w:rsidRPr="008578D8">
              <w:rPr>
                <w:rFonts w:ascii="Times New Roman" w:hAnsi="Times New Roman" w:cs="Times New Roman"/>
                <w:sz w:val="20"/>
                <w:szCs w:val="20"/>
              </w:rPr>
              <w:t>Доля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Pr="00EA20A3" w:rsidRDefault="00B112E4" w:rsidP="00462608">
            <w:pPr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rPr>
                <w:rFonts w:ascii="Times New Roman" w:hAnsi="Times New Roman"/>
                <w:sz w:val="20"/>
              </w:rPr>
            </w:pPr>
          </w:p>
          <w:p w:rsidR="00B112E4" w:rsidRPr="00EA20A3" w:rsidRDefault="00B112E4" w:rsidP="004626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39,14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B112E4" w:rsidRPr="00EB3528" w:rsidRDefault="00B112E4" w:rsidP="00462608">
            <w:pPr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rPr>
                <w:rFonts w:ascii="Times New Roman" w:hAnsi="Times New Roman"/>
                <w:sz w:val="20"/>
              </w:rPr>
            </w:pPr>
          </w:p>
          <w:p w:rsidR="00B112E4" w:rsidRPr="00EB3528" w:rsidRDefault="00B112E4" w:rsidP="004626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9 984,3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B112E4" w:rsidRPr="00EB3528" w:rsidRDefault="00B112E4" w:rsidP="00462608">
            <w:pPr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rPr>
                <w:rFonts w:ascii="Times New Roman" w:hAnsi="Times New Roman"/>
                <w:sz w:val="20"/>
              </w:rPr>
            </w:pPr>
          </w:p>
          <w:p w:rsidR="00B112E4" w:rsidRPr="00EB3528" w:rsidRDefault="00B112E4" w:rsidP="004626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9 884,4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B112E4" w:rsidRPr="00EB3528" w:rsidRDefault="00B112E4" w:rsidP="0046260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112E4" w:rsidRDefault="00B112E4" w:rsidP="0046260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112E4" w:rsidRPr="00EB3528" w:rsidRDefault="00B112E4" w:rsidP="004626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99,9</w:t>
            </w:r>
          </w:p>
        </w:tc>
      </w:tr>
      <w:tr w:rsidR="00B112E4" w:rsidRPr="004E7A82" w:rsidTr="00CE5A3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Pr="004E7A8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jc w:val="center"/>
            </w:pPr>
            <w:r w:rsidRPr="00F65FBC">
              <w:rPr>
                <w:rFonts w:ascii="Times New Roman" w:hAnsi="Times New Roman"/>
                <w:sz w:val="18"/>
              </w:rPr>
              <w:t xml:space="preserve">Содержание опорной сети автомобильных дорог общего пользования местного значения на территории </w:t>
            </w:r>
            <w:r>
              <w:rPr>
                <w:rFonts w:ascii="Times New Roman" w:hAnsi="Times New Roman"/>
                <w:sz w:val="18"/>
              </w:rPr>
              <w:t>д. Березовая Слободка, д. Бобровское, д. Лесютино, п. Матвеево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jc w:val="center"/>
            </w:pPr>
            <w:r w:rsidRPr="005A3754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</w:p>
          <w:p w:rsidR="00B112E4" w:rsidRPr="00C83965" w:rsidRDefault="00B112E4" w:rsidP="00462608">
            <w:pPr>
              <w:suppressAutoHyphens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Нюксенский территориальный отдел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jc w:val="center"/>
            </w:pPr>
            <w:r w:rsidRPr="008578D8">
              <w:rPr>
                <w:rFonts w:ascii="Times New Roman" w:hAnsi="Times New Roman" w:cs="Times New Roman"/>
                <w:sz w:val="20"/>
                <w:szCs w:val="20"/>
              </w:rPr>
              <w:t>Доля протяженности автомобильных дорог общего пользования местного значения, в отношении которых проведены мероприятия по текущему содержанию автомобильных дорог от общей протяженности автомобильных дорог, подлежащих текущему содержанию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  <w:r w:rsidRPr="004E7A82">
              <w:rPr>
                <w:rFonts w:ascii="Times New Roman" w:hAnsi="Times New Roman"/>
                <w:sz w:val="20"/>
              </w:rPr>
              <w:t>км.</w:t>
            </w:r>
          </w:p>
          <w:p w:rsidR="00B112E4" w:rsidRPr="004E7A82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sz w:val="20"/>
              </w:rPr>
            </w:pPr>
          </w:p>
          <w:p w:rsidR="00B112E4" w:rsidRPr="00EA20A3" w:rsidRDefault="00B112E4" w:rsidP="00462608">
            <w:pPr>
              <w:rPr>
                <w:rFonts w:ascii="Times New Roman" w:hAnsi="Times New Roman"/>
                <w:sz w:val="20"/>
              </w:rPr>
            </w:pPr>
          </w:p>
          <w:p w:rsidR="00B112E4" w:rsidRPr="00EA20A3" w:rsidRDefault="00B112E4" w:rsidP="00462608">
            <w:pPr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rPr>
                <w:rFonts w:ascii="Times New Roman" w:hAnsi="Times New Roman"/>
                <w:sz w:val="20"/>
              </w:rPr>
            </w:pPr>
          </w:p>
          <w:p w:rsidR="00B112E4" w:rsidRPr="00EA20A3" w:rsidRDefault="00B112E4" w:rsidP="004626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31,64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B112E4" w:rsidRPr="00EB3528" w:rsidRDefault="00B112E4" w:rsidP="00462608">
            <w:pPr>
              <w:rPr>
                <w:rFonts w:ascii="Times New Roman" w:hAnsi="Times New Roman"/>
                <w:sz w:val="20"/>
              </w:rPr>
            </w:pPr>
          </w:p>
          <w:p w:rsidR="00B112E4" w:rsidRPr="00EB3528" w:rsidRDefault="00B112E4" w:rsidP="00462608">
            <w:pPr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rPr>
                <w:rFonts w:ascii="Times New Roman" w:hAnsi="Times New Roman"/>
                <w:sz w:val="20"/>
              </w:rPr>
            </w:pPr>
          </w:p>
          <w:p w:rsidR="00B112E4" w:rsidRPr="00EB3528" w:rsidRDefault="00B112E4" w:rsidP="004626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7 128,0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:rsidR="00B112E4" w:rsidRPr="00EB3528" w:rsidRDefault="00B112E4" w:rsidP="00462608">
            <w:pPr>
              <w:rPr>
                <w:rFonts w:ascii="Times New Roman" w:hAnsi="Times New Roman"/>
                <w:sz w:val="20"/>
              </w:rPr>
            </w:pPr>
          </w:p>
          <w:p w:rsidR="00B112E4" w:rsidRPr="00EB3528" w:rsidRDefault="00B112E4" w:rsidP="00462608">
            <w:pPr>
              <w:rPr>
                <w:rFonts w:ascii="Times New Roman" w:hAnsi="Times New Roman"/>
                <w:sz w:val="20"/>
              </w:rPr>
            </w:pPr>
          </w:p>
          <w:p w:rsidR="00B112E4" w:rsidRDefault="00B112E4" w:rsidP="00462608">
            <w:pPr>
              <w:rPr>
                <w:rFonts w:ascii="Times New Roman" w:hAnsi="Times New Roman"/>
                <w:sz w:val="20"/>
              </w:rPr>
            </w:pPr>
          </w:p>
          <w:p w:rsidR="00B112E4" w:rsidRPr="00EB3528" w:rsidRDefault="00B112E4" w:rsidP="0046260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7 056,7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2E4" w:rsidRDefault="00B112E4" w:rsidP="00462608">
            <w:pPr>
              <w:suppressAutoHyphens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B112E4" w:rsidRPr="00EB3528" w:rsidRDefault="00B112E4" w:rsidP="0046260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112E4" w:rsidRPr="00EB3528" w:rsidRDefault="00B112E4" w:rsidP="0046260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112E4" w:rsidRDefault="00B112E4" w:rsidP="00462608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B112E4" w:rsidRPr="00EB3528" w:rsidRDefault="00B112E4" w:rsidP="004626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71,3</w:t>
            </w:r>
          </w:p>
        </w:tc>
      </w:tr>
    </w:tbl>
    <w:p w:rsidR="00B112E4" w:rsidRDefault="00B112E4"/>
    <w:sectPr w:rsidR="00B112E4" w:rsidSect="00CE5A3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206"/>
    <w:multiLevelType w:val="hybridMultilevel"/>
    <w:tmpl w:val="752ED29E"/>
    <w:lvl w:ilvl="0" w:tplc="369A246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09C1552"/>
    <w:multiLevelType w:val="hybridMultilevel"/>
    <w:tmpl w:val="64801BC0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84884"/>
    <w:multiLevelType w:val="multilevel"/>
    <w:tmpl w:val="FB72F5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09B336AD"/>
    <w:multiLevelType w:val="hybridMultilevel"/>
    <w:tmpl w:val="30521972"/>
    <w:lvl w:ilvl="0" w:tplc="E7F64406">
      <w:start w:val="1"/>
      <w:numFmt w:val="upperRoman"/>
      <w:lvlText w:val="%1."/>
      <w:lvlJc w:val="left"/>
      <w:pPr>
        <w:ind w:left="214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>
    <w:nsid w:val="0D8C5BB0"/>
    <w:multiLevelType w:val="hybridMultilevel"/>
    <w:tmpl w:val="627487EA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0D070E"/>
    <w:multiLevelType w:val="hybridMultilevel"/>
    <w:tmpl w:val="B7C0C5CC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33772"/>
    <w:multiLevelType w:val="hybridMultilevel"/>
    <w:tmpl w:val="E66AFBCA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9E650A2"/>
    <w:multiLevelType w:val="multilevel"/>
    <w:tmpl w:val="3278A5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4D1D4B"/>
    <w:multiLevelType w:val="multilevel"/>
    <w:tmpl w:val="FB72F5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>
    <w:nsid w:val="1FDA2728"/>
    <w:multiLevelType w:val="hybridMultilevel"/>
    <w:tmpl w:val="2E8AD0F0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B61C5B"/>
    <w:multiLevelType w:val="hybridMultilevel"/>
    <w:tmpl w:val="1564F76E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8086BCF"/>
    <w:multiLevelType w:val="hybridMultilevel"/>
    <w:tmpl w:val="6E6A6004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13658A"/>
    <w:multiLevelType w:val="hybridMultilevel"/>
    <w:tmpl w:val="221AB304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A404AE"/>
    <w:multiLevelType w:val="hybridMultilevel"/>
    <w:tmpl w:val="D67612E4"/>
    <w:lvl w:ilvl="0" w:tplc="7FAA2B9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AD67D84"/>
    <w:multiLevelType w:val="hybridMultilevel"/>
    <w:tmpl w:val="1178A9CE"/>
    <w:lvl w:ilvl="0" w:tplc="FA705A56">
      <w:start w:val="1"/>
      <w:numFmt w:val="bullet"/>
      <w:lvlText w:val="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5">
    <w:nsid w:val="368264F2"/>
    <w:multiLevelType w:val="hybridMultilevel"/>
    <w:tmpl w:val="D1C03064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175701"/>
    <w:multiLevelType w:val="hybridMultilevel"/>
    <w:tmpl w:val="36584EEC"/>
    <w:lvl w:ilvl="0" w:tplc="FA705A56">
      <w:start w:val="1"/>
      <w:numFmt w:val="bullet"/>
      <w:lvlText w:val="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7">
    <w:nsid w:val="43B70088"/>
    <w:multiLevelType w:val="multilevel"/>
    <w:tmpl w:val="FB72F5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8">
    <w:nsid w:val="441C3226"/>
    <w:multiLevelType w:val="hybridMultilevel"/>
    <w:tmpl w:val="8E3E869A"/>
    <w:lvl w:ilvl="0" w:tplc="CBCA96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D731D0"/>
    <w:multiLevelType w:val="hybridMultilevel"/>
    <w:tmpl w:val="62BAFEB8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E5357D"/>
    <w:multiLevelType w:val="hybridMultilevel"/>
    <w:tmpl w:val="60923B64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D21270"/>
    <w:multiLevelType w:val="multilevel"/>
    <w:tmpl w:val="FB72F5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2">
    <w:nsid w:val="4E223A77"/>
    <w:multiLevelType w:val="hybridMultilevel"/>
    <w:tmpl w:val="E3FA8AA0"/>
    <w:lvl w:ilvl="0" w:tplc="FA705A56">
      <w:start w:val="1"/>
      <w:numFmt w:val="bullet"/>
      <w:lvlText w:val="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>
    <w:nsid w:val="4F997422"/>
    <w:multiLevelType w:val="multilevel"/>
    <w:tmpl w:val="FB72F58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>
    <w:nsid w:val="518104E0"/>
    <w:multiLevelType w:val="hybridMultilevel"/>
    <w:tmpl w:val="5316C76E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3C02430"/>
    <w:multiLevelType w:val="hybridMultilevel"/>
    <w:tmpl w:val="BFEC5EC0"/>
    <w:lvl w:ilvl="0" w:tplc="FA705A56">
      <w:start w:val="1"/>
      <w:numFmt w:val="bullet"/>
      <w:lvlText w:val=""/>
      <w:lvlJc w:val="left"/>
      <w:pPr>
        <w:ind w:left="7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6">
    <w:nsid w:val="53CD224E"/>
    <w:multiLevelType w:val="multilevel"/>
    <w:tmpl w:val="3278A5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A35A41"/>
    <w:multiLevelType w:val="hybridMultilevel"/>
    <w:tmpl w:val="97F40A8A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2B803A6"/>
    <w:multiLevelType w:val="hybridMultilevel"/>
    <w:tmpl w:val="4F04CE2C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3AF7699"/>
    <w:multiLevelType w:val="hybridMultilevel"/>
    <w:tmpl w:val="9140EF9A"/>
    <w:lvl w:ilvl="0" w:tplc="776864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4D3369A"/>
    <w:multiLevelType w:val="hybridMultilevel"/>
    <w:tmpl w:val="F3DAB206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BB62D9"/>
    <w:multiLevelType w:val="hybridMultilevel"/>
    <w:tmpl w:val="F2343F14"/>
    <w:lvl w:ilvl="0" w:tplc="FA705A56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2">
    <w:nsid w:val="72F74460"/>
    <w:multiLevelType w:val="hybridMultilevel"/>
    <w:tmpl w:val="A5BA5ACE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B11A0A"/>
    <w:multiLevelType w:val="multilevel"/>
    <w:tmpl w:val="79C876CC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063" w:hanging="720"/>
      </w:pPr>
    </w:lvl>
    <w:lvl w:ilvl="3">
      <w:start w:val="1"/>
      <w:numFmt w:val="decimal"/>
      <w:isLgl/>
      <w:lvlText w:val="%1.%2.%3.%4"/>
      <w:lvlJc w:val="left"/>
      <w:pPr>
        <w:ind w:left="3057" w:hanging="1080"/>
      </w:pPr>
    </w:lvl>
    <w:lvl w:ilvl="4">
      <w:start w:val="1"/>
      <w:numFmt w:val="decimal"/>
      <w:isLgl/>
      <w:lvlText w:val="%1.%2.%3.%4.%5"/>
      <w:lvlJc w:val="left"/>
      <w:pPr>
        <w:ind w:left="3691" w:hanging="1080"/>
      </w:pPr>
    </w:lvl>
    <w:lvl w:ilvl="5">
      <w:start w:val="1"/>
      <w:numFmt w:val="decimal"/>
      <w:isLgl/>
      <w:lvlText w:val="%1.%2.%3.%4.%5.%6"/>
      <w:lvlJc w:val="left"/>
      <w:pPr>
        <w:ind w:left="4685" w:hanging="1440"/>
      </w:pPr>
    </w:lvl>
    <w:lvl w:ilvl="6">
      <w:start w:val="1"/>
      <w:numFmt w:val="decimal"/>
      <w:isLgl/>
      <w:lvlText w:val="%1.%2.%3.%4.%5.%6.%7"/>
      <w:lvlJc w:val="left"/>
      <w:pPr>
        <w:ind w:left="5319" w:hanging="1440"/>
      </w:pPr>
    </w:lvl>
    <w:lvl w:ilvl="7">
      <w:start w:val="1"/>
      <w:numFmt w:val="decimal"/>
      <w:isLgl/>
      <w:lvlText w:val="%1.%2.%3.%4.%5.%6.%7.%8"/>
      <w:lvlJc w:val="left"/>
      <w:pPr>
        <w:ind w:left="6313" w:hanging="1800"/>
      </w:pPr>
    </w:lvl>
    <w:lvl w:ilvl="8">
      <w:start w:val="1"/>
      <w:numFmt w:val="decimal"/>
      <w:isLgl/>
      <w:lvlText w:val="%1.%2.%3.%4.%5.%6.%7.%8.%9"/>
      <w:lvlJc w:val="left"/>
      <w:pPr>
        <w:ind w:left="7307" w:hanging="2160"/>
      </w:pPr>
    </w:lvl>
  </w:abstractNum>
  <w:abstractNum w:abstractNumId="34">
    <w:nsid w:val="770F4416"/>
    <w:multiLevelType w:val="hybridMultilevel"/>
    <w:tmpl w:val="A6186800"/>
    <w:lvl w:ilvl="0" w:tplc="FA705A56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>
    <w:nsid w:val="79DD5D48"/>
    <w:multiLevelType w:val="hybridMultilevel"/>
    <w:tmpl w:val="A72E1F88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6B3DC7"/>
    <w:multiLevelType w:val="hybridMultilevel"/>
    <w:tmpl w:val="905A4122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0A3A78"/>
    <w:multiLevelType w:val="hybridMultilevel"/>
    <w:tmpl w:val="77CA0FAE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D8D6D75"/>
    <w:multiLevelType w:val="hybridMultilevel"/>
    <w:tmpl w:val="D24C3562"/>
    <w:lvl w:ilvl="0" w:tplc="FA705A5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9"/>
  </w:num>
  <w:num w:numId="3">
    <w:abstractNumId w:val="26"/>
  </w:num>
  <w:num w:numId="4">
    <w:abstractNumId w:val="0"/>
  </w:num>
  <w:num w:numId="5">
    <w:abstractNumId w:val="13"/>
  </w:num>
  <w:num w:numId="6">
    <w:abstractNumId w:val="3"/>
  </w:num>
  <w:num w:numId="7">
    <w:abstractNumId w:val="18"/>
  </w:num>
  <w:num w:numId="8">
    <w:abstractNumId w:val="6"/>
  </w:num>
  <w:num w:numId="9">
    <w:abstractNumId w:val="25"/>
  </w:num>
  <w:num w:numId="10">
    <w:abstractNumId w:val="30"/>
  </w:num>
  <w:num w:numId="11">
    <w:abstractNumId w:val="1"/>
  </w:num>
  <w:num w:numId="12">
    <w:abstractNumId w:val="5"/>
  </w:num>
  <w:num w:numId="13">
    <w:abstractNumId w:val="35"/>
  </w:num>
  <w:num w:numId="14">
    <w:abstractNumId w:val="11"/>
  </w:num>
  <w:num w:numId="15">
    <w:abstractNumId w:val="20"/>
  </w:num>
  <w:num w:numId="16">
    <w:abstractNumId w:val="22"/>
  </w:num>
  <w:num w:numId="17">
    <w:abstractNumId w:val="12"/>
  </w:num>
  <w:num w:numId="18">
    <w:abstractNumId w:val="15"/>
  </w:num>
  <w:num w:numId="19">
    <w:abstractNumId w:val="9"/>
  </w:num>
  <w:num w:numId="20">
    <w:abstractNumId w:val="31"/>
  </w:num>
  <w:num w:numId="21">
    <w:abstractNumId w:val="34"/>
  </w:num>
  <w:num w:numId="2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38"/>
  </w:num>
  <w:num w:numId="25">
    <w:abstractNumId w:val="32"/>
  </w:num>
  <w:num w:numId="26">
    <w:abstractNumId w:val="4"/>
  </w:num>
  <w:num w:numId="27">
    <w:abstractNumId w:val="19"/>
  </w:num>
  <w:num w:numId="28">
    <w:abstractNumId w:val="36"/>
  </w:num>
  <w:num w:numId="29">
    <w:abstractNumId w:val="16"/>
  </w:num>
  <w:num w:numId="30">
    <w:abstractNumId w:val="28"/>
  </w:num>
  <w:num w:numId="31">
    <w:abstractNumId w:val="27"/>
  </w:num>
  <w:num w:numId="32">
    <w:abstractNumId w:val="10"/>
  </w:num>
  <w:num w:numId="33">
    <w:abstractNumId w:val="37"/>
  </w:num>
  <w:num w:numId="34">
    <w:abstractNumId w:val="14"/>
  </w:num>
  <w:num w:numId="35">
    <w:abstractNumId w:val="24"/>
  </w:num>
  <w:num w:numId="36">
    <w:abstractNumId w:val="2"/>
  </w:num>
  <w:num w:numId="37">
    <w:abstractNumId w:val="21"/>
  </w:num>
  <w:num w:numId="38">
    <w:abstractNumId w:val="23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B26"/>
    <w:rsid w:val="00001C66"/>
    <w:rsid w:val="00462608"/>
    <w:rsid w:val="00686B8C"/>
    <w:rsid w:val="00B112E4"/>
    <w:rsid w:val="00C80D98"/>
    <w:rsid w:val="00CE5A38"/>
    <w:rsid w:val="00F3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E4"/>
    <w:pPr>
      <w:widowControl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112E4"/>
    <w:pPr>
      <w:ind w:left="720"/>
    </w:pPr>
  </w:style>
  <w:style w:type="character" w:customStyle="1" w:styleId="a4">
    <w:name w:val="Абзац списка Знак"/>
    <w:link w:val="a3"/>
    <w:uiPriority w:val="99"/>
    <w:locked/>
    <w:rsid w:val="00B112E4"/>
    <w:rPr>
      <w:rFonts w:ascii="Tahoma" w:eastAsia="Calibri" w:hAnsi="Tahoma" w:cs="Tahoma"/>
      <w:color w:val="000000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B112E4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B112E4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B112E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112E4"/>
    <w:pPr>
      <w:shd w:val="clear" w:color="auto" w:fill="FFFFFF"/>
      <w:spacing w:before="720" w:after="60" w:line="240" w:lineRule="atLeast"/>
      <w:ind w:hanging="360"/>
      <w:jc w:val="both"/>
    </w:pPr>
    <w:rPr>
      <w:rFonts w:ascii="Times New Roman" w:eastAsiaTheme="minorHAnsi" w:hAnsi="Times New Roman" w:cstheme="minorBidi"/>
      <w:color w:val="auto"/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uiPriority w:val="99"/>
    <w:rsid w:val="00B112E4"/>
    <w:pPr>
      <w:shd w:val="clear" w:color="auto" w:fill="FFFFFF"/>
      <w:spacing w:after="420" w:line="240" w:lineRule="atLeast"/>
      <w:ind w:hanging="1780"/>
      <w:jc w:val="both"/>
      <w:outlineLvl w:val="0"/>
    </w:pPr>
    <w:rPr>
      <w:rFonts w:ascii="Times New Roman" w:eastAsiaTheme="minorHAnsi" w:hAnsi="Times New Roman" w:cstheme="minorBidi"/>
      <w:b/>
      <w:bCs/>
      <w:color w:val="auto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B112E4"/>
    <w:pPr>
      <w:shd w:val="clear" w:color="auto" w:fill="FFFFFF"/>
      <w:spacing w:before="720" w:after="600" w:line="331" w:lineRule="exact"/>
      <w:jc w:val="center"/>
    </w:pPr>
    <w:rPr>
      <w:rFonts w:ascii="Times New Roman" w:eastAsiaTheme="minorHAnsi" w:hAnsi="Times New Roman" w:cstheme="minorBidi"/>
      <w:b/>
      <w:bCs/>
      <w:color w:val="auto"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B112E4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kern w:val="1"/>
      <w:sz w:val="20"/>
      <w:szCs w:val="20"/>
      <w:lang w:eastAsia="ar-SA"/>
    </w:rPr>
  </w:style>
  <w:style w:type="paragraph" w:customStyle="1" w:styleId="11">
    <w:name w:val="Без интервала1"/>
    <w:uiPriority w:val="99"/>
    <w:rsid w:val="00B112E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5">
    <w:name w:val="Колонтитул_"/>
    <w:basedOn w:val="a0"/>
    <w:link w:val="12"/>
    <w:uiPriority w:val="99"/>
    <w:locked/>
    <w:rsid w:val="00B112E4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9">
    <w:name w:val="Колонтитул + 9"/>
    <w:aliases w:val="5 pt"/>
    <w:basedOn w:val="a5"/>
    <w:uiPriority w:val="99"/>
    <w:rsid w:val="00B112E4"/>
    <w:rPr>
      <w:rFonts w:ascii="Times New Roman" w:hAnsi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paragraph" w:customStyle="1" w:styleId="12">
    <w:name w:val="Колонтитул1"/>
    <w:basedOn w:val="a"/>
    <w:link w:val="a5"/>
    <w:uiPriority w:val="99"/>
    <w:rsid w:val="00B112E4"/>
    <w:pPr>
      <w:shd w:val="clear" w:color="auto" w:fill="FFFFFF"/>
      <w:spacing w:after="60" w:line="240" w:lineRule="atLeast"/>
    </w:pPr>
    <w:rPr>
      <w:rFonts w:ascii="Times New Roman" w:eastAsiaTheme="minorHAnsi" w:hAnsi="Times New Roman" w:cstheme="minorBidi"/>
      <w:color w:val="auto"/>
      <w:sz w:val="28"/>
      <w:szCs w:val="28"/>
      <w:lang w:eastAsia="en-US"/>
    </w:rPr>
  </w:style>
  <w:style w:type="paragraph" w:styleId="a6">
    <w:name w:val="No Spacing"/>
    <w:uiPriority w:val="1"/>
    <w:qFormat/>
    <w:rsid w:val="00B112E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7">
    <w:name w:val="Balloon Text"/>
    <w:basedOn w:val="a"/>
    <w:link w:val="a8"/>
    <w:uiPriority w:val="99"/>
    <w:semiHidden/>
    <w:rsid w:val="00B112E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12E4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B112E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12E4"/>
    <w:rPr>
      <w:rFonts w:ascii="Tahoma" w:eastAsia="Calibri" w:hAnsi="Tahoma" w:cs="Tahoma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112E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12E4"/>
    <w:rPr>
      <w:rFonts w:ascii="Tahoma" w:eastAsia="Calibri" w:hAnsi="Tahoma" w:cs="Tahoma"/>
      <w:color w:val="000000"/>
      <w:sz w:val="24"/>
      <w:szCs w:val="24"/>
      <w:lang w:eastAsia="ru-RU"/>
    </w:rPr>
  </w:style>
  <w:style w:type="table" w:styleId="ad">
    <w:name w:val="Table Grid"/>
    <w:basedOn w:val="a1"/>
    <w:rsid w:val="00B112E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2E4"/>
    <w:pPr>
      <w:widowControl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112E4"/>
    <w:pPr>
      <w:ind w:left="720"/>
    </w:pPr>
  </w:style>
  <w:style w:type="character" w:customStyle="1" w:styleId="a4">
    <w:name w:val="Абзац списка Знак"/>
    <w:link w:val="a3"/>
    <w:uiPriority w:val="99"/>
    <w:locked/>
    <w:rsid w:val="00B112E4"/>
    <w:rPr>
      <w:rFonts w:ascii="Tahoma" w:eastAsia="Calibri" w:hAnsi="Tahoma" w:cs="Tahoma"/>
      <w:color w:val="000000"/>
      <w:sz w:val="24"/>
      <w:szCs w:val="24"/>
      <w:lang w:eastAsia="ru-RU"/>
    </w:rPr>
  </w:style>
  <w:style w:type="character" w:customStyle="1" w:styleId="1">
    <w:name w:val="Заголовок №1_"/>
    <w:basedOn w:val="a0"/>
    <w:link w:val="10"/>
    <w:uiPriority w:val="99"/>
    <w:locked/>
    <w:rsid w:val="00B112E4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B112E4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B112E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B112E4"/>
    <w:pPr>
      <w:shd w:val="clear" w:color="auto" w:fill="FFFFFF"/>
      <w:spacing w:before="720" w:after="60" w:line="240" w:lineRule="atLeast"/>
      <w:ind w:hanging="360"/>
      <w:jc w:val="both"/>
    </w:pPr>
    <w:rPr>
      <w:rFonts w:ascii="Times New Roman" w:eastAsiaTheme="minorHAnsi" w:hAnsi="Times New Roman" w:cstheme="minorBidi"/>
      <w:color w:val="auto"/>
      <w:sz w:val="28"/>
      <w:szCs w:val="28"/>
      <w:lang w:eastAsia="en-US"/>
    </w:rPr>
  </w:style>
  <w:style w:type="paragraph" w:customStyle="1" w:styleId="10">
    <w:name w:val="Заголовок №1"/>
    <w:basedOn w:val="a"/>
    <w:link w:val="1"/>
    <w:uiPriority w:val="99"/>
    <w:rsid w:val="00B112E4"/>
    <w:pPr>
      <w:shd w:val="clear" w:color="auto" w:fill="FFFFFF"/>
      <w:spacing w:after="420" w:line="240" w:lineRule="atLeast"/>
      <w:ind w:hanging="1780"/>
      <w:jc w:val="both"/>
      <w:outlineLvl w:val="0"/>
    </w:pPr>
    <w:rPr>
      <w:rFonts w:ascii="Times New Roman" w:eastAsiaTheme="minorHAnsi" w:hAnsi="Times New Roman" w:cstheme="minorBidi"/>
      <w:b/>
      <w:bCs/>
      <w:color w:val="auto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B112E4"/>
    <w:pPr>
      <w:shd w:val="clear" w:color="auto" w:fill="FFFFFF"/>
      <w:spacing w:before="720" w:after="600" w:line="331" w:lineRule="exact"/>
      <w:jc w:val="center"/>
    </w:pPr>
    <w:rPr>
      <w:rFonts w:ascii="Times New Roman" w:eastAsiaTheme="minorHAnsi" w:hAnsi="Times New Roman" w:cstheme="minorBidi"/>
      <w:b/>
      <w:bCs/>
      <w:color w:val="auto"/>
      <w:sz w:val="28"/>
      <w:szCs w:val="28"/>
      <w:lang w:eastAsia="en-US"/>
    </w:rPr>
  </w:style>
  <w:style w:type="paragraph" w:customStyle="1" w:styleId="ConsPlusNormal">
    <w:name w:val="ConsPlusNormal"/>
    <w:uiPriority w:val="99"/>
    <w:rsid w:val="00B112E4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kern w:val="1"/>
      <w:sz w:val="20"/>
      <w:szCs w:val="20"/>
      <w:lang w:eastAsia="ar-SA"/>
    </w:rPr>
  </w:style>
  <w:style w:type="paragraph" w:customStyle="1" w:styleId="11">
    <w:name w:val="Без интервала1"/>
    <w:uiPriority w:val="99"/>
    <w:rsid w:val="00B112E4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5">
    <w:name w:val="Колонтитул_"/>
    <w:basedOn w:val="a0"/>
    <w:link w:val="12"/>
    <w:uiPriority w:val="99"/>
    <w:locked/>
    <w:rsid w:val="00B112E4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9">
    <w:name w:val="Колонтитул + 9"/>
    <w:aliases w:val="5 pt"/>
    <w:basedOn w:val="a5"/>
    <w:uiPriority w:val="99"/>
    <w:rsid w:val="00B112E4"/>
    <w:rPr>
      <w:rFonts w:ascii="Times New Roman" w:hAnsi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/>
    </w:rPr>
  </w:style>
  <w:style w:type="paragraph" w:customStyle="1" w:styleId="12">
    <w:name w:val="Колонтитул1"/>
    <w:basedOn w:val="a"/>
    <w:link w:val="a5"/>
    <w:uiPriority w:val="99"/>
    <w:rsid w:val="00B112E4"/>
    <w:pPr>
      <w:shd w:val="clear" w:color="auto" w:fill="FFFFFF"/>
      <w:spacing w:after="60" w:line="240" w:lineRule="atLeast"/>
    </w:pPr>
    <w:rPr>
      <w:rFonts w:ascii="Times New Roman" w:eastAsiaTheme="minorHAnsi" w:hAnsi="Times New Roman" w:cstheme="minorBidi"/>
      <w:color w:val="auto"/>
      <w:sz w:val="28"/>
      <w:szCs w:val="28"/>
      <w:lang w:eastAsia="en-US"/>
    </w:rPr>
  </w:style>
  <w:style w:type="paragraph" w:styleId="a6">
    <w:name w:val="No Spacing"/>
    <w:uiPriority w:val="1"/>
    <w:qFormat/>
    <w:rsid w:val="00B112E4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styleId="a7">
    <w:name w:val="Balloon Text"/>
    <w:basedOn w:val="a"/>
    <w:link w:val="a8"/>
    <w:uiPriority w:val="99"/>
    <w:semiHidden/>
    <w:rsid w:val="00B112E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112E4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B112E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12E4"/>
    <w:rPr>
      <w:rFonts w:ascii="Tahoma" w:eastAsia="Calibri" w:hAnsi="Tahoma" w:cs="Tahoma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112E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12E4"/>
    <w:rPr>
      <w:rFonts w:ascii="Tahoma" w:eastAsia="Calibri" w:hAnsi="Tahoma" w:cs="Tahoma"/>
      <w:color w:val="000000"/>
      <w:sz w:val="24"/>
      <w:szCs w:val="24"/>
      <w:lang w:eastAsia="ru-RU"/>
    </w:rPr>
  </w:style>
  <w:style w:type="table" w:styleId="ad">
    <w:name w:val="Table Grid"/>
    <w:basedOn w:val="a1"/>
    <w:rsid w:val="00B112E4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4660</Words>
  <Characters>26563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КомпСервис</dc:creator>
  <cp:lastModifiedBy>Пользователь Windows</cp:lastModifiedBy>
  <cp:revision>2</cp:revision>
  <cp:lastPrinted>2024-03-13T13:33:00Z</cp:lastPrinted>
  <dcterms:created xsi:type="dcterms:W3CDTF">2024-03-13T13:34:00Z</dcterms:created>
  <dcterms:modified xsi:type="dcterms:W3CDTF">2024-03-13T13:34:00Z</dcterms:modified>
</cp:coreProperties>
</file>