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833A3" w14:textId="69EC0B08" w:rsidR="00DD3129" w:rsidRDefault="004F0F46" w:rsidP="00DD3129">
      <w:pPr>
        <w:jc w:val="right"/>
        <w:rPr>
          <w:b/>
          <w:sz w:val="32"/>
          <w:szCs w:val="32"/>
        </w:rPr>
      </w:pPr>
      <w:r>
        <w:rPr>
          <w:b/>
          <w:sz w:val="32"/>
          <w:szCs w:val="32"/>
        </w:rPr>
        <w:t xml:space="preserve"> </w:t>
      </w:r>
      <w:r w:rsidR="00DD3129">
        <w:rPr>
          <w:b/>
          <w:sz w:val="32"/>
          <w:szCs w:val="32"/>
        </w:rPr>
        <w:t>проект</w:t>
      </w:r>
    </w:p>
    <w:p w14:paraId="17BF9102" w14:textId="77777777" w:rsidR="00DD3129" w:rsidRDefault="00DD3129" w:rsidP="00DD3129">
      <w:pPr>
        <w:jc w:val="center"/>
        <w:rPr>
          <w:b/>
          <w:sz w:val="32"/>
          <w:szCs w:val="32"/>
        </w:rPr>
      </w:pPr>
    </w:p>
    <w:p w14:paraId="6E800673" w14:textId="303392C4" w:rsidR="00B57B6F" w:rsidRDefault="00B57B6F" w:rsidP="00B57B6F">
      <w:pPr>
        <w:jc w:val="center"/>
        <w:rPr>
          <w:b/>
          <w:sz w:val="32"/>
          <w:szCs w:val="32"/>
        </w:rPr>
      </w:pPr>
      <w:r>
        <w:rPr>
          <w:b/>
          <w:sz w:val="24"/>
          <w:szCs w:val="24"/>
        </w:rPr>
        <w:t>АДМИНИСТРАЦИИ</w:t>
      </w:r>
      <w:r>
        <w:rPr>
          <w:b/>
          <w:sz w:val="32"/>
          <w:szCs w:val="32"/>
        </w:rPr>
        <w:t xml:space="preserve"> </w:t>
      </w:r>
      <w:r>
        <w:rPr>
          <w:b/>
          <w:sz w:val="24"/>
          <w:szCs w:val="24"/>
        </w:rPr>
        <w:t>НЮКСЕНСКОГО МУНИЦИПАЛЬНОГО ОКРУГА</w:t>
      </w:r>
    </w:p>
    <w:p w14:paraId="2B2AC57B" w14:textId="77777777" w:rsidR="00DD3129" w:rsidRDefault="00DD3129" w:rsidP="00DD3129">
      <w:pPr>
        <w:jc w:val="center"/>
        <w:rPr>
          <w:b/>
          <w:sz w:val="32"/>
          <w:szCs w:val="32"/>
        </w:rPr>
      </w:pPr>
    </w:p>
    <w:p w14:paraId="22E6CBAA" w14:textId="77777777" w:rsidR="00DD3129" w:rsidRDefault="00DD3129" w:rsidP="00DD3129">
      <w:pPr>
        <w:jc w:val="center"/>
        <w:rPr>
          <w:b/>
          <w:sz w:val="32"/>
          <w:szCs w:val="32"/>
        </w:rPr>
      </w:pPr>
    </w:p>
    <w:p w14:paraId="0B1FF348" w14:textId="77777777" w:rsidR="00DD3129" w:rsidRDefault="00DD3129" w:rsidP="00DD3129">
      <w:pPr>
        <w:jc w:val="center"/>
        <w:rPr>
          <w:b/>
          <w:sz w:val="32"/>
          <w:szCs w:val="32"/>
        </w:rPr>
      </w:pPr>
    </w:p>
    <w:p w14:paraId="4A51CE94" w14:textId="77777777" w:rsidR="00DD3129" w:rsidRDefault="00DD3129" w:rsidP="00DD3129">
      <w:pPr>
        <w:jc w:val="center"/>
        <w:rPr>
          <w:b/>
          <w:sz w:val="32"/>
          <w:szCs w:val="32"/>
        </w:rPr>
      </w:pPr>
      <w:r>
        <w:rPr>
          <w:b/>
          <w:sz w:val="32"/>
          <w:szCs w:val="32"/>
        </w:rPr>
        <w:t>П О С Т А Н О В Л Е Н И Е</w:t>
      </w:r>
    </w:p>
    <w:p w14:paraId="3F6EDFDA" w14:textId="77777777" w:rsidR="00DD3129" w:rsidRDefault="00DD3129" w:rsidP="00DD3129">
      <w:pPr>
        <w:jc w:val="center"/>
        <w:rPr>
          <w:b/>
          <w:sz w:val="32"/>
          <w:szCs w:val="32"/>
        </w:rPr>
      </w:pPr>
    </w:p>
    <w:p w14:paraId="54B9D44F" w14:textId="77777777" w:rsidR="00DD3129" w:rsidRDefault="00DD3129" w:rsidP="00DD3129">
      <w:pPr>
        <w:rPr>
          <w:sz w:val="24"/>
          <w:szCs w:val="24"/>
        </w:rPr>
      </w:pPr>
    </w:p>
    <w:p w14:paraId="7812C8C4" w14:textId="77777777" w:rsidR="00DD3129" w:rsidRDefault="00DD3129" w:rsidP="00DD3129">
      <w:r>
        <w:rPr>
          <w:sz w:val="28"/>
        </w:rPr>
        <w:t xml:space="preserve"> От    №</w:t>
      </w:r>
    </w:p>
    <w:p w14:paraId="03AD00E4" w14:textId="77777777" w:rsidR="00DD3129" w:rsidRDefault="00DD3129" w:rsidP="00DD3129">
      <w:pPr>
        <w:rPr>
          <w:sz w:val="28"/>
          <w:szCs w:val="28"/>
        </w:rPr>
      </w:pPr>
      <w:r>
        <w:rPr>
          <w:sz w:val="28"/>
          <w:szCs w:val="28"/>
        </w:rPr>
        <w:t>с. Нюксеница</w:t>
      </w:r>
    </w:p>
    <w:p w14:paraId="5FEF695D" w14:textId="77777777" w:rsidR="00787EC4" w:rsidRDefault="00787EC4" w:rsidP="00787EC4">
      <w:pPr>
        <w:spacing w:line="276" w:lineRule="auto"/>
        <w:rPr>
          <w:sz w:val="28"/>
          <w:szCs w:val="28"/>
          <w:lang w:eastAsia="en-US"/>
        </w:rPr>
      </w:pPr>
    </w:p>
    <w:p w14:paraId="1DC6D20C" w14:textId="77777777" w:rsidR="00787EC4" w:rsidRDefault="00787EC4" w:rsidP="00787EC4">
      <w:pPr>
        <w:spacing w:line="276" w:lineRule="auto"/>
        <w:rPr>
          <w:sz w:val="28"/>
          <w:szCs w:val="28"/>
          <w:lang w:eastAsia="en-US"/>
        </w:rPr>
      </w:pPr>
      <w:r>
        <w:rPr>
          <w:sz w:val="28"/>
          <w:szCs w:val="28"/>
          <w:lang w:eastAsia="en-US"/>
        </w:rPr>
        <w:t xml:space="preserve">О внесении изменений в постановление </w:t>
      </w:r>
    </w:p>
    <w:p w14:paraId="7EA9FEF4" w14:textId="77777777" w:rsidR="00787EC4" w:rsidRDefault="00787EC4" w:rsidP="00787EC4">
      <w:pPr>
        <w:spacing w:line="276" w:lineRule="auto"/>
        <w:rPr>
          <w:sz w:val="28"/>
          <w:szCs w:val="28"/>
          <w:lang w:eastAsia="en-US"/>
        </w:rPr>
      </w:pPr>
      <w:r>
        <w:rPr>
          <w:sz w:val="28"/>
          <w:szCs w:val="28"/>
          <w:lang w:eastAsia="en-US"/>
        </w:rPr>
        <w:t>администрации Нюксенского муниципального</w:t>
      </w:r>
    </w:p>
    <w:p w14:paraId="6DFA1B5A" w14:textId="0EC830EE" w:rsidR="00787EC4" w:rsidRDefault="00787EC4" w:rsidP="00787EC4">
      <w:pPr>
        <w:spacing w:line="276" w:lineRule="auto"/>
        <w:rPr>
          <w:sz w:val="28"/>
          <w:szCs w:val="28"/>
          <w:lang w:eastAsia="en-US"/>
        </w:rPr>
      </w:pPr>
      <w:r>
        <w:rPr>
          <w:sz w:val="28"/>
          <w:szCs w:val="28"/>
          <w:lang w:eastAsia="en-US"/>
        </w:rPr>
        <w:t xml:space="preserve"> района от 28.02.2018 № 46 </w:t>
      </w:r>
    </w:p>
    <w:p w14:paraId="2EF836EB" w14:textId="77777777" w:rsidR="00787EC4" w:rsidRDefault="00787EC4" w:rsidP="00787EC4">
      <w:pPr>
        <w:spacing w:line="276" w:lineRule="auto"/>
        <w:rPr>
          <w:sz w:val="28"/>
          <w:szCs w:val="28"/>
          <w:lang w:eastAsia="en-US"/>
        </w:rPr>
      </w:pPr>
      <w:r>
        <w:rPr>
          <w:sz w:val="28"/>
          <w:szCs w:val="28"/>
          <w:lang w:eastAsia="en-US"/>
        </w:rPr>
        <w:t>«Об утверждении муниципальной</w:t>
      </w:r>
    </w:p>
    <w:p w14:paraId="035FAC84" w14:textId="77777777" w:rsidR="00787EC4" w:rsidRDefault="00787EC4" w:rsidP="00787EC4">
      <w:pPr>
        <w:spacing w:line="276" w:lineRule="auto"/>
        <w:rPr>
          <w:sz w:val="28"/>
          <w:szCs w:val="28"/>
          <w:lang w:eastAsia="en-US"/>
        </w:rPr>
      </w:pPr>
      <w:r>
        <w:rPr>
          <w:sz w:val="28"/>
          <w:szCs w:val="28"/>
          <w:lang w:eastAsia="en-US"/>
        </w:rPr>
        <w:t xml:space="preserve">программы «Формирование современной </w:t>
      </w:r>
    </w:p>
    <w:p w14:paraId="350D55A1" w14:textId="3C275A59" w:rsidR="0050204D" w:rsidRDefault="00787EC4" w:rsidP="00787EC4">
      <w:pPr>
        <w:spacing w:line="276" w:lineRule="auto"/>
        <w:rPr>
          <w:sz w:val="28"/>
          <w:szCs w:val="28"/>
          <w:lang w:eastAsia="en-US"/>
        </w:rPr>
      </w:pPr>
      <w:r>
        <w:rPr>
          <w:sz w:val="28"/>
          <w:szCs w:val="28"/>
          <w:lang w:eastAsia="en-US"/>
        </w:rPr>
        <w:t>городской среды</w:t>
      </w:r>
      <w:r w:rsidR="005124DA">
        <w:rPr>
          <w:sz w:val="28"/>
          <w:szCs w:val="28"/>
          <w:lang w:eastAsia="en-US"/>
        </w:rPr>
        <w:t xml:space="preserve"> и </w:t>
      </w:r>
      <w:r w:rsidR="0050204D">
        <w:rPr>
          <w:sz w:val="28"/>
          <w:szCs w:val="28"/>
          <w:lang w:eastAsia="en-US"/>
        </w:rPr>
        <w:t>бла</w:t>
      </w:r>
      <w:r>
        <w:rPr>
          <w:sz w:val="28"/>
          <w:szCs w:val="28"/>
          <w:lang w:eastAsia="en-US"/>
        </w:rPr>
        <w:t>гоустройства</w:t>
      </w:r>
    </w:p>
    <w:p w14:paraId="57051029" w14:textId="77777777" w:rsidR="005124DA" w:rsidRDefault="00787EC4" w:rsidP="00787EC4">
      <w:pPr>
        <w:spacing w:line="276" w:lineRule="auto"/>
        <w:rPr>
          <w:sz w:val="28"/>
          <w:szCs w:val="28"/>
          <w:lang w:eastAsia="en-US"/>
        </w:rPr>
      </w:pPr>
      <w:r>
        <w:rPr>
          <w:sz w:val="28"/>
          <w:szCs w:val="28"/>
          <w:lang w:eastAsia="en-US"/>
        </w:rPr>
        <w:t xml:space="preserve"> Нюксенского муниципального округа</w:t>
      </w:r>
      <w:r w:rsidR="005124DA">
        <w:rPr>
          <w:sz w:val="28"/>
          <w:szCs w:val="28"/>
          <w:lang w:eastAsia="en-US"/>
        </w:rPr>
        <w:t xml:space="preserve"> на </w:t>
      </w:r>
    </w:p>
    <w:p w14:paraId="086A00F3" w14:textId="021BE120" w:rsidR="00787EC4" w:rsidRDefault="005124DA" w:rsidP="00787EC4">
      <w:pPr>
        <w:spacing w:line="276" w:lineRule="auto"/>
        <w:rPr>
          <w:sz w:val="28"/>
          <w:szCs w:val="28"/>
          <w:lang w:eastAsia="en-US"/>
        </w:rPr>
      </w:pPr>
      <w:r>
        <w:rPr>
          <w:sz w:val="28"/>
          <w:szCs w:val="28"/>
          <w:lang w:eastAsia="en-US"/>
        </w:rPr>
        <w:t>2018-2025 годы</w:t>
      </w:r>
      <w:r w:rsidR="0050204D">
        <w:rPr>
          <w:sz w:val="28"/>
          <w:szCs w:val="28"/>
          <w:lang w:eastAsia="en-US"/>
        </w:rPr>
        <w:t>»</w:t>
      </w:r>
      <w:r w:rsidR="00787EC4">
        <w:rPr>
          <w:sz w:val="28"/>
          <w:szCs w:val="28"/>
          <w:lang w:eastAsia="en-US"/>
        </w:rPr>
        <w:t xml:space="preserve"> </w:t>
      </w:r>
    </w:p>
    <w:p w14:paraId="22B4905B" w14:textId="77777777" w:rsidR="00787EC4" w:rsidRDefault="00DD3129" w:rsidP="00DD3129">
      <w:pPr>
        <w:jc w:val="both"/>
        <w:rPr>
          <w:sz w:val="28"/>
        </w:rPr>
      </w:pPr>
      <w:r>
        <w:rPr>
          <w:sz w:val="28"/>
        </w:rPr>
        <w:tab/>
      </w:r>
    </w:p>
    <w:p w14:paraId="4743DDD0" w14:textId="4372F9CF" w:rsidR="00DD3129" w:rsidRDefault="002B275E" w:rsidP="00787EC4">
      <w:pPr>
        <w:ind w:firstLine="708"/>
        <w:jc w:val="both"/>
        <w:rPr>
          <w:sz w:val="28"/>
          <w:szCs w:val="28"/>
        </w:rPr>
      </w:pPr>
      <w:r w:rsidRPr="00BF300A">
        <w:rPr>
          <w:color w:val="000000"/>
          <w:sz w:val="28"/>
          <w:szCs w:val="28"/>
          <w:shd w:val="clear" w:color="auto" w:fill="FFFFFF"/>
        </w:rPr>
        <w:t>В соответствии с решением Представительного Собрания Нюксенского муниципального округа Вологодской области от 1</w:t>
      </w:r>
      <w:r w:rsidR="00BF300A" w:rsidRPr="00BF300A">
        <w:rPr>
          <w:color w:val="000000"/>
          <w:sz w:val="28"/>
          <w:szCs w:val="28"/>
          <w:shd w:val="clear" w:color="auto" w:fill="FFFFFF"/>
        </w:rPr>
        <w:t>8</w:t>
      </w:r>
      <w:r w:rsidRPr="00BF300A">
        <w:rPr>
          <w:color w:val="000000"/>
          <w:sz w:val="28"/>
          <w:szCs w:val="28"/>
          <w:shd w:val="clear" w:color="auto" w:fill="FFFFFF"/>
        </w:rPr>
        <w:t>.0</w:t>
      </w:r>
      <w:r w:rsidR="00BF300A" w:rsidRPr="00BF300A">
        <w:rPr>
          <w:color w:val="000000"/>
          <w:sz w:val="28"/>
          <w:szCs w:val="28"/>
          <w:shd w:val="clear" w:color="auto" w:fill="FFFFFF"/>
        </w:rPr>
        <w:t>4</w:t>
      </w:r>
      <w:r w:rsidRPr="00BF300A">
        <w:rPr>
          <w:color w:val="000000"/>
          <w:sz w:val="28"/>
          <w:szCs w:val="28"/>
          <w:shd w:val="clear" w:color="auto" w:fill="FFFFFF"/>
        </w:rPr>
        <w:t>.202</w:t>
      </w:r>
      <w:r w:rsidR="00BF300A" w:rsidRPr="00BF300A">
        <w:rPr>
          <w:color w:val="000000"/>
          <w:sz w:val="28"/>
          <w:szCs w:val="28"/>
          <w:shd w:val="clear" w:color="auto" w:fill="FFFFFF"/>
        </w:rPr>
        <w:t>4</w:t>
      </w:r>
      <w:r w:rsidRPr="00BF300A">
        <w:rPr>
          <w:color w:val="000000"/>
          <w:sz w:val="28"/>
          <w:szCs w:val="28"/>
          <w:shd w:val="clear" w:color="auto" w:fill="FFFFFF"/>
        </w:rPr>
        <w:t xml:space="preserve"> года № </w:t>
      </w:r>
      <w:r w:rsidR="00BF300A" w:rsidRPr="00BF300A">
        <w:rPr>
          <w:color w:val="000000"/>
          <w:sz w:val="28"/>
          <w:szCs w:val="28"/>
          <w:shd w:val="clear" w:color="auto" w:fill="FFFFFF"/>
        </w:rPr>
        <w:t>3</w:t>
      </w:r>
      <w:r w:rsidRPr="00BF300A">
        <w:rPr>
          <w:color w:val="000000"/>
          <w:sz w:val="28"/>
          <w:szCs w:val="28"/>
          <w:shd w:val="clear" w:color="auto" w:fill="FFFFFF"/>
        </w:rPr>
        <w:t>5 «О внесении изменений и дополнений в решение Представительного Собрания Нюксенского муниципального округа Вологодской области от 15.12.202</w:t>
      </w:r>
      <w:r w:rsidR="00BF300A" w:rsidRPr="00BF300A">
        <w:rPr>
          <w:color w:val="000000"/>
          <w:sz w:val="28"/>
          <w:szCs w:val="28"/>
          <w:shd w:val="clear" w:color="auto" w:fill="FFFFFF"/>
        </w:rPr>
        <w:t>3</w:t>
      </w:r>
      <w:r w:rsidRPr="00BF300A">
        <w:rPr>
          <w:color w:val="000000"/>
          <w:sz w:val="28"/>
          <w:szCs w:val="28"/>
          <w:shd w:val="clear" w:color="auto" w:fill="FFFFFF"/>
        </w:rPr>
        <w:t xml:space="preserve"> года № </w:t>
      </w:r>
      <w:r w:rsidR="00BF300A" w:rsidRPr="00BF300A">
        <w:rPr>
          <w:color w:val="000000"/>
          <w:sz w:val="28"/>
          <w:szCs w:val="28"/>
          <w:shd w:val="clear" w:color="auto" w:fill="FFFFFF"/>
        </w:rPr>
        <w:t>108</w:t>
      </w:r>
      <w:r w:rsidRPr="00BF300A">
        <w:rPr>
          <w:color w:val="000000"/>
          <w:sz w:val="28"/>
          <w:szCs w:val="28"/>
          <w:shd w:val="clear" w:color="auto" w:fill="FFFFFF"/>
        </w:rPr>
        <w:t xml:space="preserve"> «О бюджете Нюксенского муниципального округа Вологодской области на 202</w:t>
      </w:r>
      <w:r w:rsidR="00BF300A" w:rsidRPr="00BF300A">
        <w:rPr>
          <w:color w:val="000000"/>
          <w:sz w:val="28"/>
          <w:szCs w:val="28"/>
          <w:shd w:val="clear" w:color="auto" w:fill="FFFFFF"/>
        </w:rPr>
        <w:t>4</w:t>
      </w:r>
      <w:r w:rsidRPr="00BF300A">
        <w:rPr>
          <w:color w:val="000000"/>
          <w:sz w:val="28"/>
          <w:szCs w:val="28"/>
          <w:shd w:val="clear" w:color="auto" w:fill="FFFFFF"/>
        </w:rPr>
        <w:t xml:space="preserve"> год и плановый период 202</w:t>
      </w:r>
      <w:r w:rsidR="00BF300A" w:rsidRPr="00BF300A">
        <w:rPr>
          <w:color w:val="000000"/>
          <w:sz w:val="28"/>
          <w:szCs w:val="28"/>
          <w:shd w:val="clear" w:color="auto" w:fill="FFFFFF"/>
        </w:rPr>
        <w:t>5</w:t>
      </w:r>
      <w:r w:rsidRPr="00BF300A">
        <w:rPr>
          <w:color w:val="000000"/>
          <w:sz w:val="28"/>
          <w:szCs w:val="28"/>
          <w:shd w:val="clear" w:color="auto" w:fill="FFFFFF"/>
        </w:rPr>
        <w:t xml:space="preserve"> и 202</w:t>
      </w:r>
      <w:r w:rsidR="00BF300A" w:rsidRPr="00BF300A">
        <w:rPr>
          <w:color w:val="000000"/>
          <w:sz w:val="28"/>
          <w:szCs w:val="28"/>
          <w:shd w:val="clear" w:color="auto" w:fill="FFFFFF"/>
        </w:rPr>
        <w:t>6</w:t>
      </w:r>
      <w:r w:rsidRPr="00BF300A">
        <w:rPr>
          <w:color w:val="000000"/>
          <w:sz w:val="28"/>
          <w:szCs w:val="28"/>
          <w:shd w:val="clear" w:color="auto" w:fill="FFFFFF"/>
        </w:rPr>
        <w:t xml:space="preserve"> годов»</w:t>
      </w:r>
    </w:p>
    <w:p w14:paraId="11A13D19" w14:textId="77777777" w:rsidR="00DD3129" w:rsidRDefault="00DD3129" w:rsidP="00DD3129">
      <w:pPr>
        <w:ind w:firstLine="708"/>
        <w:jc w:val="both"/>
        <w:rPr>
          <w:sz w:val="28"/>
          <w:szCs w:val="28"/>
        </w:rPr>
      </w:pPr>
      <w:r>
        <w:rPr>
          <w:sz w:val="28"/>
          <w:szCs w:val="28"/>
        </w:rPr>
        <w:t>ПОСТАНОВЛЯЮ:</w:t>
      </w:r>
    </w:p>
    <w:p w14:paraId="71B194F6" w14:textId="419C406F" w:rsidR="00DD3129" w:rsidRPr="005124DA" w:rsidRDefault="005124DA" w:rsidP="005124DA">
      <w:pPr>
        <w:pStyle w:val="af9"/>
        <w:numPr>
          <w:ilvl w:val="0"/>
          <w:numId w:val="34"/>
        </w:numPr>
        <w:spacing w:line="276" w:lineRule="auto"/>
        <w:ind w:left="0" w:firstLine="207"/>
        <w:jc w:val="both"/>
        <w:rPr>
          <w:rFonts w:ascii="Times New Roman" w:hAnsi="Times New Roman"/>
          <w:sz w:val="28"/>
          <w:szCs w:val="28"/>
        </w:rPr>
      </w:pPr>
      <w:r>
        <w:rPr>
          <w:rFonts w:ascii="Times New Roman" w:hAnsi="Times New Roman"/>
          <w:sz w:val="28"/>
          <w:szCs w:val="28"/>
          <w:lang w:val="ru-RU"/>
        </w:rPr>
        <w:t xml:space="preserve"> </w:t>
      </w:r>
      <w:r w:rsidR="00DD3129" w:rsidRPr="005124DA">
        <w:rPr>
          <w:rFonts w:ascii="Times New Roman" w:hAnsi="Times New Roman"/>
          <w:sz w:val="28"/>
          <w:szCs w:val="28"/>
        </w:rPr>
        <w:t>Внести в постановление администрации Нюксенского муниципального района от 28.02.2018 № 46 «</w:t>
      </w:r>
      <w:r w:rsidRPr="005124DA">
        <w:rPr>
          <w:rFonts w:ascii="Times New Roman" w:hAnsi="Times New Roman"/>
          <w:sz w:val="28"/>
          <w:szCs w:val="28"/>
          <w:lang w:eastAsia="en-US"/>
        </w:rPr>
        <w:t>Формирование современной городской среды и благоустройства Нюксенского муниципального округа на 2018-2025 годы</w:t>
      </w:r>
      <w:r w:rsidR="00DD3129" w:rsidRPr="005124DA">
        <w:rPr>
          <w:rFonts w:ascii="Times New Roman" w:hAnsi="Times New Roman"/>
          <w:sz w:val="28"/>
          <w:szCs w:val="28"/>
        </w:rPr>
        <w:t xml:space="preserve">» (далее программа) следующие изменения: </w:t>
      </w:r>
    </w:p>
    <w:p w14:paraId="4692C09F" w14:textId="01CFD7BD" w:rsidR="002B275E" w:rsidRDefault="002B275E" w:rsidP="002B275E">
      <w:pPr>
        <w:numPr>
          <w:ilvl w:val="1"/>
          <w:numId w:val="34"/>
        </w:numPr>
        <w:shd w:val="clear" w:color="auto" w:fill="FFFFFF"/>
        <w:autoSpaceDE w:val="0"/>
        <w:autoSpaceDN w:val="0"/>
        <w:adjustRightInd w:val="0"/>
        <w:ind w:left="0" w:firstLine="567"/>
        <w:jc w:val="both"/>
        <w:rPr>
          <w:sz w:val="28"/>
          <w:szCs w:val="28"/>
        </w:rPr>
      </w:pPr>
      <w:r>
        <w:rPr>
          <w:sz w:val="28"/>
          <w:szCs w:val="28"/>
        </w:rPr>
        <w:t>В приложении к Постановлению в Паспорте программы «</w:t>
      </w:r>
      <w:r w:rsidRPr="002B275E">
        <w:rPr>
          <w:sz w:val="28"/>
          <w:szCs w:val="28"/>
          <w:lang w:eastAsia="en-US"/>
        </w:rPr>
        <w:t>Формирование современной городской среды и благоустройства Нюксенского муниципального округа на 2018-202</w:t>
      </w:r>
      <w:r w:rsidR="00BF300A">
        <w:rPr>
          <w:sz w:val="28"/>
          <w:szCs w:val="28"/>
          <w:lang w:eastAsia="en-US"/>
        </w:rPr>
        <w:t>6</w:t>
      </w:r>
      <w:r w:rsidRPr="002B275E">
        <w:rPr>
          <w:sz w:val="28"/>
          <w:szCs w:val="28"/>
          <w:lang w:eastAsia="en-US"/>
        </w:rPr>
        <w:t xml:space="preserve"> годы</w:t>
      </w:r>
      <w:r>
        <w:rPr>
          <w:sz w:val="28"/>
          <w:szCs w:val="28"/>
        </w:rPr>
        <w:t>» (далее – программа) раздел «</w:t>
      </w:r>
      <w:r w:rsidRPr="009114F1">
        <w:rPr>
          <w:sz w:val="28"/>
          <w:szCs w:val="28"/>
        </w:rPr>
        <w:t>Объем</w:t>
      </w:r>
      <w:r w:rsidR="009238D1">
        <w:rPr>
          <w:sz w:val="28"/>
          <w:szCs w:val="28"/>
        </w:rPr>
        <w:t>ы</w:t>
      </w:r>
      <w:r w:rsidRPr="009114F1">
        <w:rPr>
          <w:sz w:val="28"/>
          <w:szCs w:val="28"/>
        </w:rPr>
        <w:t xml:space="preserve"> </w:t>
      </w:r>
      <w:r w:rsidR="009238D1">
        <w:rPr>
          <w:sz w:val="28"/>
          <w:szCs w:val="28"/>
        </w:rPr>
        <w:t>бюджетных ассигнований муниципальной</w:t>
      </w:r>
      <w:r w:rsidRPr="009114F1">
        <w:rPr>
          <w:sz w:val="28"/>
          <w:szCs w:val="28"/>
        </w:rPr>
        <w:t xml:space="preserve"> программы</w:t>
      </w:r>
      <w:r>
        <w:rPr>
          <w:sz w:val="28"/>
          <w:szCs w:val="28"/>
        </w:rPr>
        <w:t>» изложить в новой редакции:</w:t>
      </w:r>
    </w:p>
    <w:p w14:paraId="53843FBC" w14:textId="77777777" w:rsidR="009238D1" w:rsidRDefault="009238D1" w:rsidP="009238D1">
      <w:pPr>
        <w:shd w:val="clear" w:color="auto" w:fill="FFFFFF"/>
        <w:autoSpaceDE w:val="0"/>
        <w:autoSpaceDN w:val="0"/>
        <w:adjustRightInd w:val="0"/>
        <w:ind w:left="567"/>
        <w:jc w:val="both"/>
        <w:rPr>
          <w:sz w:val="28"/>
          <w:szCs w:val="28"/>
        </w:rPr>
      </w:pPr>
    </w:p>
    <w:tbl>
      <w:tblPr>
        <w:tblStyle w:val="a5"/>
        <w:tblW w:w="0" w:type="auto"/>
        <w:tblLook w:val="04A0" w:firstRow="1" w:lastRow="0" w:firstColumn="1" w:lastColumn="0" w:noHBand="0" w:noVBand="1"/>
      </w:tblPr>
      <w:tblGrid>
        <w:gridCol w:w="4852"/>
        <w:gridCol w:w="4860"/>
      </w:tblGrid>
      <w:tr w:rsidR="009238D1" w14:paraId="31C1F0E5" w14:textId="77777777" w:rsidTr="009238D1">
        <w:tc>
          <w:tcPr>
            <w:tcW w:w="4927" w:type="dxa"/>
          </w:tcPr>
          <w:p w14:paraId="08B19D7C" w14:textId="3B62C435" w:rsidR="009238D1" w:rsidRPr="009238D1" w:rsidRDefault="009238D1" w:rsidP="009238D1">
            <w:pPr>
              <w:autoSpaceDE w:val="0"/>
              <w:autoSpaceDN w:val="0"/>
              <w:adjustRightInd w:val="0"/>
              <w:jc w:val="both"/>
              <w:rPr>
                <w:sz w:val="24"/>
                <w:szCs w:val="24"/>
              </w:rPr>
            </w:pPr>
            <w:r w:rsidRPr="009238D1">
              <w:rPr>
                <w:sz w:val="24"/>
                <w:szCs w:val="24"/>
              </w:rPr>
              <w:t>Объемы бюджетных ассигнований муниципальной программы</w:t>
            </w:r>
          </w:p>
        </w:tc>
        <w:tc>
          <w:tcPr>
            <w:tcW w:w="4928" w:type="dxa"/>
          </w:tcPr>
          <w:p w14:paraId="570DE82A" w14:textId="153422C1"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 xml:space="preserve">Общий объем бюджетных ассигнований на реализацию муниципальной программы – </w:t>
            </w:r>
            <w:r w:rsidR="00A318A0">
              <w:rPr>
                <w:rFonts w:ascii="Times New Roman" w:hAnsi="Times New Roman"/>
                <w:sz w:val="24"/>
                <w:szCs w:val="24"/>
              </w:rPr>
              <w:t>90358,9</w:t>
            </w:r>
            <w:r w:rsidRPr="009238D1">
              <w:rPr>
                <w:rFonts w:ascii="Times New Roman" w:hAnsi="Times New Roman"/>
                <w:sz w:val="24"/>
                <w:szCs w:val="24"/>
              </w:rPr>
              <w:t xml:space="preserve"> тыс. рублей, в том числе по годам реализации:</w:t>
            </w:r>
          </w:p>
          <w:p w14:paraId="4B9074F7" w14:textId="77777777"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2018 год – 155,9 тыс. рублей;</w:t>
            </w:r>
          </w:p>
          <w:p w14:paraId="7FE3FC2C" w14:textId="77777777"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2019 год – 1307,5 тыс. рублей;</w:t>
            </w:r>
          </w:p>
          <w:p w14:paraId="684E1905" w14:textId="77777777"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2020 год – 802,3 тыс. рублей;</w:t>
            </w:r>
          </w:p>
          <w:p w14:paraId="1722CA88" w14:textId="77777777"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lastRenderedPageBreak/>
              <w:t>2021 год – 1190,0 тыс. рублей;</w:t>
            </w:r>
          </w:p>
          <w:p w14:paraId="2CC08498" w14:textId="77777777"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2022 год – 1270,4 тыс. рублей;</w:t>
            </w:r>
          </w:p>
          <w:p w14:paraId="70AB961B" w14:textId="0A0FAA74"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 xml:space="preserve">2023 год – </w:t>
            </w:r>
            <w:r w:rsidR="00F72654">
              <w:rPr>
                <w:rFonts w:ascii="Times New Roman" w:hAnsi="Times New Roman"/>
                <w:sz w:val="24"/>
                <w:szCs w:val="24"/>
              </w:rPr>
              <w:t>25173,4</w:t>
            </w:r>
            <w:r w:rsidRPr="009238D1">
              <w:rPr>
                <w:rFonts w:ascii="Times New Roman" w:hAnsi="Times New Roman"/>
                <w:sz w:val="24"/>
                <w:szCs w:val="24"/>
              </w:rPr>
              <w:t xml:space="preserve"> тыс. рублей;</w:t>
            </w:r>
          </w:p>
          <w:p w14:paraId="01AA7051" w14:textId="15E4F2DD" w:rsidR="009238D1" w:rsidRPr="009238D1" w:rsidRDefault="009238D1" w:rsidP="009238D1">
            <w:pPr>
              <w:pStyle w:val="af0"/>
              <w:ind w:left="0" w:right="323" w:firstLine="0"/>
              <w:rPr>
                <w:rFonts w:ascii="Times New Roman" w:hAnsi="Times New Roman"/>
                <w:sz w:val="24"/>
                <w:szCs w:val="24"/>
              </w:rPr>
            </w:pPr>
            <w:r w:rsidRPr="009238D1">
              <w:rPr>
                <w:rFonts w:ascii="Times New Roman" w:hAnsi="Times New Roman"/>
                <w:sz w:val="24"/>
                <w:szCs w:val="24"/>
              </w:rPr>
              <w:t xml:space="preserve">2024 год – </w:t>
            </w:r>
            <w:r w:rsidR="00522B41">
              <w:rPr>
                <w:rFonts w:ascii="Times New Roman" w:hAnsi="Times New Roman"/>
                <w:sz w:val="24"/>
                <w:szCs w:val="24"/>
              </w:rPr>
              <w:t>33394,8</w:t>
            </w:r>
            <w:r w:rsidRPr="009238D1">
              <w:rPr>
                <w:rFonts w:ascii="Times New Roman" w:hAnsi="Times New Roman"/>
                <w:sz w:val="24"/>
                <w:szCs w:val="24"/>
              </w:rPr>
              <w:t xml:space="preserve"> тыс. рублей;</w:t>
            </w:r>
          </w:p>
          <w:p w14:paraId="02A37320" w14:textId="7397C1CA" w:rsidR="009238D1" w:rsidRDefault="009238D1" w:rsidP="00A43B42">
            <w:pPr>
              <w:pStyle w:val="af0"/>
              <w:numPr>
                <w:ilvl w:val="0"/>
                <w:numId w:val="35"/>
              </w:numPr>
              <w:ind w:left="543" w:right="323"/>
              <w:rPr>
                <w:rFonts w:ascii="Times New Roman" w:hAnsi="Times New Roman"/>
                <w:sz w:val="24"/>
                <w:szCs w:val="24"/>
              </w:rPr>
            </w:pPr>
            <w:r w:rsidRPr="009238D1">
              <w:rPr>
                <w:rFonts w:ascii="Times New Roman" w:hAnsi="Times New Roman"/>
                <w:sz w:val="24"/>
                <w:szCs w:val="24"/>
              </w:rPr>
              <w:t xml:space="preserve"> </w:t>
            </w:r>
            <w:r w:rsidR="004038A5">
              <w:rPr>
                <w:rFonts w:ascii="Times New Roman" w:hAnsi="Times New Roman"/>
                <w:sz w:val="24"/>
                <w:szCs w:val="24"/>
              </w:rPr>
              <w:t xml:space="preserve">год </w:t>
            </w:r>
            <w:r w:rsidRPr="009238D1">
              <w:rPr>
                <w:rFonts w:ascii="Times New Roman" w:hAnsi="Times New Roman"/>
                <w:sz w:val="24"/>
                <w:szCs w:val="24"/>
              </w:rPr>
              <w:t xml:space="preserve">– </w:t>
            </w:r>
            <w:r w:rsidR="00BF300A">
              <w:rPr>
                <w:rFonts w:ascii="Times New Roman" w:hAnsi="Times New Roman"/>
                <w:sz w:val="24"/>
                <w:szCs w:val="24"/>
              </w:rPr>
              <w:t>13532,</w:t>
            </w:r>
            <w:proofErr w:type="gramStart"/>
            <w:r w:rsidR="00BF300A">
              <w:rPr>
                <w:rFonts w:ascii="Times New Roman" w:hAnsi="Times New Roman"/>
                <w:sz w:val="24"/>
                <w:szCs w:val="24"/>
              </w:rPr>
              <w:t>3</w:t>
            </w:r>
            <w:r w:rsidRPr="009238D1">
              <w:rPr>
                <w:rFonts w:ascii="Times New Roman" w:hAnsi="Times New Roman"/>
                <w:sz w:val="24"/>
                <w:szCs w:val="24"/>
              </w:rPr>
              <w:t xml:space="preserve">  тыс.</w:t>
            </w:r>
            <w:proofErr w:type="gramEnd"/>
            <w:r w:rsidRPr="009238D1">
              <w:rPr>
                <w:rFonts w:ascii="Times New Roman" w:hAnsi="Times New Roman"/>
                <w:sz w:val="24"/>
                <w:szCs w:val="24"/>
              </w:rPr>
              <w:t xml:space="preserve"> рублей,</w:t>
            </w:r>
          </w:p>
          <w:p w14:paraId="332FA04D" w14:textId="25CC2A77" w:rsidR="00BF300A" w:rsidRPr="009238D1" w:rsidRDefault="00BF300A" w:rsidP="00A43B42">
            <w:pPr>
              <w:pStyle w:val="af0"/>
              <w:numPr>
                <w:ilvl w:val="0"/>
                <w:numId w:val="35"/>
              </w:numPr>
              <w:ind w:left="543" w:right="323"/>
              <w:rPr>
                <w:rFonts w:ascii="Times New Roman" w:hAnsi="Times New Roman"/>
                <w:sz w:val="24"/>
                <w:szCs w:val="24"/>
              </w:rPr>
            </w:pPr>
            <w:r>
              <w:rPr>
                <w:rFonts w:ascii="Times New Roman" w:hAnsi="Times New Roman"/>
                <w:sz w:val="24"/>
                <w:szCs w:val="24"/>
              </w:rPr>
              <w:t xml:space="preserve"> </w:t>
            </w:r>
            <w:r w:rsidR="0069123F">
              <w:rPr>
                <w:rFonts w:ascii="Times New Roman" w:hAnsi="Times New Roman"/>
                <w:sz w:val="24"/>
                <w:szCs w:val="24"/>
              </w:rPr>
              <w:t xml:space="preserve">Г  </w:t>
            </w:r>
            <w:r w:rsidR="004038A5">
              <w:rPr>
                <w:rFonts w:ascii="Times New Roman" w:hAnsi="Times New Roman"/>
                <w:sz w:val="24"/>
                <w:szCs w:val="24"/>
              </w:rPr>
              <w:t xml:space="preserve">од </w:t>
            </w:r>
            <w:r>
              <w:rPr>
                <w:rFonts w:ascii="Times New Roman" w:hAnsi="Times New Roman"/>
                <w:sz w:val="24"/>
                <w:szCs w:val="24"/>
              </w:rPr>
              <w:t>- 13532,3 тыс. рублей</w:t>
            </w:r>
          </w:p>
          <w:p w14:paraId="20F352F3" w14:textId="77777777" w:rsidR="009238D1" w:rsidRPr="009238D1" w:rsidRDefault="009238D1" w:rsidP="009238D1">
            <w:pPr>
              <w:autoSpaceDE w:val="0"/>
              <w:autoSpaceDN w:val="0"/>
              <w:adjustRightInd w:val="0"/>
              <w:jc w:val="both"/>
              <w:rPr>
                <w:sz w:val="24"/>
                <w:szCs w:val="24"/>
              </w:rPr>
            </w:pPr>
          </w:p>
        </w:tc>
      </w:tr>
    </w:tbl>
    <w:p w14:paraId="735738CB" w14:textId="77777777" w:rsidR="009238D1" w:rsidRPr="005D5017" w:rsidRDefault="009238D1" w:rsidP="009238D1">
      <w:pPr>
        <w:shd w:val="clear" w:color="auto" w:fill="FFFFFF"/>
        <w:autoSpaceDE w:val="0"/>
        <w:autoSpaceDN w:val="0"/>
        <w:adjustRightInd w:val="0"/>
        <w:jc w:val="both"/>
        <w:rPr>
          <w:sz w:val="28"/>
          <w:szCs w:val="28"/>
        </w:rPr>
      </w:pPr>
    </w:p>
    <w:p w14:paraId="05FAE309" w14:textId="409CD164" w:rsidR="00F0217C" w:rsidRPr="00F0217C" w:rsidRDefault="00F0217C" w:rsidP="00F0217C">
      <w:pPr>
        <w:pStyle w:val="af9"/>
        <w:numPr>
          <w:ilvl w:val="1"/>
          <w:numId w:val="34"/>
        </w:numPr>
        <w:jc w:val="both"/>
        <w:rPr>
          <w:rFonts w:ascii="Times New Roman" w:hAnsi="Times New Roman"/>
          <w:sz w:val="28"/>
          <w:szCs w:val="28"/>
        </w:rPr>
      </w:pPr>
      <w:r>
        <w:rPr>
          <w:rFonts w:ascii="Times New Roman" w:hAnsi="Times New Roman"/>
          <w:sz w:val="28"/>
          <w:szCs w:val="28"/>
          <w:lang w:val="ru-RU"/>
        </w:rPr>
        <w:t xml:space="preserve"> </w:t>
      </w:r>
      <w:r w:rsidRPr="00F0217C">
        <w:rPr>
          <w:rFonts w:ascii="Times New Roman" w:hAnsi="Times New Roman"/>
          <w:sz w:val="28"/>
          <w:szCs w:val="28"/>
        </w:rPr>
        <w:t xml:space="preserve">В приложении к Постановлению абзац 1 раздела </w:t>
      </w:r>
      <w:r w:rsidRPr="00F0217C">
        <w:rPr>
          <w:rFonts w:ascii="Times New Roman" w:hAnsi="Times New Roman"/>
          <w:sz w:val="28"/>
          <w:szCs w:val="28"/>
          <w:lang w:val="en-US"/>
        </w:rPr>
        <w:t>V</w:t>
      </w:r>
      <w:r w:rsidRPr="00F0217C">
        <w:rPr>
          <w:rFonts w:ascii="Times New Roman" w:hAnsi="Times New Roman"/>
          <w:sz w:val="28"/>
          <w:szCs w:val="28"/>
        </w:rPr>
        <w:t xml:space="preserve"> «Ресурсное обеспечение муниципальной программы, обоснование объема финансовых ресурсов, необходимых для реализации муниципальной программы» изложить в новой редакции:</w:t>
      </w:r>
    </w:p>
    <w:p w14:paraId="15FA6E82" w14:textId="261883F7" w:rsidR="00F0217C" w:rsidRDefault="00F0217C" w:rsidP="00F0217C">
      <w:pPr>
        <w:ind w:firstLine="426"/>
        <w:jc w:val="both"/>
        <w:rPr>
          <w:sz w:val="28"/>
          <w:szCs w:val="28"/>
        </w:rPr>
      </w:pPr>
      <w:r>
        <w:rPr>
          <w:sz w:val="28"/>
          <w:szCs w:val="28"/>
        </w:rPr>
        <w:t xml:space="preserve">«Общий объем бюджетных ассигнований на реализацию муниципальной программы – </w:t>
      </w:r>
      <w:r w:rsidR="00A318A0">
        <w:rPr>
          <w:sz w:val="28"/>
          <w:szCs w:val="28"/>
        </w:rPr>
        <w:t>90358,9</w:t>
      </w:r>
      <w:r>
        <w:rPr>
          <w:sz w:val="28"/>
          <w:szCs w:val="28"/>
        </w:rPr>
        <w:t xml:space="preserve"> тыс. рублей, в том числе по годам реализации:</w:t>
      </w:r>
    </w:p>
    <w:p w14:paraId="07F6C10A" w14:textId="77777777" w:rsidR="00F0217C" w:rsidRPr="00E214B9" w:rsidRDefault="00F0217C" w:rsidP="00F0217C">
      <w:pPr>
        <w:pStyle w:val="af0"/>
        <w:ind w:left="0" w:right="323" w:firstLine="0"/>
        <w:rPr>
          <w:rFonts w:ascii="Times New Roman" w:hAnsi="Times New Roman"/>
          <w:sz w:val="28"/>
          <w:szCs w:val="28"/>
        </w:rPr>
      </w:pPr>
      <w:r>
        <w:rPr>
          <w:sz w:val="28"/>
          <w:szCs w:val="28"/>
        </w:rPr>
        <w:tab/>
      </w:r>
      <w:r w:rsidRPr="00E214B9">
        <w:rPr>
          <w:rFonts w:ascii="Times New Roman" w:hAnsi="Times New Roman"/>
          <w:sz w:val="28"/>
          <w:szCs w:val="28"/>
        </w:rPr>
        <w:t>2018 год – 155,9 тыс. рублей;</w:t>
      </w:r>
    </w:p>
    <w:p w14:paraId="20583F8D" w14:textId="77777777" w:rsidR="00F0217C" w:rsidRPr="00E214B9" w:rsidRDefault="00F0217C" w:rsidP="00F0217C">
      <w:pPr>
        <w:pStyle w:val="af0"/>
        <w:ind w:left="709" w:right="323" w:firstLine="0"/>
        <w:rPr>
          <w:rFonts w:ascii="Times New Roman" w:hAnsi="Times New Roman"/>
          <w:sz w:val="28"/>
          <w:szCs w:val="28"/>
        </w:rPr>
      </w:pPr>
      <w:r w:rsidRPr="00E214B9">
        <w:rPr>
          <w:rFonts w:ascii="Times New Roman" w:hAnsi="Times New Roman"/>
          <w:sz w:val="28"/>
          <w:szCs w:val="28"/>
        </w:rPr>
        <w:t>2019 год – 1307,5 тыс. рублей;</w:t>
      </w:r>
    </w:p>
    <w:p w14:paraId="748AD06C" w14:textId="77777777" w:rsidR="00F0217C" w:rsidRPr="00E214B9" w:rsidRDefault="00F0217C" w:rsidP="00F0217C">
      <w:pPr>
        <w:pStyle w:val="af0"/>
        <w:ind w:left="709" w:right="323" w:firstLine="0"/>
        <w:rPr>
          <w:rFonts w:ascii="Times New Roman" w:hAnsi="Times New Roman"/>
          <w:sz w:val="28"/>
          <w:szCs w:val="28"/>
        </w:rPr>
      </w:pPr>
      <w:r w:rsidRPr="00E214B9">
        <w:rPr>
          <w:rFonts w:ascii="Times New Roman" w:hAnsi="Times New Roman"/>
          <w:sz w:val="28"/>
          <w:szCs w:val="28"/>
        </w:rPr>
        <w:t>2020 год – 802,3 тыс. рублей;</w:t>
      </w:r>
    </w:p>
    <w:p w14:paraId="0C6AB506" w14:textId="77777777" w:rsidR="00F0217C" w:rsidRPr="00E214B9" w:rsidRDefault="00F0217C" w:rsidP="00F0217C">
      <w:pPr>
        <w:pStyle w:val="af0"/>
        <w:ind w:left="709" w:right="323" w:firstLine="0"/>
        <w:rPr>
          <w:rFonts w:ascii="Times New Roman" w:hAnsi="Times New Roman"/>
          <w:sz w:val="28"/>
          <w:szCs w:val="28"/>
        </w:rPr>
      </w:pPr>
      <w:r w:rsidRPr="00E214B9">
        <w:rPr>
          <w:rFonts w:ascii="Times New Roman" w:hAnsi="Times New Roman"/>
          <w:sz w:val="28"/>
          <w:szCs w:val="28"/>
        </w:rPr>
        <w:t>2021 год – 11</w:t>
      </w:r>
      <w:r>
        <w:rPr>
          <w:rFonts w:ascii="Times New Roman" w:hAnsi="Times New Roman"/>
          <w:sz w:val="28"/>
          <w:szCs w:val="28"/>
        </w:rPr>
        <w:t>9</w:t>
      </w:r>
      <w:r w:rsidRPr="00E214B9">
        <w:rPr>
          <w:rFonts w:ascii="Times New Roman" w:hAnsi="Times New Roman"/>
          <w:sz w:val="28"/>
          <w:szCs w:val="28"/>
        </w:rPr>
        <w:t>0,0 тыс. рублей;</w:t>
      </w:r>
      <w:bookmarkStart w:id="0" w:name="_GoBack"/>
      <w:bookmarkEnd w:id="0"/>
    </w:p>
    <w:p w14:paraId="74AF6F55" w14:textId="77777777" w:rsidR="00F0217C" w:rsidRPr="00E214B9" w:rsidRDefault="00F0217C" w:rsidP="00F0217C">
      <w:pPr>
        <w:pStyle w:val="af0"/>
        <w:ind w:left="709" w:right="323" w:firstLine="0"/>
        <w:rPr>
          <w:rFonts w:ascii="Times New Roman" w:hAnsi="Times New Roman"/>
          <w:sz w:val="28"/>
          <w:szCs w:val="28"/>
        </w:rPr>
      </w:pPr>
      <w:r w:rsidRPr="00E214B9">
        <w:rPr>
          <w:rFonts w:ascii="Times New Roman" w:hAnsi="Times New Roman"/>
          <w:sz w:val="28"/>
          <w:szCs w:val="28"/>
        </w:rPr>
        <w:t>2022 год – 1270,4 тыс. рублей;</w:t>
      </w:r>
    </w:p>
    <w:p w14:paraId="094F0D03" w14:textId="09CB8A11" w:rsidR="00F0217C" w:rsidRPr="00E214B9" w:rsidRDefault="00F0217C" w:rsidP="00F0217C">
      <w:pPr>
        <w:pStyle w:val="af0"/>
        <w:ind w:left="709" w:right="323" w:firstLine="0"/>
        <w:rPr>
          <w:rFonts w:ascii="Times New Roman" w:hAnsi="Times New Roman"/>
          <w:sz w:val="28"/>
          <w:szCs w:val="28"/>
        </w:rPr>
      </w:pPr>
      <w:r w:rsidRPr="00E214B9">
        <w:rPr>
          <w:rFonts w:ascii="Times New Roman" w:hAnsi="Times New Roman"/>
          <w:sz w:val="28"/>
          <w:szCs w:val="28"/>
        </w:rPr>
        <w:t xml:space="preserve">2023 год – </w:t>
      </w:r>
      <w:r w:rsidR="00F72654">
        <w:rPr>
          <w:rFonts w:ascii="Times New Roman" w:hAnsi="Times New Roman"/>
          <w:sz w:val="28"/>
          <w:szCs w:val="28"/>
        </w:rPr>
        <w:t>25173,4</w:t>
      </w:r>
      <w:r w:rsidRPr="00E214B9">
        <w:rPr>
          <w:rFonts w:ascii="Times New Roman" w:hAnsi="Times New Roman"/>
          <w:sz w:val="28"/>
          <w:szCs w:val="28"/>
        </w:rPr>
        <w:t xml:space="preserve"> тыс. рублей;</w:t>
      </w:r>
    </w:p>
    <w:p w14:paraId="38B2ECC1" w14:textId="50D6A27B" w:rsidR="00F0217C" w:rsidRPr="00E214B9" w:rsidRDefault="00F0217C" w:rsidP="00F0217C">
      <w:pPr>
        <w:pStyle w:val="af0"/>
        <w:ind w:left="709" w:right="323" w:firstLine="0"/>
        <w:rPr>
          <w:rFonts w:ascii="Times New Roman" w:hAnsi="Times New Roman"/>
          <w:sz w:val="28"/>
          <w:szCs w:val="28"/>
        </w:rPr>
      </w:pPr>
      <w:r w:rsidRPr="00E214B9">
        <w:rPr>
          <w:rFonts w:ascii="Times New Roman" w:hAnsi="Times New Roman"/>
          <w:sz w:val="28"/>
          <w:szCs w:val="28"/>
        </w:rPr>
        <w:t xml:space="preserve">2024 год – </w:t>
      </w:r>
      <w:r w:rsidR="00522B41">
        <w:rPr>
          <w:rFonts w:ascii="Times New Roman" w:hAnsi="Times New Roman"/>
          <w:sz w:val="28"/>
          <w:szCs w:val="28"/>
        </w:rPr>
        <w:t>33394,8</w:t>
      </w:r>
      <w:r w:rsidRPr="00E214B9">
        <w:rPr>
          <w:rFonts w:ascii="Times New Roman" w:hAnsi="Times New Roman"/>
          <w:sz w:val="28"/>
          <w:szCs w:val="28"/>
        </w:rPr>
        <w:t xml:space="preserve"> тыс. рублей;</w:t>
      </w:r>
    </w:p>
    <w:p w14:paraId="674FF4B6" w14:textId="6229BF59" w:rsidR="00522B41" w:rsidRDefault="00F0217C" w:rsidP="00F0217C">
      <w:pPr>
        <w:ind w:left="709"/>
        <w:jc w:val="both"/>
        <w:rPr>
          <w:sz w:val="28"/>
          <w:szCs w:val="28"/>
        </w:rPr>
      </w:pPr>
      <w:r>
        <w:rPr>
          <w:sz w:val="28"/>
          <w:szCs w:val="28"/>
        </w:rPr>
        <w:t xml:space="preserve">2025 год – </w:t>
      </w:r>
      <w:r w:rsidR="00522B41">
        <w:rPr>
          <w:sz w:val="28"/>
          <w:szCs w:val="28"/>
        </w:rPr>
        <w:t>13532,3</w:t>
      </w:r>
      <w:r>
        <w:rPr>
          <w:sz w:val="28"/>
          <w:szCs w:val="28"/>
        </w:rPr>
        <w:t xml:space="preserve"> тыс. рублей.</w:t>
      </w:r>
    </w:p>
    <w:p w14:paraId="78F1E1A4" w14:textId="275BF2F0" w:rsidR="00F0217C" w:rsidRDefault="00522B41" w:rsidP="00F0217C">
      <w:pPr>
        <w:ind w:left="709"/>
        <w:jc w:val="both"/>
        <w:rPr>
          <w:sz w:val="28"/>
          <w:szCs w:val="28"/>
        </w:rPr>
      </w:pPr>
      <w:r>
        <w:rPr>
          <w:sz w:val="28"/>
          <w:szCs w:val="28"/>
        </w:rPr>
        <w:t>2026 год – 13532,3 тыс. рублей</w:t>
      </w:r>
      <w:r w:rsidR="00F0217C">
        <w:rPr>
          <w:sz w:val="28"/>
          <w:szCs w:val="28"/>
        </w:rPr>
        <w:t>»</w:t>
      </w:r>
    </w:p>
    <w:p w14:paraId="06C8F05F" w14:textId="624FAF0A" w:rsidR="00A66035" w:rsidRDefault="00A66035" w:rsidP="000E48AA">
      <w:pPr>
        <w:widowControl w:val="0"/>
        <w:suppressAutoHyphens/>
        <w:ind w:firstLine="284"/>
        <w:jc w:val="both"/>
        <w:rPr>
          <w:bCs/>
          <w:sz w:val="28"/>
          <w:szCs w:val="28"/>
          <w:lang w:eastAsia="ar-SA"/>
        </w:rPr>
      </w:pPr>
      <w:r>
        <w:rPr>
          <w:sz w:val="28"/>
          <w:szCs w:val="28"/>
        </w:rPr>
        <w:t xml:space="preserve">1.3. </w:t>
      </w:r>
      <w:r w:rsidRPr="00C91715">
        <w:rPr>
          <w:sz w:val="28"/>
          <w:szCs w:val="28"/>
        </w:rPr>
        <w:t xml:space="preserve">В приложении к Постановлению в подпрограмме </w:t>
      </w:r>
      <w:r>
        <w:rPr>
          <w:sz w:val="28"/>
          <w:szCs w:val="28"/>
        </w:rPr>
        <w:t>1 «</w:t>
      </w:r>
      <w:r w:rsidRPr="00A66035">
        <w:rPr>
          <w:bCs/>
          <w:sz w:val="28"/>
          <w:szCs w:val="28"/>
          <w:lang w:eastAsia="ar-SA"/>
        </w:rPr>
        <w:t>Формирование современной городской среды на территории Нюксенского муниципального округа</w:t>
      </w:r>
      <w:r>
        <w:rPr>
          <w:bCs/>
          <w:sz w:val="28"/>
          <w:szCs w:val="28"/>
          <w:lang w:eastAsia="ar-SA"/>
        </w:rPr>
        <w:t>» в паспорте подпрограммы 1</w:t>
      </w:r>
      <w:r w:rsidR="00F72654">
        <w:rPr>
          <w:bCs/>
          <w:sz w:val="28"/>
          <w:szCs w:val="28"/>
          <w:lang w:eastAsia="ar-SA"/>
        </w:rPr>
        <w:t xml:space="preserve"> </w:t>
      </w:r>
      <w:r>
        <w:rPr>
          <w:bCs/>
          <w:sz w:val="28"/>
          <w:szCs w:val="28"/>
          <w:lang w:eastAsia="ar-SA"/>
        </w:rPr>
        <w:t>раздел «целевые показатели подпрограммы 1» пополнить словами:</w:t>
      </w:r>
    </w:p>
    <w:p w14:paraId="619B1B59" w14:textId="161B5A85" w:rsidR="00A66035" w:rsidRDefault="00A66035" w:rsidP="00A66035">
      <w:pPr>
        <w:widowControl w:val="0"/>
        <w:suppressAutoHyphens/>
        <w:jc w:val="both"/>
        <w:rPr>
          <w:bCs/>
          <w:sz w:val="28"/>
          <w:szCs w:val="28"/>
          <w:lang w:eastAsia="ar-SA"/>
        </w:rPr>
      </w:pPr>
      <w:proofErr w:type="gramStart"/>
      <w:r>
        <w:rPr>
          <w:bCs/>
          <w:sz w:val="28"/>
          <w:szCs w:val="28"/>
          <w:lang w:eastAsia="ar-SA"/>
        </w:rPr>
        <w:t>« -</w:t>
      </w:r>
      <w:proofErr w:type="gramEnd"/>
      <w:r>
        <w:rPr>
          <w:bCs/>
          <w:sz w:val="28"/>
          <w:szCs w:val="28"/>
          <w:lang w:eastAsia="ar-SA"/>
        </w:rPr>
        <w:t xml:space="preserve"> Доля финансового участия в выполнении дополнительного перечня работ по благоустройству дворовых территорий (%);</w:t>
      </w:r>
    </w:p>
    <w:p w14:paraId="3D1B626C" w14:textId="607C6BD7" w:rsidR="00A66035" w:rsidRDefault="00A66035" w:rsidP="00A66035">
      <w:pPr>
        <w:widowControl w:val="0"/>
        <w:suppressAutoHyphens/>
        <w:jc w:val="both"/>
        <w:rPr>
          <w:bCs/>
          <w:sz w:val="28"/>
          <w:szCs w:val="28"/>
          <w:lang w:eastAsia="ar-SA"/>
        </w:rPr>
      </w:pPr>
      <w:r>
        <w:rPr>
          <w:bCs/>
          <w:sz w:val="28"/>
          <w:szCs w:val="28"/>
          <w:lang w:eastAsia="ar-SA"/>
        </w:rPr>
        <w:t>- Доля трудового участия в выполнении дополнительного</w:t>
      </w:r>
      <w:r w:rsidR="00653608">
        <w:rPr>
          <w:bCs/>
          <w:sz w:val="28"/>
          <w:szCs w:val="28"/>
          <w:lang w:eastAsia="ar-SA"/>
        </w:rPr>
        <w:t xml:space="preserve"> </w:t>
      </w:r>
      <w:r>
        <w:rPr>
          <w:bCs/>
          <w:sz w:val="28"/>
          <w:szCs w:val="28"/>
          <w:lang w:eastAsia="ar-SA"/>
        </w:rPr>
        <w:t>перечня работ по благоустройству дворовых территорий</w:t>
      </w:r>
      <w:r w:rsidR="000E48AA">
        <w:rPr>
          <w:bCs/>
          <w:sz w:val="28"/>
          <w:szCs w:val="28"/>
          <w:lang w:eastAsia="ar-SA"/>
        </w:rPr>
        <w:t xml:space="preserve"> (%).»</w:t>
      </w:r>
    </w:p>
    <w:p w14:paraId="5165E28B" w14:textId="50CEF3EC" w:rsidR="00F72654" w:rsidRDefault="00F72654" w:rsidP="00F72654">
      <w:pPr>
        <w:widowControl w:val="0"/>
        <w:suppressAutoHyphens/>
        <w:ind w:firstLine="284"/>
        <w:jc w:val="both"/>
        <w:rPr>
          <w:bCs/>
          <w:sz w:val="28"/>
          <w:szCs w:val="28"/>
          <w:lang w:eastAsia="ar-SA"/>
        </w:rPr>
      </w:pPr>
      <w:r>
        <w:rPr>
          <w:bCs/>
          <w:sz w:val="28"/>
          <w:szCs w:val="28"/>
          <w:lang w:eastAsia="ar-SA"/>
        </w:rPr>
        <w:t xml:space="preserve">   1.4 </w:t>
      </w:r>
      <w:proofErr w:type="gramStart"/>
      <w:r w:rsidRPr="00C91715">
        <w:rPr>
          <w:sz w:val="28"/>
          <w:szCs w:val="28"/>
        </w:rPr>
        <w:t>В</w:t>
      </w:r>
      <w:proofErr w:type="gramEnd"/>
      <w:r w:rsidRPr="00C91715">
        <w:rPr>
          <w:sz w:val="28"/>
          <w:szCs w:val="28"/>
        </w:rPr>
        <w:t xml:space="preserve"> приложении к Постановлению в подпрограмме </w:t>
      </w:r>
      <w:r>
        <w:rPr>
          <w:sz w:val="28"/>
          <w:szCs w:val="28"/>
        </w:rPr>
        <w:t>1 «</w:t>
      </w:r>
      <w:r w:rsidRPr="00A66035">
        <w:rPr>
          <w:bCs/>
          <w:sz w:val="28"/>
          <w:szCs w:val="28"/>
          <w:lang w:eastAsia="ar-SA"/>
        </w:rPr>
        <w:t>Формирование современной городской среды на территории Нюксенского муниципального округа</w:t>
      </w:r>
      <w:r>
        <w:rPr>
          <w:bCs/>
          <w:sz w:val="28"/>
          <w:szCs w:val="28"/>
          <w:lang w:eastAsia="ar-SA"/>
        </w:rPr>
        <w:t>» в паспорте подпрограммы 1 раздел «Ожидаемые результаты реализации подпрограммы» пополнить словами:</w:t>
      </w:r>
    </w:p>
    <w:p w14:paraId="4CB0CA22" w14:textId="7F17612F" w:rsidR="00F72654" w:rsidRDefault="00F72654" w:rsidP="00F72654">
      <w:pPr>
        <w:widowControl w:val="0"/>
        <w:suppressAutoHyphens/>
        <w:jc w:val="both"/>
        <w:rPr>
          <w:bCs/>
          <w:sz w:val="28"/>
          <w:szCs w:val="28"/>
          <w:lang w:eastAsia="ar-SA"/>
        </w:rPr>
      </w:pPr>
      <w:proofErr w:type="gramStart"/>
      <w:r>
        <w:rPr>
          <w:bCs/>
          <w:sz w:val="28"/>
          <w:szCs w:val="28"/>
          <w:lang w:eastAsia="ar-SA"/>
        </w:rPr>
        <w:t>« -</w:t>
      </w:r>
      <w:proofErr w:type="gramEnd"/>
      <w:r>
        <w:rPr>
          <w:bCs/>
          <w:sz w:val="28"/>
          <w:szCs w:val="28"/>
          <w:lang w:eastAsia="ar-SA"/>
        </w:rPr>
        <w:t xml:space="preserve"> финансовое участие граждан в выполнении дополнительного перечня работ по благоустройству дворовых территорий;</w:t>
      </w:r>
    </w:p>
    <w:p w14:paraId="204203C1" w14:textId="2A964547" w:rsidR="00F72654" w:rsidRDefault="00F72654" w:rsidP="00F72654">
      <w:pPr>
        <w:widowControl w:val="0"/>
        <w:suppressAutoHyphens/>
        <w:jc w:val="both"/>
        <w:rPr>
          <w:bCs/>
          <w:sz w:val="28"/>
          <w:szCs w:val="28"/>
          <w:lang w:eastAsia="ar-SA"/>
        </w:rPr>
      </w:pPr>
      <w:r>
        <w:rPr>
          <w:bCs/>
          <w:sz w:val="28"/>
          <w:szCs w:val="28"/>
          <w:lang w:eastAsia="ar-SA"/>
        </w:rPr>
        <w:t>- трудовое участие граждан в выполнении дополнительного перечня работ по благоустройству дворовых территорий.»</w:t>
      </w:r>
    </w:p>
    <w:p w14:paraId="61EC7767" w14:textId="348B4D63" w:rsidR="00F72654" w:rsidRPr="00113E41" w:rsidRDefault="00F72654" w:rsidP="00F72654">
      <w:pPr>
        <w:widowControl w:val="0"/>
        <w:suppressAutoHyphens/>
        <w:jc w:val="both"/>
        <w:rPr>
          <w:bCs/>
          <w:sz w:val="28"/>
          <w:szCs w:val="28"/>
          <w:lang w:val="x-none" w:eastAsia="ar-SA"/>
        </w:rPr>
      </w:pPr>
      <w:r>
        <w:rPr>
          <w:bCs/>
          <w:sz w:val="28"/>
          <w:szCs w:val="28"/>
          <w:lang w:eastAsia="ar-SA"/>
        </w:rPr>
        <w:t xml:space="preserve">      1.5 </w:t>
      </w:r>
      <w:proofErr w:type="gramStart"/>
      <w:r w:rsidR="00113E41" w:rsidRPr="00C91715">
        <w:rPr>
          <w:sz w:val="28"/>
          <w:szCs w:val="28"/>
        </w:rPr>
        <w:t>В</w:t>
      </w:r>
      <w:proofErr w:type="gramEnd"/>
      <w:r w:rsidR="00113E41" w:rsidRPr="00C91715">
        <w:rPr>
          <w:sz w:val="28"/>
          <w:szCs w:val="28"/>
        </w:rPr>
        <w:t xml:space="preserve"> приложении к Постановлению в подпрограмме </w:t>
      </w:r>
      <w:r w:rsidR="00113E41">
        <w:rPr>
          <w:sz w:val="28"/>
          <w:szCs w:val="28"/>
        </w:rPr>
        <w:t>1 «</w:t>
      </w:r>
      <w:r w:rsidR="00113E41" w:rsidRPr="00A66035">
        <w:rPr>
          <w:bCs/>
          <w:sz w:val="28"/>
          <w:szCs w:val="28"/>
          <w:lang w:eastAsia="ar-SA"/>
        </w:rPr>
        <w:t>Формирование современной городской среды на территории Нюксенского муниципального округа</w:t>
      </w:r>
      <w:r w:rsidR="00113E41">
        <w:rPr>
          <w:bCs/>
          <w:sz w:val="28"/>
          <w:szCs w:val="28"/>
          <w:lang w:eastAsia="ar-SA"/>
        </w:rPr>
        <w:t xml:space="preserve">» </w:t>
      </w:r>
      <w:r w:rsidR="009D5CBD">
        <w:rPr>
          <w:bCs/>
          <w:sz w:val="28"/>
          <w:szCs w:val="28"/>
          <w:lang w:eastAsia="ar-SA"/>
        </w:rPr>
        <w:t>в абзаце 1 раздела</w:t>
      </w:r>
      <w:r w:rsidR="00113E41" w:rsidRPr="00F0217C">
        <w:rPr>
          <w:sz w:val="28"/>
          <w:szCs w:val="28"/>
        </w:rPr>
        <w:t xml:space="preserve"> </w:t>
      </w:r>
      <w:r w:rsidR="00113E41" w:rsidRPr="00F0217C">
        <w:rPr>
          <w:sz w:val="28"/>
          <w:szCs w:val="28"/>
          <w:lang w:val="en-US"/>
        </w:rPr>
        <w:t>V</w:t>
      </w:r>
      <w:r w:rsidR="00113E41" w:rsidRPr="00F0217C">
        <w:rPr>
          <w:sz w:val="28"/>
          <w:szCs w:val="28"/>
        </w:rPr>
        <w:t xml:space="preserve"> «</w:t>
      </w:r>
      <w:r w:rsidR="00113E41">
        <w:rPr>
          <w:sz w:val="28"/>
          <w:szCs w:val="28"/>
        </w:rPr>
        <w:t>Финансовое</w:t>
      </w:r>
      <w:r w:rsidR="00113E41" w:rsidRPr="00F0217C">
        <w:rPr>
          <w:sz w:val="28"/>
          <w:szCs w:val="28"/>
        </w:rPr>
        <w:t xml:space="preserve"> обеспечение муниципальной программы, обоснование объема финансовых ресурсов, необходим</w:t>
      </w:r>
      <w:r w:rsidR="00113E41">
        <w:rPr>
          <w:sz w:val="28"/>
          <w:szCs w:val="28"/>
        </w:rPr>
        <w:t>ых для реализации под</w:t>
      </w:r>
      <w:r w:rsidR="00113E41" w:rsidRPr="00F0217C">
        <w:rPr>
          <w:sz w:val="28"/>
          <w:szCs w:val="28"/>
        </w:rPr>
        <w:t>программы</w:t>
      </w:r>
      <w:r w:rsidR="00113E41">
        <w:rPr>
          <w:sz w:val="28"/>
          <w:szCs w:val="28"/>
        </w:rPr>
        <w:t xml:space="preserve"> 1</w:t>
      </w:r>
      <w:r w:rsidR="00113E41" w:rsidRPr="00F0217C">
        <w:rPr>
          <w:sz w:val="28"/>
          <w:szCs w:val="28"/>
        </w:rPr>
        <w:t>»</w:t>
      </w:r>
      <w:r w:rsidR="00113E41">
        <w:rPr>
          <w:sz w:val="28"/>
          <w:szCs w:val="28"/>
        </w:rPr>
        <w:t xml:space="preserve"> слова «2024 год – 8127,8 тыс. рублей;» заменить словами «2024 год – 8847,8 тыс. рублей».</w:t>
      </w:r>
    </w:p>
    <w:p w14:paraId="319AA80D" w14:textId="58351A76" w:rsidR="00F53849" w:rsidRPr="00C91715" w:rsidRDefault="00C91715" w:rsidP="00C91715">
      <w:pPr>
        <w:ind w:firstLine="426"/>
        <w:jc w:val="both"/>
        <w:rPr>
          <w:sz w:val="28"/>
          <w:szCs w:val="28"/>
        </w:rPr>
      </w:pPr>
      <w:r>
        <w:rPr>
          <w:sz w:val="28"/>
          <w:szCs w:val="28"/>
        </w:rPr>
        <w:t>1.</w:t>
      </w:r>
      <w:r w:rsidR="00A318A0">
        <w:rPr>
          <w:sz w:val="28"/>
          <w:szCs w:val="28"/>
        </w:rPr>
        <w:t>6</w:t>
      </w:r>
      <w:r>
        <w:rPr>
          <w:sz w:val="28"/>
          <w:szCs w:val="28"/>
        </w:rPr>
        <w:t xml:space="preserve"> </w:t>
      </w:r>
      <w:proofErr w:type="gramStart"/>
      <w:r w:rsidRPr="00C91715">
        <w:rPr>
          <w:sz w:val="28"/>
          <w:szCs w:val="28"/>
        </w:rPr>
        <w:t>В</w:t>
      </w:r>
      <w:proofErr w:type="gramEnd"/>
      <w:r w:rsidRPr="00C91715">
        <w:rPr>
          <w:sz w:val="28"/>
          <w:szCs w:val="28"/>
        </w:rPr>
        <w:t xml:space="preserve"> приложении к Постановлению в подпрограмме </w:t>
      </w:r>
      <w:r>
        <w:rPr>
          <w:sz w:val="28"/>
          <w:szCs w:val="28"/>
        </w:rPr>
        <w:t>2</w:t>
      </w:r>
      <w:r w:rsidRPr="00C91715">
        <w:rPr>
          <w:sz w:val="28"/>
          <w:szCs w:val="28"/>
        </w:rPr>
        <w:t xml:space="preserve"> </w:t>
      </w:r>
      <w:r>
        <w:rPr>
          <w:sz w:val="28"/>
          <w:szCs w:val="28"/>
        </w:rPr>
        <w:t>«Благоустройство территорий населенных пунктов Нюксе</w:t>
      </w:r>
      <w:r w:rsidR="00F53849">
        <w:rPr>
          <w:sz w:val="28"/>
          <w:szCs w:val="28"/>
        </w:rPr>
        <w:t>нс</w:t>
      </w:r>
      <w:r>
        <w:rPr>
          <w:sz w:val="28"/>
          <w:szCs w:val="28"/>
        </w:rPr>
        <w:t>кого муниципального округа»</w:t>
      </w:r>
      <w:r w:rsidRPr="00C91715">
        <w:rPr>
          <w:sz w:val="28"/>
          <w:szCs w:val="28"/>
        </w:rPr>
        <w:t xml:space="preserve"> </w:t>
      </w:r>
      <w:r w:rsidR="00BA3B24">
        <w:rPr>
          <w:sz w:val="28"/>
          <w:szCs w:val="28"/>
        </w:rPr>
        <w:lastRenderedPageBreak/>
        <w:t>паспорт</w:t>
      </w:r>
      <w:r w:rsidR="00F53849">
        <w:rPr>
          <w:sz w:val="28"/>
          <w:szCs w:val="28"/>
        </w:rPr>
        <w:t xml:space="preserve"> подпрограммы 2 </w:t>
      </w:r>
      <w:r w:rsidR="00BA3B24">
        <w:rPr>
          <w:sz w:val="28"/>
          <w:szCs w:val="28"/>
        </w:rPr>
        <w:t>«Благоустройство территорий населенных пунктов Нюксе</w:t>
      </w:r>
      <w:r w:rsidR="008F7334">
        <w:rPr>
          <w:sz w:val="28"/>
          <w:szCs w:val="28"/>
        </w:rPr>
        <w:t>нс</w:t>
      </w:r>
      <w:r w:rsidR="00BA3B24">
        <w:rPr>
          <w:sz w:val="28"/>
          <w:szCs w:val="28"/>
        </w:rPr>
        <w:t xml:space="preserve">кого муниципального округа» </w:t>
      </w:r>
      <w:r w:rsidR="00F53849">
        <w:rPr>
          <w:sz w:val="28"/>
          <w:szCs w:val="28"/>
        </w:rPr>
        <w:t xml:space="preserve">изложить в новой редакции: </w:t>
      </w:r>
    </w:p>
    <w:tbl>
      <w:tblPr>
        <w:tblStyle w:val="a5"/>
        <w:tblW w:w="9889" w:type="dxa"/>
        <w:tblLook w:val="04A0" w:firstRow="1" w:lastRow="0" w:firstColumn="1" w:lastColumn="0" w:noHBand="0" w:noVBand="1"/>
      </w:tblPr>
      <w:tblGrid>
        <w:gridCol w:w="4644"/>
        <w:gridCol w:w="5245"/>
      </w:tblGrid>
      <w:tr w:rsidR="00BA3B24" w14:paraId="1A8D4F36" w14:textId="77777777" w:rsidTr="00C30080">
        <w:tc>
          <w:tcPr>
            <w:tcW w:w="4644" w:type="dxa"/>
          </w:tcPr>
          <w:p w14:paraId="07B7E91B" w14:textId="3162F172" w:rsidR="00BA3B24" w:rsidRDefault="00BA3B24" w:rsidP="00BA3B24">
            <w:pPr>
              <w:autoSpaceDE w:val="0"/>
              <w:autoSpaceDN w:val="0"/>
              <w:adjustRightInd w:val="0"/>
              <w:jc w:val="center"/>
              <w:rPr>
                <w:sz w:val="28"/>
                <w:szCs w:val="28"/>
              </w:rPr>
            </w:pPr>
            <w:r>
              <w:rPr>
                <w:sz w:val="28"/>
                <w:szCs w:val="28"/>
              </w:rPr>
              <w:t>Наименование показателя</w:t>
            </w:r>
          </w:p>
        </w:tc>
        <w:tc>
          <w:tcPr>
            <w:tcW w:w="5245" w:type="dxa"/>
          </w:tcPr>
          <w:p w14:paraId="35766855" w14:textId="6BE5245A" w:rsidR="00BA3B24" w:rsidRDefault="00BA3B24" w:rsidP="00BA3B24">
            <w:pPr>
              <w:pStyle w:val="af0"/>
              <w:ind w:left="-24" w:right="-2" w:firstLine="0"/>
              <w:jc w:val="center"/>
              <w:rPr>
                <w:rFonts w:ascii="Times New Roman" w:hAnsi="Times New Roman"/>
                <w:sz w:val="28"/>
                <w:szCs w:val="28"/>
              </w:rPr>
            </w:pPr>
            <w:r>
              <w:rPr>
                <w:rFonts w:ascii="Times New Roman" w:hAnsi="Times New Roman"/>
                <w:sz w:val="28"/>
                <w:szCs w:val="28"/>
              </w:rPr>
              <w:t>Содержание</w:t>
            </w:r>
          </w:p>
        </w:tc>
      </w:tr>
      <w:tr w:rsidR="00BA3B24" w14:paraId="098E9C87" w14:textId="77777777" w:rsidTr="00C30080">
        <w:tc>
          <w:tcPr>
            <w:tcW w:w="4644" w:type="dxa"/>
          </w:tcPr>
          <w:p w14:paraId="090F5796" w14:textId="6D98F9C2" w:rsidR="00BA3B24" w:rsidRDefault="00BA3B24" w:rsidP="00BA3B24">
            <w:pPr>
              <w:autoSpaceDE w:val="0"/>
              <w:autoSpaceDN w:val="0"/>
              <w:adjustRightInd w:val="0"/>
              <w:jc w:val="center"/>
              <w:rPr>
                <w:sz w:val="28"/>
                <w:szCs w:val="28"/>
              </w:rPr>
            </w:pPr>
            <w:r>
              <w:rPr>
                <w:sz w:val="28"/>
                <w:szCs w:val="28"/>
              </w:rPr>
              <w:t>Ответственный исполнитель подпрограммы 2</w:t>
            </w:r>
          </w:p>
        </w:tc>
        <w:tc>
          <w:tcPr>
            <w:tcW w:w="5245" w:type="dxa"/>
          </w:tcPr>
          <w:p w14:paraId="2C9FCD2A" w14:textId="6630C952" w:rsidR="00BA3B24" w:rsidRDefault="00BA3B24" w:rsidP="00BA3B24">
            <w:pPr>
              <w:pStyle w:val="af0"/>
              <w:ind w:left="-24" w:right="-2" w:firstLine="0"/>
              <w:jc w:val="left"/>
              <w:rPr>
                <w:rFonts w:ascii="Times New Roman" w:hAnsi="Times New Roman"/>
                <w:sz w:val="28"/>
                <w:szCs w:val="28"/>
              </w:rPr>
            </w:pPr>
            <w:r>
              <w:rPr>
                <w:rFonts w:ascii="Times New Roman" w:hAnsi="Times New Roman"/>
                <w:sz w:val="28"/>
                <w:szCs w:val="28"/>
              </w:rPr>
              <w:t>Администрация Нюксеснкого муниципального округа Вологодской области</w:t>
            </w:r>
          </w:p>
        </w:tc>
      </w:tr>
      <w:tr w:rsidR="00BA3B24" w14:paraId="26D245D5" w14:textId="77777777" w:rsidTr="00C30080">
        <w:tc>
          <w:tcPr>
            <w:tcW w:w="4644" w:type="dxa"/>
          </w:tcPr>
          <w:p w14:paraId="3F179978" w14:textId="209D9BFA" w:rsidR="00BA3B24" w:rsidRDefault="00BA3B24" w:rsidP="00BA3B24">
            <w:pPr>
              <w:autoSpaceDE w:val="0"/>
              <w:autoSpaceDN w:val="0"/>
              <w:adjustRightInd w:val="0"/>
              <w:jc w:val="center"/>
              <w:rPr>
                <w:sz w:val="28"/>
                <w:szCs w:val="28"/>
              </w:rPr>
            </w:pPr>
            <w:r>
              <w:rPr>
                <w:sz w:val="28"/>
                <w:szCs w:val="28"/>
              </w:rPr>
              <w:t>Соисполнители подпрограммы 2</w:t>
            </w:r>
          </w:p>
        </w:tc>
        <w:tc>
          <w:tcPr>
            <w:tcW w:w="5245" w:type="dxa"/>
          </w:tcPr>
          <w:p w14:paraId="7E88FDD8" w14:textId="78575133" w:rsidR="00BA3B24" w:rsidRDefault="00BA3B24" w:rsidP="00BA3B24">
            <w:pPr>
              <w:pStyle w:val="af0"/>
              <w:ind w:left="-24" w:right="-2" w:firstLine="0"/>
              <w:jc w:val="left"/>
              <w:rPr>
                <w:rFonts w:ascii="Times New Roman" w:hAnsi="Times New Roman"/>
                <w:sz w:val="28"/>
                <w:szCs w:val="28"/>
              </w:rPr>
            </w:pPr>
            <w:r>
              <w:rPr>
                <w:rFonts w:ascii="Times New Roman" w:hAnsi="Times New Roman"/>
                <w:sz w:val="28"/>
                <w:szCs w:val="28"/>
              </w:rPr>
              <w:t>Нюксенский территориальный отдел</w:t>
            </w:r>
          </w:p>
          <w:p w14:paraId="076773CD" w14:textId="2634EBB5" w:rsidR="00BA3B24" w:rsidRDefault="00BA3B24" w:rsidP="00BA3B24">
            <w:pPr>
              <w:pStyle w:val="af0"/>
              <w:ind w:left="-24" w:right="-2" w:firstLine="0"/>
              <w:jc w:val="left"/>
              <w:rPr>
                <w:rFonts w:ascii="Times New Roman" w:hAnsi="Times New Roman"/>
                <w:sz w:val="28"/>
                <w:szCs w:val="28"/>
              </w:rPr>
            </w:pPr>
            <w:r>
              <w:rPr>
                <w:rFonts w:ascii="Times New Roman" w:hAnsi="Times New Roman"/>
                <w:sz w:val="28"/>
                <w:szCs w:val="28"/>
              </w:rPr>
              <w:t>Городищенский территориальный отдел</w:t>
            </w:r>
          </w:p>
        </w:tc>
      </w:tr>
      <w:tr w:rsidR="00BA3B24" w14:paraId="717E0584" w14:textId="77777777" w:rsidTr="00C30080">
        <w:tc>
          <w:tcPr>
            <w:tcW w:w="4644" w:type="dxa"/>
          </w:tcPr>
          <w:p w14:paraId="6BCDC55B" w14:textId="41365C58" w:rsidR="00BA3B24" w:rsidRDefault="00BA3B24" w:rsidP="00BA3B24">
            <w:pPr>
              <w:autoSpaceDE w:val="0"/>
              <w:autoSpaceDN w:val="0"/>
              <w:adjustRightInd w:val="0"/>
              <w:jc w:val="center"/>
              <w:rPr>
                <w:sz w:val="28"/>
                <w:szCs w:val="28"/>
              </w:rPr>
            </w:pPr>
            <w:r>
              <w:rPr>
                <w:sz w:val="28"/>
                <w:szCs w:val="28"/>
              </w:rPr>
              <w:t>Цели подпрограммы 2</w:t>
            </w:r>
          </w:p>
        </w:tc>
        <w:tc>
          <w:tcPr>
            <w:tcW w:w="5245" w:type="dxa"/>
          </w:tcPr>
          <w:p w14:paraId="5019311D" w14:textId="6C06BCBF" w:rsidR="00BA3B24" w:rsidRDefault="00BA3B24" w:rsidP="00BA3B24">
            <w:pPr>
              <w:pStyle w:val="af0"/>
              <w:ind w:left="-24" w:right="-2" w:firstLine="0"/>
              <w:jc w:val="left"/>
              <w:rPr>
                <w:rFonts w:ascii="Times New Roman" w:hAnsi="Times New Roman"/>
                <w:sz w:val="28"/>
                <w:szCs w:val="28"/>
              </w:rPr>
            </w:pPr>
            <w:r>
              <w:rPr>
                <w:rFonts w:ascii="Times New Roman" w:hAnsi="Times New Roman"/>
                <w:sz w:val="28"/>
                <w:szCs w:val="28"/>
              </w:rPr>
              <w:t>Повышение уровня благоустройства населенных пунктов округа</w:t>
            </w:r>
          </w:p>
        </w:tc>
      </w:tr>
      <w:tr w:rsidR="00BA3B24" w14:paraId="322EEBC9" w14:textId="77777777" w:rsidTr="00C30080">
        <w:tc>
          <w:tcPr>
            <w:tcW w:w="4644" w:type="dxa"/>
          </w:tcPr>
          <w:p w14:paraId="77C4FD74" w14:textId="295821FB" w:rsidR="00BA3B24" w:rsidRDefault="00BA3B24" w:rsidP="00BA3B24">
            <w:pPr>
              <w:autoSpaceDE w:val="0"/>
              <w:autoSpaceDN w:val="0"/>
              <w:adjustRightInd w:val="0"/>
              <w:jc w:val="center"/>
              <w:rPr>
                <w:sz w:val="28"/>
                <w:szCs w:val="28"/>
              </w:rPr>
            </w:pPr>
            <w:r>
              <w:rPr>
                <w:sz w:val="28"/>
                <w:szCs w:val="28"/>
              </w:rPr>
              <w:t>Задачи подпрограммы 2</w:t>
            </w:r>
          </w:p>
        </w:tc>
        <w:tc>
          <w:tcPr>
            <w:tcW w:w="5245" w:type="dxa"/>
          </w:tcPr>
          <w:p w14:paraId="43E2AF56" w14:textId="77777777" w:rsidR="00BA3B24" w:rsidRDefault="00BA3B24" w:rsidP="00BA3B24">
            <w:pPr>
              <w:pStyle w:val="af0"/>
              <w:ind w:left="-24" w:right="-2" w:firstLine="0"/>
              <w:jc w:val="left"/>
              <w:rPr>
                <w:rFonts w:ascii="Times New Roman" w:hAnsi="Times New Roman"/>
                <w:sz w:val="28"/>
                <w:szCs w:val="28"/>
              </w:rPr>
            </w:pPr>
            <w:r>
              <w:rPr>
                <w:rFonts w:ascii="Times New Roman" w:hAnsi="Times New Roman"/>
                <w:sz w:val="28"/>
                <w:szCs w:val="28"/>
              </w:rPr>
              <w:t>Организация уличного освещения;</w:t>
            </w:r>
          </w:p>
          <w:p w14:paraId="43F43C48" w14:textId="77777777" w:rsidR="00BA3B24" w:rsidRDefault="00BA3B24" w:rsidP="00BA3B24">
            <w:pPr>
              <w:pStyle w:val="af0"/>
              <w:ind w:left="-24" w:right="-2" w:firstLine="0"/>
              <w:jc w:val="left"/>
              <w:rPr>
                <w:rFonts w:ascii="Times New Roman" w:hAnsi="Times New Roman"/>
                <w:sz w:val="28"/>
                <w:szCs w:val="28"/>
              </w:rPr>
            </w:pPr>
            <w:r>
              <w:rPr>
                <w:rFonts w:ascii="Times New Roman" w:hAnsi="Times New Roman"/>
                <w:sz w:val="28"/>
                <w:szCs w:val="28"/>
              </w:rPr>
              <w:t>Строительство сетей уличного освещения;</w:t>
            </w:r>
          </w:p>
          <w:p w14:paraId="5B3C44F9" w14:textId="14F2FE45" w:rsidR="00BA3B24" w:rsidRDefault="00523806" w:rsidP="00BA3B24">
            <w:pPr>
              <w:pStyle w:val="af0"/>
              <w:ind w:left="-24" w:right="-2" w:firstLine="0"/>
              <w:jc w:val="left"/>
              <w:rPr>
                <w:rFonts w:ascii="Times New Roman" w:hAnsi="Times New Roman"/>
                <w:sz w:val="28"/>
                <w:szCs w:val="28"/>
              </w:rPr>
            </w:pPr>
            <w:r>
              <w:rPr>
                <w:rFonts w:ascii="Times New Roman" w:hAnsi="Times New Roman"/>
                <w:sz w:val="28"/>
                <w:szCs w:val="28"/>
              </w:rPr>
              <w:t>Благоустройство и повышение внешней привлекательности населенных пунктов.</w:t>
            </w:r>
          </w:p>
        </w:tc>
      </w:tr>
      <w:tr w:rsidR="00F53849" w14:paraId="3C30A41C" w14:textId="77777777" w:rsidTr="00C30080">
        <w:tc>
          <w:tcPr>
            <w:tcW w:w="4644" w:type="dxa"/>
          </w:tcPr>
          <w:p w14:paraId="152DD1DE" w14:textId="499138D3" w:rsidR="00F53849" w:rsidRPr="009238D1" w:rsidRDefault="00F53849" w:rsidP="00BF300A">
            <w:pPr>
              <w:autoSpaceDE w:val="0"/>
              <w:autoSpaceDN w:val="0"/>
              <w:adjustRightInd w:val="0"/>
              <w:jc w:val="both"/>
              <w:rPr>
                <w:sz w:val="24"/>
                <w:szCs w:val="24"/>
              </w:rPr>
            </w:pPr>
            <w:r>
              <w:rPr>
                <w:sz w:val="28"/>
                <w:szCs w:val="28"/>
              </w:rPr>
              <w:t>Целевые индикаторы и показатели подпрограммы 2</w:t>
            </w:r>
          </w:p>
        </w:tc>
        <w:tc>
          <w:tcPr>
            <w:tcW w:w="5245" w:type="dxa"/>
          </w:tcPr>
          <w:p w14:paraId="0EC75AEB" w14:textId="10F79BBA" w:rsidR="00F53849" w:rsidRDefault="00F53849" w:rsidP="00F53849">
            <w:pPr>
              <w:pStyle w:val="af0"/>
              <w:ind w:left="-24" w:right="-2" w:firstLine="0"/>
              <w:rPr>
                <w:rFonts w:ascii="Times New Roman" w:hAnsi="Times New Roman"/>
                <w:sz w:val="28"/>
                <w:szCs w:val="28"/>
              </w:rPr>
            </w:pPr>
            <w:r>
              <w:rPr>
                <w:rFonts w:ascii="Times New Roman" w:hAnsi="Times New Roman"/>
                <w:sz w:val="28"/>
                <w:szCs w:val="28"/>
              </w:rPr>
              <w:t>Доля</w:t>
            </w:r>
            <w:r w:rsidR="00A04A29">
              <w:rPr>
                <w:rFonts w:ascii="Times New Roman" w:hAnsi="Times New Roman"/>
                <w:sz w:val="28"/>
                <w:szCs w:val="28"/>
              </w:rPr>
              <w:t xml:space="preserve"> </w:t>
            </w:r>
            <w:r w:rsidRPr="00F53849">
              <w:rPr>
                <w:rFonts w:ascii="Times New Roman" w:hAnsi="Times New Roman"/>
                <w:sz w:val="28"/>
                <w:szCs w:val="28"/>
              </w:rPr>
              <w:t xml:space="preserve">современных </w:t>
            </w:r>
            <w:proofErr w:type="spellStart"/>
            <w:r w:rsidRPr="00F53849">
              <w:rPr>
                <w:rFonts w:ascii="Times New Roman" w:hAnsi="Times New Roman"/>
                <w:sz w:val="28"/>
                <w:szCs w:val="28"/>
              </w:rPr>
              <w:t>энергоэффективных</w:t>
            </w:r>
            <w:proofErr w:type="spellEnd"/>
            <w:r w:rsidRPr="00F53849">
              <w:rPr>
                <w:rFonts w:ascii="Times New Roman" w:hAnsi="Times New Roman"/>
                <w:sz w:val="28"/>
                <w:szCs w:val="28"/>
              </w:rPr>
              <w:t xml:space="preserve"> светильников в общем количестве светильников наружного освещения;</w:t>
            </w:r>
          </w:p>
          <w:p w14:paraId="3532C7C6" w14:textId="4E5EBE81" w:rsidR="00A04A29" w:rsidRDefault="00D335E3" w:rsidP="00A04A29">
            <w:pPr>
              <w:pStyle w:val="af0"/>
              <w:ind w:left="-24" w:right="-2" w:firstLine="0"/>
              <w:rPr>
                <w:rFonts w:ascii="Times New Roman" w:hAnsi="Times New Roman"/>
                <w:sz w:val="28"/>
                <w:szCs w:val="28"/>
              </w:rPr>
            </w:pPr>
            <w:r>
              <w:rPr>
                <w:rFonts w:ascii="Times New Roman" w:hAnsi="Times New Roman"/>
                <w:sz w:val="28"/>
                <w:szCs w:val="28"/>
              </w:rPr>
              <w:t>Протяженность новых линий уличного</w:t>
            </w:r>
            <w:r w:rsidR="00A04A29">
              <w:rPr>
                <w:rFonts w:ascii="Times New Roman" w:hAnsi="Times New Roman"/>
                <w:sz w:val="28"/>
                <w:szCs w:val="28"/>
              </w:rPr>
              <w:t xml:space="preserve"> освещения;</w:t>
            </w:r>
          </w:p>
          <w:p w14:paraId="09CF0DAF" w14:textId="05BACB29" w:rsidR="00A04A29" w:rsidRDefault="00A04A29" w:rsidP="00A04A29">
            <w:pPr>
              <w:pStyle w:val="af0"/>
              <w:ind w:left="-24" w:right="-2" w:firstLine="0"/>
              <w:rPr>
                <w:rFonts w:ascii="Times New Roman" w:hAnsi="Times New Roman"/>
                <w:sz w:val="28"/>
                <w:szCs w:val="28"/>
              </w:rPr>
            </w:pPr>
            <w:r>
              <w:rPr>
                <w:rFonts w:ascii="Times New Roman" w:hAnsi="Times New Roman"/>
                <w:sz w:val="28"/>
                <w:szCs w:val="28"/>
              </w:rPr>
              <w:t xml:space="preserve">Площадь земельных участков, обработанных </w:t>
            </w:r>
            <w:proofErr w:type="spellStart"/>
            <w:r>
              <w:rPr>
                <w:rFonts w:ascii="Times New Roman" w:hAnsi="Times New Roman"/>
                <w:sz w:val="28"/>
                <w:szCs w:val="28"/>
              </w:rPr>
              <w:t>акарицидными</w:t>
            </w:r>
            <w:proofErr w:type="spellEnd"/>
            <w:r>
              <w:rPr>
                <w:rFonts w:ascii="Times New Roman" w:hAnsi="Times New Roman"/>
                <w:sz w:val="28"/>
                <w:szCs w:val="28"/>
              </w:rPr>
              <w:t xml:space="preserve"> средствами;</w:t>
            </w:r>
          </w:p>
          <w:p w14:paraId="6A109C63" w14:textId="0FB93194" w:rsidR="00A04A29" w:rsidRDefault="00A04A29" w:rsidP="00A04A29">
            <w:pPr>
              <w:pStyle w:val="af0"/>
              <w:ind w:left="-24" w:right="-2" w:firstLine="0"/>
              <w:rPr>
                <w:rFonts w:ascii="Times New Roman" w:hAnsi="Times New Roman"/>
                <w:sz w:val="28"/>
                <w:szCs w:val="28"/>
              </w:rPr>
            </w:pPr>
            <w:r>
              <w:rPr>
                <w:rFonts w:ascii="Times New Roman" w:hAnsi="Times New Roman"/>
                <w:sz w:val="28"/>
                <w:szCs w:val="28"/>
              </w:rPr>
              <w:t>Доля отремонтированных памятников;</w:t>
            </w:r>
          </w:p>
          <w:p w14:paraId="4EAFBD27" w14:textId="18FC0F8D" w:rsidR="00A04A29" w:rsidRDefault="00A04A29" w:rsidP="00A04A29">
            <w:pPr>
              <w:pStyle w:val="af0"/>
              <w:ind w:left="-24" w:right="-2" w:firstLine="0"/>
              <w:rPr>
                <w:rFonts w:ascii="Times New Roman" w:hAnsi="Times New Roman"/>
                <w:sz w:val="28"/>
                <w:szCs w:val="28"/>
              </w:rPr>
            </w:pPr>
            <w:r>
              <w:rPr>
                <w:rFonts w:ascii="Times New Roman" w:hAnsi="Times New Roman"/>
                <w:sz w:val="28"/>
                <w:szCs w:val="28"/>
              </w:rPr>
              <w:t>Объем мусора, вывезенного после санитарной очистки территорий;</w:t>
            </w:r>
          </w:p>
          <w:p w14:paraId="18ED63E0" w14:textId="7CFDB8EC" w:rsidR="00A04A29" w:rsidRDefault="00A04A29" w:rsidP="00A04A29">
            <w:pPr>
              <w:pStyle w:val="af0"/>
              <w:ind w:left="-24" w:right="-2" w:firstLine="0"/>
              <w:rPr>
                <w:rFonts w:ascii="Times New Roman" w:hAnsi="Times New Roman"/>
                <w:sz w:val="28"/>
                <w:szCs w:val="28"/>
              </w:rPr>
            </w:pPr>
            <w:r>
              <w:rPr>
                <w:rFonts w:ascii="Times New Roman" w:hAnsi="Times New Roman"/>
                <w:sz w:val="28"/>
                <w:szCs w:val="28"/>
              </w:rPr>
              <w:t>Количество благоустроенных детских площадок.</w:t>
            </w:r>
          </w:p>
          <w:p w14:paraId="32C7F5E2" w14:textId="2271FBA1" w:rsidR="00A04A29" w:rsidRPr="00A04A29" w:rsidRDefault="00A04A29" w:rsidP="00A04A29">
            <w:pPr>
              <w:pStyle w:val="af0"/>
              <w:ind w:left="-24" w:right="-2" w:firstLine="0"/>
              <w:rPr>
                <w:rFonts w:ascii="Times New Roman" w:hAnsi="Times New Roman"/>
                <w:sz w:val="28"/>
                <w:szCs w:val="28"/>
              </w:rPr>
            </w:pPr>
          </w:p>
        </w:tc>
      </w:tr>
      <w:tr w:rsidR="00D028CB" w14:paraId="121E9EF6" w14:textId="77777777" w:rsidTr="00C30080">
        <w:tc>
          <w:tcPr>
            <w:tcW w:w="4644" w:type="dxa"/>
          </w:tcPr>
          <w:p w14:paraId="04CF43B1" w14:textId="1D6BB9BB" w:rsidR="00D028CB" w:rsidRDefault="00D028CB" w:rsidP="00BF300A">
            <w:pPr>
              <w:autoSpaceDE w:val="0"/>
              <w:autoSpaceDN w:val="0"/>
              <w:adjustRightInd w:val="0"/>
              <w:jc w:val="both"/>
              <w:rPr>
                <w:sz w:val="28"/>
                <w:szCs w:val="28"/>
              </w:rPr>
            </w:pPr>
            <w:r>
              <w:rPr>
                <w:sz w:val="28"/>
                <w:szCs w:val="28"/>
              </w:rPr>
              <w:t>Этапы и сроки реализации подпрограммы 2</w:t>
            </w:r>
          </w:p>
        </w:tc>
        <w:tc>
          <w:tcPr>
            <w:tcW w:w="5245" w:type="dxa"/>
          </w:tcPr>
          <w:p w14:paraId="1E648A69" w14:textId="047F4F0C" w:rsidR="00D028CB" w:rsidRDefault="00D028CB" w:rsidP="00C71E5B">
            <w:pPr>
              <w:pStyle w:val="af0"/>
              <w:ind w:left="-24" w:right="-2" w:firstLine="0"/>
              <w:jc w:val="center"/>
              <w:rPr>
                <w:rFonts w:ascii="Times New Roman" w:hAnsi="Times New Roman"/>
                <w:sz w:val="28"/>
                <w:szCs w:val="28"/>
              </w:rPr>
            </w:pPr>
            <w:r>
              <w:rPr>
                <w:rFonts w:ascii="Times New Roman" w:hAnsi="Times New Roman"/>
                <w:sz w:val="28"/>
                <w:szCs w:val="28"/>
              </w:rPr>
              <w:t>202</w:t>
            </w:r>
            <w:r w:rsidR="00C71E5B">
              <w:rPr>
                <w:rFonts w:ascii="Times New Roman" w:hAnsi="Times New Roman"/>
                <w:sz w:val="28"/>
                <w:szCs w:val="28"/>
              </w:rPr>
              <w:t>3</w:t>
            </w:r>
            <w:r>
              <w:rPr>
                <w:rFonts w:ascii="Times New Roman" w:hAnsi="Times New Roman"/>
                <w:sz w:val="28"/>
                <w:szCs w:val="28"/>
              </w:rPr>
              <w:t>-2026 годы</w:t>
            </w:r>
          </w:p>
        </w:tc>
      </w:tr>
      <w:tr w:rsidR="00D028CB" w14:paraId="61EADD2B" w14:textId="77777777" w:rsidTr="00C30080">
        <w:tc>
          <w:tcPr>
            <w:tcW w:w="4644" w:type="dxa"/>
          </w:tcPr>
          <w:p w14:paraId="449229BB" w14:textId="56B2FB4B" w:rsidR="00D028CB" w:rsidRPr="00D028CB" w:rsidRDefault="00D028CB" w:rsidP="00BF300A">
            <w:pPr>
              <w:autoSpaceDE w:val="0"/>
              <w:autoSpaceDN w:val="0"/>
              <w:adjustRightInd w:val="0"/>
              <w:jc w:val="both"/>
              <w:rPr>
                <w:sz w:val="28"/>
                <w:szCs w:val="28"/>
              </w:rPr>
            </w:pPr>
            <w:r w:rsidRPr="00D028CB">
              <w:rPr>
                <w:sz w:val="28"/>
                <w:szCs w:val="28"/>
              </w:rPr>
              <w:t>Объемы бюджетных ассигнований подпрограммы 2</w:t>
            </w:r>
          </w:p>
        </w:tc>
        <w:tc>
          <w:tcPr>
            <w:tcW w:w="5245" w:type="dxa"/>
          </w:tcPr>
          <w:p w14:paraId="65497677" w14:textId="389BCBF9" w:rsidR="00D028CB" w:rsidRDefault="00D028CB" w:rsidP="00D028CB">
            <w:pPr>
              <w:pStyle w:val="af0"/>
              <w:ind w:left="0" w:right="323" w:firstLine="0"/>
              <w:rPr>
                <w:rFonts w:ascii="Times New Roman" w:hAnsi="Times New Roman"/>
                <w:sz w:val="28"/>
                <w:szCs w:val="28"/>
              </w:rPr>
            </w:pPr>
            <w:r w:rsidRPr="00D028CB">
              <w:rPr>
                <w:rFonts w:ascii="Times New Roman" w:hAnsi="Times New Roman"/>
                <w:sz w:val="28"/>
                <w:szCs w:val="28"/>
              </w:rPr>
              <w:t xml:space="preserve">Общий объем средств, необходимых для реализации </w:t>
            </w:r>
            <w:r w:rsidR="00C30080" w:rsidRPr="00D028CB">
              <w:rPr>
                <w:rFonts w:ascii="Times New Roman" w:hAnsi="Times New Roman"/>
                <w:sz w:val="28"/>
                <w:szCs w:val="28"/>
              </w:rPr>
              <w:t>программных</w:t>
            </w:r>
            <w:r w:rsidRPr="00D028CB">
              <w:rPr>
                <w:rFonts w:ascii="Times New Roman" w:hAnsi="Times New Roman"/>
                <w:sz w:val="28"/>
                <w:szCs w:val="28"/>
              </w:rPr>
              <w:t xml:space="preserve"> мероприятий – </w:t>
            </w:r>
            <w:r w:rsidR="00AA1632">
              <w:rPr>
                <w:rFonts w:ascii="Times New Roman" w:hAnsi="Times New Roman"/>
                <w:sz w:val="28"/>
                <w:szCs w:val="28"/>
              </w:rPr>
              <w:t>73998,</w:t>
            </w:r>
            <w:r w:rsidR="004236FF">
              <w:rPr>
                <w:rFonts w:ascii="Times New Roman" w:hAnsi="Times New Roman"/>
                <w:sz w:val="28"/>
                <w:szCs w:val="28"/>
              </w:rPr>
              <w:t>3</w:t>
            </w:r>
            <w:r w:rsidRPr="00D028CB">
              <w:rPr>
                <w:rFonts w:ascii="Times New Roman" w:hAnsi="Times New Roman"/>
                <w:sz w:val="28"/>
                <w:szCs w:val="28"/>
              </w:rPr>
              <w:t xml:space="preserve"> тыс. рублей, в том числе по годам реализации:</w:t>
            </w:r>
          </w:p>
          <w:p w14:paraId="6F5DFA7E" w14:textId="72A744B3" w:rsidR="00C71E5B" w:rsidRPr="00D028CB" w:rsidRDefault="00C71E5B" w:rsidP="00D028CB">
            <w:pPr>
              <w:pStyle w:val="af0"/>
              <w:ind w:left="0" w:right="323" w:firstLine="0"/>
              <w:rPr>
                <w:rFonts w:ascii="Times New Roman" w:hAnsi="Times New Roman"/>
                <w:sz w:val="28"/>
                <w:szCs w:val="28"/>
              </w:rPr>
            </w:pPr>
            <w:r>
              <w:rPr>
                <w:rFonts w:ascii="Times New Roman" w:hAnsi="Times New Roman"/>
                <w:sz w:val="28"/>
                <w:szCs w:val="28"/>
              </w:rPr>
              <w:t xml:space="preserve">2023 год – </w:t>
            </w:r>
            <w:r w:rsidR="002E2452">
              <w:rPr>
                <w:rFonts w:ascii="Times New Roman" w:hAnsi="Times New Roman"/>
                <w:sz w:val="28"/>
                <w:szCs w:val="28"/>
              </w:rPr>
              <w:t>22386,</w:t>
            </w:r>
            <w:r w:rsidR="004236FF">
              <w:rPr>
                <w:rFonts w:ascii="Times New Roman" w:hAnsi="Times New Roman"/>
                <w:sz w:val="28"/>
                <w:szCs w:val="28"/>
              </w:rPr>
              <w:t>6</w:t>
            </w:r>
            <w:r>
              <w:rPr>
                <w:rFonts w:ascii="Times New Roman" w:hAnsi="Times New Roman"/>
                <w:sz w:val="28"/>
                <w:szCs w:val="28"/>
              </w:rPr>
              <w:t xml:space="preserve"> тыс. рублей;</w:t>
            </w:r>
          </w:p>
          <w:p w14:paraId="54D76536" w14:textId="367AC169" w:rsidR="00D028CB" w:rsidRPr="00D028CB" w:rsidRDefault="00D028CB" w:rsidP="00D028CB">
            <w:pPr>
              <w:pStyle w:val="af0"/>
              <w:numPr>
                <w:ilvl w:val="0"/>
                <w:numId w:val="42"/>
              </w:numPr>
              <w:ind w:left="401" w:right="323" w:hanging="425"/>
              <w:rPr>
                <w:rFonts w:ascii="Times New Roman" w:hAnsi="Times New Roman"/>
                <w:sz w:val="28"/>
                <w:szCs w:val="28"/>
              </w:rPr>
            </w:pPr>
            <w:r w:rsidRPr="00D028CB">
              <w:rPr>
                <w:rFonts w:ascii="Times New Roman" w:hAnsi="Times New Roman"/>
                <w:sz w:val="28"/>
                <w:szCs w:val="28"/>
              </w:rPr>
              <w:t xml:space="preserve">год – </w:t>
            </w:r>
            <w:r w:rsidR="00C30080">
              <w:rPr>
                <w:rFonts w:ascii="Times New Roman" w:hAnsi="Times New Roman"/>
                <w:sz w:val="28"/>
                <w:szCs w:val="28"/>
              </w:rPr>
              <w:t>24547,1</w:t>
            </w:r>
            <w:r w:rsidRPr="00D028CB">
              <w:rPr>
                <w:rFonts w:ascii="Times New Roman" w:hAnsi="Times New Roman"/>
                <w:sz w:val="28"/>
                <w:szCs w:val="28"/>
              </w:rPr>
              <w:t xml:space="preserve"> тыс. рублей;</w:t>
            </w:r>
          </w:p>
          <w:p w14:paraId="6652B4A9" w14:textId="1D19E6D9" w:rsidR="00D028CB" w:rsidRPr="00D028CB" w:rsidRDefault="00D028CB" w:rsidP="00D028CB">
            <w:pPr>
              <w:pStyle w:val="af0"/>
              <w:numPr>
                <w:ilvl w:val="0"/>
                <w:numId w:val="42"/>
              </w:numPr>
              <w:ind w:left="543" w:right="323"/>
              <w:rPr>
                <w:rFonts w:ascii="Times New Roman" w:hAnsi="Times New Roman"/>
                <w:sz w:val="28"/>
                <w:szCs w:val="28"/>
              </w:rPr>
            </w:pPr>
            <w:r w:rsidRPr="00D028CB">
              <w:rPr>
                <w:rFonts w:ascii="Times New Roman" w:hAnsi="Times New Roman"/>
                <w:sz w:val="28"/>
                <w:szCs w:val="28"/>
              </w:rPr>
              <w:t xml:space="preserve"> год – </w:t>
            </w:r>
            <w:r w:rsidR="00C30080">
              <w:rPr>
                <w:rFonts w:ascii="Times New Roman" w:hAnsi="Times New Roman"/>
                <w:sz w:val="28"/>
                <w:szCs w:val="28"/>
              </w:rPr>
              <w:t xml:space="preserve">13532,3 </w:t>
            </w:r>
            <w:r w:rsidRPr="00D028CB">
              <w:rPr>
                <w:rFonts w:ascii="Times New Roman" w:hAnsi="Times New Roman"/>
                <w:sz w:val="28"/>
                <w:szCs w:val="28"/>
              </w:rPr>
              <w:t>тыс. рублей,</w:t>
            </w:r>
          </w:p>
          <w:p w14:paraId="0DE9B4C1" w14:textId="537D5DF9" w:rsidR="00D028CB" w:rsidRPr="00D028CB" w:rsidRDefault="00D028CB" w:rsidP="00D028CB">
            <w:pPr>
              <w:pStyle w:val="af0"/>
              <w:numPr>
                <w:ilvl w:val="0"/>
                <w:numId w:val="42"/>
              </w:numPr>
              <w:ind w:left="543" w:right="323"/>
              <w:rPr>
                <w:rFonts w:ascii="Times New Roman" w:hAnsi="Times New Roman"/>
                <w:sz w:val="28"/>
                <w:szCs w:val="28"/>
              </w:rPr>
            </w:pPr>
            <w:r w:rsidRPr="00D028CB">
              <w:rPr>
                <w:rFonts w:ascii="Times New Roman" w:hAnsi="Times New Roman"/>
                <w:sz w:val="28"/>
                <w:szCs w:val="28"/>
              </w:rPr>
              <w:t xml:space="preserve"> год – </w:t>
            </w:r>
            <w:r w:rsidR="00C30080">
              <w:rPr>
                <w:rFonts w:ascii="Times New Roman" w:hAnsi="Times New Roman"/>
                <w:sz w:val="28"/>
                <w:szCs w:val="28"/>
              </w:rPr>
              <w:t>13532,3</w:t>
            </w:r>
            <w:r w:rsidRPr="00D028CB">
              <w:rPr>
                <w:rFonts w:ascii="Times New Roman" w:hAnsi="Times New Roman"/>
                <w:sz w:val="28"/>
                <w:szCs w:val="28"/>
              </w:rPr>
              <w:t xml:space="preserve"> тыс. рублей </w:t>
            </w:r>
          </w:p>
          <w:p w14:paraId="59C7FF2B" w14:textId="77777777" w:rsidR="00D028CB" w:rsidRPr="00D028CB" w:rsidRDefault="00D028CB" w:rsidP="00D028CB">
            <w:pPr>
              <w:autoSpaceDE w:val="0"/>
              <w:autoSpaceDN w:val="0"/>
              <w:adjustRightInd w:val="0"/>
              <w:jc w:val="both"/>
              <w:rPr>
                <w:sz w:val="28"/>
                <w:szCs w:val="28"/>
              </w:rPr>
            </w:pPr>
            <w:r w:rsidRPr="00D028CB">
              <w:rPr>
                <w:sz w:val="28"/>
                <w:szCs w:val="28"/>
              </w:rPr>
              <w:t>из них по источникам финансирования:</w:t>
            </w:r>
          </w:p>
          <w:p w14:paraId="6894F128" w14:textId="152B51B8" w:rsidR="00D028CB" w:rsidRDefault="00D028CB" w:rsidP="00D028CB">
            <w:pPr>
              <w:autoSpaceDE w:val="0"/>
              <w:autoSpaceDN w:val="0"/>
              <w:adjustRightInd w:val="0"/>
              <w:jc w:val="both"/>
              <w:rPr>
                <w:sz w:val="28"/>
                <w:szCs w:val="28"/>
              </w:rPr>
            </w:pPr>
            <w:r w:rsidRPr="00D028CB">
              <w:rPr>
                <w:sz w:val="28"/>
                <w:szCs w:val="28"/>
              </w:rPr>
              <w:t xml:space="preserve">собственные средства бюджета муниципального округа – </w:t>
            </w:r>
            <w:r w:rsidR="00AA1632">
              <w:rPr>
                <w:sz w:val="28"/>
                <w:szCs w:val="28"/>
              </w:rPr>
              <w:t>31654,4</w:t>
            </w:r>
            <w:r w:rsidRPr="00D028CB">
              <w:rPr>
                <w:sz w:val="28"/>
                <w:szCs w:val="28"/>
              </w:rPr>
              <w:t xml:space="preserve"> тыс. рублей, в том числе по годам:</w:t>
            </w:r>
          </w:p>
          <w:p w14:paraId="49D120E4" w14:textId="165A095B" w:rsidR="00AA1632" w:rsidRPr="00D028CB" w:rsidRDefault="00AA1632" w:rsidP="00D028CB">
            <w:pPr>
              <w:autoSpaceDE w:val="0"/>
              <w:autoSpaceDN w:val="0"/>
              <w:adjustRightInd w:val="0"/>
              <w:jc w:val="both"/>
              <w:rPr>
                <w:sz w:val="28"/>
                <w:szCs w:val="28"/>
              </w:rPr>
            </w:pPr>
            <w:r>
              <w:rPr>
                <w:sz w:val="28"/>
                <w:szCs w:val="28"/>
              </w:rPr>
              <w:t>2023 год – 8511,7 тыс. рублей;</w:t>
            </w:r>
          </w:p>
          <w:p w14:paraId="20C1C997" w14:textId="71EFE217" w:rsidR="00D028CB" w:rsidRPr="00D028CB" w:rsidRDefault="00D028CB" w:rsidP="00D028CB">
            <w:pPr>
              <w:autoSpaceDE w:val="0"/>
              <w:autoSpaceDN w:val="0"/>
              <w:adjustRightInd w:val="0"/>
              <w:jc w:val="both"/>
              <w:rPr>
                <w:sz w:val="28"/>
                <w:szCs w:val="28"/>
              </w:rPr>
            </w:pPr>
            <w:r w:rsidRPr="00D028CB">
              <w:rPr>
                <w:sz w:val="28"/>
                <w:szCs w:val="28"/>
              </w:rPr>
              <w:t xml:space="preserve">2024 год – </w:t>
            </w:r>
            <w:r w:rsidR="00376CB2">
              <w:rPr>
                <w:sz w:val="28"/>
                <w:szCs w:val="28"/>
              </w:rPr>
              <w:t>1088</w:t>
            </w:r>
            <w:r w:rsidR="00AA1632">
              <w:rPr>
                <w:sz w:val="28"/>
                <w:szCs w:val="28"/>
              </w:rPr>
              <w:t xml:space="preserve">2,3 </w:t>
            </w:r>
            <w:r w:rsidRPr="00D028CB">
              <w:rPr>
                <w:sz w:val="28"/>
                <w:szCs w:val="28"/>
              </w:rPr>
              <w:t>тыс. рублей;</w:t>
            </w:r>
          </w:p>
          <w:p w14:paraId="455F5B34" w14:textId="77777777" w:rsidR="00D028CB" w:rsidRPr="00D028CB" w:rsidRDefault="00D028CB" w:rsidP="00D028CB">
            <w:pPr>
              <w:autoSpaceDE w:val="0"/>
              <w:autoSpaceDN w:val="0"/>
              <w:adjustRightInd w:val="0"/>
              <w:jc w:val="both"/>
              <w:rPr>
                <w:sz w:val="28"/>
                <w:szCs w:val="28"/>
              </w:rPr>
            </w:pPr>
            <w:r w:rsidRPr="00D028CB">
              <w:rPr>
                <w:sz w:val="28"/>
                <w:szCs w:val="28"/>
              </w:rPr>
              <w:t>2025 год – 6128,7 тыс. рублей;</w:t>
            </w:r>
          </w:p>
          <w:p w14:paraId="763AC051" w14:textId="77777777" w:rsidR="00D028CB" w:rsidRPr="00D028CB" w:rsidRDefault="00D028CB" w:rsidP="00D028CB">
            <w:pPr>
              <w:autoSpaceDE w:val="0"/>
              <w:autoSpaceDN w:val="0"/>
              <w:adjustRightInd w:val="0"/>
              <w:jc w:val="both"/>
              <w:rPr>
                <w:sz w:val="28"/>
                <w:szCs w:val="28"/>
              </w:rPr>
            </w:pPr>
            <w:r w:rsidRPr="00D028CB">
              <w:rPr>
                <w:sz w:val="28"/>
                <w:szCs w:val="28"/>
              </w:rPr>
              <w:t>2026 год – 6128,7 тыс. рублей;</w:t>
            </w:r>
          </w:p>
          <w:p w14:paraId="46F0C8E1" w14:textId="77777777" w:rsidR="00D028CB" w:rsidRPr="00D028CB" w:rsidRDefault="00D028CB" w:rsidP="00D028CB">
            <w:pPr>
              <w:autoSpaceDE w:val="0"/>
              <w:autoSpaceDN w:val="0"/>
              <w:adjustRightInd w:val="0"/>
              <w:jc w:val="both"/>
              <w:rPr>
                <w:sz w:val="28"/>
                <w:szCs w:val="28"/>
              </w:rPr>
            </w:pPr>
          </w:p>
          <w:p w14:paraId="1E57377B" w14:textId="6E2FA2FD" w:rsidR="00D028CB" w:rsidRDefault="00D028CB" w:rsidP="00D028CB">
            <w:pPr>
              <w:autoSpaceDE w:val="0"/>
              <w:autoSpaceDN w:val="0"/>
              <w:adjustRightInd w:val="0"/>
              <w:jc w:val="both"/>
              <w:rPr>
                <w:sz w:val="28"/>
                <w:szCs w:val="28"/>
              </w:rPr>
            </w:pPr>
            <w:r w:rsidRPr="00D028CB">
              <w:rPr>
                <w:sz w:val="28"/>
                <w:szCs w:val="28"/>
              </w:rPr>
              <w:lastRenderedPageBreak/>
              <w:t xml:space="preserve">- средства бюджета Вологодской области – </w:t>
            </w:r>
            <w:r w:rsidR="00AA1632">
              <w:rPr>
                <w:sz w:val="28"/>
                <w:szCs w:val="28"/>
              </w:rPr>
              <w:t>41155,6</w:t>
            </w:r>
            <w:r w:rsidRPr="00D028CB">
              <w:rPr>
                <w:sz w:val="28"/>
                <w:szCs w:val="28"/>
              </w:rPr>
              <w:t xml:space="preserve"> тыс. рублей, в том числе по годам:</w:t>
            </w:r>
          </w:p>
          <w:p w14:paraId="62C67176" w14:textId="5C62C152" w:rsidR="00434377" w:rsidRPr="00D028CB" w:rsidRDefault="00434377" w:rsidP="00D028CB">
            <w:pPr>
              <w:autoSpaceDE w:val="0"/>
              <w:autoSpaceDN w:val="0"/>
              <w:adjustRightInd w:val="0"/>
              <w:jc w:val="both"/>
              <w:rPr>
                <w:sz w:val="28"/>
                <w:szCs w:val="28"/>
              </w:rPr>
            </w:pPr>
            <w:r>
              <w:rPr>
                <w:sz w:val="28"/>
                <w:szCs w:val="28"/>
              </w:rPr>
              <w:t xml:space="preserve">2023 год </w:t>
            </w:r>
            <w:r w:rsidR="00AA1632">
              <w:rPr>
                <w:sz w:val="28"/>
                <w:szCs w:val="28"/>
              </w:rPr>
              <w:t>–</w:t>
            </w:r>
            <w:r>
              <w:rPr>
                <w:sz w:val="28"/>
                <w:szCs w:val="28"/>
              </w:rPr>
              <w:t xml:space="preserve"> </w:t>
            </w:r>
            <w:r w:rsidR="00AA1632">
              <w:rPr>
                <w:sz w:val="28"/>
                <w:szCs w:val="28"/>
              </w:rPr>
              <w:t>13128,</w:t>
            </w:r>
            <w:r w:rsidR="004236FF">
              <w:rPr>
                <w:sz w:val="28"/>
                <w:szCs w:val="28"/>
              </w:rPr>
              <w:t>4</w:t>
            </w:r>
            <w:r w:rsidR="00AA1632">
              <w:rPr>
                <w:sz w:val="28"/>
                <w:szCs w:val="28"/>
              </w:rPr>
              <w:t xml:space="preserve"> тыс. рублей;</w:t>
            </w:r>
          </w:p>
          <w:p w14:paraId="578B7123" w14:textId="1D4F9ACB" w:rsidR="00D028CB" w:rsidRPr="00D028CB" w:rsidRDefault="00D028CB" w:rsidP="00D028CB">
            <w:pPr>
              <w:autoSpaceDE w:val="0"/>
              <w:autoSpaceDN w:val="0"/>
              <w:adjustRightInd w:val="0"/>
              <w:jc w:val="both"/>
              <w:rPr>
                <w:sz w:val="28"/>
                <w:szCs w:val="28"/>
              </w:rPr>
            </w:pPr>
            <w:r w:rsidRPr="00D028CB">
              <w:rPr>
                <w:sz w:val="28"/>
                <w:szCs w:val="28"/>
              </w:rPr>
              <w:t xml:space="preserve">2024 год – </w:t>
            </w:r>
            <w:r w:rsidR="00AA1632">
              <w:rPr>
                <w:sz w:val="28"/>
                <w:szCs w:val="28"/>
              </w:rPr>
              <w:t xml:space="preserve">13219,9 </w:t>
            </w:r>
            <w:r w:rsidRPr="00D028CB">
              <w:rPr>
                <w:sz w:val="28"/>
                <w:szCs w:val="28"/>
              </w:rPr>
              <w:t>тыс. рублей;</w:t>
            </w:r>
          </w:p>
          <w:p w14:paraId="1B8035D1" w14:textId="7341F955" w:rsidR="00D028CB" w:rsidRPr="00D028CB" w:rsidRDefault="00D028CB" w:rsidP="00D028CB">
            <w:pPr>
              <w:autoSpaceDE w:val="0"/>
              <w:autoSpaceDN w:val="0"/>
              <w:adjustRightInd w:val="0"/>
              <w:jc w:val="both"/>
              <w:rPr>
                <w:sz w:val="28"/>
                <w:szCs w:val="28"/>
              </w:rPr>
            </w:pPr>
            <w:r w:rsidRPr="00D028CB">
              <w:rPr>
                <w:sz w:val="28"/>
                <w:szCs w:val="28"/>
              </w:rPr>
              <w:t xml:space="preserve">2025 год – </w:t>
            </w:r>
            <w:r w:rsidR="00376CB2">
              <w:rPr>
                <w:sz w:val="28"/>
                <w:szCs w:val="28"/>
              </w:rPr>
              <w:t>7403,6</w:t>
            </w:r>
            <w:r w:rsidRPr="00D028CB">
              <w:rPr>
                <w:sz w:val="28"/>
                <w:szCs w:val="28"/>
              </w:rPr>
              <w:t xml:space="preserve"> тыс. рублей;</w:t>
            </w:r>
          </w:p>
          <w:p w14:paraId="209D4E32" w14:textId="676E0209" w:rsidR="00D028CB" w:rsidRPr="00D028CB" w:rsidRDefault="00D028CB" w:rsidP="00D028CB">
            <w:pPr>
              <w:autoSpaceDE w:val="0"/>
              <w:autoSpaceDN w:val="0"/>
              <w:adjustRightInd w:val="0"/>
              <w:jc w:val="both"/>
              <w:rPr>
                <w:sz w:val="28"/>
                <w:szCs w:val="28"/>
              </w:rPr>
            </w:pPr>
            <w:r w:rsidRPr="00D028CB">
              <w:rPr>
                <w:sz w:val="28"/>
                <w:szCs w:val="28"/>
              </w:rPr>
              <w:t xml:space="preserve">2026 год – </w:t>
            </w:r>
            <w:r w:rsidR="00376CB2">
              <w:rPr>
                <w:sz w:val="28"/>
                <w:szCs w:val="28"/>
              </w:rPr>
              <w:t>7403,6</w:t>
            </w:r>
            <w:r w:rsidRPr="00D028CB">
              <w:rPr>
                <w:sz w:val="28"/>
                <w:szCs w:val="28"/>
              </w:rPr>
              <w:t xml:space="preserve"> тыс. рублей;</w:t>
            </w:r>
          </w:p>
          <w:p w14:paraId="200F5551" w14:textId="3C904F28" w:rsidR="00D028CB" w:rsidRDefault="00E61C2F" w:rsidP="00D028CB">
            <w:pPr>
              <w:pStyle w:val="af0"/>
              <w:ind w:left="-24" w:right="-2" w:firstLine="0"/>
              <w:jc w:val="left"/>
              <w:rPr>
                <w:rFonts w:ascii="Times New Roman" w:hAnsi="Times New Roman"/>
                <w:sz w:val="28"/>
                <w:szCs w:val="28"/>
              </w:rPr>
            </w:pPr>
            <w:r>
              <w:rPr>
                <w:rFonts w:ascii="Times New Roman" w:hAnsi="Times New Roman"/>
                <w:sz w:val="28"/>
                <w:szCs w:val="28"/>
              </w:rPr>
              <w:t>- внебюджетные средства – 1265,5 тыс. рублей, в том числе по годам:</w:t>
            </w:r>
          </w:p>
          <w:p w14:paraId="1A4BE265" w14:textId="191D92B4" w:rsidR="00E61C2F" w:rsidRPr="00D028CB" w:rsidRDefault="00E61C2F" w:rsidP="00E61C2F">
            <w:pPr>
              <w:autoSpaceDE w:val="0"/>
              <w:autoSpaceDN w:val="0"/>
              <w:adjustRightInd w:val="0"/>
              <w:jc w:val="both"/>
              <w:rPr>
                <w:sz w:val="28"/>
                <w:szCs w:val="28"/>
              </w:rPr>
            </w:pPr>
            <w:r>
              <w:rPr>
                <w:sz w:val="28"/>
                <w:szCs w:val="28"/>
              </w:rPr>
              <w:t xml:space="preserve">2023 год – </w:t>
            </w:r>
            <w:r>
              <w:rPr>
                <w:sz w:val="28"/>
                <w:szCs w:val="28"/>
              </w:rPr>
              <w:t>746,5</w:t>
            </w:r>
            <w:r>
              <w:rPr>
                <w:sz w:val="28"/>
                <w:szCs w:val="28"/>
              </w:rPr>
              <w:t xml:space="preserve"> тыс. рублей;</w:t>
            </w:r>
          </w:p>
          <w:p w14:paraId="6C390B10" w14:textId="0FF67F58" w:rsidR="00E61C2F" w:rsidRPr="00D028CB" w:rsidRDefault="00E61C2F" w:rsidP="00E61C2F">
            <w:pPr>
              <w:autoSpaceDE w:val="0"/>
              <w:autoSpaceDN w:val="0"/>
              <w:adjustRightInd w:val="0"/>
              <w:jc w:val="both"/>
              <w:rPr>
                <w:sz w:val="28"/>
                <w:szCs w:val="28"/>
              </w:rPr>
            </w:pPr>
            <w:r w:rsidRPr="00D028CB">
              <w:rPr>
                <w:sz w:val="28"/>
                <w:szCs w:val="28"/>
              </w:rPr>
              <w:t xml:space="preserve">2024 год – </w:t>
            </w:r>
            <w:r>
              <w:rPr>
                <w:sz w:val="28"/>
                <w:szCs w:val="28"/>
              </w:rPr>
              <w:t>519,0</w:t>
            </w:r>
            <w:r>
              <w:rPr>
                <w:sz w:val="28"/>
                <w:szCs w:val="28"/>
              </w:rPr>
              <w:t xml:space="preserve"> </w:t>
            </w:r>
            <w:r w:rsidRPr="00D028CB">
              <w:rPr>
                <w:sz w:val="28"/>
                <w:szCs w:val="28"/>
              </w:rPr>
              <w:t>тыс. рублей;</w:t>
            </w:r>
          </w:p>
          <w:p w14:paraId="636A64DD" w14:textId="40FAAB5F" w:rsidR="00E61C2F" w:rsidRPr="00D028CB" w:rsidRDefault="00E61C2F" w:rsidP="00E61C2F">
            <w:pPr>
              <w:autoSpaceDE w:val="0"/>
              <w:autoSpaceDN w:val="0"/>
              <w:adjustRightInd w:val="0"/>
              <w:jc w:val="both"/>
              <w:rPr>
                <w:sz w:val="28"/>
                <w:szCs w:val="28"/>
              </w:rPr>
            </w:pPr>
            <w:r w:rsidRPr="00D028CB">
              <w:rPr>
                <w:sz w:val="28"/>
                <w:szCs w:val="28"/>
              </w:rPr>
              <w:t xml:space="preserve">2025 год – </w:t>
            </w:r>
            <w:r>
              <w:rPr>
                <w:sz w:val="28"/>
                <w:szCs w:val="28"/>
              </w:rPr>
              <w:t>0</w:t>
            </w:r>
            <w:r w:rsidRPr="00D028CB">
              <w:rPr>
                <w:sz w:val="28"/>
                <w:szCs w:val="28"/>
              </w:rPr>
              <w:t xml:space="preserve"> тыс. рублей;</w:t>
            </w:r>
          </w:p>
          <w:p w14:paraId="07398860" w14:textId="37C8AE09" w:rsidR="00E61C2F" w:rsidRPr="00E61C2F" w:rsidRDefault="00E61C2F" w:rsidP="00E61C2F">
            <w:pPr>
              <w:pStyle w:val="af0"/>
              <w:ind w:left="-24" w:right="-2" w:firstLine="0"/>
              <w:jc w:val="left"/>
              <w:rPr>
                <w:rFonts w:ascii="Times New Roman" w:hAnsi="Times New Roman"/>
                <w:sz w:val="28"/>
                <w:szCs w:val="28"/>
              </w:rPr>
            </w:pPr>
            <w:r w:rsidRPr="00E61C2F">
              <w:rPr>
                <w:rFonts w:ascii="Times New Roman" w:hAnsi="Times New Roman"/>
                <w:sz w:val="28"/>
                <w:szCs w:val="28"/>
              </w:rPr>
              <w:t xml:space="preserve">2026 год – </w:t>
            </w:r>
            <w:r w:rsidRPr="00E61C2F">
              <w:rPr>
                <w:rFonts w:ascii="Times New Roman" w:hAnsi="Times New Roman"/>
                <w:sz w:val="28"/>
                <w:szCs w:val="28"/>
              </w:rPr>
              <w:t>0</w:t>
            </w:r>
            <w:r w:rsidRPr="00E61C2F">
              <w:rPr>
                <w:rFonts w:ascii="Times New Roman" w:hAnsi="Times New Roman"/>
                <w:sz w:val="28"/>
                <w:szCs w:val="28"/>
              </w:rPr>
              <w:t xml:space="preserve"> тыс. рублей;</w:t>
            </w:r>
          </w:p>
          <w:p w14:paraId="3657D09D" w14:textId="685BAD2C" w:rsidR="00E61C2F" w:rsidRPr="00E61C2F" w:rsidRDefault="00E61C2F" w:rsidP="00D028CB">
            <w:pPr>
              <w:pStyle w:val="af0"/>
              <w:ind w:left="-24" w:right="-2" w:firstLine="0"/>
              <w:jc w:val="left"/>
              <w:rPr>
                <w:rFonts w:ascii="Times New Roman" w:hAnsi="Times New Roman"/>
                <w:sz w:val="28"/>
                <w:szCs w:val="28"/>
              </w:rPr>
            </w:pPr>
          </w:p>
        </w:tc>
      </w:tr>
      <w:tr w:rsidR="00D028CB" w14:paraId="43F597EE" w14:textId="77777777" w:rsidTr="00C30080">
        <w:tc>
          <w:tcPr>
            <w:tcW w:w="4644" w:type="dxa"/>
          </w:tcPr>
          <w:p w14:paraId="712C8AA5" w14:textId="2A922B8C" w:rsidR="00D028CB" w:rsidRDefault="00C30080" w:rsidP="00BF300A">
            <w:pPr>
              <w:autoSpaceDE w:val="0"/>
              <w:autoSpaceDN w:val="0"/>
              <w:adjustRightInd w:val="0"/>
              <w:jc w:val="both"/>
              <w:rPr>
                <w:sz w:val="28"/>
                <w:szCs w:val="28"/>
              </w:rPr>
            </w:pPr>
            <w:r>
              <w:rPr>
                <w:sz w:val="28"/>
                <w:szCs w:val="28"/>
              </w:rPr>
              <w:lastRenderedPageBreak/>
              <w:t>Ожидаемые результаты реализации подпрограммы 2</w:t>
            </w:r>
          </w:p>
        </w:tc>
        <w:tc>
          <w:tcPr>
            <w:tcW w:w="5245" w:type="dxa"/>
          </w:tcPr>
          <w:p w14:paraId="731A1C0D" w14:textId="4086F0BA" w:rsidR="00D028CB" w:rsidRDefault="00C30080" w:rsidP="00C30080">
            <w:pPr>
              <w:pStyle w:val="af0"/>
              <w:ind w:left="-24" w:right="-2" w:firstLine="0"/>
              <w:jc w:val="left"/>
              <w:rPr>
                <w:rFonts w:ascii="Times New Roman" w:hAnsi="Times New Roman"/>
                <w:sz w:val="28"/>
                <w:szCs w:val="28"/>
              </w:rPr>
            </w:pPr>
            <w:r>
              <w:rPr>
                <w:rFonts w:ascii="Times New Roman" w:hAnsi="Times New Roman"/>
                <w:sz w:val="28"/>
                <w:szCs w:val="28"/>
              </w:rPr>
              <w:t>- создание безопасной и комфортной среды для проживания населения;</w:t>
            </w:r>
          </w:p>
          <w:p w14:paraId="13CDF999" w14:textId="6DCEF662" w:rsidR="00C71E5B" w:rsidRDefault="00C71E5B" w:rsidP="00C30080">
            <w:pPr>
              <w:pStyle w:val="af0"/>
              <w:ind w:left="-24" w:right="-2" w:firstLine="0"/>
              <w:jc w:val="left"/>
              <w:rPr>
                <w:rFonts w:ascii="Times New Roman" w:hAnsi="Times New Roman"/>
                <w:sz w:val="28"/>
                <w:szCs w:val="28"/>
              </w:rPr>
            </w:pPr>
            <w:r>
              <w:rPr>
                <w:rFonts w:ascii="Times New Roman" w:hAnsi="Times New Roman"/>
                <w:sz w:val="28"/>
                <w:szCs w:val="28"/>
              </w:rPr>
              <w:t>-увеличение протяженности новых линий уличного освещения</w:t>
            </w:r>
          </w:p>
          <w:p w14:paraId="497EAD2B" w14:textId="77777777" w:rsidR="00C30080" w:rsidRDefault="00C30080" w:rsidP="00C30080">
            <w:pPr>
              <w:pStyle w:val="af0"/>
              <w:ind w:left="-24" w:right="-2" w:firstLine="0"/>
              <w:jc w:val="left"/>
              <w:rPr>
                <w:rFonts w:ascii="Times New Roman" w:hAnsi="Times New Roman"/>
                <w:sz w:val="28"/>
                <w:szCs w:val="28"/>
              </w:rPr>
            </w:pPr>
            <w:r>
              <w:rPr>
                <w:rFonts w:ascii="Times New Roman" w:hAnsi="Times New Roman"/>
                <w:sz w:val="28"/>
                <w:szCs w:val="28"/>
              </w:rPr>
              <w:t>- обеспечение надлежащего содержания территорий кладбищ;</w:t>
            </w:r>
          </w:p>
          <w:p w14:paraId="49B52C30" w14:textId="4FE1A08F" w:rsidR="00C30080" w:rsidRDefault="00C30080" w:rsidP="00C30080">
            <w:pPr>
              <w:pStyle w:val="af0"/>
              <w:ind w:left="-24" w:right="-2" w:firstLine="0"/>
              <w:jc w:val="left"/>
              <w:rPr>
                <w:rFonts w:ascii="Times New Roman" w:hAnsi="Times New Roman"/>
                <w:sz w:val="28"/>
                <w:szCs w:val="28"/>
              </w:rPr>
            </w:pPr>
            <w:r>
              <w:rPr>
                <w:rFonts w:ascii="Times New Roman" w:hAnsi="Times New Roman"/>
                <w:sz w:val="28"/>
                <w:szCs w:val="28"/>
              </w:rPr>
              <w:t xml:space="preserve">- увеличение доли </w:t>
            </w:r>
            <w:proofErr w:type="spellStart"/>
            <w:r>
              <w:rPr>
                <w:rFonts w:ascii="Times New Roman" w:hAnsi="Times New Roman"/>
                <w:sz w:val="28"/>
                <w:szCs w:val="28"/>
              </w:rPr>
              <w:t>энергоэффективных</w:t>
            </w:r>
            <w:proofErr w:type="spellEnd"/>
            <w:r>
              <w:rPr>
                <w:rFonts w:ascii="Times New Roman" w:hAnsi="Times New Roman"/>
                <w:sz w:val="28"/>
                <w:szCs w:val="28"/>
              </w:rPr>
              <w:t xml:space="preserve"> светильников до </w:t>
            </w:r>
            <w:r w:rsidR="00C71E5B">
              <w:rPr>
                <w:rFonts w:ascii="Times New Roman" w:hAnsi="Times New Roman"/>
                <w:sz w:val="28"/>
                <w:szCs w:val="28"/>
              </w:rPr>
              <w:t>80</w:t>
            </w:r>
            <w:r>
              <w:rPr>
                <w:rFonts w:ascii="Times New Roman" w:hAnsi="Times New Roman"/>
                <w:sz w:val="28"/>
                <w:szCs w:val="28"/>
              </w:rPr>
              <w:t>%;</w:t>
            </w:r>
          </w:p>
          <w:p w14:paraId="74CEB770" w14:textId="66855A3B" w:rsidR="00C30080" w:rsidRDefault="00C30080" w:rsidP="00C30080">
            <w:pPr>
              <w:pStyle w:val="af0"/>
              <w:ind w:left="-24" w:right="-2" w:firstLine="0"/>
              <w:jc w:val="left"/>
              <w:rPr>
                <w:rFonts w:ascii="Times New Roman" w:hAnsi="Times New Roman"/>
                <w:sz w:val="28"/>
                <w:szCs w:val="28"/>
              </w:rPr>
            </w:pPr>
            <w:r>
              <w:rPr>
                <w:rFonts w:ascii="Times New Roman" w:hAnsi="Times New Roman"/>
                <w:sz w:val="28"/>
                <w:szCs w:val="28"/>
              </w:rPr>
              <w:t>- проведение ремонта памятников – 54%;</w:t>
            </w:r>
          </w:p>
          <w:p w14:paraId="327D78BA" w14:textId="0E9039CB" w:rsidR="00C30080" w:rsidRDefault="00C30080" w:rsidP="00C30080">
            <w:pPr>
              <w:pStyle w:val="af0"/>
              <w:ind w:left="-24" w:right="-2" w:firstLine="0"/>
              <w:jc w:val="left"/>
              <w:rPr>
                <w:rFonts w:ascii="Times New Roman" w:hAnsi="Times New Roman"/>
                <w:sz w:val="28"/>
                <w:szCs w:val="28"/>
              </w:rPr>
            </w:pPr>
            <w:r>
              <w:rPr>
                <w:rFonts w:ascii="Times New Roman" w:hAnsi="Times New Roman"/>
                <w:sz w:val="28"/>
                <w:szCs w:val="28"/>
              </w:rPr>
              <w:t xml:space="preserve">- увеличение площади обработки </w:t>
            </w:r>
            <w:proofErr w:type="spellStart"/>
            <w:r>
              <w:rPr>
                <w:rFonts w:ascii="Times New Roman" w:hAnsi="Times New Roman"/>
                <w:sz w:val="28"/>
                <w:szCs w:val="28"/>
              </w:rPr>
              <w:t>акарицидными</w:t>
            </w:r>
            <w:proofErr w:type="spellEnd"/>
            <w:r>
              <w:rPr>
                <w:rFonts w:ascii="Times New Roman" w:hAnsi="Times New Roman"/>
                <w:sz w:val="28"/>
                <w:szCs w:val="28"/>
              </w:rPr>
              <w:t xml:space="preserve"> средствами</w:t>
            </w:r>
            <w:r w:rsidR="00C71E5B">
              <w:rPr>
                <w:rFonts w:ascii="Times New Roman" w:hAnsi="Times New Roman"/>
                <w:sz w:val="28"/>
                <w:szCs w:val="28"/>
              </w:rPr>
              <w:t xml:space="preserve"> – 24 га</w:t>
            </w:r>
            <w:r>
              <w:rPr>
                <w:rFonts w:ascii="Times New Roman" w:hAnsi="Times New Roman"/>
                <w:sz w:val="28"/>
                <w:szCs w:val="28"/>
              </w:rPr>
              <w:t>;</w:t>
            </w:r>
          </w:p>
          <w:p w14:paraId="3E9EE7F7" w14:textId="77777777" w:rsidR="00C30080" w:rsidRDefault="00C30080" w:rsidP="00C30080">
            <w:pPr>
              <w:pStyle w:val="af0"/>
              <w:ind w:left="-24" w:right="-2" w:firstLine="0"/>
              <w:jc w:val="left"/>
              <w:rPr>
                <w:rFonts w:ascii="Times New Roman" w:hAnsi="Times New Roman"/>
                <w:sz w:val="28"/>
                <w:szCs w:val="28"/>
              </w:rPr>
            </w:pPr>
            <w:r>
              <w:rPr>
                <w:rFonts w:ascii="Times New Roman" w:hAnsi="Times New Roman"/>
                <w:sz w:val="28"/>
                <w:szCs w:val="28"/>
              </w:rPr>
              <w:t>- увеличение площади, подлежащей санитарной очистке;</w:t>
            </w:r>
          </w:p>
          <w:p w14:paraId="54CFD39A" w14:textId="33C1CAEF" w:rsidR="00C30080" w:rsidRDefault="00C30080" w:rsidP="00C71E5B">
            <w:pPr>
              <w:pStyle w:val="af0"/>
              <w:ind w:left="-24" w:right="-2" w:firstLine="0"/>
              <w:jc w:val="left"/>
              <w:rPr>
                <w:rFonts w:ascii="Times New Roman" w:hAnsi="Times New Roman"/>
                <w:sz w:val="28"/>
                <w:szCs w:val="28"/>
              </w:rPr>
            </w:pPr>
            <w:r>
              <w:rPr>
                <w:rFonts w:ascii="Times New Roman" w:hAnsi="Times New Roman"/>
                <w:sz w:val="28"/>
                <w:szCs w:val="28"/>
              </w:rPr>
              <w:t xml:space="preserve">- увеличение количества благоустроенных детских площадок до </w:t>
            </w:r>
            <w:r w:rsidR="00C71E5B">
              <w:rPr>
                <w:rFonts w:ascii="Times New Roman" w:hAnsi="Times New Roman"/>
                <w:sz w:val="28"/>
                <w:szCs w:val="28"/>
              </w:rPr>
              <w:t>3</w:t>
            </w:r>
            <w:r>
              <w:rPr>
                <w:rFonts w:ascii="Times New Roman" w:hAnsi="Times New Roman"/>
                <w:sz w:val="28"/>
                <w:szCs w:val="28"/>
              </w:rPr>
              <w:t>0%.</w:t>
            </w:r>
          </w:p>
        </w:tc>
      </w:tr>
    </w:tbl>
    <w:p w14:paraId="49E98935" w14:textId="04A5F5F8" w:rsidR="00A04A29" w:rsidRDefault="00A04A29" w:rsidP="00C91715">
      <w:pPr>
        <w:ind w:firstLine="426"/>
        <w:jc w:val="both"/>
        <w:rPr>
          <w:sz w:val="28"/>
          <w:szCs w:val="28"/>
        </w:rPr>
      </w:pPr>
      <w:r>
        <w:rPr>
          <w:sz w:val="28"/>
          <w:szCs w:val="28"/>
        </w:rPr>
        <w:t>1.</w:t>
      </w:r>
      <w:r w:rsidR="007435CD">
        <w:rPr>
          <w:sz w:val="28"/>
          <w:szCs w:val="28"/>
        </w:rPr>
        <w:t>7</w:t>
      </w:r>
      <w:r>
        <w:rPr>
          <w:sz w:val="28"/>
          <w:szCs w:val="28"/>
        </w:rPr>
        <w:t xml:space="preserve"> </w:t>
      </w:r>
      <w:r w:rsidR="00604060">
        <w:rPr>
          <w:sz w:val="28"/>
          <w:szCs w:val="28"/>
        </w:rPr>
        <w:t xml:space="preserve">Раздел </w:t>
      </w:r>
      <w:r w:rsidR="00604060">
        <w:rPr>
          <w:sz w:val="28"/>
          <w:szCs w:val="28"/>
          <w:lang w:val="en-US"/>
        </w:rPr>
        <w:t>II</w:t>
      </w:r>
      <w:r w:rsidR="00604060">
        <w:rPr>
          <w:sz w:val="28"/>
          <w:szCs w:val="28"/>
        </w:rPr>
        <w:t xml:space="preserve"> «Цели, задачи, сроки реализации подпрограммы 2» </w:t>
      </w:r>
      <w:r>
        <w:rPr>
          <w:sz w:val="28"/>
          <w:szCs w:val="28"/>
        </w:rPr>
        <w:t xml:space="preserve">изложить в новой редакции: </w:t>
      </w:r>
    </w:p>
    <w:p w14:paraId="083D92AE" w14:textId="79B76C51" w:rsidR="00604060" w:rsidRDefault="00604060" w:rsidP="00C91715">
      <w:pPr>
        <w:ind w:firstLine="426"/>
        <w:jc w:val="both"/>
        <w:rPr>
          <w:sz w:val="28"/>
          <w:szCs w:val="28"/>
        </w:rPr>
      </w:pPr>
      <w:r>
        <w:rPr>
          <w:sz w:val="28"/>
          <w:szCs w:val="28"/>
        </w:rPr>
        <w:t>«Основной целью подпрограммы является повышение уровня благоустройства населенных пунктов.</w:t>
      </w:r>
    </w:p>
    <w:p w14:paraId="772CD630" w14:textId="0CC34E40" w:rsidR="00604060" w:rsidRDefault="00604060" w:rsidP="00C91715">
      <w:pPr>
        <w:ind w:firstLine="426"/>
        <w:jc w:val="both"/>
        <w:rPr>
          <w:sz w:val="28"/>
          <w:szCs w:val="28"/>
        </w:rPr>
      </w:pPr>
      <w:r>
        <w:rPr>
          <w:sz w:val="28"/>
          <w:szCs w:val="28"/>
        </w:rPr>
        <w:t>Достижение указанной цели предполагает выполнение следующих задач:</w:t>
      </w:r>
    </w:p>
    <w:p w14:paraId="3B9D933D" w14:textId="6A71CD59" w:rsidR="00604060" w:rsidRDefault="00604060" w:rsidP="00C91715">
      <w:pPr>
        <w:ind w:firstLine="426"/>
        <w:jc w:val="both"/>
        <w:rPr>
          <w:sz w:val="28"/>
          <w:szCs w:val="28"/>
        </w:rPr>
      </w:pPr>
      <w:r>
        <w:rPr>
          <w:sz w:val="28"/>
          <w:szCs w:val="28"/>
        </w:rPr>
        <w:t>- организация уличного освещения;</w:t>
      </w:r>
    </w:p>
    <w:p w14:paraId="2ADFB337" w14:textId="50EABB67" w:rsidR="00604060" w:rsidRDefault="00604060" w:rsidP="00C91715">
      <w:pPr>
        <w:ind w:firstLine="426"/>
        <w:jc w:val="both"/>
        <w:rPr>
          <w:sz w:val="28"/>
          <w:szCs w:val="28"/>
        </w:rPr>
      </w:pPr>
      <w:r>
        <w:rPr>
          <w:sz w:val="28"/>
          <w:szCs w:val="28"/>
        </w:rPr>
        <w:t>- строительство сетей уличного освещения;</w:t>
      </w:r>
    </w:p>
    <w:p w14:paraId="58244AFD" w14:textId="652B9764" w:rsidR="00604060" w:rsidRDefault="00604060" w:rsidP="00C91715">
      <w:pPr>
        <w:ind w:firstLine="426"/>
        <w:jc w:val="both"/>
        <w:rPr>
          <w:sz w:val="28"/>
          <w:szCs w:val="28"/>
        </w:rPr>
      </w:pPr>
      <w:r>
        <w:rPr>
          <w:sz w:val="28"/>
          <w:szCs w:val="28"/>
        </w:rPr>
        <w:t>- благоустройство и повышение внешней привлекательности населенных пунктов.</w:t>
      </w:r>
    </w:p>
    <w:p w14:paraId="545BCFA9" w14:textId="5DDD9BC8" w:rsidR="00604060" w:rsidRDefault="00604060" w:rsidP="00C91715">
      <w:pPr>
        <w:ind w:firstLine="426"/>
        <w:jc w:val="both"/>
        <w:rPr>
          <w:sz w:val="28"/>
          <w:szCs w:val="28"/>
        </w:rPr>
      </w:pPr>
      <w:r>
        <w:rPr>
          <w:sz w:val="28"/>
          <w:szCs w:val="28"/>
        </w:rPr>
        <w:t>Срок реализации подпрограммы: 202</w:t>
      </w:r>
      <w:r w:rsidR="004236FF">
        <w:rPr>
          <w:sz w:val="28"/>
          <w:szCs w:val="28"/>
        </w:rPr>
        <w:t>3</w:t>
      </w:r>
      <w:r>
        <w:rPr>
          <w:sz w:val="28"/>
          <w:szCs w:val="28"/>
        </w:rPr>
        <w:t>-2026 годы.»</w:t>
      </w:r>
    </w:p>
    <w:p w14:paraId="44E287EE" w14:textId="6973E875" w:rsidR="00C91715" w:rsidRPr="00C91715" w:rsidRDefault="00274DE0" w:rsidP="00C91715">
      <w:pPr>
        <w:ind w:firstLine="426"/>
        <w:jc w:val="both"/>
        <w:rPr>
          <w:sz w:val="28"/>
          <w:szCs w:val="28"/>
        </w:rPr>
      </w:pPr>
      <w:r>
        <w:rPr>
          <w:sz w:val="28"/>
          <w:szCs w:val="28"/>
        </w:rPr>
        <w:t>1.</w:t>
      </w:r>
      <w:r w:rsidR="007435CD">
        <w:rPr>
          <w:sz w:val="28"/>
          <w:szCs w:val="28"/>
        </w:rPr>
        <w:t>8</w:t>
      </w:r>
      <w:r>
        <w:rPr>
          <w:sz w:val="28"/>
          <w:szCs w:val="28"/>
        </w:rPr>
        <w:t xml:space="preserve"> Р</w:t>
      </w:r>
      <w:r w:rsidR="00C91715" w:rsidRPr="00C91715">
        <w:rPr>
          <w:sz w:val="28"/>
          <w:szCs w:val="28"/>
        </w:rPr>
        <w:t xml:space="preserve">аздел </w:t>
      </w:r>
      <w:r w:rsidR="00C91715">
        <w:rPr>
          <w:sz w:val="28"/>
          <w:szCs w:val="28"/>
          <w:lang w:val="en-US"/>
        </w:rPr>
        <w:t>I</w:t>
      </w:r>
      <w:r w:rsidR="00C91715" w:rsidRPr="00C91715">
        <w:rPr>
          <w:sz w:val="28"/>
          <w:szCs w:val="28"/>
          <w:lang w:val="en-US"/>
        </w:rPr>
        <w:t>V</w:t>
      </w:r>
      <w:r w:rsidR="00C91715" w:rsidRPr="00C91715">
        <w:rPr>
          <w:sz w:val="28"/>
          <w:szCs w:val="28"/>
        </w:rPr>
        <w:t xml:space="preserve"> «</w:t>
      </w:r>
      <w:r w:rsidR="00C91715">
        <w:rPr>
          <w:sz w:val="28"/>
          <w:szCs w:val="28"/>
        </w:rPr>
        <w:t xml:space="preserve">Ресурсное </w:t>
      </w:r>
      <w:r w:rsidR="00C91715" w:rsidRPr="00C91715">
        <w:rPr>
          <w:sz w:val="28"/>
          <w:szCs w:val="28"/>
        </w:rPr>
        <w:t xml:space="preserve">обеспечение </w:t>
      </w:r>
      <w:r w:rsidR="00C91715">
        <w:rPr>
          <w:sz w:val="28"/>
          <w:szCs w:val="28"/>
        </w:rPr>
        <w:t>под</w:t>
      </w:r>
      <w:r w:rsidR="00C91715" w:rsidRPr="00C91715">
        <w:rPr>
          <w:sz w:val="28"/>
          <w:szCs w:val="28"/>
        </w:rPr>
        <w:t>программы</w:t>
      </w:r>
      <w:r w:rsidR="00C91715">
        <w:rPr>
          <w:sz w:val="28"/>
          <w:szCs w:val="28"/>
        </w:rPr>
        <w:t xml:space="preserve"> 2</w:t>
      </w:r>
      <w:r w:rsidR="00C91715" w:rsidRPr="00C91715">
        <w:rPr>
          <w:sz w:val="28"/>
          <w:szCs w:val="28"/>
        </w:rPr>
        <w:t xml:space="preserve">, обоснование объема финансовых ресурсов, необходимых для реализации </w:t>
      </w:r>
      <w:r w:rsidR="00F53849">
        <w:rPr>
          <w:sz w:val="28"/>
          <w:szCs w:val="28"/>
        </w:rPr>
        <w:t>муниципальной программы</w:t>
      </w:r>
      <w:r w:rsidR="00C91715" w:rsidRPr="00C91715">
        <w:rPr>
          <w:sz w:val="28"/>
          <w:szCs w:val="28"/>
        </w:rPr>
        <w:t>» изложить в новой редакции:</w:t>
      </w:r>
    </w:p>
    <w:p w14:paraId="284E3339" w14:textId="77777777" w:rsidR="00C91715" w:rsidRPr="00FE4C58" w:rsidRDefault="00C91715" w:rsidP="00C91715">
      <w:pPr>
        <w:pStyle w:val="af0"/>
        <w:ind w:left="0" w:firstLine="709"/>
        <w:rPr>
          <w:rFonts w:ascii="Times New Roman" w:hAnsi="Times New Roman"/>
          <w:sz w:val="28"/>
          <w:szCs w:val="28"/>
        </w:rPr>
      </w:pPr>
      <w:r w:rsidRPr="00FE4C58">
        <w:rPr>
          <w:rFonts w:ascii="Times New Roman" w:hAnsi="Times New Roman"/>
          <w:sz w:val="28"/>
          <w:szCs w:val="28"/>
        </w:rPr>
        <w:t xml:space="preserve">Мероприятия </w:t>
      </w:r>
      <w:r>
        <w:rPr>
          <w:rFonts w:ascii="Times New Roman" w:hAnsi="Times New Roman"/>
          <w:sz w:val="28"/>
          <w:szCs w:val="28"/>
        </w:rPr>
        <w:t>подп</w:t>
      </w:r>
      <w:r w:rsidRPr="00FE4C58">
        <w:rPr>
          <w:rFonts w:ascii="Times New Roman" w:hAnsi="Times New Roman"/>
          <w:sz w:val="28"/>
          <w:szCs w:val="28"/>
        </w:rPr>
        <w:t xml:space="preserve">рограммы предполагается реализовать за счет средств бюджета </w:t>
      </w:r>
      <w:r>
        <w:rPr>
          <w:rFonts w:ascii="Times New Roman" w:hAnsi="Times New Roman"/>
          <w:sz w:val="28"/>
          <w:szCs w:val="28"/>
        </w:rPr>
        <w:t>Нюксенского муниципального округа</w:t>
      </w:r>
      <w:r w:rsidRPr="00FE4C58">
        <w:rPr>
          <w:rFonts w:ascii="Times New Roman" w:hAnsi="Times New Roman"/>
          <w:sz w:val="28"/>
          <w:szCs w:val="28"/>
        </w:rPr>
        <w:t xml:space="preserve"> и областного бюджета.</w:t>
      </w:r>
    </w:p>
    <w:p w14:paraId="5B0FDCC9" w14:textId="0C4D8058" w:rsidR="00C91715" w:rsidRPr="00FE4C58" w:rsidRDefault="00C91715" w:rsidP="00C91715">
      <w:pPr>
        <w:pStyle w:val="af0"/>
        <w:ind w:left="0" w:firstLine="709"/>
        <w:rPr>
          <w:rFonts w:ascii="Times New Roman" w:hAnsi="Times New Roman"/>
          <w:sz w:val="28"/>
          <w:szCs w:val="28"/>
        </w:rPr>
      </w:pPr>
      <w:r w:rsidRPr="00FE4C58">
        <w:rPr>
          <w:rFonts w:ascii="Times New Roman" w:hAnsi="Times New Roman"/>
          <w:sz w:val="28"/>
          <w:szCs w:val="28"/>
        </w:rPr>
        <w:t xml:space="preserve">Общий объем средств, необходимых для реализации программных мероприятий – </w:t>
      </w:r>
      <w:r w:rsidR="004236FF">
        <w:rPr>
          <w:rFonts w:ascii="Times New Roman" w:hAnsi="Times New Roman"/>
          <w:sz w:val="28"/>
          <w:szCs w:val="28"/>
        </w:rPr>
        <w:t>73998,3</w:t>
      </w:r>
      <w:r w:rsidR="0041097E" w:rsidRPr="00D028CB">
        <w:rPr>
          <w:rFonts w:ascii="Times New Roman" w:hAnsi="Times New Roman"/>
          <w:sz w:val="28"/>
          <w:szCs w:val="28"/>
        </w:rPr>
        <w:t xml:space="preserve"> </w:t>
      </w:r>
      <w:r w:rsidRPr="00FE4C58">
        <w:rPr>
          <w:rFonts w:ascii="Times New Roman" w:hAnsi="Times New Roman"/>
          <w:sz w:val="28"/>
          <w:szCs w:val="28"/>
        </w:rPr>
        <w:t xml:space="preserve">тыс. руб., в том числе по годам:                                     </w:t>
      </w:r>
    </w:p>
    <w:p w14:paraId="2034692A" w14:textId="23C1A79F" w:rsidR="004236FF" w:rsidRDefault="00C91715" w:rsidP="00C91715">
      <w:pPr>
        <w:pStyle w:val="af0"/>
        <w:ind w:left="0" w:firstLine="709"/>
        <w:rPr>
          <w:rFonts w:ascii="Times New Roman" w:hAnsi="Times New Roman"/>
          <w:sz w:val="28"/>
          <w:szCs w:val="28"/>
        </w:rPr>
      </w:pPr>
      <w:r>
        <w:rPr>
          <w:rFonts w:ascii="Times New Roman" w:hAnsi="Times New Roman"/>
          <w:sz w:val="28"/>
          <w:szCs w:val="28"/>
        </w:rPr>
        <w:t xml:space="preserve">   </w:t>
      </w:r>
      <w:r w:rsidR="004236FF">
        <w:rPr>
          <w:rFonts w:ascii="Times New Roman" w:hAnsi="Times New Roman"/>
          <w:sz w:val="28"/>
          <w:szCs w:val="28"/>
        </w:rPr>
        <w:t>2023 год – 22386,6 тыс. руб.;</w:t>
      </w:r>
    </w:p>
    <w:p w14:paraId="337F5D56" w14:textId="274A7E60" w:rsidR="00C91715" w:rsidRDefault="004236FF" w:rsidP="00C91715">
      <w:pPr>
        <w:pStyle w:val="af0"/>
        <w:ind w:left="0" w:firstLine="709"/>
        <w:rPr>
          <w:rFonts w:ascii="Times New Roman" w:hAnsi="Times New Roman"/>
          <w:sz w:val="28"/>
          <w:szCs w:val="28"/>
        </w:rPr>
      </w:pPr>
      <w:r>
        <w:rPr>
          <w:rFonts w:ascii="Times New Roman" w:hAnsi="Times New Roman"/>
          <w:sz w:val="28"/>
          <w:szCs w:val="28"/>
        </w:rPr>
        <w:t xml:space="preserve">   </w:t>
      </w:r>
      <w:r w:rsidR="00C91715">
        <w:rPr>
          <w:rFonts w:ascii="Times New Roman" w:hAnsi="Times New Roman"/>
          <w:sz w:val="28"/>
          <w:szCs w:val="28"/>
        </w:rPr>
        <w:t xml:space="preserve">2024 год – </w:t>
      </w:r>
      <w:r w:rsidR="0041097E">
        <w:rPr>
          <w:rFonts w:ascii="Times New Roman" w:hAnsi="Times New Roman"/>
          <w:sz w:val="28"/>
          <w:szCs w:val="28"/>
        </w:rPr>
        <w:t>24547,1</w:t>
      </w:r>
      <w:r w:rsidR="0041097E" w:rsidRPr="00D028CB">
        <w:rPr>
          <w:rFonts w:ascii="Times New Roman" w:hAnsi="Times New Roman"/>
          <w:sz w:val="28"/>
          <w:szCs w:val="28"/>
        </w:rPr>
        <w:t xml:space="preserve"> </w:t>
      </w:r>
      <w:r w:rsidR="00C91715">
        <w:rPr>
          <w:rFonts w:ascii="Times New Roman" w:hAnsi="Times New Roman"/>
          <w:sz w:val="28"/>
          <w:szCs w:val="28"/>
        </w:rPr>
        <w:t>тыс. руб.;</w:t>
      </w:r>
    </w:p>
    <w:p w14:paraId="382C7D64" w14:textId="2F00D696" w:rsidR="00C91715" w:rsidRDefault="00C91715" w:rsidP="00C91715">
      <w:pPr>
        <w:pStyle w:val="af0"/>
        <w:ind w:left="0" w:firstLine="709"/>
        <w:rPr>
          <w:rFonts w:ascii="Times New Roman" w:hAnsi="Times New Roman"/>
          <w:sz w:val="28"/>
          <w:szCs w:val="28"/>
        </w:rPr>
      </w:pPr>
      <w:r>
        <w:rPr>
          <w:rFonts w:ascii="Times New Roman" w:hAnsi="Times New Roman"/>
          <w:sz w:val="28"/>
          <w:szCs w:val="28"/>
        </w:rPr>
        <w:t xml:space="preserve">   2025 год – </w:t>
      </w:r>
      <w:r w:rsidR="0041097E">
        <w:rPr>
          <w:rFonts w:ascii="Times New Roman" w:hAnsi="Times New Roman"/>
          <w:sz w:val="28"/>
          <w:szCs w:val="28"/>
        </w:rPr>
        <w:t xml:space="preserve">13532,3 </w:t>
      </w:r>
      <w:proofErr w:type="spellStart"/>
      <w:r>
        <w:rPr>
          <w:rFonts w:ascii="Times New Roman" w:hAnsi="Times New Roman"/>
          <w:sz w:val="28"/>
          <w:szCs w:val="28"/>
        </w:rPr>
        <w:t>тыс.руб</w:t>
      </w:r>
      <w:proofErr w:type="spellEnd"/>
      <w:r>
        <w:rPr>
          <w:rFonts w:ascii="Times New Roman" w:hAnsi="Times New Roman"/>
          <w:sz w:val="28"/>
          <w:szCs w:val="28"/>
        </w:rPr>
        <w:t>.</w:t>
      </w:r>
    </w:p>
    <w:p w14:paraId="3706B4C7" w14:textId="4A4A1FDA" w:rsidR="00604060" w:rsidRDefault="00604060" w:rsidP="0041097E">
      <w:pPr>
        <w:pStyle w:val="af0"/>
        <w:ind w:left="0" w:firstLine="709"/>
        <w:rPr>
          <w:rFonts w:ascii="Times New Roman" w:hAnsi="Times New Roman"/>
          <w:sz w:val="28"/>
          <w:szCs w:val="28"/>
        </w:rPr>
      </w:pPr>
      <w:r>
        <w:rPr>
          <w:rFonts w:ascii="Times New Roman" w:hAnsi="Times New Roman"/>
          <w:sz w:val="28"/>
          <w:szCs w:val="28"/>
        </w:rPr>
        <w:t xml:space="preserve">   2026 год - </w:t>
      </w:r>
      <w:r w:rsidR="0041097E">
        <w:rPr>
          <w:rFonts w:ascii="Times New Roman" w:hAnsi="Times New Roman"/>
          <w:sz w:val="28"/>
          <w:szCs w:val="28"/>
        </w:rPr>
        <w:t xml:space="preserve">13532,3 </w:t>
      </w:r>
      <w:proofErr w:type="spellStart"/>
      <w:r w:rsidR="0041097E">
        <w:rPr>
          <w:rFonts w:ascii="Times New Roman" w:hAnsi="Times New Roman"/>
          <w:sz w:val="28"/>
          <w:szCs w:val="28"/>
        </w:rPr>
        <w:t>тыс.руб</w:t>
      </w:r>
      <w:proofErr w:type="spellEnd"/>
      <w:r w:rsidR="0041097E">
        <w:rPr>
          <w:rFonts w:ascii="Times New Roman" w:hAnsi="Times New Roman"/>
          <w:sz w:val="28"/>
          <w:szCs w:val="28"/>
        </w:rPr>
        <w:t>.</w:t>
      </w:r>
    </w:p>
    <w:p w14:paraId="1DD3344E" w14:textId="77777777" w:rsidR="00C91715" w:rsidRPr="00FE4C58" w:rsidRDefault="00C91715" w:rsidP="00C91715">
      <w:pPr>
        <w:pStyle w:val="af0"/>
        <w:ind w:left="0" w:firstLine="709"/>
        <w:rPr>
          <w:rFonts w:ascii="Times New Roman" w:hAnsi="Times New Roman"/>
          <w:sz w:val="28"/>
          <w:szCs w:val="28"/>
        </w:rPr>
      </w:pPr>
      <w:r w:rsidRPr="00FE4C58">
        <w:rPr>
          <w:rFonts w:ascii="Times New Roman" w:hAnsi="Times New Roman"/>
          <w:sz w:val="28"/>
          <w:szCs w:val="28"/>
        </w:rPr>
        <w:t xml:space="preserve"> из них по источникам финансирования:   </w:t>
      </w:r>
    </w:p>
    <w:p w14:paraId="4A8A590B" w14:textId="05D2C0AA" w:rsidR="00C91715" w:rsidRPr="00FE4C58" w:rsidRDefault="00C91715" w:rsidP="00C91715">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собственные </w:t>
      </w:r>
      <w:r w:rsidRPr="00FE4C58">
        <w:rPr>
          <w:rFonts w:ascii="Times New Roman" w:hAnsi="Times New Roman"/>
          <w:sz w:val="28"/>
          <w:szCs w:val="28"/>
        </w:rPr>
        <w:t xml:space="preserve">средства бюджета </w:t>
      </w:r>
      <w:r>
        <w:rPr>
          <w:rFonts w:ascii="Times New Roman" w:hAnsi="Times New Roman"/>
          <w:sz w:val="28"/>
          <w:szCs w:val="28"/>
        </w:rPr>
        <w:t>муниципального округа</w:t>
      </w:r>
      <w:r w:rsidRPr="00FE4C58">
        <w:rPr>
          <w:rFonts w:ascii="Times New Roman" w:hAnsi="Times New Roman"/>
          <w:sz w:val="28"/>
          <w:szCs w:val="28"/>
        </w:rPr>
        <w:t xml:space="preserve"> – </w:t>
      </w:r>
      <w:r w:rsidR="004236FF" w:rsidRPr="004236FF">
        <w:rPr>
          <w:rFonts w:ascii="Times New Roman" w:hAnsi="Times New Roman"/>
          <w:sz w:val="28"/>
          <w:szCs w:val="28"/>
        </w:rPr>
        <w:t xml:space="preserve">31654,4 </w:t>
      </w:r>
      <w:r w:rsidRPr="004236FF">
        <w:rPr>
          <w:rFonts w:ascii="Times New Roman" w:hAnsi="Times New Roman"/>
          <w:sz w:val="28"/>
          <w:szCs w:val="28"/>
        </w:rPr>
        <w:t>тыс</w:t>
      </w:r>
      <w:r w:rsidRPr="00FE4C58">
        <w:rPr>
          <w:rFonts w:ascii="Times New Roman" w:hAnsi="Times New Roman"/>
          <w:sz w:val="28"/>
          <w:szCs w:val="28"/>
        </w:rPr>
        <w:t xml:space="preserve">. руб., в том числе по годам:                                     </w:t>
      </w:r>
    </w:p>
    <w:p w14:paraId="17082A6B" w14:textId="541F4B34" w:rsidR="004236FF" w:rsidRDefault="004236FF" w:rsidP="00C91715">
      <w:pPr>
        <w:pStyle w:val="af0"/>
        <w:ind w:left="0" w:firstLine="709"/>
        <w:rPr>
          <w:rFonts w:ascii="Times New Roman" w:hAnsi="Times New Roman"/>
          <w:sz w:val="28"/>
          <w:szCs w:val="28"/>
        </w:rPr>
      </w:pPr>
      <w:r>
        <w:rPr>
          <w:rFonts w:ascii="Times New Roman" w:hAnsi="Times New Roman"/>
          <w:sz w:val="28"/>
          <w:szCs w:val="28"/>
        </w:rPr>
        <w:t xml:space="preserve">  2023 год – 8511,7 тыс. руб.;</w:t>
      </w:r>
      <w:r w:rsidR="00C91715">
        <w:rPr>
          <w:rFonts w:ascii="Times New Roman" w:hAnsi="Times New Roman"/>
          <w:sz w:val="28"/>
          <w:szCs w:val="28"/>
        </w:rPr>
        <w:t xml:space="preserve">   </w:t>
      </w:r>
    </w:p>
    <w:p w14:paraId="2ADEA20A" w14:textId="1EB21E63" w:rsidR="00C91715" w:rsidRDefault="004236FF" w:rsidP="00C91715">
      <w:pPr>
        <w:pStyle w:val="af0"/>
        <w:ind w:left="0" w:firstLine="709"/>
        <w:rPr>
          <w:rFonts w:ascii="Times New Roman" w:hAnsi="Times New Roman"/>
          <w:sz w:val="28"/>
          <w:szCs w:val="28"/>
        </w:rPr>
      </w:pPr>
      <w:r>
        <w:rPr>
          <w:rFonts w:ascii="Times New Roman" w:hAnsi="Times New Roman"/>
          <w:sz w:val="28"/>
          <w:szCs w:val="28"/>
        </w:rPr>
        <w:t xml:space="preserve">  </w:t>
      </w:r>
      <w:r w:rsidR="00C91715">
        <w:rPr>
          <w:rFonts w:ascii="Times New Roman" w:hAnsi="Times New Roman"/>
          <w:sz w:val="28"/>
          <w:szCs w:val="28"/>
        </w:rPr>
        <w:t xml:space="preserve">2024 год – </w:t>
      </w:r>
      <w:r w:rsidR="0041097E" w:rsidRPr="0041097E">
        <w:rPr>
          <w:rFonts w:ascii="Times New Roman" w:hAnsi="Times New Roman"/>
          <w:sz w:val="28"/>
          <w:szCs w:val="28"/>
        </w:rPr>
        <w:t>1088</w:t>
      </w:r>
      <w:r>
        <w:rPr>
          <w:rFonts w:ascii="Times New Roman" w:hAnsi="Times New Roman"/>
          <w:sz w:val="28"/>
          <w:szCs w:val="28"/>
        </w:rPr>
        <w:t>2</w:t>
      </w:r>
      <w:r w:rsidR="0041097E" w:rsidRPr="0041097E">
        <w:rPr>
          <w:rFonts w:ascii="Times New Roman" w:hAnsi="Times New Roman"/>
          <w:sz w:val="28"/>
          <w:szCs w:val="28"/>
        </w:rPr>
        <w:t>,</w:t>
      </w:r>
      <w:r>
        <w:rPr>
          <w:rFonts w:ascii="Times New Roman" w:hAnsi="Times New Roman"/>
          <w:sz w:val="28"/>
          <w:szCs w:val="28"/>
        </w:rPr>
        <w:t>3</w:t>
      </w:r>
      <w:r w:rsidR="0041097E" w:rsidRPr="00D028CB">
        <w:rPr>
          <w:sz w:val="28"/>
          <w:szCs w:val="28"/>
        </w:rPr>
        <w:t xml:space="preserve"> </w:t>
      </w:r>
      <w:r w:rsidR="00C91715">
        <w:rPr>
          <w:rFonts w:ascii="Times New Roman" w:hAnsi="Times New Roman"/>
          <w:sz w:val="28"/>
          <w:szCs w:val="28"/>
        </w:rPr>
        <w:t>тыс. руб.;</w:t>
      </w:r>
    </w:p>
    <w:p w14:paraId="39FB314D" w14:textId="7B6D73FD" w:rsidR="00C91715" w:rsidRPr="0041097E" w:rsidRDefault="00C91715" w:rsidP="00C91715">
      <w:pPr>
        <w:pStyle w:val="af0"/>
        <w:ind w:left="0" w:firstLine="709"/>
        <w:rPr>
          <w:rFonts w:ascii="Times New Roman" w:hAnsi="Times New Roman"/>
          <w:sz w:val="28"/>
          <w:szCs w:val="28"/>
        </w:rPr>
      </w:pPr>
      <w:r>
        <w:rPr>
          <w:rFonts w:ascii="Times New Roman" w:hAnsi="Times New Roman"/>
          <w:sz w:val="28"/>
          <w:szCs w:val="28"/>
        </w:rPr>
        <w:lastRenderedPageBreak/>
        <w:t xml:space="preserve">   2025год – </w:t>
      </w:r>
      <w:r w:rsidR="0041097E" w:rsidRPr="0041097E">
        <w:rPr>
          <w:rFonts w:ascii="Times New Roman" w:hAnsi="Times New Roman"/>
          <w:sz w:val="28"/>
          <w:szCs w:val="28"/>
        </w:rPr>
        <w:t xml:space="preserve">6128,7 </w:t>
      </w:r>
      <w:r w:rsidRPr="0041097E">
        <w:rPr>
          <w:rFonts w:ascii="Times New Roman" w:hAnsi="Times New Roman"/>
          <w:sz w:val="28"/>
          <w:szCs w:val="28"/>
        </w:rPr>
        <w:t>тыс. руб.</w:t>
      </w:r>
    </w:p>
    <w:p w14:paraId="7D2B95A6" w14:textId="26861631" w:rsidR="00604060" w:rsidRPr="0041097E" w:rsidRDefault="00604060" w:rsidP="0041097E">
      <w:pPr>
        <w:pStyle w:val="af0"/>
        <w:ind w:left="0" w:firstLine="709"/>
        <w:rPr>
          <w:rFonts w:ascii="Times New Roman" w:hAnsi="Times New Roman"/>
          <w:sz w:val="28"/>
          <w:szCs w:val="28"/>
        </w:rPr>
      </w:pPr>
      <w:r w:rsidRPr="0041097E">
        <w:rPr>
          <w:rFonts w:ascii="Times New Roman" w:hAnsi="Times New Roman"/>
          <w:sz w:val="28"/>
          <w:szCs w:val="28"/>
        </w:rPr>
        <w:t xml:space="preserve">   2026 год - </w:t>
      </w:r>
      <w:r w:rsidR="0041097E" w:rsidRPr="0041097E">
        <w:rPr>
          <w:rFonts w:ascii="Times New Roman" w:hAnsi="Times New Roman"/>
          <w:sz w:val="28"/>
          <w:szCs w:val="28"/>
        </w:rPr>
        <w:t>6128,7 тыс. руб.</w:t>
      </w:r>
    </w:p>
    <w:p w14:paraId="749F1E60" w14:textId="3C6B6FAB" w:rsidR="00C91715" w:rsidRPr="00FE4C58" w:rsidRDefault="00C91715" w:rsidP="00C91715">
      <w:pPr>
        <w:pStyle w:val="af0"/>
        <w:ind w:left="0" w:firstLine="709"/>
        <w:rPr>
          <w:rFonts w:ascii="Times New Roman" w:hAnsi="Times New Roman"/>
          <w:sz w:val="28"/>
          <w:szCs w:val="28"/>
        </w:rPr>
      </w:pPr>
      <w:r w:rsidRPr="00FE4C58">
        <w:rPr>
          <w:rFonts w:ascii="Times New Roman" w:hAnsi="Times New Roman"/>
          <w:sz w:val="28"/>
          <w:szCs w:val="28"/>
        </w:rPr>
        <w:t xml:space="preserve">- средства бюджета Вологодской области – </w:t>
      </w:r>
      <w:r w:rsidR="004236FF" w:rsidRPr="004236FF">
        <w:rPr>
          <w:rFonts w:ascii="Times New Roman" w:hAnsi="Times New Roman"/>
          <w:sz w:val="28"/>
          <w:szCs w:val="28"/>
        </w:rPr>
        <w:t>41155,6</w:t>
      </w:r>
      <w:r w:rsidR="004236FF" w:rsidRPr="00D028CB">
        <w:rPr>
          <w:sz w:val="28"/>
          <w:szCs w:val="28"/>
        </w:rPr>
        <w:t xml:space="preserve"> </w:t>
      </w:r>
      <w:r w:rsidRPr="00FE4C58">
        <w:rPr>
          <w:rFonts w:ascii="Times New Roman" w:hAnsi="Times New Roman"/>
          <w:sz w:val="28"/>
          <w:szCs w:val="28"/>
        </w:rPr>
        <w:t>тыс.</w:t>
      </w:r>
      <w:r>
        <w:rPr>
          <w:rFonts w:ascii="Times New Roman" w:hAnsi="Times New Roman"/>
          <w:sz w:val="28"/>
          <w:szCs w:val="28"/>
        </w:rPr>
        <w:t xml:space="preserve"> </w:t>
      </w:r>
      <w:r w:rsidRPr="00FE4C58">
        <w:rPr>
          <w:rFonts w:ascii="Times New Roman" w:hAnsi="Times New Roman"/>
          <w:sz w:val="28"/>
          <w:szCs w:val="28"/>
        </w:rPr>
        <w:t>руб., в том числе по годам:</w:t>
      </w:r>
    </w:p>
    <w:p w14:paraId="65FE0957" w14:textId="4FE30D7D" w:rsidR="0064347C" w:rsidRDefault="0064347C" w:rsidP="00C91715">
      <w:pPr>
        <w:pStyle w:val="af0"/>
        <w:ind w:left="0" w:firstLine="709"/>
        <w:rPr>
          <w:rFonts w:ascii="Times New Roman" w:hAnsi="Times New Roman"/>
          <w:sz w:val="28"/>
          <w:szCs w:val="28"/>
        </w:rPr>
      </w:pPr>
      <w:r>
        <w:rPr>
          <w:rFonts w:ascii="Times New Roman" w:hAnsi="Times New Roman"/>
          <w:sz w:val="28"/>
          <w:szCs w:val="28"/>
        </w:rPr>
        <w:t xml:space="preserve">  2023 год – 13128,5 тыс. руб.;</w:t>
      </w:r>
      <w:r w:rsidR="00C91715" w:rsidRPr="007E4BEA">
        <w:rPr>
          <w:rFonts w:ascii="Times New Roman" w:hAnsi="Times New Roman"/>
          <w:sz w:val="28"/>
          <w:szCs w:val="28"/>
        </w:rPr>
        <w:t xml:space="preserve">   </w:t>
      </w:r>
    </w:p>
    <w:p w14:paraId="7161AF15" w14:textId="42215797" w:rsidR="00C91715" w:rsidRPr="007E4BEA" w:rsidRDefault="0064347C" w:rsidP="00C91715">
      <w:pPr>
        <w:pStyle w:val="af0"/>
        <w:ind w:left="0" w:firstLine="709"/>
        <w:rPr>
          <w:rFonts w:ascii="Times New Roman" w:hAnsi="Times New Roman"/>
          <w:sz w:val="28"/>
          <w:szCs w:val="28"/>
        </w:rPr>
      </w:pPr>
      <w:r>
        <w:rPr>
          <w:rFonts w:ascii="Times New Roman" w:hAnsi="Times New Roman"/>
          <w:sz w:val="28"/>
          <w:szCs w:val="28"/>
        </w:rPr>
        <w:t xml:space="preserve">  </w:t>
      </w:r>
      <w:r w:rsidR="00C91715" w:rsidRPr="007E4BEA">
        <w:rPr>
          <w:rFonts w:ascii="Times New Roman" w:hAnsi="Times New Roman"/>
          <w:sz w:val="28"/>
          <w:szCs w:val="28"/>
        </w:rPr>
        <w:t xml:space="preserve">2024 год – </w:t>
      </w:r>
      <w:r>
        <w:rPr>
          <w:rFonts w:ascii="Times New Roman" w:hAnsi="Times New Roman"/>
          <w:sz w:val="28"/>
          <w:szCs w:val="28"/>
        </w:rPr>
        <w:t xml:space="preserve">13219,9 </w:t>
      </w:r>
      <w:r w:rsidR="00C91715" w:rsidRPr="007E4BEA">
        <w:rPr>
          <w:rFonts w:ascii="Times New Roman" w:hAnsi="Times New Roman"/>
          <w:sz w:val="28"/>
          <w:szCs w:val="28"/>
        </w:rPr>
        <w:t>тыс. руб.</w:t>
      </w:r>
    </w:p>
    <w:p w14:paraId="4B869DC8" w14:textId="78F9F509" w:rsidR="00C91715" w:rsidRPr="007E4BEA" w:rsidRDefault="00C91715" w:rsidP="00C91715">
      <w:pPr>
        <w:pStyle w:val="af0"/>
        <w:ind w:left="0" w:firstLine="709"/>
        <w:rPr>
          <w:rFonts w:ascii="Times New Roman" w:hAnsi="Times New Roman"/>
          <w:sz w:val="28"/>
          <w:szCs w:val="28"/>
        </w:rPr>
      </w:pPr>
      <w:r w:rsidRPr="007E4BEA">
        <w:rPr>
          <w:rFonts w:ascii="Times New Roman" w:hAnsi="Times New Roman"/>
          <w:sz w:val="28"/>
          <w:szCs w:val="28"/>
        </w:rPr>
        <w:t xml:space="preserve">   2025 год – </w:t>
      </w:r>
      <w:r w:rsidR="007E4BEA" w:rsidRPr="007E4BEA">
        <w:rPr>
          <w:rFonts w:ascii="Times New Roman" w:hAnsi="Times New Roman"/>
          <w:sz w:val="28"/>
          <w:szCs w:val="28"/>
        </w:rPr>
        <w:t xml:space="preserve">7403,6 </w:t>
      </w:r>
      <w:r w:rsidRPr="007E4BEA">
        <w:rPr>
          <w:rFonts w:ascii="Times New Roman" w:hAnsi="Times New Roman"/>
          <w:sz w:val="28"/>
          <w:szCs w:val="28"/>
        </w:rPr>
        <w:t>тыс. руб.</w:t>
      </w:r>
    </w:p>
    <w:p w14:paraId="41D1EA6B" w14:textId="54B976BE" w:rsidR="00604060" w:rsidRDefault="00604060" w:rsidP="007E4BEA">
      <w:pPr>
        <w:pStyle w:val="af0"/>
        <w:ind w:left="0" w:firstLine="709"/>
        <w:rPr>
          <w:rFonts w:ascii="Times New Roman" w:hAnsi="Times New Roman"/>
          <w:sz w:val="28"/>
          <w:szCs w:val="28"/>
        </w:rPr>
      </w:pPr>
      <w:r w:rsidRPr="007E4BEA">
        <w:rPr>
          <w:rFonts w:ascii="Times New Roman" w:hAnsi="Times New Roman"/>
          <w:sz w:val="28"/>
          <w:szCs w:val="28"/>
        </w:rPr>
        <w:t xml:space="preserve">   2026 год - </w:t>
      </w:r>
      <w:r w:rsidR="007E4BEA" w:rsidRPr="007E4BEA">
        <w:rPr>
          <w:rFonts w:ascii="Times New Roman" w:hAnsi="Times New Roman"/>
          <w:sz w:val="28"/>
          <w:szCs w:val="28"/>
        </w:rPr>
        <w:t>7403,6 тыс. руб.</w:t>
      </w:r>
    </w:p>
    <w:p w14:paraId="221C385A" w14:textId="77777777" w:rsidR="0064347C" w:rsidRDefault="0064347C" w:rsidP="0064347C">
      <w:pPr>
        <w:pStyle w:val="af0"/>
        <w:ind w:left="-24" w:right="-2" w:firstLine="0"/>
        <w:jc w:val="left"/>
        <w:rPr>
          <w:rFonts w:ascii="Times New Roman" w:hAnsi="Times New Roman"/>
          <w:sz w:val="28"/>
          <w:szCs w:val="28"/>
        </w:rPr>
      </w:pPr>
      <w:r>
        <w:rPr>
          <w:rFonts w:ascii="Times New Roman" w:hAnsi="Times New Roman"/>
          <w:sz w:val="28"/>
          <w:szCs w:val="28"/>
        </w:rPr>
        <w:t xml:space="preserve">- внебюджетные средства - </w:t>
      </w:r>
      <w:r>
        <w:rPr>
          <w:rFonts w:ascii="Times New Roman" w:hAnsi="Times New Roman"/>
          <w:sz w:val="28"/>
          <w:szCs w:val="28"/>
        </w:rPr>
        <w:t>1265,5 тыс. рублей, в том числе по годам:</w:t>
      </w:r>
    </w:p>
    <w:p w14:paraId="2FAAA6F8" w14:textId="77777777" w:rsidR="0064347C" w:rsidRPr="00D028CB" w:rsidRDefault="0064347C" w:rsidP="0064347C">
      <w:pPr>
        <w:autoSpaceDE w:val="0"/>
        <w:autoSpaceDN w:val="0"/>
        <w:adjustRightInd w:val="0"/>
        <w:ind w:left="709"/>
        <w:jc w:val="both"/>
        <w:rPr>
          <w:sz w:val="28"/>
          <w:szCs w:val="28"/>
        </w:rPr>
      </w:pPr>
      <w:r>
        <w:rPr>
          <w:sz w:val="28"/>
          <w:szCs w:val="28"/>
        </w:rPr>
        <w:t>2023 год – 746,5 тыс. рублей;</w:t>
      </w:r>
    </w:p>
    <w:p w14:paraId="40D43C81" w14:textId="77777777" w:rsidR="0064347C" w:rsidRPr="00D028CB" w:rsidRDefault="0064347C" w:rsidP="0064347C">
      <w:pPr>
        <w:autoSpaceDE w:val="0"/>
        <w:autoSpaceDN w:val="0"/>
        <w:adjustRightInd w:val="0"/>
        <w:ind w:left="709"/>
        <w:jc w:val="both"/>
        <w:rPr>
          <w:sz w:val="28"/>
          <w:szCs w:val="28"/>
        </w:rPr>
      </w:pPr>
      <w:r w:rsidRPr="00D028CB">
        <w:rPr>
          <w:sz w:val="28"/>
          <w:szCs w:val="28"/>
        </w:rPr>
        <w:t xml:space="preserve">2024 год – </w:t>
      </w:r>
      <w:r>
        <w:rPr>
          <w:sz w:val="28"/>
          <w:szCs w:val="28"/>
        </w:rPr>
        <w:t xml:space="preserve">519,0 </w:t>
      </w:r>
      <w:r w:rsidRPr="00D028CB">
        <w:rPr>
          <w:sz w:val="28"/>
          <w:szCs w:val="28"/>
        </w:rPr>
        <w:t>тыс. рублей;</w:t>
      </w:r>
    </w:p>
    <w:p w14:paraId="2921F47C" w14:textId="77777777" w:rsidR="0064347C" w:rsidRPr="00D028CB" w:rsidRDefault="0064347C" w:rsidP="0064347C">
      <w:pPr>
        <w:autoSpaceDE w:val="0"/>
        <w:autoSpaceDN w:val="0"/>
        <w:adjustRightInd w:val="0"/>
        <w:ind w:left="709"/>
        <w:jc w:val="both"/>
        <w:rPr>
          <w:sz w:val="28"/>
          <w:szCs w:val="28"/>
        </w:rPr>
      </w:pPr>
      <w:r w:rsidRPr="00D028CB">
        <w:rPr>
          <w:sz w:val="28"/>
          <w:szCs w:val="28"/>
        </w:rPr>
        <w:t xml:space="preserve">2025 год – </w:t>
      </w:r>
      <w:r>
        <w:rPr>
          <w:sz w:val="28"/>
          <w:szCs w:val="28"/>
        </w:rPr>
        <w:t>0</w:t>
      </w:r>
      <w:r w:rsidRPr="00D028CB">
        <w:rPr>
          <w:sz w:val="28"/>
          <w:szCs w:val="28"/>
        </w:rPr>
        <w:t xml:space="preserve"> тыс. рублей;</w:t>
      </w:r>
    </w:p>
    <w:p w14:paraId="16AD07CD" w14:textId="77777777" w:rsidR="0064347C" w:rsidRPr="00E61C2F" w:rsidRDefault="0064347C" w:rsidP="0064347C">
      <w:pPr>
        <w:pStyle w:val="af0"/>
        <w:ind w:left="709" w:right="-2" w:firstLine="0"/>
        <w:jc w:val="left"/>
        <w:rPr>
          <w:rFonts w:ascii="Times New Roman" w:hAnsi="Times New Roman"/>
          <w:sz w:val="28"/>
          <w:szCs w:val="28"/>
        </w:rPr>
      </w:pPr>
      <w:r w:rsidRPr="00E61C2F">
        <w:rPr>
          <w:rFonts w:ascii="Times New Roman" w:hAnsi="Times New Roman"/>
          <w:sz w:val="28"/>
          <w:szCs w:val="28"/>
        </w:rPr>
        <w:t>2026 год – 0 тыс. рублей;</w:t>
      </w:r>
    </w:p>
    <w:p w14:paraId="2312A644" w14:textId="307B9EB6" w:rsidR="00274DE0" w:rsidRDefault="00274DE0" w:rsidP="00274DE0">
      <w:pPr>
        <w:pStyle w:val="af0"/>
        <w:ind w:left="0" w:firstLine="567"/>
        <w:rPr>
          <w:rFonts w:ascii="Times New Roman" w:hAnsi="Times New Roman"/>
          <w:sz w:val="28"/>
          <w:szCs w:val="28"/>
        </w:rPr>
      </w:pPr>
      <w:r>
        <w:rPr>
          <w:rFonts w:ascii="Times New Roman" w:hAnsi="Times New Roman"/>
          <w:sz w:val="28"/>
          <w:szCs w:val="28"/>
        </w:rPr>
        <w:t>1.</w:t>
      </w:r>
      <w:r w:rsidR="007435CD">
        <w:rPr>
          <w:rFonts w:ascii="Times New Roman" w:hAnsi="Times New Roman"/>
          <w:sz w:val="28"/>
          <w:szCs w:val="28"/>
        </w:rPr>
        <w:t>9</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абзаце 2 раздела </w:t>
      </w:r>
      <w:r w:rsidRPr="00274DE0">
        <w:rPr>
          <w:rFonts w:ascii="Times New Roman" w:hAnsi="Times New Roman"/>
          <w:sz w:val="28"/>
          <w:szCs w:val="28"/>
          <w:lang w:val="en-US"/>
        </w:rPr>
        <w:t>V</w:t>
      </w:r>
      <w:r w:rsidRPr="00274DE0">
        <w:rPr>
          <w:rFonts w:ascii="Times New Roman" w:hAnsi="Times New Roman"/>
          <w:sz w:val="28"/>
          <w:szCs w:val="28"/>
        </w:rPr>
        <w:t xml:space="preserve"> </w:t>
      </w:r>
      <w:r>
        <w:rPr>
          <w:rFonts w:ascii="Times New Roman" w:hAnsi="Times New Roman"/>
          <w:sz w:val="28"/>
          <w:szCs w:val="28"/>
        </w:rPr>
        <w:t>«Целевые показатели (индикаторы) достижения целей и решения задач подпрограммы, прогноз конечных результатов реализации подпрограммы 2» дополнить строкой следующего содержания:</w:t>
      </w:r>
    </w:p>
    <w:p w14:paraId="2199B9A7" w14:textId="61E1139B" w:rsidR="00274DE0" w:rsidRDefault="00274DE0" w:rsidP="00274DE0">
      <w:pPr>
        <w:pStyle w:val="af0"/>
        <w:ind w:left="0" w:firstLine="567"/>
        <w:rPr>
          <w:rFonts w:ascii="Times New Roman" w:hAnsi="Times New Roman"/>
          <w:sz w:val="28"/>
          <w:szCs w:val="28"/>
        </w:rPr>
      </w:pPr>
      <w:r>
        <w:rPr>
          <w:rFonts w:ascii="Times New Roman" w:hAnsi="Times New Roman"/>
          <w:sz w:val="28"/>
          <w:szCs w:val="28"/>
        </w:rPr>
        <w:t xml:space="preserve">«- строительство </w:t>
      </w:r>
      <w:r w:rsidR="00604060">
        <w:rPr>
          <w:rFonts w:ascii="Times New Roman" w:hAnsi="Times New Roman"/>
          <w:sz w:val="28"/>
          <w:szCs w:val="28"/>
        </w:rPr>
        <w:t xml:space="preserve">сетей </w:t>
      </w:r>
      <w:r>
        <w:rPr>
          <w:rFonts w:ascii="Times New Roman" w:hAnsi="Times New Roman"/>
          <w:sz w:val="28"/>
          <w:szCs w:val="28"/>
        </w:rPr>
        <w:t>уличного освещения».</w:t>
      </w:r>
    </w:p>
    <w:p w14:paraId="1F0A0472" w14:textId="7CA3D9CF" w:rsidR="00394BCA" w:rsidRDefault="00274DE0" w:rsidP="00394BCA">
      <w:pPr>
        <w:pStyle w:val="af0"/>
        <w:ind w:left="0" w:firstLine="567"/>
        <w:rPr>
          <w:rFonts w:ascii="Times New Roman" w:hAnsi="Times New Roman"/>
          <w:sz w:val="28"/>
          <w:szCs w:val="28"/>
        </w:rPr>
      </w:pPr>
      <w:r>
        <w:rPr>
          <w:rFonts w:ascii="Times New Roman" w:hAnsi="Times New Roman"/>
          <w:sz w:val="28"/>
          <w:szCs w:val="28"/>
        </w:rPr>
        <w:t>1.</w:t>
      </w:r>
      <w:r w:rsidR="007435CD">
        <w:rPr>
          <w:rFonts w:ascii="Times New Roman" w:hAnsi="Times New Roman"/>
          <w:sz w:val="28"/>
          <w:szCs w:val="28"/>
        </w:rPr>
        <w:t>10</w:t>
      </w:r>
      <w:r>
        <w:rPr>
          <w:rFonts w:ascii="Times New Roman" w:hAnsi="Times New Roman"/>
          <w:sz w:val="28"/>
          <w:szCs w:val="28"/>
        </w:rPr>
        <w:t xml:space="preserve"> </w:t>
      </w:r>
      <w:proofErr w:type="gramStart"/>
      <w:r w:rsidR="00394BCA" w:rsidRPr="00394BCA">
        <w:rPr>
          <w:rFonts w:ascii="Times New Roman" w:hAnsi="Times New Roman"/>
          <w:sz w:val="28"/>
          <w:szCs w:val="28"/>
        </w:rPr>
        <w:t>В</w:t>
      </w:r>
      <w:proofErr w:type="gramEnd"/>
      <w:r w:rsidR="00394BCA" w:rsidRPr="00394BCA">
        <w:rPr>
          <w:rFonts w:ascii="Times New Roman" w:hAnsi="Times New Roman"/>
          <w:sz w:val="28"/>
          <w:szCs w:val="28"/>
        </w:rPr>
        <w:t xml:space="preserve"> приложении к Постановлению в подпрограмме 2 «Благоустройство территорий населенных пунктов Нюксенского муниципального округа» в </w:t>
      </w:r>
      <w:r w:rsidR="00394BCA">
        <w:rPr>
          <w:rFonts w:ascii="Times New Roman" w:hAnsi="Times New Roman"/>
          <w:sz w:val="28"/>
          <w:szCs w:val="28"/>
        </w:rPr>
        <w:t>таблице 1 к подпрограмме 2 «Сведения о составе и значениях целевых показателей подпрограммы 2» дополнить пунктом 6 следующего содержания:</w:t>
      </w:r>
    </w:p>
    <w:p w14:paraId="766BB30C" w14:textId="77777777" w:rsidR="006413F4" w:rsidRDefault="006413F4" w:rsidP="00394BCA">
      <w:pPr>
        <w:pStyle w:val="af0"/>
        <w:ind w:left="0" w:firstLine="567"/>
        <w:rPr>
          <w:rFonts w:ascii="Times New Roman" w:hAnsi="Times New Roman"/>
          <w:sz w:val="28"/>
          <w:szCs w:val="28"/>
        </w:rPr>
      </w:pPr>
    </w:p>
    <w:tbl>
      <w:tblPr>
        <w:tblStyle w:val="a5"/>
        <w:tblW w:w="10300" w:type="dxa"/>
        <w:tblLook w:val="04A0" w:firstRow="1" w:lastRow="0" w:firstColumn="1" w:lastColumn="0" w:noHBand="0" w:noVBand="1"/>
      </w:tblPr>
      <w:tblGrid>
        <w:gridCol w:w="817"/>
        <w:gridCol w:w="3119"/>
        <w:gridCol w:w="1292"/>
        <w:gridCol w:w="1268"/>
        <w:gridCol w:w="1268"/>
        <w:gridCol w:w="1268"/>
        <w:gridCol w:w="1268"/>
      </w:tblGrid>
      <w:tr w:rsidR="00394BCA" w14:paraId="2A2FFD67" w14:textId="0E06C554" w:rsidTr="006413F4">
        <w:trPr>
          <w:trHeight w:val="255"/>
        </w:trPr>
        <w:tc>
          <w:tcPr>
            <w:tcW w:w="817" w:type="dxa"/>
            <w:vMerge w:val="restart"/>
          </w:tcPr>
          <w:p w14:paraId="45548129" w14:textId="549C3FBC" w:rsidR="00394BCA" w:rsidRPr="00394BCA" w:rsidRDefault="00394BCA" w:rsidP="00394BCA">
            <w:pPr>
              <w:pStyle w:val="af0"/>
              <w:ind w:left="0" w:firstLine="0"/>
              <w:rPr>
                <w:rFonts w:ascii="Times New Roman" w:hAnsi="Times New Roman"/>
                <w:sz w:val="24"/>
                <w:szCs w:val="24"/>
              </w:rPr>
            </w:pPr>
            <w:r w:rsidRPr="00394BCA">
              <w:rPr>
                <w:rFonts w:ascii="Times New Roman" w:hAnsi="Times New Roman"/>
                <w:sz w:val="24"/>
                <w:szCs w:val="24"/>
              </w:rPr>
              <w:t xml:space="preserve">№ </w:t>
            </w:r>
            <w:proofErr w:type="spellStart"/>
            <w:r w:rsidRPr="00394BCA">
              <w:rPr>
                <w:rFonts w:ascii="Times New Roman" w:hAnsi="Times New Roman"/>
                <w:sz w:val="24"/>
                <w:szCs w:val="24"/>
              </w:rPr>
              <w:t>п.п</w:t>
            </w:r>
            <w:proofErr w:type="spellEnd"/>
          </w:p>
        </w:tc>
        <w:tc>
          <w:tcPr>
            <w:tcW w:w="3119" w:type="dxa"/>
            <w:vMerge w:val="restart"/>
          </w:tcPr>
          <w:p w14:paraId="55EBE5EC" w14:textId="04206B04" w:rsidR="00394BCA" w:rsidRPr="00394BCA" w:rsidRDefault="00394BCA" w:rsidP="00394BCA">
            <w:pPr>
              <w:pStyle w:val="af0"/>
              <w:ind w:left="0" w:firstLine="0"/>
              <w:rPr>
                <w:rFonts w:ascii="Times New Roman" w:hAnsi="Times New Roman"/>
                <w:sz w:val="24"/>
                <w:szCs w:val="24"/>
              </w:rPr>
            </w:pPr>
            <w:r w:rsidRPr="00394BCA">
              <w:rPr>
                <w:rFonts w:ascii="Times New Roman" w:hAnsi="Times New Roman"/>
                <w:sz w:val="24"/>
                <w:szCs w:val="24"/>
              </w:rPr>
              <w:t>Наименование целевого показателя</w:t>
            </w:r>
          </w:p>
        </w:tc>
        <w:tc>
          <w:tcPr>
            <w:tcW w:w="1292" w:type="dxa"/>
            <w:vMerge w:val="restart"/>
          </w:tcPr>
          <w:p w14:paraId="55E07B61" w14:textId="2744E731"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Единица измерения</w:t>
            </w:r>
          </w:p>
        </w:tc>
        <w:tc>
          <w:tcPr>
            <w:tcW w:w="5072" w:type="dxa"/>
            <w:gridSpan w:val="4"/>
          </w:tcPr>
          <w:p w14:paraId="34CCD140" w14:textId="7192696F"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Значения целевых показателей</w:t>
            </w:r>
          </w:p>
        </w:tc>
      </w:tr>
      <w:tr w:rsidR="00394BCA" w14:paraId="2BDE91B1" w14:textId="77777777" w:rsidTr="006413F4">
        <w:trPr>
          <w:trHeight w:val="330"/>
        </w:trPr>
        <w:tc>
          <w:tcPr>
            <w:tcW w:w="817" w:type="dxa"/>
            <w:vMerge/>
          </w:tcPr>
          <w:p w14:paraId="3D6AAF94" w14:textId="77777777" w:rsidR="00394BCA" w:rsidRPr="00394BCA" w:rsidRDefault="00394BCA" w:rsidP="00394BCA">
            <w:pPr>
              <w:pStyle w:val="af0"/>
              <w:ind w:left="0" w:firstLine="0"/>
              <w:rPr>
                <w:rFonts w:ascii="Times New Roman" w:hAnsi="Times New Roman"/>
                <w:sz w:val="24"/>
                <w:szCs w:val="24"/>
              </w:rPr>
            </w:pPr>
          </w:p>
        </w:tc>
        <w:tc>
          <w:tcPr>
            <w:tcW w:w="3119" w:type="dxa"/>
            <w:vMerge/>
          </w:tcPr>
          <w:p w14:paraId="40DE9AC1" w14:textId="77777777" w:rsidR="00394BCA" w:rsidRPr="00394BCA" w:rsidRDefault="00394BCA" w:rsidP="00394BCA">
            <w:pPr>
              <w:pStyle w:val="af0"/>
              <w:ind w:left="0" w:firstLine="0"/>
              <w:rPr>
                <w:rFonts w:ascii="Times New Roman" w:hAnsi="Times New Roman"/>
                <w:sz w:val="24"/>
                <w:szCs w:val="24"/>
              </w:rPr>
            </w:pPr>
          </w:p>
        </w:tc>
        <w:tc>
          <w:tcPr>
            <w:tcW w:w="1292" w:type="dxa"/>
            <w:vMerge/>
          </w:tcPr>
          <w:p w14:paraId="36E3BDB9" w14:textId="77777777" w:rsidR="00394BCA" w:rsidRDefault="00394BCA" w:rsidP="00394BCA">
            <w:pPr>
              <w:pStyle w:val="af0"/>
              <w:ind w:left="0" w:firstLine="0"/>
              <w:rPr>
                <w:rFonts w:ascii="Times New Roman" w:hAnsi="Times New Roman"/>
                <w:sz w:val="24"/>
                <w:szCs w:val="24"/>
              </w:rPr>
            </w:pPr>
          </w:p>
        </w:tc>
        <w:tc>
          <w:tcPr>
            <w:tcW w:w="1268" w:type="dxa"/>
          </w:tcPr>
          <w:p w14:paraId="59F2335A" w14:textId="66059DCA"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2023 год</w:t>
            </w:r>
          </w:p>
        </w:tc>
        <w:tc>
          <w:tcPr>
            <w:tcW w:w="1268" w:type="dxa"/>
          </w:tcPr>
          <w:p w14:paraId="3BA8F909" w14:textId="173F7A77"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2024 год</w:t>
            </w:r>
          </w:p>
        </w:tc>
        <w:tc>
          <w:tcPr>
            <w:tcW w:w="1268" w:type="dxa"/>
          </w:tcPr>
          <w:p w14:paraId="5C6692FA" w14:textId="41B69B8B"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2025 год</w:t>
            </w:r>
          </w:p>
        </w:tc>
        <w:tc>
          <w:tcPr>
            <w:tcW w:w="1268" w:type="dxa"/>
          </w:tcPr>
          <w:p w14:paraId="66217050" w14:textId="48825691"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2026 год</w:t>
            </w:r>
          </w:p>
        </w:tc>
      </w:tr>
      <w:tr w:rsidR="00394BCA" w14:paraId="5032D1C4" w14:textId="77777777" w:rsidTr="006413F4">
        <w:trPr>
          <w:trHeight w:val="225"/>
        </w:trPr>
        <w:tc>
          <w:tcPr>
            <w:tcW w:w="817" w:type="dxa"/>
            <w:vMerge/>
          </w:tcPr>
          <w:p w14:paraId="2A50E660" w14:textId="77777777" w:rsidR="00394BCA" w:rsidRPr="00394BCA" w:rsidRDefault="00394BCA" w:rsidP="00394BCA">
            <w:pPr>
              <w:pStyle w:val="af0"/>
              <w:ind w:left="0" w:firstLine="0"/>
              <w:rPr>
                <w:rFonts w:ascii="Times New Roman" w:hAnsi="Times New Roman"/>
                <w:sz w:val="24"/>
                <w:szCs w:val="24"/>
              </w:rPr>
            </w:pPr>
          </w:p>
        </w:tc>
        <w:tc>
          <w:tcPr>
            <w:tcW w:w="3119" w:type="dxa"/>
            <w:vMerge/>
          </w:tcPr>
          <w:p w14:paraId="7CA2BC66" w14:textId="77777777" w:rsidR="00394BCA" w:rsidRPr="00394BCA" w:rsidRDefault="00394BCA" w:rsidP="00394BCA">
            <w:pPr>
              <w:pStyle w:val="af0"/>
              <w:ind w:left="0" w:firstLine="0"/>
              <w:rPr>
                <w:rFonts w:ascii="Times New Roman" w:hAnsi="Times New Roman"/>
                <w:sz w:val="24"/>
                <w:szCs w:val="24"/>
              </w:rPr>
            </w:pPr>
          </w:p>
        </w:tc>
        <w:tc>
          <w:tcPr>
            <w:tcW w:w="1292" w:type="dxa"/>
            <w:vMerge/>
          </w:tcPr>
          <w:p w14:paraId="0A2298DB" w14:textId="77777777" w:rsidR="00394BCA" w:rsidRDefault="00394BCA" w:rsidP="00394BCA">
            <w:pPr>
              <w:pStyle w:val="af0"/>
              <w:ind w:left="0" w:firstLine="0"/>
              <w:rPr>
                <w:rFonts w:ascii="Times New Roman" w:hAnsi="Times New Roman"/>
                <w:sz w:val="24"/>
                <w:szCs w:val="24"/>
              </w:rPr>
            </w:pPr>
          </w:p>
        </w:tc>
        <w:tc>
          <w:tcPr>
            <w:tcW w:w="1268" w:type="dxa"/>
          </w:tcPr>
          <w:p w14:paraId="6C4ED083" w14:textId="37A24065"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прогноз</w:t>
            </w:r>
          </w:p>
        </w:tc>
        <w:tc>
          <w:tcPr>
            <w:tcW w:w="1268" w:type="dxa"/>
          </w:tcPr>
          <w:p w14:paraId="26A23252" w14:textId="7916FBCB"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 xml:space="preserve">прогноз </w:t>
            </w:r>
          </w:p>
        </w:tc>
        <w:tc>
          <w:tcPr>
            <w:tcW w:w="1268" w:type="dxa"/>
          </w:tcPr>
          <w:p w14:paraId="377129AA" w14:textId="0B235900"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прогноз</w:t>
            </w:r>
          </w:p>
        </w:tc>
        <w:tc>
          <w:tcPr>
            <w:tcW w:w="1268" w:type="dxa"/>
          </w:tcPr>
          <w:p w14:paraId="0B58293D" w14:textId="661A03FA" w:rsidR="00394BCA" w:rsidRPr="00394BCA" w:rsidRDefault="00394BCA" w:rsidP="00394BCA">
            <w:pPr>
              <w:pStyle w:val="af0"/>
              <w:ind w:left="0" w:firstLine="0"/>
              <w:rPr>
                <w:rFonts w:ascii="Times New Roman" w:hAnsi="Times New Roman"/>
                <w:sz w:val="24"/>
                <w:szCs w:val="24"/>
              </w:rPr>
            </w:pPr>
            <w:r>
              <w:rPr>
                <w:rFonts w:ascii="Times New Roman" w:hAnsi="Times New Roman"/>
                <w:sz w:val="24"/>
                <w:szCs w:val="24"/>
              </w:rPr>
              <w:t>прогноз</w:t>
            </w:r>
          </w:p>
        </w:tc>
      </w:tr>
      <w:tr w:rsidR="00394BCA" w14:paraId="2AA6D13B" w14:textId="308464C2" w:rsidTr="006413F4">
        <w:tc>
          <w:tcPr>
            <w:tcW w:w="817" w:type="dxa"/>
          </w:tcPr>
          <w:p w14:paraId="0E19327C" w14:textId="01C69662" w:rsidR="00394BCA" w:rsidRPr="006413F4" w:rsidRDefault="00394BCA" w:rsidP="00394BCA">
            <w:pPr>
              <w:pStyle w:val="af0"/>
              <w:ind w:left="0" w:firstLine="0"/>
              <w:rPr>
                <w:rFonts w:ascii="Times New Roman" w:hAnsi="Times New Roman"/>
                <w:sz w:val="24"/>
                <w:szCs w:val="24"/>
              </w:rPr>
            </w:pPr>
            <w:r w:rsidRPr="006413F4">
              <w:rPr>
                <w:rFonts w:ascii="Times New Roman" w:hAnsi="Times New Roman"/>
                <w:sz w:val="24"/>
                <w:szCs w:val="24"/>
              </w:rPr>
              <w:t>6</w:t>
            </w:r>
          </w:p>
        </w:tc>
        <w:tc>
          <w:tcPr>
            <w:tcW w:w="3119" w:type="dxa"/>
          </w:tcPr>
          <w:p w14:paraId="35C2E8C3" w14:textId="7BD24695" w:rsidR="00394BCA" w:rsidRPr="006413F4" w:rsidRDefault="00394BCA" w:rsidP="00394BCA">
            <w:pPr>
              <w:pStyle w:val="af0"/>
              <w:ind w:left="-24" w:right="-2" w:firstLine="0"/>
              <w:rPr>
                <w:rFonts w:ascii="Times New Roman" w:hAnsi="Times New Roman"/>
                <w:sz w:val="24"/>
                <w:szCs w:val="24"/>
              </w:rPr>
            </w:pPr>
            <w:r w:rsidRPr="006413F4">
              <w:rPr>
                <w:rFonts w:ascii="Times New Roman" w:hAnsi="Times New Roman"/>
                <w:sz w:val="24"/>
                <w:szCs w:val="24"/>
              </w:rPr>
              <w:t>Протяженность новых линий уличного освещения</w:t>
            </w:r>
          </w:p>
          <w:p w14:paraId="77B27F42" w14:textId="77777777" w:rsidR="00394BCA" w:rsidRPr="006413F4" w:rsidRDefault="00394BCA" w:rsidP="00394BCA">
            <w:pPr>
              <w:pStyle w:val="af0"/>
              <w:ind w:left="0" w:firstLine="0"/>
              <w:rPr>
                <w:rFonts w:ascii="Times New Roman" w:hAnsi="Times New Roman"/>
                <w:sz w:val="24"/>
                <w:szCs w:val="24"/>
              </w:rPr>
            </w:pPr>
          </w:p>
        </w:tc>
        <w:tc>
          <w:tcPr>
            <w:tcW w:w="1292" w:type="dxa"/>
          </w:tcPr>
          <w:p w14:paraId="15C8FA5E" w14:textId="710CE929" w:rsidR="00394BCA" w:rsidRPr="006413F4" w:rsidRDefault="006413F4" w:rsidP="00394BCA">
            <w:pPr>
              <w:pStyle w:val="af0"/>
              <w:ind w:left="0" w:firstLine="0"/>
              <w:rPr>
                <w:rFonts w:ascii="Times New Roman" w:hAnsi="Times New Roman"/>
                <w:sz w:val="24"/>
                <w:szCs w:val="24"/>
              </w:rPr>
            </w:pPr>
            <w:r>
              <w:rPr>
                <w:rFonts w:ascii="Times New Roman" w:hAnsi="Times New Roman"/>
                <w:sz w:val="24"/>
                <w:szCs w:val="24"/>
              </w:rPr>
              <w:t>км</w:t>
            </w:r>
          </w:p>
        </w:tc>
        <w:tc>
          <w:tcPr>
            <w:tcW w:w="1268" w:type="dxa"/>
          </w:tcPr>
          <w:p w14:paraId="5A39B77F" w14:textId="1759C993" w:rsidR="00394BCA" w:rsidRPr="006413F4" w:rsidRDefault="006413F4" w:rsidP="00237BF7">
            <w:pPr>
              <w:pStyle w:val="af0"/>
              <w:ind w:left="0" w:firstLine="0"/>
              <w:jc w:val="center"/>
              <w:rPr>
                <w:rFonts w:ascii="Times New Roman" w:hAnsi="Times New Roman"/>
                <w:sz w:val="24"/>
                <w:szCs w:val="24"/>
              </w:rPr>
            </w:pPr>
            <w:r>
              <w:rPr>
                <w:rFonts w:ascii="Times New Roman" w:hAnsi="Times New Roman"/>
                <w:sz w:val="24"/>
                <w:szCs w:val="24"/>
              </w:rPr>
              <w:t>0</w:t>
            </w:r>
          </w:p>
        </w:tc>
        <w:tc>
          <w:tcPr>
            <w:tcW w:w="1268" w:type="dxa"/>
          </w:tcPr>
          <w:p w14:paraId="73416AAF" w14:textId="185684AC" w:rsidR="00394BCA" w:rsidRPr="006413F4" w:rsidRDefault="006413F4" w:rsidP="00237BF7">
            <w:pPr>
              <w:pStyle w:val="af0"/>
              <w:ind w:left="0" w:firstLine="0"/>
              <w:jc w:val="center"/>
              <w:rPr>
                <w:rFonts w:ascii="Times New Roman" w:hAnsi="Times New Roman"/>
                <w:sz w:val="24"/>
                <w:szCs w:val="24"/>
              </w:rPr>
            </w:pPr>
            <w:r>
              <w:rPr>
                <w:rFonts w:ascii="Times New Roman" w:hAnsi="Times New Roman"/>
                <w:sz w:val="24"/>
                <w:szCs w:val="24"/>
              </w:rPr>
              <w:t>1,0</w:t>
            </w:r>
          </w:p>
        </w:tc>
        <w:tc>
          <w:tcPr>
            <w:tcW w:w="1268" w:type="dxa"/>
          </w:tcPr>
          <w:p w14:paraId="2FA6BCD4" w14:textId="7537D39A" w:rsidR="00394BCA" w:rsidRPr="006413F4" w:rsidRDefault="006413F4" w:rsidP="00237BF7">
            <w:pPr>
              <w:pStyle w:val="af0"/>
              <w:ind w:left="0" w:firstLine="0"/>
              <w:jc w:val="center"/>
              <w:rPr>
                <w:rFonts w:ascii="Times New Roman" w:hAnsi="Times New Roman"/>
                <w:sz w:val="24"/>
                <w:szCs w:val="24"/>
              </w:rPr>
            </w:pPr>
            <w:r>
              <w:rPr>
                <w:rFonts w:ascii="Times New Roman" w:hAnsi="Times New Roman"/>
                <w:sz w:val="24"/>
                <w:szCs w:val="24"/>
              </w:rPr>
              <w:t>1,0</w:t>
            </w:r>
          </w:p>
        </w:tc>
        <w:tc>
          <w:tcPr>
            <w:tcW w:w="1268" w:type="dxa"/>
          </w:tcPr>
          <w:p w14:paraId="621A3E84" w14:textId="3CC82380" w:rsidR="00394BCA" w:rsidRPr="006413F4" w:rsidRDefault="006413F4" w:rsidP="00237BF7">
            <w:pPr>
              <w:pStyle w:val="af0"/>
              <w:ind w:left="0" w:firstLine="0"/>
              <w:jc w:val="center"/>
              <w:rPr>
                <w:rFonts w:ascii="Times New Roman" w:hAnsi="Times New Roman"/>
                <w:sz w:val="24"/>
                <w:szCs w:val="24"/>
              </w:rPr>
            </w:pPr>
            <w:r>
              <w:rPr>
                <w:rFonts w:ascii="Times New Roman" w:hAnsi="Times New Roman"/>
                <w:sz w:val="24"/>
                <w:szCs w:val="24"/>
              </w:rPr>
              <w:t>1,0</w:t>
            </w:r>
          </w:p>
        </w:tc>
      </w:tr>
    </w:tbl>
    <w:p w14:paraId="47661999" w14:textId="430C78DE" w:rsidR="00AE6492" w:rsidRDefault="005522A6" w:rsidP="00AE6492">
      <w:pPr>
        <w:ind w:firstLine="567"/>
        <w:jc w:val="both"/>
        <w:rPr>
          <w:sz w:val="28"/>
          <w:szCs w:val="28"/>
        </w:rPr>
      </w:pPr>
      <w:r>
        <w:rPr>
          <w:sz w:val="28"/>
          <w:szCs w:val="28"/>
        </w:rPr>
        <w:t>1.</w:t>
      </w:r>
      <w:r w:rsidR="007435CD">
        <w:rPr>
          <w:sz w:val="28"/>
          <w:szCs w:val="28"/>
        </w:rPr>
        <w:t>11</w:t>
      </w:r>
      <w:r>
        <w:rPr>
          <w:sz w:val="28"/>
          <w:szCs w:val="28"/>
        </w:rPr>
        <w:t xml:space="preserve">. </w:t>
      </w:r>
      <w:r w:rsidRPr="00C91715">
        <w:rPr>
          <w:sz w:val="28"/>
          <w:szCs w:val="28"/>
        </w:rPr>
        <w:t xml:space="preserve">В приложении к Постановлению в подпрограмме </w:t>
      </w:r>
      <w:r>
        <w:rPr>
          <w:sz w:val="28"/>
          <w:szCs w:val="28"/>
        </w:rPr>
        <w:t>1 «</w:t>
      </w:r>
      <w:r w:rsidRPr="00A66035">
        <w:rPr>
          <w:bCs/>
          <w:sz w:val="28"/>
          <w:szCs w:val="28"/>
          <w:lang w:eastAsia="ar-SA"/>
        </w:rPr>
        <w:t>Формирование современной городской среды на территории Нюксенского муниципального округа</w:t>
      </w:r>
      <w:r>
        <w:rPr>
          <w:bCs/>
          <w:sz w:val="28"/>
          <w:szCs w:val="28"/>
          <w:lang w:eastAsia="ar-SA"/>
        </w:rPr>
        <w:t xml:space="preserve">» дополнить таблицей </w:t>
      </w:r>
      <w:r w:rsidR="00AE6492">
        <w:rPr>
          <w:bCs/>
          <w:sz w:val="28"/>
          <w:szCs w:val="28"/>
          <w:lang w:eastAsia="ar-SA"/>
        </w:rPr>
        <w:t xml:space="preserve">7 </w:t>
      </w:r>
      <w:r>
        <w:rPr>
          <w:bCs/>
          <w:sz w:val="28"/>
          <w:szCs w:val="28"/>
          <w:lang w:eastAsia="ar-SA"/>
        </w:rPr>
        <w:t>«</w:t>
      </w:r>
      <w:r w:rsidRPr="00DF205B">
        <w:rPr>
          <w:sz w:val="28"/>
          <w:szCs w:val="28"/>
          <w:lang w:eastAsia="ar-SA"/>
        </w:rPr>
        <w:t xml:space="preserve">Ресурсное обеспечение реализации </w:t>
      </w:r>
      <w:r>
        <w:rPr>
          <w:sz w:val="28"/>
          <w:szCs w:val="28"/>
          <w:lang w:eastAsia="ar-SA"/>
        </w:rPr>
        <w:t>под</w:t>
      </w:r>
      <w:r w:rsidRPr="00DF205B">
        <w:rPr>
          <w:sz w:val="28"/>
          <w:szCs w:val="28"/>
          <w:lang w:eastAsia="ar-SA"/>
        </w:rPr>
        <w:t xml:space="preserve">программы </w:t>
      </w:r>
      <w:proofErr w:type="gramStart"/>
      <w:r>
        <w:rPr>
          <w:sz w:val="28"/>
          <w:szCs w:val="28"/>
          <w:lang w:eastAsia="ar-SA"/>
        </w:rPr>
        <w:t>2</w:t>
      </w:r>
      <w:r w:rsidR="00AE6492">
        <w:rPr>
          <w:sz w:val="28"/>
          <w:szCs w:val="28"/>
          <w:lang w:eastAsia="ar-SA"/>
        </w:rPr>
        <w:t xml:space="preserve"> </w:t>
      </w:r>
      <w:r w:rsidRPr="00DF205B">
        <w:rPr>
          <w:sz w:val="28"/>
          <w:szCs w:val="28"/>
          <w:lang w:eastAsia="ar-SA"/>
        </w:rPr>
        <w:t xml:space="preserve"> (</w:t>
      </w:r>
      <w:proofErr w:type="gramEnd"/>
      <w:r w:rsidRPr="00DF205B">
        <w:rPr>
          <w:sz w:val="28"/>
          <w:szCs w:val="28"/>
          <w:lang w:eastAsia="ar-SA"/>
        </w:rPr>
        <w:t>тыс.</w:t>
      </w:r>
      <w:r>
        <w:rPr>
          <w:sz w:val="28"/>
          <w:szCs w:val="28"/>
          <w:lang w:eastAsia="ar-SA"/>
        </w:rPr>
        <w:t xml:space="preserve"> </w:t>
      </w:r>
      <w:r w:rsidRPr="00DF205B">
        <w:rPr>
          <w:sz w:val="28"/>
          <w:szCs w:val="28"/>
          <w:lang w:eastAsia="ar-SA"/>
        </w:rPr>
        <w:t>руб.)</w:t>
      </w:r>
      <w:r w:rsidR="00AE6492">
        <w:rPr>
          <w:sz w:val="28"/>
          <w:szCs w:val="28"/>
          <w:lang w:eastAsia="ar-SA"/>
        </w:rPr>
        <w:t>» (</w:t>
      </w:r>
      <w:r w:rsidR="00AE6492">
        <w:rPr>
          <w:sz w:val="28"/>
          <w:szCs w:val="24"/>
        </w:rPr>
        <w:t>Приложение  к Постановлению).</w:t>
      </w:r>
    </w:p>
    <w:p w14:paraId="68264C6D" w14:textId="51F6EE31" w:rsidR="00C91715" w:rsidRDefault="00C91715" w:rsidP="00C91715">
      <w:pPr>
        <w:ind w:firstLine="567"/>
        <w:jc w:val="both"/>
        <w:rPr>
          <w:sz w:val="28"/>
          <w:szCs w:val="24"/>
        </w:rPr>
      </w:pPr>
      <w:r>
        <w:rPr>
          <w:sz w:val="28"/>
          <w:szCs w:val="28"/>
        </w:rPr>
        <w:t>1.</w:t>
      </w:r>
      <w:r w:rsidR="00AE6492">
        <w:rPr>
          <w:sz w:val="28"/>
          <w:szCs w:val="28"/>
        </w:rPr>
        <w:t>1</w:t>
      </w:r>
      <w:r w:rsidR="007435CD">
        <w:rPr>
          <w:sz w:val="28"/>
          <w:szCs w:val="28"/>
        </w:rPr>
        <w:t>2</w:t>
      </w:r>
      <w:r>
        <w:rPr>
          <w:sz w:val="28"/>
          <w:szCs w:val="28"/>
        </w:rPr>
        <w:t xml:space="preserve">. </w:t>
      </w:r>
      <w:r>
        <w:rPr>
          <w:sz w:val="28"/>
          <w:szCs w:val="24"/>
        </w:rPr>
        <w:t>Таблиц</w:t>
      </w:r>
      <w:r w:rsidR="007E4BEA">
        <w:rPr>
          <w:sz w:val="28"/>
          <w:szCs w:val="24"/>
        </w:rPr>
        <w:t>у</w:t>
      </w:r>
      <w:r>
        <w:rPr>
          <w:sz w:val="28"/>
          <w:szCs w:val="24"/>
        </w:rPr>
        <w:t xml:space="preserve"> 1 к </w:t>
      </w:r>
      <w:r w:rsidR="00B01B92">
        <w:rPr>
          <w:sz w:val="28"/>
          <w:szCs w:val="24"/>
        </w:rPr>
        <w:t xml:space="preserve">муниципальной </w:t>
      </w:r>
      <w:r>
        <w:rPr>
          <w:sz w:val="28"/>
          <w:szCs w:val="24"/>
        </w:rPr>
        <w:t>программе</w:t>
      </w:r>
      <w:r w:rsidR="00B01B92">
        <w:rPr>
          <w:sz w:val="28"/>
          <w:szCs w:val="24"/>
        </w:rPr>
        <w:t xml:space="preserve"> </w:t>
      </w:r>
      <w:r>
        <w:rPr>
          <w:sz w:val="28"/>
          <w:szCs w:val="24"/>
        </w:rPr>
        <w:t>изложить в новой редакции (</w:t>
      </w:r>
      <w:proofErr w:type="gramStart"/>
      <w:r>
        <w:rPr>
          <w:sz w:val="28"/>
          <w:szCs w:val="24"/>
        </w:rPr>
        <w:t>Приложение  к</w:t>
      </w:r>
      <w:proofErr w:type="gramEnd"/>
      <w:r>
        <w:rPr>
          <w:sz w:val="28"/>
          <w:szCs w:val="24"/>
        </w:rPr>
        <w:t xml:space="preserve"> Постановлению).</w:t>
      </w:r>
    </w:p>
    <w:p w14:paraId="204EDE2C" w14:textId="6C17B4C9" w:rsidR="00C91715" w:rsidRDefault="00C91715" w:rsidP="00C91715">
      <w:pPr>
        <w:ind w:firstLine="567"/>
        <w:jc w:val="both"/>
        <w:rPr>
          <w:sz w:val="28"/>
          <w:szCs w:val="24"/>
        </w:rPr>
      </w:pPr>
      <w:r>
        <w:rPr>
          <w:sz w:val="28"/>
          <w:szCs w:val="24"/>
        </w:rPr>
        <w:t>1.</w:t>
      </w:r>
      <w:r w:rsidR="000E48AA">
        <w:rPr>
          <w:sz w:val="28"/>
          <w:szCs w:val="24"/>
        </w:rPr>
        <w:t>1</w:t>
      </w:r>
      <w:r w:rsidR="007435CD">
        <w:rPr>
          <w:sz w:val="28"/>
          <w:szCs w:val="24"/>
        </w:rPr>
        <w:t>3</w:t>
      </w:r>
      <w:r>
        <w:rPr>
          <w:sz w:val="28"/>
          <w:szCs w:val="24"/>
        </w:rPr>
        <w:t>. Таблиц</w:t>
      </w:r>
      <w:r w:rsidR="007E4BEA">
        <w:rPr>
          <w:sz w:val="28"/>
          <w:szCs w:val="24"/>
        </w:rPr>
        <w:t>у</w:t>
      </w:r>
      <w:r>
        <w:rPr>
          <w:sz w:val="28"/>
          <w:szCs w:val="24"/>
        </w:rPr>
        <w:t xml:space="preserve"> 2 к </w:t>
      </w:r>
      <w:r w:rsidR="00B01B92">
        <w:rPr>
          <w:sz w:val="28"/>
          <w:szCs w:val="24"/>
        </w:rPr>
        <w:t>муниципальной программе</w:t>
      </w:r>
      <w:r>
        <w:rPr>
          <w:sz w:val="28"/>
          <w:szCs w:val="24"/>
        </w:rPr>
        <w:t xml:space="preserve"> изложить в новой редакци</w:t>
      </w:r>
      <w:r w:rsidR="00600D04">
        <w:rPr>
          <w:sz w:val="28"/>
          <w:szCs w:val="24"/>
        </w:rPr>
        <w:t>и (</w:t>
      </w:r>
      <w:proofErr w:type="gramStart"/>
      <w:r w:rsidR="00600D04">
        <w:rPr>
          <w:sz w:val="28"/>
          <w:szCs w:val="24"/>
        </w:rPr>
        <w:t>Приложение  к</w:t>
      </w:r>
      <w:proofErr w:type="gramEnd"/>
      <w:r w:rsidR="00600D04">
        <w:rPr>
          <w:sz w:val="28"/>
          <w:szCs w:val="24"/>
        </w:rPr>
        <w:t xml:space="preserve"> Постановлению).</w:t>
      </w:r>
    </w:p>
    <w:p w14:paraId="7D81C45B" w14:textId="6B23BF05" w:rsidR="006413F4" w:rsidRDefault="006413F4" w:rsidP="006413F4">
      <w:pPr>
        <w:ind w:firstLine="567"/>
        <w:jc w:val="both"/>
        <w:rPr>
          <w:sz w:val="28"/>
          <w:szCs w:val="24"/>
        </w:rPr>
      </w:pPr>
      <w:r>
        <w:rPr>
          <w:sz w:val="28"/>
          <w:szCs w:val="24"/>
        </w:rPr>
        <w:t>1.1</w:t>
      </w:r>
      <w:r w:rsidR="007435CD">
        <w:rPr>
          <w:sz w:val="28"/>
          <w:szCs w:val="24"/>
        </w:rPr>
        <w:t>4</w:t>
      </w:r>
      <w:r>
        <w:rPr>
          <w:sz w:val="28"/>
          <w:szCs w:val="24"/>
        </w:rPr>
        <w:t xml:space="preserve"> Таблиц</w:t>
      </w:r>
      <w:r w:rsidR="007E4BEA">
        <w:rPr>
          <w:sz w:val="28"/>
          <w:szCs w:val="24"/>
        </w:rPr>
        <w:t>у</w:t>
      </w:r>
      <w:r>
        <w:rPr>
          <w:sz w:val="28"/>
          <w:szCs w:val="24"/>
        </w:rPr>
        <w:t xml:space="preserve"> 3 к муниципальной программе изложить в новой редакции (</w:t>
      </w:r>
      <w:proofErr w:type="gramStart"/>
      <w:r>
        <w:rPr>
          <w:sz w:val="28"/>
          <w:szCs w:val="24"/>
        </w:rPr>
        <w:t>Приложение  к</w:t>
      </w:r>
      <w:proofErr w:type="gramEnd"/>
      <w:r>
        <w:rPr>
          <w:sz w:val="28"/>
          <w:szCs w:val="24"/>
        </w:rPr>
        <w:t xml:space="preserve"> Постановлению).</w:t>
      </w:r>
    </w:p>
    <w:p w14:paraId="0CADF908" w14:textId="6FA77EC7" w:rsidR="00C91715" w:rsidRPr="00B556F0" w:rsidRDefault="00C91715" w:rsidP="00C91715">
      <w:pPr>
        <w:ind w:firstLine="567"/>
        <w:jc w:val="both"/>
        <w:rPr>
          <w:sz w:val="28"/>
          <w:szCs w:val="24"/>
        </w:rPr>
      </w:pPr>
      <w:r>
        <w:rPr>
          <w:sz w:val="28"/>
          <w:szCs w:val="24"/>
        </w:rPr>
        <w:t>1.</w:t>
      </w:r>
      <w:r w:rsidR="00600D04">
        <w:rPr>
          <w:sz w:val="28"/>
          <w:szCs w:val="24"/>
        </w:rPr>
        <w:t>1</w:t>
      </w:r>
      <w:r w:rsidR="007435CD">
        <w:rPr>
          <w:sz w:val="28"/>
          <w:szCs w:val="24"/>
        </w:rPr>
        <w:t>5</w:t>
      </w:r>
      <w:r>
        <w:rPr>
          <w:sz w:val="28"/>
          <w:szCs w:val="24"/>
        </w:rPr>
        <w:t xml:space="preserve">. </w:t>
      </w:r>
      <w:r w:rsidR="00B01B92">
        <w:rPr>
          <w:sz w:val="28"/>
          <w:szCs w:val="24"/>
        </w:rPr>
        <w:t>Таблиц</w:t>
      </w:r>
      <w:r w:rsidR="007E4BEA">
        <w:rPr>
          <w:sz w:val="28"/>
          <w:szCs w:val="24"/>
        </w:rPr>
        <w:t>у</w:t>
      </w:r>
      <w:r w:rsidR="00B01B92">
        <w:rPr>
          <w:sz w:val="28"/>
          <w:szCs w:val="24"/>
        </w:rPr>
        <w:t xml:space="preserve"> 3 к подпрограмме 2 </w:t>
      </w:r>
      <w:r>
        <w:rPr>
          <w:sz w:val="28"/>
          <w:szCs w:val="24"/>
        </w:rPr>
        <w:t>изложить в новой редакции (</w:t>
      </w:r>
      <w:proofErr w:type="gramStart"/>
      <w:r>
        <w:rPr>
          <w:sz w:val="28"/>
          <w:szCs w:val="24"/>
        </w:rPr>
        <w:t>Приложение  к</w:t>
      </w:r>
      <w:proofErr w:type="gramEnd"/>
      <w:r>
        <w:rPr>
          <w:sz w:val="28"/>
          <w:szCs w:val="24"/>
        </w:rPr>
        <w:t xml:space="preserve"> Постановлению).</w:t>
      </w:r>
    </w:p>
    <w:p w14:paraId="6EF8BA2C" w14:textId="77777777" w:rsidR="001921AB" w:rsidRPr="00816F9E" w:rsidRDefault="001921AB" w:rsidP="001921AB">
      <w:pPr>
        <w:tabs>
          <w:tab w:val="left" w:pos="993"/>
        </w:tabs>
        <w:ind w:firstLine="567"/>
        <w:jc w:val="both"/>
        <w:rPr>
          <w:sz w:val="28"/>
          <w:szCs w:val="28"/>
        </w:rPr>
      </w:pPr>
      <w:r w:rsidRPr="00816F9E">
        <w:rPr>
          <w:sz w:val="28"/>
          <w:szCs w:val="28"/>
        </w:rPr>
        <w:t xml:space="preserve">2. Настоящее постановление вступает </w:t>
      </w:r>
      <w:r>
        <w:rPr>
          <w:sz w:val="28"/>
          <w:szCs w:val="28"/>
        </w:rPr>
        <w:t>с момента подписания</w:t>
      </w:r>
      <w:r w:rsidRPr="00816F9E">
        <w:rPr>
          <w:sz w:val="28"/>
          <w:szCs w:val="28"/>
        </w:rPr>
        <w:t xml:space="preserve"> и подлежит официальному опубликованию и размещению на официальном сайте администрации Нюксенского муниципального </w:t>
      </w:r>
      <w:r>
        <w:rPr>
          <w:sz w:val="28"/>
          <w:szCs w:val="28"/>
        </w:rPr>
        <w:t xml:space="preserve">округа </w:t>
      </w:r>
      <w:r w:rsidRPr="00816F9E">
        <w:rPr>
          <w:sz w:val="28"/>
          <w:szCs w:val="28"/>
        </w:rPr>
        <w:t>в телекоммуникационной сети Интернет.</w:t>
      </w:r>
    </w:p>
    <w:p w14:paraId="3C75A099" w14:textId="77777777" w:rsidR="00787EC4" w:rsidRDefault="001921AB" w:rsidP="00787EC4">
      <w:pPr>
        <w:tabs>
          <w:tab w:val="left" w:pos="993"/>
        </w:tabs>
        <w:ind w:firstLine="567"/>
        <w:jc w:val="both"/>
        <w:rPr>
          <w:sz w:val="28"/>
          <w:szCs w:val="28"/>
        </w:rPr>
      </w:pPr>
      <w:r w:rsidRPr="00816F9E">
        <w:rPr>
          <w:sz w:val="28"/>
          <w:szCs w:val="28"/>
        </w:rPr>
        <w:t>3. Контроль за исполнением настоящего постановления оставляю за собой.</w:t>
      </w:r>
    </w:p>
    <w:p w14:paraId="76DEA35E" w14:textId="77777777" w:rsidR="00787EC4" w:rsidRDefault="00787EC4" w:rsidP="00787EC4">
      <w:pPr>
        <w:tabs>
          <w:tab w:val="left" w:pos="993"/>
        </w:tabs>
        <w:ind w:firstLine="567"/>
        <w:jc w:val="both"/>
        <w:rPr>
          <w:sz w:val="28"/>
          <w:szCs w:val="28"/>
        </w:rPr>
      </w:pPr>
    </w:p>
    <w:p w14:paraId="6D25CBE5" w14:textId="53B30995" w:rsidR="00787EC4" w:rsidRDefault="00787EC4" w:rsidP="00787EC4">
      <w:pPr>
        <w:tabs>
          <w:tab w:val="left" w:pos="993"/>
        </w:tabs>
        <w:ind w:firstLine="567"/>
        <w:jc w:val="both"/>
        <w:rPr>
          <w:sz w:val="28"/>
          <w:szCs w:val="28"/>
        </w:rPr>
        <w:sectPr w:rsidR="00787EC4" w:rsidSect="0050204D">
          <w:footerReference w:type="default" r:id="rId8"/>
          <w:pgSz w:w="11906" w:h="16838"/>
          <w:pgMar w:top="567" w:right="1134" w:bottom="567" w:left="1276" w:header="720" w:footer="720" w:gutter="0"/>
          <w:pgNumType w:start="41"/>
          <w:cols w:space="720"/>
          <w:docGrid w:linePitch="381"/>
        </w:sectPr>
      </w:pPr>
      <w:r>
        <w:rPr>
          <w:sz w:val="28"/>
          <w:szCs w:val="28"/>
        </w:rPr>
        <w:t>Г</w:t>
      </w:r>
      <w:r w:rsidR="001921AB">
        <w:rPr>
          <w:sz w:val="28"/>
          <w:szCs w:val="28"/>
        </w:rPr>
        <w:t>лава Нюксенского муниципального округа                С.К. Мазаев</w:t>
      </w:r>
    </w:p>
    <w:p w14:paraId="2F3FF1B3" w14:textId="77777777" w:rsidR="00DF205B" w:rsidRPr="00DF205B" w:rsidRDefault="00DF205B" w:rsidP="00DF205B">
      <w:pPr>
        <w:pageBreakBefore/>
        <w:widowControl w:val="0"/>
        <w:suppressAutoHyphens/>
        <w:jc w:val="right"/>
        <w:rPr>
          <w:sz w:val="28"/>
          <w:szCs w:val="28"/>
          <w:lang w:eastAsia="ar-SA"/>
        </w:rPr>
      </w:pPr>
      <w:bookmarkStart w:id="1" w:name="_Toc447110470"/>
      <w:r w:rsidRPr="00DF205B">
        <w:rPr>
          <w:sz w:val="28"/>
          <w:szCs w:val="28"/>
          <w:lang w:eastAsia="ar-SA"/>
        </w:rPr>
        <w:lastRenderedPageBreak/>
        <w:t>Таблица 1</w:t>
      </w:r>
    </w:p>
    <w:p w14:paraId="432829FB" w14:textId="77777777" w:rsidR="00DF205B" w:rsidRPr="00DF205B" w:rsidRDefault="00DF205B" w:rsidP="00DF205B">
      <w:pPr>
        <w:widowControl w:val="0"/>
        <w:suppressAutoHyphens/>
        <w:jc w:val="right"/>
        <w:rPr>
          <w:sz w:val="28"/>
          <w:szCs w:val="28"/>
          <w:lang w:eastAsia="ar-SA"/>
        </w:rPr>
      </w:pPr>
      <w:r w:rsidRPr="00DF205B">
        <w:rPr>
          <w:sz w:val="28"/>
          <w:szCs w:val="28"/>
          <w:lang w:eastAsia="ar-SA"/>
        </w:rPr>
        <w:t>к муниципальной программе</w:t>
      </w:r>
    </w:p>
    <w:p w14:paraId="76DF66BC" w14:textId="77777777" w:rsidR="00DF205B" w:rsidRPr="00DF205B" w:rsidRDefault="00DF205B" w:rsidP="00DF205B">
      <w:pPr>
        <w:widowControl w:val="0"/>
        <w:suppressAutoHyphens/>
        <w:jc w:val="right"/>
        <w:rPr>
          <w:sz w:val="28"/>
          <w:szCs w:val="28"/>
          <w:lang w:eastAsia="ar-SA"/>
        </w:rPr>
      </w:pPr>
    </w:p>
    <w:p w14:paraId="7375315B" w14:textId="77777777" w:rsidR="00DF205B" w:rsidRPr="00DF205B" w:rsidRDefault="00DF205B" w:rsidP="00DF205B">
      <w:pPr>
        <w:widowControl w:val="0"/>
        <w:suppressAutoHyphens/>
        <w:jc w:val="center"/>
        <w:rPr>
          <w:sz w:val="28"/>
          <w:szCs w:val="28"/>
          <w:lang w:eastAsia="ar-SA"/>
        </w:rPr>
      </w:pPr>
      <w:r w:rsidRPr="00DF205B">
        <w:rPr>
          <w:sz w:val="28"/>
          <w:szCs w:val="28"/>
          <w:lang w:eastAsia="ar-SA"/>
        </w:rPr>
        <w:t xml:space="preserve">Ресурсное обеспечение реализации муниципальной программы </w:t>
      </w:r>
    </w:p>
    <w:p w14:paraId="71F36206" w14:textId="77777777" w:rsidR="00DF205B" w:rsidRDefault="00DF205B" w:rsidP="00DF205B">
      <w:pPr>
        <w:widowControl w:val="0"/>
        <w:suppressAutoHyphens/>
        <w:jc w:val="center"/>
        <w:rPr>
          <w:sz w:val="28"/>
          <w:szCs w:val="28"/>
          <w:lang w:eastAsia="ar-SA"/>
        </w:rPr>
      </w:pPr>
      <w:r w:rsidRPr="00DF205B">
        <w:rPr>
          <w:sz w:val="28"/>
          <w:szCs w:val="28"/>
          <w:lang w:eastAsia="ar-SA"/>
        </w:rPr>
        <w:t xml:space="preserve"> (</w:t>
      </w:r>
      <w:proofErr w:type="spellStart"/>
      <w:r w:rsidRPr="00DF205B">
        <w:rPr>
          <w:sz w:val="28"/>
          <w:szCs w:val="28"/>
          <w:lang w:eastAsia="ar-SA"/>
        </w:rPr>
        <w:t>тыс.руб</w:t>
      </w:r>
      <w:proofErr w:type="spellEnd"/>
      <w:r w:rsidRPr="00DF205B">
        <w:rPr>
          <w:sz w:val="28"/>
          <w:szCs w:val="28"/>
          <w:lang w:eastAsia="ar-SA"/>
        </w:rPr>
        <w:t>.)</w:t>
      </w:r>
    </w:p>
    <w:tbl>
      <w:tblPr>
        <w:tblW w:w="15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2"/>
        <w:gridCol w:w="1559"/>
        <w:gridCol w:w="1166"/>
        <w:gridCol w:w="1231"/>
        <w:gridCol w:w="1234"/>
        <w:gridCol w:w="1234"/>
        <w:gridCol w:w="1234"/>
        <w:gridCol w:w="1234"/>
        <w:gridCol w:w="1234"/>
        <w:gridCol w:w="1234"/>
        <w:gridCol w:w="1234"/>
      </w:tblGrid>
      <w:tr w:rsidR="007E4BEA" w:rsidRPr="009A3D78" w14:paraId="443EEBB8" w14:textId="7725F489" w:rsidTr="007435CD">
        <w:trPr>
          <w:trHeight w:val="455"/>
          <w:jc w:val="center"/>
        </w:trPr>
        <w:tc>
          <w:tcPr>
            <w:tcW w:w="3382" w:type="dxa"/>
            <w:vMerge w:val="restart"/>
          </w:tcPr>
          <w:p w14:paraId="66818824" w14:textId="77777777" w:rsidR="007E4BEA" w:rsidRPr="009A3D78" w:rsidRDefault="007E4BEA" w:rsidP="007300B6">
            <w:pPr>
              <w:widowControl w:val="0"/>
              <w:suppressAutoHyphens/>
              <w:jc w:val="center"/>
              <w:rPr>
                <w:bCs/>
                <w:sz w:val="24"/>
                <w:szCs w:val="24"/>
                <w:lang w:eastAsia="ar-SA"/>
              </w:rPr>
            </w:pPr>
            <w:r w:rsidRPr="009A3D78">
              <w:rPr>
                <w:bCs/>
                <w:sz w:val="24"/>
                <w:szCs w:val="24"/>
                <w:lang w:eastAsia="ar-SA"/>
              </w:rPr>
              <w:t>Наименование муниципальной программы, подпрограммы, обеспечивающей подпрограммы, основного мероприятия</w:t>
            </w:r>
          </w:p>
        </w:tc>
        <w:tc>
          <w:tcPr>
            <w:tcW w:w="1559" w:type="dxa"/>
            <w:vMerge w:val="restart"/>
          </w:tcPr>
          <w:p w14:paraId="1250CC62" w14:textId="77777777" w:rsidR="007E4BEA" w:rsidRPr="009A3D78" w:rsidRDefault="007E4BEA" w:rsidP="007300B6">
            <w:pPr>
              <w:widowControl w:val="0"/>
              <w:suppressAutoHyphens/>
              <w:jc w:val="center"/>
              <w:rPr>
                <w:bCs/>
                <w:sz w:val="24"/>
                <w:szCs w:val="24"/>
                <w:lang w:eastAsia="ar-SA"/>
              </w:rPr>
            </w:pPr>
            <w:r w:rsidRPr="009A3D78">
              <w:rPr>
                <w:bCs/>
                <w:sz w:val="24"/>
                <w:szCs w:val="24"/>
                <w:lang w:eastAsia="ar-SA"/>
              </w:rPr>
              <w:t>Источник финансирования</w:t>
            </w:r>
          </w:p>
        </w:tc>
        <w:tc>
          <w:tcPr>
            <w:tcW w:w="11035" w:type="dxa"/>
            <w:gridSpan w:val="9"/>
          </w:tcPr>
          <w:p w14:paraId="06232695" w14:textId="3905C74A" w:rsidR="007E4BEA" w:rsidRPr="009A3D78" w:rsidRDefault="007E4BEA" w:rsidP="007300B6">
            <w:pPr>
              <w:widowControl w:val="0"/>
              <w:suppressAutoHyphens/>
              <w:jc w:val="center"/>
              <w:rPr>
                <w:bCs/>
                <w:sz w:val="24"/>
                <w:szCs w:val="24"/>
                <w:lang w:eastAsia="ar-SA"/>
              </w:rPr>
            </w:pPr>
            <w:r w:rsidRPr="009A3D78">
              <w:rPr>
                <w:bCs/>
                <w:sz w:val="24"/>
                <w:szCs w:val="24"/>
                <w:lang w:eastAsia="ar-SA"/>
              </w:rPr>
              <w:t>Объем расходов, тыс. рублей</w:t>
            </w:r>
          </w:p>
        </w:tc>
      </w:tr>
      <w:tr w:rsidR="007E4BEA" w:rsidRPr="009A3D78" w14:paraId="1783F0D8" w14:textId="0D8BCA85" w:rsidTr="007435CD">
        <w:trPr>
          <w:trHeight w:val="1574"/>
          <w:jc w:val="center"/>
        </w:trPr>
        <w:tc>
          <w:tcPr>
            <w:tcW w:w="3382" w:type="dxa"/>
            <w:vMerge/>
          </w:tcPr>
          <w:p w14:paraId="3CE5BB93" w14:textId="77777777" w:rsidR="007E4BEA" w:rsidRPr="009A3D78" w:rsidRDefault="007E4BEA" w:rsidP="009A3D78">
            <w:pPr>
              <w:widowControl w:val="0"/>
              <w:suppressAutoHyphens/>
              <w:jc w:val="center"/>
              <w:rPr>
                <w:bCs/>
                <w:sz w:val="24"/>
                <w:szCs w:val="24"/>
                <w:lang w:eastAsia="ar-SA"/>
              </w:rPr>
            </w:pPr>
          </w:p>
        </w:tc>
        <w:tc>
          <w:tcPr>
            <w:tcW w:w="1559" w:type="dxa"/>
            <w:vMerge/>
          </w:tcPr>
          <w:p w14:paraId="5459C60D" w14:textId="77777777" w:rsidR="007E4BEA" w:rsidRPr="009A3D78" w:rsidRDefault="007E4BEA" w:rsidP="009A3D78">
            <w:pPr>
              <w:widowControl w:val="0"/>
              <w:suppressAutoHyphens/>
              <w:jc w:val="center"/>
              <w:rPr>
                <w:bCs/>
                <w:sz w:val="24"/>
                <w:szCs w:val="24"/>
                <w:lang w:eastAsia="ar-SA"/>
              </w:rPr>
            </w:pPr>
          </w:p>
        </w:tc>
        <w:tc>
          <w:tcPr>
            <w:tcW w:w="1166" w:type="dxa"/>
          </w:tcPr>
          <w:p w14:paraId="130FBDC9" w14:textId="77777777" w:rsidR="007E4BEA" w:rsidRPr="009A3D78" w:rsidRDefault="007E4BEA" w:rsidP="009A3D78">
            <w:pPr>
              <w:widowControl w:val="0"/>
              <w:suppressAutoHyphens/>
              <w:jc w:val="center"/>
              <w:rPr>
                <w:bCs/>
                <w:sz w:val="24"/>
                <w:szCs w:val="24"/>
                <w:lang w:eastAsia="ar-SA"/>
              </w:rPr>
            </w:pPr>
          </w:p>
          <w:p w14:paraId="5DF0926C" w14:textId="3B4DB4E4" w:rsidR="007E4BEA" w:rsidRPr="009A3D78" w:rsidRDefault="007E4BEA" w:rsidP="009A3D78">
            <w:pPr>
              <w:widowControl w:val="0"/>
              <w:suppressAutoHyphens/>
              <w:jc w:val="center"/>
              <w:rPr>
                <w:bCs/>
                <w:sz w:val="24"/>
                <w:szCs w:val="24"/>
                <w:lang w:eastAsia="ar-SA"/>
              </w:rPr>
            </w:pPr>
            <w:r w:rsidRPr="009A3D78">
              <w:rPr>
                <w:bCs/>
                <w:sz w:val="24"/>
                <w:szCs w:val="24"/>
                <w:lang w:eastAsia="ar-SA"/>
              </w:rPr>
              <w:t>2018 год</w:t>
            </w:r>
          </w:p>
        </w:tc>
        <w:tc>
          <w:tcPr>
            <w:tcW w:w="1231" w:type="dxa"/>
          </w:tcPr>
          <w:p w14:paraId="712E213B" w14:textId="77777777" w:rsidR="007E4BEA" w:rsidRPr="009A3D78" w:rsidRDefault="007E4BEA" w:rsidP="009A3D78">
            <w:pPr>
              <w:widowControl w:val="0"/>
              <w:suppressAutoHyphens/>
              <w:jc w:val="center"/>
              <w:rPr>
                <w:bCs/>
                <w:sz w:val="24"/>
                <w:szCs w:val="24"/>
                <w:lang w:eastAsia="ar-SA"/>
              </w:rPr>
            </w:pPr>
          </w:p>
          <w:p w14:paraId="11BDD922" w14:textId="05533B45" w:rsidR="007E4BEA" w:rsidRPr="009A3D78" w:rsidRDefault="007E4BEA" w:rsidP="009A3D78">
            <w:pPr>
              <w:widowControl w:val="0"/>
              <w:suppressAutoHyphens/>
              <w:jc w:val="center"/>
              <w:rPr>
                <w:bCs/>
                <w:sz w:val="24"/>
                <w:szCs w:val="24"/>
                <w:lang w:eastAsia="ar-SA"/>
              </w:rPr>
            </w:pPr>
            <w:r w:rsidRPr="009A3D78">
              <w:rPr>
                <w:bCs/>
                <w:sz w:val="24"/>
                <w:szCs w:val="24"/>
                <w:lang w:eastAsia="ar-SA"/>
              </w:rPr>
              <w:t>2019 год</w:t>
            </w:r>
          </w:p>
        </w:tc>
        <w:tc>
          <w:tcPr>
            <w:tcW w:w="1234" w:type="dxa"/>
          </w:tcPr>
          <w:p w14:paraId="3B3FBB34" w14:textId="77777777" w:rsidR="007E4BEA" w:rsidRPr="009A3D78" w:rsidRDefault="007E4BEA" w:rsidP="009A3D78">
            <w:pPr>
              <w:widowControl w:val="0"/>
              <w:suppressAutoHyphens/>
              <w:jc w:val="center"/>
              <w:rPr>
                <w:bCs/>
                <w:sz w:val="24"/>
                <w:szCs w:val="24"/>
                <w:lang w:eastAsia="ar-SA"/>
              </w:rPr>
            </w:pPr>
          </w:p>
          <w:p w14:paraId="16FD892B" w14:textId="0409F97E" w:rsidR="007E4BEA" w:rsidRPr="009A3D78" w:rsidRDefault="007E4BEA" w:rsidP="009A3D78">
            <w:pPr>
              <w:widowControl w:val="0"/>
              <w:suppressAutoHyphens/>
              <w:jc w:val="center"/>
              <w:rPr>
                <w:bCs/>
                <w:sz w:val="24"/>
                <w:szCs w:val="24"/>
                <w:lang w:eastAsia="ar-SA"/>
              </w:rPr>
            </w:pPr>
            <w:r w:rsidRPr="009A3D78">
              <w:rPr>
                <w:bCs/>
                <w:sz w:val="24"/>
                <w:szCs w:val="24"/>
                <w:lang w:eastAsia="ar-SA"/>
              </w:rPr>
              <w:t>2020 год</w:t>
            </w:r>
          </w:p>
        </w:tc>
        <w:tc>
          <w:tcPr>
            <w:tcW w:w="1234" w:type="dxa"/>
          </w:tcPr>
          <w:p w14:paraId="39F49B01" w14:textId="77777777" w:rsidR="007E4BEA" w:rsidRPr="009A3D78" w:rsidRDefault="007E4BEA" w:rsidP="009A3D78">
            <w:pPr>
              <w:widowControl w:val="0"/>
              <w:suppressAutoHyphens/>
              <w:jc w:val="center"/>
              <w:rPr>
                <w:bCs/>
                <w:sz w:val="24"/>
                <w:szCs w:val="24"/>
                <w:lang w:eastAsia="ar-SA"/>
              </w:rPr>
            </w:pPr>
          </w:p>
          <w:p w14:paraId="34C9E902" w14:textId="702797BA" w:rsidR="007E4BEA" w:rsidRPr="009A3D78" w:rsidRDefault="007E4BEA" w:rsidP="009A3D78">
            <w:pPr>
              <w:widowControl w:val="0"/>
              <w:suppressAutoHyphens/>
              <w:jc w:val="center"/>
              <w:rPr>
                <w:bCs/>
                <w:sz w:val="24"/>
                <w:szCs w:val="24"/>
                <w:lang w:eastAsia="ar-SA"/>
              </w:rPr>
            </w:pPr>
            <w:r w:rsidRPr="009A3D78">
              <w:rPr>
                <w:bCs/>
                <w:sz w:val="24"/>
                <w:szCs w:val="24"/>
                <w:lang w:eastAsia="ar-SA"/>
              </w:rPr>
              <w:t>2021 год</w:t>
            </w:r>
          </w:p>
        </w:tc>
        <w:tc>
          <w:tcPr>
            <w:tcW w:w="1234" w:type="dxa"/>
          </w:tcPr>
          <w:p w14:paraId="17FCDE91" w14:textId="77777777" w:rsidR="007E4BEA" w:rsidRPr="009A3D78" w:rsidRDefault="007E4BEA" w:rsidP="009A3D78">
            <w:pPr>
              <w:widowControl w:val="0"/>
              <w:suppressAutoHyphens/>
              <w:jc w:val="center"/>
              <w:rPr>
                <w:bCs/>
                <w:sz w:val="24"/>
                <w:szCs w:val="24"/>
                <w:lang w:eastAsia="ar-SA"/>
              </w:rPr>
            </w:pPr>
          </w:p>
          <w:p w14:paraId="283C0500" w14:textId="77EB4682" w:rsidR="007E4BEA" w:rsidRPr="009A3D78" w:rsidRDefault="007E4BEA" w:rsidP="009A3D78">
            <w:pPr>
              <w:widowControl w:val="0"/>
              <w:suppressAutoHyphens/>
              <w:jc w:val="center"/>
              <w:rPr>
                <w:bCs/>
                <w:sz w:val="24"/>
                <w:szCs w:val="24"/>
                <w:lang w:eastAsia="ar-SA"/>
              </w:rPr>
            </w:pPr>
            <w:r w:rsidRPr="009A3D78">
              <w:rPr>
                <w:bCs/>
                <w:sz w:val="24"/>
                <w:szCs w:val="24"/>
                <w:lang w:eastAsia="ar-SA"/>
              </w:rPr>
              <w:t>2022 год</w:t>
            </w:r>
          </w:p>
        </w:tc>
        <w:tc>
          <w:tcPr>
            <w:tcW w:w="1234" w:type="dxa"/>
          </w:tcPr>
          <w:p w14:paraId="4944D785" w14:textId="77777777" w:rsidR="007E4BEA" w:rsidRPr="009A3D78" w:rsidRDefault="007E4BEA" w:rsidP="009A3D78">
            <w:pPr>
              <w:widowControl w:val="0"/>
              <w:suppressAutoHyphens/>
              <w:jc w:val="center"/>
              <w:rPr>
                <w:bCs/>
                <w:sz w:val="24"/>
                <w:szCs w:val="24"/>
                <w:lang w:eastAsia="ar-SA"/>
              </w:rPr>
            </w:pPr>
          </w:p>
          <w:p w14:paraId="7FC92BD3" w14:textId="710CF73C" w:rsidR="007E4BEA" w:rsidRPr="009A3D78" w:rsidRDefault="007E4BEA" w:rsidP="009A3D78">
            <w:pPr>
              <w:widowControl w:val="0"/>
              <w:suppressAutoHyphens/>
              <w:jc w:val="center"/>
              <w:rPr>
                <w:bCs/>
                <w:sz w:val="24"/>
                <w:szCs w:val="24"/>
                <w:lang w:eastAsia="ar-SA"/>
              </w:rPr>
            </w:pPr>
            <w:r w:rsidRPr="009A3D78">
              <w:rPr>
                <w:bCs/>
                <w:sz w:val="24"/>
                <w:szCs w:val="24"/>
                <w:lang w:eastAsia="ar-SA"/>
              </w:rPr>
              <w:t>2023 год</w:t>
            </w:r>
          </w:p>
        </w:tc>
        <w:tc>
          <w:tcPr>
            <w:tcW w:w="1234" w:type="dxa"/>
          </w:tcPr>
          <w:p w14:paraId="1975A48C" w14:textId="77777777" w:rsidR="007E4BEA" w:rsidRPr="009A3D78" w:rsidRDefault="007E4BEA" w:rsidP="009A3D78">
            <w:pPr>
              <w:widowControl w:val="0"/>
              <w:suppressAutoHyphens/>
              <w:jc w:val="center"/>
              <w:rPr>
                <w:bCs/>
                <w:sz w:val="24"/>
                <w:szCs w:val="24"/>
                <w:lang w:eastAsia="ar-SA"/>
              </w:rPr>
            </w:pPr>
          </w:p>
          <w:p w14:paraId="7A4EA027" w14:textId="51364A20" w:rsidR="007E4BEA" w:rsidRPr="009A3D78" w:rsidRDefault="007E4BEA" w:rsidP="009A3D78">
            <w:pPr>
              <w:widowControl w:val="0"/>
              <w:suppressAutoHyphens/>
              <w:jc w:val="center"/>
              <w:rPr>
                <w:bCs/>
                <w:sz w:val="24"/>
                <w:szCs w:val="24"/>
                <w:lang w:eastAsia="ar-SA"/>
              </w:rPr>
            </w:pPr>
            <w:r w:rsidRPr="009A3D78">
              <w:rPr>
                <w:bCs/>
                <w:sz w:val="24"/>
                <w:szCs w:val="24"/>
                <w:lang w:eastAsia="ar-SA"/>
              </w:rPr>
              <w:t>2024 год</w:t>
            </w:r>
          </w:p>
        </w:tc>
        <w:tc>
          <w:tcPr>
            <w:tcW w:w="1234" w:type="dxa"/>
          </w:tcPr>
          <w:p w14:paraId="2AC6A177" w14:textId="77777777" w:rsidR="007E4BEA" w:rsidRPr="009A3D78" w:rsidRDefault="007E4BEA" w:rsidP="009A3D78">
            <w:pPr>
              <w:widowControl w:val="0"/>
              <w:suppressAutoHyphens/>
              <w:jc w:val="center"/>
              <w:rPr>
                <w:bCs/>
                <w:sz w:val="24"/>
                <w:szCs w:val="24"/>
                <w:lang w:eastAsia="ar-SA"/>
              </w:rPr>
            </w:pPr>
          </w:p>
          <w:p w14:paraId="673198F4" w14:textId="212D2507" w:rsidR="007E4BEA" w:rsidRPr="009A3D78" w:rsidRDefault="007E4BEA" w:rsidP="009A3D78">
            <w:pPr>
              <w:widowControl w:val="0"/>
              <w:suppressAutoHyphens/>
              <w:jc w:val="center"/>
              <w:rPr>
                <w:bCs/>
                <w:sz w:val="24"/>
                <w:szCs w:val="24"/>
                <w:lang w:eastAsia="ar-SA"/>
              </w:rPr>
            </w:pPr>
            <w:r w:rsidRPr="009A3D78">
              <w:rPr>
                <w:bCs/>
                <w:sz w:val="24"/>
                <w:szCs w:val="24"/>
                <w:lang w:eastAsia="ar-SA"/>
              </w:rPr>
              <w:t>2025 год</w:t>
            </w:r>
          </w:p>
        </w:tc>
        <w:tc>
          <w:tcPr>
            <w:tcW w:w="1234" w:type="dxa"/>
          </w:tcPr>
          <w:p w14:paraId="13D26F46" w14:textId="77777777" w:rsidR="007E4BEA" w:rsidRDefault="007E4BEA" w:rsidP="009A3D78">
            <w:pPr>
              <w:widowControl w:val="0"/>
              <w:suppressAutoHyphens/>
              <w:jc w:val="center"/>
              <w:rPr>
                <w:bCs/>
                <w:sz w:val="24"/>
                <w:szCs w:val="24"/>
                <w:lang w:eastAsia="ar-SA"/>
              </w:rPr>
            </w:pPr>
          </w:p>
          <w:p w14:paraId="46E5001F" w14:textId="330B5C17" w:rsidR="007E4BEA" w:rsidRPr="009A3D78" w:rsidRDefault="007E4BEA" w:rsidP="009A3D78">
            <w:pPr>
              <w:widowControl w:val="0"/>
              <w:suppressAutoHyphens/>
              <w:jc w:val="center"/>
              <w:rPr>
                <w:bCs/>
                <w:sz w:val="24"/>
                <w:szCs w:val="24"/>
                <w:lang w:eastAsia="ar-SA"/>
              </w:rPr>
            </w:pPr>
            <w:r>
              <w:rPr>
                <w:bCs/>
                <w:sz w:val="24"/>
                <w:szCs w:val="24"/>
                <w:lang w:eastAsia="ar-SA"/>
              </w:rPr>
              <w:t>2026 год</w:t>
            </w:r>
          </w:p>
        </w:tc>
      </w:tr>
      <w:tr w:rsidR="007E4BEA" w:rsidRPr="009A3D78" w14:paraId="4AC77BDA" w14:textId="5A427AC1" w:rsidTr="007435CD">
        <w:trPr>
          <w:trHeight w:val="355"/>
          <w:jc w:val="center"/>
        </w:trPr>
        <w:tc>
          <w:tcPr>
            <w:tcW w:w="3382" w:type="dxa"/>
            <w:vMerge w:val="restart"/>
          </w:tcPr>
          <w:p w14:paraId="3BBB471D" w14:textId="77777777" w:rsidR="007E4BEA" w:rsidRPr="009A3D78" w:rsidRDefault="007E4BEA" w:rsidP="00923969">
            <w:pPr>
              <w:widowControl w:val="0"/>
              <w:suppressAutoHyphens/>
              <w:jc w:val="center"/>
              <w:rPr>
                <w:b/>
                <w:bCs/>
                <w:sz w:val="24"/>
                <w:szCs w:val="24"/>
                <w:lang w:eastAsia="ar-SA"/>
              </w:rPr>
            </w:pPr>
            <w:r w:rsidRPr="009A3D78">
              <w:rPr>
                <w:b/>
                <w:bCs/>
                <w:sz w:val="24"/>
                <w:szCs w:val="24"/>
                <w:lang w:eastAsia="ar-SA"/>
              </w:rPr>
              <w:t>Подпрограмма 1</w:t>
            </w:r>
          </w:p>
          <w:p w14:paraId="1AA409AA" w14:textId="408680D2" w:rsidR="007E4BEA" w:rsidRPr="009A3D78" w:rsidRDefault="007E4BEA" w:rsidP="00923969">
            <w:pPr>
              <w:widowControl w:val="0"/>
              <w:suppressAutoHyphens/>
              <w:jc w:val="center"/>
              <w:rPr>
                <w:b/>
                <w:bCs/>
                <w:sz w:val="24"/>
                <w:szCs w:val="24"/>
                <w:lang w:eastAsia="ar-SA"/>
              </w:rPr>
            </w:pPr>
            <w:r w:rsidRPr="009A3D78">
              <w:rPr>
                <w:b/>
                <w:bCs/>
                <w:sz w:val="24"/>
                <w:szCs w:val="24"/>
                <w:lang w:eastAsia="ar-SA"/>
              </w:rPr>
              <w:t>Формирование современной городской среды</w:t>
            </w:r>
            <w:r>
              <w:rPr>
                <w:b/>
                <w:bCs/>
                <w:sz w:val="24"/>
                <w:szCs w:val="24"/>
                <w:lang w:eastAsia="ar-SA"/>
              </w:rPr>
              <w:t xml:space="preserve"> на территории Нюксенского муниципального округа</w:t>
            </w:r>
          </w:p>
          <w:p w14:paraId="22138857" w14:textId="77777777" w:rsidR="007E4BEA" w:rsidRPr="009A3D78" w:rsidRDefault="007E4BEA" w:rsidP="00923969">
            <w:pPr>
              <w:widowControl w:val="0"/>
              <w:suppressAutoHyphens/>
              <w:jc w:val="center"/>
              <w:rPr>
                <w:b/>
                <w:bCs/>
                <w:sz w:val="24"/>
                <w:szCs w:val="24"/>
                <w:lang w:eastAsia="ar-SA"/>
              </w:rPr>
            </w:pPr>
          </w:p>
          <w:p w14:paraId="62623351" w14:textId="77777777" w:rsidR="007E4BEA" w:rsidRPr="009A3D78" w:rsidRDefault="007E4BEA" w:rsidP="00923969">
            <w:pPr>
              <w:widowControl w:val="0"/>
              <w:suppressAutoHyphens/>
              <w:jc w:val="center"/>
              <w:rPr>
                <w:b/>
                <w:bCs/>
                <w:sz w:val="24"/>
                <w:szCs w:val="24"/>
                <w:lang w:eastAsia="ar-SA"/>
              </w:rPr>
            </w:pPr>
          </w:p>
          <w:p w14:paraId="6C578FBA" w14:textId="77777777" w:rsidR="007E4BEA" w:rsidRPr="009A3D78" w:rsidRDefault="007E4BEA" w:rsidP="00923969">
            <w:pPr>
              <w:widowControl w:val="0"/>
              <w:suppressAutoHyphens/>
              <w:jc w:val="center"/>
              <w:rPr>
                <w:b/>
                <w:bCs/>
                <w:sz w:val="24"/>
                <w:szCs w:val="24"/>
                <w:lang w:eastAsia="ar-SA"/>
              </w:rPr>
            </w:pPr>
          </w:p>
        </w:tc>
        <w:tc>
          <w:tcPr>
            <w:tcW w:w="1559" w:type="dxa"/>
          </w:tcPr>
          <w:p w14:paraId="6E02E39C" w14:textId="70792120" w:rsidR="007E4BEA" w:rsidRPr="009A3D78" w:rsidRDefault="007E4BEA" w:rsidP="00923969">
            <w:pPr>
              <w:widowControl w:val="0"/>
              <w:suppressAutoHyphens/>
              <w:jc w:val="center"/>
              <w:rPr>
                <w:bCs/>
                <w:sz w:val="24"/>
                <w:szCs w:val="24"/>
                <w:lang w:eastAsia="ar-SA"/>
              </w:rPr>
            </w:pPr>
            <w:r w:rsidRPr="009A3D78">
              <w:rPr>
                <w:bCs/>
                <w:sz w:val="24"/>
                <w:szCs w:val="24"/>
                <w:lang w:eastAsia="ar-SA"/>
              </w:rPr>
              <w:t>всего</w:t>
            </w:r>
          </w:p>
        </w:tc>
        <w:tc>
          <w:tcPr>
            <w:tcW w:w="1166" w:type="dxa"/>
          </w:tcPr>
          <w:p w14:paraId="7FE2BFE5" w14:textId="391CC6D0" w:rsidR="007E4BEA" w:rsidRPr="009A3D78" w:rsidRDefault="007E4BEA" w:rsidP="004C6A81">
            <w:pPr>
              <w:widowControl w:val="0"/>
              <w:suppressAutoHyphens/>
              <w:jc w:val="center"/>
              <w:rPr>
                <w:b/>
                <w:bCs/>
                <w:sz w:val="24"/>
                <w:szCs w:val="24"/>
                <w:lang w:eastAsia="ar-SA"/>
              </w:rPr>
            </w:pPr>
            <w:r>
              <w:rPr>
                <w:b/>
                <w:bCs/>
                <w:sz w:val="24"/>
                <w:szCs w:val="24"/>
                <w:lang w:eastAsia="ar-SA"/>
              </w:rPr>
              <w:t>155,9</w:t>
            </w:r>
          </w:p>
        </w:tc>
        <w:tc>
          <w:tcPr>
            <w:tcW w:w="1231" w:type="dxa"/>
          </w:tcPr>
          <w:p w14:paraId="38E8A782" w14:textId="0C6F4B9B" w:rsidR="007E4BEA" w:rsidRPr="009A3D78" w:rsidRDefault="007E4BEA" w:rsidP="00923969">
            <w:pPr>
              <w:widowControl w:val="0"/>
              <w:suppressAutoHyphens/>
              <w:jc w:val="center"/>
              <w:rPr>
                <w:b/>
                <w:bCs/>
                <w:sz w:val="24"/>
                <w:szCs w:val="24"/>
                <w:lang w:eastAsia="ar-SA"/>
              </w:rPr>
            </w:pPr>
            <w:r>
              <w:rPr>
                <w:b/>
                <w:bCs/>
                <w:sz w:val="24"/>
                <w:szCs w:val="24"/>
                <w:lang w:eastAsia="ar-SA"/>
              </w:rPr>
              <w:t>1307,5</w:t>
            </w:r>
          </w:p>
        </w:tc>
        <w:tc>
          <w:tcPr>
            <w:tcW w:w="1234" w:type="dxa"/>
          </w:tcPr>
          <w:p w14:paraId="506EEEAE" w14:textId="4C470342" w:rsidR="007E4BEA" w:rsidRPr="009A3D78" w:rsidRDefault="007E4BEA" w:rsidP="00923969">
            <w:pPr>
              <w:widowControl w:val="0"/>
              <w:suppressAutoHyphens/>
              <w:jc w:val="center"/>
              <w:rPr>
                <w:b/>
                <w:bCs/>
                <w:sz w:val="24"/>
                <w:szCs w:val="24"/>
                <w:lang w:eastAsia="ar-SA"/>
              </w:rPr>
            </w:pPr>
            <w:r>
              <w:rPr>
                <w:b/>
                <w:bCs/>
                <w:sz w:val="24"/>
                <w:szCs w:val="24"/>
                <w:lang w:eastAsia="ar-SA"/>
              </w:rPr>
              <w:t>802,3</w:t>
            </w:r>
          </w:p>
        </w:tc>
        <w:tc>
          <w:tcPr>
            <w:tcW w:w="1234" w:type="dxa"/>
          </w:tcPr>
          <w:p w14:paraId="3DD522F1" w14:textId="4F17F792" w:rsidR="007E4BEA" w:rsidRPr="009A3D78" w:rsidRDefault="007E4BEA" w:rsidP="00923969">
            <w:pPr>
              <w:widowControl w:val="0"/>
              <w:suppressAutoHyphens/>
              <w:jc w:val="center"/>
              <w:rPr>
                <w:b/>
                <w:bCs/>
                <w:sz w:val="24"/>
                <w:szCs w:val="24"/>
                <w:lang w:eastAsia="ar-SA"/>
              </w:rPr>
            </w:pPr>
            <w:r>
              <w:rPr>
                <w:b/>
                <w:bCs/>
                <w:sz w:val="24"/>
                <w:szCs w:val="24"/>
                <w:lang w:eastAsia="ar-SA"/>
              </w:rPr>
              <w:t>1190,0</w:t>
            </w:r>
          </w:p>
        </w:tc>
        <w:tc>
          <w:tcPr>
            <w:tcW w:w="1234" w:type="dxa"/>
          </w:tcPr>
          <w:p w14:paraId="76EAA247" w14:textId="310DF83E" w:rsidR="007E4BEA" w:rsidRPr="009A3D78" w:rsidRDefault="007E4BEA" w:rsidP="00923969">
            <w:pPr>
              <w:widowControl w:val="0"/>
              <w:suppressAutoHyphens/>
              <w:jc w:val="center"/>
              <w:rPr>
                <w:b/>
                <w:bCs/>
                <w:sz w:val="24"/>
                <w:szCs w:val="24"/>
                <w:lang w:eastAsia="ar-SA"/>
              </w:rPr>
            </w:pPr>
            <w:r>
              <w:rPr>
                <w:b/>
                <w:bCs/>
                <w:sz w:val="24"/>
                <w:szCs w:val="24"/>
                <w:lang w:eastAsia="ar-SA"/>
              </w:rPr>
              <w:t>1270,4</w:t>
            </w:r>
          </w:p>
        </w:tc>
        <w:tc>
          <w:tcPr>
            <w:tcW w:w="1234" w:type="dxa"/>
          </w:tcPr>
          <w:p w14:paraId="0A5A775C" w14:textId="75D7D4AA" w:rsidR="007E4BEA" w:rsidRPr="009A3D78" w:rsidRDefault="007E4BEA" w:rsidP="005013DF">
            <w:pPr>
              <w:widowControl w:val="0"/>
              <w:suppressAutoHyphens/>
              <w:jc w:val="center"/>
              <w:rPr>
                <w:b/>
                <w:bCs/>
                <w:sz w:val="24"/>
                <w:szCs w:val="24"/>
                <w:lang w:eastAsia="ar-SA"/>
              </w:rPr>
            </w:pPr>
            <w:r>
              <w:rPr>
                <w:b/>
                <w:bCs/>
                <w:sz w:val="24"/>
                <w:szCs w:val="24"/>
                <w:lang w:eastAsia="ar-SA"/>
              </w:rPr>
              <w:t>2786,8</w:t>
            </w:r>
          </w:p>
        </w:tc>
        <w:tc>
          <w:tcPr>
            <w:tcW w:w="1234" w:type="dxa"/>
          </w:tcPr>
          <w:p w14:paraId="2DB76AAD" w14:textId="3F2E6439" w:rsidR="007E4BEA" w:rsidRPr="009A3D78" w:rsidRDefault="007E4BEA" w:rsidP="00923969">
            <w:pPr>
              <w:widowControl w:val="0"/>
              <w:suppressAutoHyphens/>
              <w:jc w:val="center"/>
              <w:rPr>
                <w:b/>
                <w:bCs/>
                <w:sz w:val="24"/>
                <w:szCs w:val="24"/>
                <w:lang w:eastAsia="ar-SA"/>
              </w:rPr>
            </w:pPr>
            <w:r>
              <w:rPr>
                <w:b/>
                <w:bCs/>
                <w:sz w:val="24"/>
                <w:szCs w:val="24"/>
                <w:lang w:eastAsia="ar-SA"/>
              </w:rPr>
              <w:t>8847,8</w:t>
            </w:r>
          </w:p>
        </w:tc>
        <w:tc>
          <w:tcPr>
            <w:tcW w:w="1234" w:type="dxa"/>
          </w:tcPr>
          <w:p w14:paraId="62C8175D" w14:textId="6A9671AD" w:rsidR="007E4BEA" w:rsidRPr="009A3D78" w:rsidRDefault="007E4BEA" w:rsidP="00923969">
            <w:pPr>
              <w:widowControl w:val="0"/>
              <w:suppressAutoHyphens/>
              <w:jc w:val="center"/>
              <w:rPr>
                <w:b/>
                <w:bCs/>
                <w:sz w:val="24"/>
                <w:szCs w:val="24"/>
                <w:lang w:eastAsia="ar-SA"/>
              </w:rPr>
            </w:pPr>
            <w:r w:rsidRPr="009A3D78">
              <w:rPr>
                <w:b/>
                <w:bCs/>
                <w:sz w:val="24"/>
                <w:szCs w:val="24"/>
                <w:lang w:eastAsia="ar-SA"/>
              </w:rPr>
              <w:t>0</w:t>
            </w:r>
          </w:p>
        </w:tc>
        <w:tc>
          <w:tcPr>
            <w:tcW w:w="1234" w:type="dxa"/>
          </w:tcPr>
          <w:p w14:paraId="436C219E" w14:textId="55D8B891" w:rsidR="007E4BEA" w:rsidRPr="009A3D78" w:rsidRDefault="007E4BEA" w:rsidP="00923969">
            <w:pPr>
              <w:widowControl w:val="0"/>
              <w:suppressAutoHyphens/>
              <w:jc w:val="center"/>
              <w:rPr>
                <w:b/>
                <w:bCs/>
                <w:sz w:val="24"/>
                <w:szCs w:val="24"/>
                <w:lang w:eastAsia="ar-SA"/>
              </w:rPr>
            </w:pPr>
            <w:r>
              <w:rPr>
                <w:b/>
                <w:bCs/>
                <w:sz w:val="24"/>
                <w:szCs w:val="24"/>
                <w:lang w:eastAsia="ar-SA"/>
              </w:rPr>
              <w:t>0</w:t>
            </w:r>
          </w:p>
        </w:tc>
      </w:tr>
      <w:tr w:rsidR="007E4BEA" w:rsidRPr="009A3D78" w14:paraId="2FED3639" w14:textId="26528CA2" w:rsidTr="007435CD">
        <w:trPr>
          <w:trHeight w:val="496"/>
          <w:jc w:val="center"/>
        </w:trPr>
        <w:tc>
          <w:tcPr>
            <w:tcW w:w="3382" w:type="dxa"/>
            <w:vMerge/>
          </w:tcPr>
          <w:p w14:paraId="61E73096" w14:textId="77777777" w:rsidR="007E4BEA" w:rsidRPr="009A3D78" w:rsidRDefault="007E4BEA" w:rsidP="00923969">
            <w:pPr>
              <w:widowControl w:val="0"/>
              <w:suppressAutoHyphens/>
              <w:jc w:val="center"/>
              <w:rPr>
                <w:b/>
                <w:bCs/>
                <w:sz w:val="24"/>
                <w:szCs w:val="24"/>
                <w:lang w:eastAsia="ar-SA"/>
              </w:rPr>
            </w:pPr>
          </w:p>
        </w:tc>
        <w:tc>
          <w:tcPr>
            <w:tcW w:w="1559" w:type="dxa"/>
          </w:tcPr>
          <w:p w14:paraId="14D705F9" w14:textId="71F8C767" w:rsidR="007E4BEA" w:rsidRPr="009A3D78" w:rsidRDefault="007E4BEA" w:rsidP="00923969">
            <w:pPr>
              <w:widowControl w:val="0"/>
              <w:suppressAutoHyphens/>
              <w:jc w:val="center"/>
              <w:rPr>
                <w:bCs/>
                <w:sz w:val="24"/>
                <w:szCs w:val="24"/>
                <w:lang w:eastAsia="ar-SA"/>
              </w:rPr>
            </w:pPr>
            <w:r w:rsidRPr="009A3D78">
              <w:rPr>
                <w:bCs/>
                <w:sz w:val="24"/>
                <w:szCs w:val="24"/>
                <w:lang w:eastAsia="ar-SA"/>
              </w:rPr>
              <w:t>местный бюджет</w:t>
            </w:r>
          </w:p>
        </w:tc>
        <w:tc>
          <w:tcPr>
            <w:tcW w:w="1166" w:type="dxa"/>
          </w:tcPr>
          <w:p w14:paraId="180CDE87" w14:textId="641F9590" w:rsidR="007E4BEA" w:rsidRPr="009A3D78" w:rsidRDefault="007E4BEA" w:rsidP="00923969">
            <w:pPr>
              <w:widowControl w:val="0"/>
              <w:suppressAutoHyphens/>
              <w:jc w:val="center"/>
              <w:rPr>
                <w:b/>
                <w:bCs/>
                <w:sz w:val="24"/>
                <w:szCs w:val="24"/>
                <w:lang w:eastAsia="ar-SA"/>
              </w:rPr>
            </w:pPr>
            <w:r>
              <w:rPr>
                <w:b/>
                <w:bCs/>
                <w:sz w:val="24"/>
                <w:szCs w:val="24"/>
                <w:lang w:eastAsia="ar-SA"/>
              </w:rPr>
              <w:t>22,1</w:t>
            </w:r>
          </w:p>
        </w:tc>
        <w:tc>
          <w:tcPr>
            <w:tcW w:w="1231" w:type="dxa"/>
          </w:tcPr>
          <w:p w14:paraId="40C195F1" w14:textId="497CBD8C" w:rsidR="007E4BEA" w:rsidRPr="009A3D78" w:rsidRDefault="007E4BEA" w:rsidP="00923969">
            <w:pPr>
              <w:widowControl w:val="0"/>
              <w:suppressAutoHyphens/>
              <w:jc w:val="center"/>
              <w:rPr>
                <w:b/>
                <w:bCs/>
                <w:sz w:val="24"/>
                <w:szCs w:val="24"/>
                <w:lang w:eastAsia="ar-SA"/>
              </w:rPr>
            </w:pPr>
            <w:r>
              <w:rPr>
                <w:b/>
                <w:bCs/>
                <w:sz w:val="24"/>
                <w:szCs w:val="24"/>
                <w:lang w:eastAsia="ar-SA"/>
              </w:rPr>
              <w:t>118,8</w:t>
            </w:r>
          </w:p>
        </w:tc>
        <w:tc>
          <w:tcPr>
            <w:tcW w:w="1234" w:type="dxa"/>
          </w:tcPr>
          <w:p w14:paraId="5DA22188" w14:textId="47D91B67" w:rsidR="007E4BEA" w:rsidRPr="009A3D78" w:rsidRDefault="007E4BEA" w:rsidP="00923969">
            <w:pPr>
              <w:widowControl w:val="0"/>
              <w:suppressAutoHyphens/>
              <w:jc w:val="center"/>
              <w:rPr>
                <w:b/>
                <w:bCs/>
                <w:sz w:val="24"/>
                <w:szCs w:val="24"/>
                <w:lang w:eastAsia="ar-SA"/>
              </w:rPr>
            </w:pPr>
            <w:r>
              <w:rPr>
                <w:b/>
                <w:bCs/>
                <w:sz w:val="24"/>
                <w:szCs w:val="24"/>
                <w:lang w:eastAsia="ar-SA"/>
              </w:rPr>
              <w:t>111,2</w:t>
            </w:r>
          </w:p>
        </w:tc>
        <w:tc>
          <w:tcPr>
            <w:tcW w:w="1234" w:type="dxa"/>
          </w:tcPr>
          <w:p w14:paraId="0509DA9E" w14:textId="1B0919E0" w:rsidR="007E4BEA" w:rsidRPr="009A3D78" w:rsidRDefault="007E4BEA" w:rsidP="00923969">
            <w:pPr>
              <w:widowControl w:val="0"/>
              <w:suppressAutoHyphens/>
              <w:jc w:val="center"/>
              <w:rPr>
                <w:b/>
                <w:bCs/>
                <w:sz w:val="24"/>
                <w:szCs w:val="24"/>
                <w:lang w:eastAsia="ar-SA"/>
              </w:rPr>
            </w:pPr>
            <w:r>
              <w:rPr>
                <w:b/>
                <w:bCs/>
                <w:sz w:val="24"/>
                <w:szCs w:val="24"/>
                <w:lang w:eastAsia="ar-SA"/>
              </w:rPr>
              <w:t>135,4</w:t>
            </w:r>
          </w:p>
        </w:tc>
        <w:tc>
          <w:tcPr>
            <w:tcW w:w="1234" w:type="dxa"/>
          </w:tcPr>
          <w:p w14:paraId="68F70697" w14:textId="0C7D2DC1" w:rsidR="007E4BEA" w:rsidRPr="009A3D78" w:rsidRDefault="007E4BEA" w:rsidP="00923969">
            <w:pPr>
              <w:widowControl w:val="0"/>
              <w:suppressAutoHyphens/>
              <w:jc w:val="center"/>
              <w:rPr>
                <w:b/>
                <w:bCs/>
                <w:sz w:val="24"/>
                <w:szCs w:val="24"/>
                <w:lang w:eastAsia="ar-SA"/>
              </w:rPr>
            </w:pPr>
            <w:r>
              <w:rPr>
                <w:b/>
                <w:bCs/>
                <w:sz w:val="24"/>
                <w:szCs w:val="24"/>
                <w:lang w:eastAsia="ar-SA"/>
              </w:rPr>
              <w:t>127,0</w:t>
            </w:r>
          </w:p>
        </w:tc>
        <w:tc>
          <w:tcPr>
            <w:tcW w:w="1234" w:type="dxa"/>
          </w:tcPr>
          <w:p w14:paraId="14C2B39F" w14:textId="37A53D7E" w:rsidR="007E4BEA" w:rsidRPr="009A3D78" w:rsidRDefault="007E4BEA" w:rsidP="00923969">
            <w:pPr>
              <w:widowControl w:val="0"/>
              <w:suppressAutoHyphens/>
              <w:jc w:val="center"/>
              <w:rPr>
                <w:b/>
                <w:bCs/>
                <w:sz w:val="24"/>
                <w:szCs w:val="24"/>
                <w:lang w:eastAsia="ar-SA"/>
              </w:rPr>
            </w:pPr>
            <w:r>
              <w:rPr>
                <w:b/>
                <w:bCs/>
                <w:sz w:val="24"/>
                <w:szCs w:val="24"/>
                <w:lang w:eastAsia="ar-SA"/>
              </w:rPr>
              <w:t>352,1</w:t>
            </w:r>
          </w:p>
        </w:tc>
        <w:tc>
          <w:tcPr>
            <w:tcW w:w="1234" w:type="dxa"/>
          </w:tcPr>
          <w:p w14:paraId="1B3C1843" w14:textId="1559603D" w:rsidR="007E4BEA" w:rsidRPr="009A3D78" w:rsidRDefault="007E4BEA" w:rsidP="00923969">
            <w:pPr>
              <w:widowControl w:val="0"/>
              <w:suppressAutoHyphens/>
              <w:jc w:val="center"/>
              <w:rPr>
                <w:b/>
                <w:bCs/>
                <w:sz w:val="24"/>
                <w:szCs w:val="24"/>
                <w:lang w:eastAsia="ar-SA"/>
              </w:rPr>
            </w:pPr>
            <w:r>
              <w:rPr>
                <w:b/>
                <w:bCs/>
                <w:sz w:val="24"/>
                <w:szCs w:val="24"/>
                <w:lang w:eastAsia="ar-SA"/>
              </w:rPr>
              <w:t>1028,8</w:t>
            </w:r>
          </w:p>
        </w:tc>
        <w:tc>
          <w:tcPr>
            <w:tcW w:w="1234" w:type="dxa"/>
          </w:tcPr>
          <w:p w14:paraId="60C4C909" w14:textId="2893EB97" w:rsidR="007E4BEA" w:rsidRPr="009A3D78" w:rsidRDefault="007E4BEA" w:rsidP="00923969">
            <w:pPr>
              <w:widowControl w:val="0"/>
              <w:suppressAutoHyphens/>
              <w:jc w:val="center"/>
              <w:rPr>
                <w:b/>
                <w:bCs/>
                <w:sz w:val="24"/>
                <w:szCs w:val="24"/>
                <w:lang w:eastAsia="ar-SA"/>
              </w:rPr>
            </w:pPr>
            <w:r w:rsidRPr="009A3D78">
              <w:rPr>
                <w:b/>
                <w:bCs/>
                <w:sz w:val="24"/>
                <w:szCs w:val="24"/>
                <w:lang w:eastAsia="ar-SA"/>
              </w:rPr>
              <w:t>0</w:t>
            </w:r>
          </w:p>
        </w:tc>
        <w:tc>
          <w:tcPr>
            <w:tcW w:w="1234" w:type="dxa"/>
          </w:tcPr>
          <w:p w14:paraId="47E9DB59" w14:textId="762D8730" w:rsidR="007E4BEA" w:rsidRPr="009A3D78" w:rsidRDefault="007E4BEA" w:rsidP="00923969">
            <w:pPr>
              <w:widowControl w:val="0"/>
              <w:suppressAutoHyphens/>
              <w:jc w:val="center"/>
              <w:rPr>
                <w:b/>
                <w:bCs/>
                <w:sz w:val="24"/>
                <w:szCs w:val="24"/>
                <w:lang w:eastAsia="ar-SA"/>
              </w:rPr>
            </w:pPr>
            <w:r>
              <w:rPr>
                <w:b/>
                <w:bCs/>
                <w:sz w:val="24"/>
                <w:szCs w:val="24"/>
                <w:lang w:eastAsia="ar-SA"/>
              </w:rPr>
              <w:t>0</w:t>
            </w:r>
          </w:p>
        </w:tc>
      </w:tr>
      <w:tr w:rsidR="007E4BEA" w:rsidRPr="009A3D78" w14:paraId="4899FEA6" w14:textId="7190BD85" w:rsidTr="007435CD">
        <w:trPr>
          <w:trHeight w:val="573"/>
          <w:jc w:val="center"/>
        </w:trPr>
        <w:tc>
          <w:tcPr>
            <w:tcW w:w="3382" w:type="dxa"/>
            <w:vMerge/>
          </w:tcPr>
          <w:p w14:paraId="3A45FE0D" w14:textId="77777777" w:rsidR="007E4BEA" w:rsidRPr="009A3D78" w:rsidRDefault="007E4BEA" w:rsidP="00923969">
            <w:pPr>
              <w:widowControl w:val="0"/>
              <w:suppressAutoHyphens/>
              <w:jc w:val="center"/>
              <w:rPr>
                <w:b/>
                <w:bCs/>
                <w:sz w:val="24"/>
                <w:szCs w:val="24"/>
                <w:lang w:eastAsia="ar-SA"/>
              </w:rPr>
            </w:pPr>
          </w:p>
        </w:tc>
        <w:tc>
          <w:tcPr>
            <w:tcW w:w="1559" w:type="dxa"/>
          </w:tcPr>
          <w:p w14:paraId="10A1175C" w14:textId="7006A124" w:rsidR="007E4BEA" w:rsidRPr="009A3D78" w:rsidRDefault="007E4BEA" w:rsidP="00923969">
            <w:pPr>
              <w:widowControl w:val="0"/>
              <w:suppressAutoHyphens/>
              <w:jc w:val="center"/>
              <w:rPr>
                <w:bCs/>
                <w:sz w:val="24"/>
                <w:szCs w:val="24"/>
                <w:lang w:eastAsia="ar-SA"/>
              </w:rPr>
            </w:pPr>
            <w:r w:rsidRPr="009A3D78">
              <w:rPr>
                <w:bCs/>
                <w:sz w:val="24"/>
                <w:szCs w:val="24"/>
                <w:lang w:eastAsia="ar-SA"/>
              </w:rPr>
              <w:t>областной бюджет</w:t>
            </w:r>
          </w:p>
        </w:tc>
        <w:tc>
          <w:tcPr>
            <w:tcW w:w="1166" w:type="dxa"/>
          </w:tcPr>
          <w:p w14:paraId="0F09DC2C" w14:textId="201D913F" w:rsidR="007E4BEA" w:rsidRPr="009A3D78" w:rsidRDefault="007E4BEA" w:rsidP="00923969">
            <w:pPr>
              <w:widowControl w:val="0"/>
              <w:suppressAutoHyphens/>
              <w:jc w:val="center"/>
              <w:rPr>
                <w:b/>
                <w:bCs/>
                <w:sz w:val="24"/>
                <w:szCs w:val="24"/>
                <w:lang w:eastAsia="ar-SA"/>
              </w:rPr>
            </w:pPr>
            <w:r>
              <w:rPr>
                <w:b/>
                <w:bCs/>
                <w:sz w:val="24"/>
                <w:szCs w:val="24"/>
                <w:lang w:eastAsia="ar-SA"/>
              </w:rPr>
              <w:t>49,0</w:t>
            </w:r>
          </w:p>
        </w:tc>
        <w:tc>
          <w:tcPr>
            <w:tcW w:w="1231" w:type="dxa"/>
          </w:tcPr>
          <w:p w14:paraId="08503CDC" w14:textId="05FB38E0" w:rsidR="007E4BEA" w:rsidRPr="009A3D78" w:rsidRDefault="007E4BEA" w:rsidP="00923969">
            <w:pPr>
              <w:widowControl w:val="0"/>
              <w:suppressAutoHyphens/>
              <w:jc w:val="center"/>
              <w:rPr>
                <w:b/>
                <w:bCs/>
                <w:sz w:val="24"/>
                <w:szCs w:val="24"/>
                <w:lang w:eastAsia="ar-SA"/>
              </w:rPr>
            </w:pPr>
            <w:r>
              <w:rPr>
                <w:b/>
                <w:bCs/>
                <w:sz w:val="24"/>
                <w:szCs w:val="24"/>
                <w:lang w:eastAsia="ar-SA"/>
              </w:rPr>
              <w:t>300,2</w:t>
            </w:r>
          </w:p>
        </w:tc>
        <w:tc>
          <w:tcPr>
            <w:tcW w:w="1234" w:type="dxa"/>
          </w:tcPr>
          <w:p w14:paraId="093B723B" w14:textId="0967312B" w:rsidR="007E4BEA" w:rsidRPr="009A3D78" w:rsidRDefault="007E4BEA" w:rsidP="00923969">
            <w:pPr>
              <w:widowControl w:val="0"/>
              <w:suppressAutoHyphens/>
              <w:jc w:val="center"/>
              <w:rPr>
                <w:b/>
                <w:bCs/>
                <w:sz w:val="24"/>
                <w:szCs w:val="24"/>
                <w:lang w:eastAsia="ar-SA"/>
              </w:rPr>
            </w:pPr>
            <w:r>
              <w:rPr>
                <w:b/>
                <w:bCs/>
                <w:sz w:val="24"/>
                <w:szCs w:val="24"/>
                <w:lang w:eastAsia="ar-SA"/>
              </w:rPr>
              <w:t>232,2</w:t>
            </w:r>
          </w:p>
        </w:tc>
        <w:tc>
          <w:tcPr>
            <w:tcW w:w="1234" w:type="dxa"/>
          </w:tcPr>
          <w:p w14:paraId="3C67E329" w14:textId="35EE7D93" w:rsidR="007E4BEA" w:rsidRPr="009A3D78" w:rsidRDefault="007E4BEA" w:rsidP="00923969">
            <w:pPr>
              <w:widowControl w:val="0"/>
              <w:suppressAutoHyphens/>
              <w:jc w:val="center"/>
              <w:rPr>
                <w:b/>
                <w:bCs/>
                <w:sz w:val="24"/>
                <w:szCs w:val="24"/>
                <w:lang w:eastAsia="ar-SA"/>
              </w:rPr>
            </w:pPr>
            <w:r>
              <w:rPr>
                <w:b/>
                <w:bCs/>
                <w:sz w:val="24"/>
                <w:szCs w:val="24"/>
                <w:lang w:eastAsia="ar-SA"/>
              </w:rPr>
              <w:t>349,7</w:t>
            </w:r>
          </w:p>
        </w:tc>
        <w:tc>
          <w:tcPr>
            <w:tcW w:w="1234" w:type="dxa"/>
          </w:tcPr>
          <w:p w14:paraId="030EF239" w14:textId="4612286B" w:rsidR="007E4BEA" w:rsidRPr="009A3D78" w:rsidRDefault="007E4BEA" w:rsidP="00923969">
            <w:pPr>
              <w:widowControl w:val="0"/>
              <w:suppressAutoHyphens/>
              <w:jc w:val="center"/>
              <w:rPr>
                <w:b/>
                <w:bCs/>
                <w:sz w:val="24"/>
                <w:szCs w:val="24"/>
                <w:lang w:eastAsia="ar-SA"/>
              </w:rPr>
            </w:pPr>
            <w:r>
              <w:rPr>
                <w:b/>
                <w:bCs/>
                <w:sz w:val="24"/>
                <w:szCs w:val="24"/>
                <w:lang w:eastAsia="ar-SA"/>
              </w:rPr>
              <w:t>381,3</w:t>
            </w:r>
          </w:p>
        </w:tc>
        <w:tc>
          <w:tcPr>
            <w:tcW w:w="1234" w:type="dxa"/>
          </w:tcPr>
          <w:p w14:paraId="7A1A3AF6" w14:textId="5BCEBCBE" w:rsidR="007E4BEA" w:rsidRPr="009A3D78" w:rsidRDefault="007E4BEA" w:rsidP="00923969">
            <w:pPr>
              <w:widowControl w:val="0"/>
              <w:suppressAutoHyphens/>
              <w:jc w:val="center"/>
              <w:rPr>
                <w:b/>
                <w:bCs/>
                <w:sz w:val="24"/>
                <w:szCs w:val="24"/>
                <w:lang w:eastAsia="ar-SA"/>
              </w:rPr>
            </w:pPr>
            <w:r>
              <w:rPr>
                <w:b/>
                <w:bCs/>
                <w:sz w:val="24"/>
                <w:szCs w:val="24"/>
                <w:lang w:eastAsia="ar-SA"/>
              </w:rPr>
              <w:t>1683,6</w:t>
            </w:r>
          </w:p>
        </w:tc>
        <w:tc>
          <w:tcPr>
            <w:tcW w:w="1234" w:type="dxa"/>
          </w:tcPr>
          <w:p w14:paraId="7CF8C6D9" w14:textId="73C5BA29" w:rsidR="007E4BEA" w:rsidRPr="009A3D78" w:rsidRDefault="007E4BEA" w:rsidP="00923969">
            <w:pPr>
              <w:widowControl w:val="0"/>
              <w:suppressAutoHyphens/>
              <w:jc w:val="center"/>
              <w:rPr>
                <w:b/>
                <w:bCs/>
                <w:sz w:val="24"/>
                <w:szCs w:val="24"/>
                <w:lang w:eastAsia="ar-SA"/>
              </w:rPr>
            </w:pPr>
            <w:r>
              <w:rPr>
                <w:b/>
                <w:bCs/>
                <w:sz w:val="24"/>
                <w:szCs w:val="24"/>
                <w:lang w:eastAsia="ar-SA"/>
              </w:rPr>
              <w:t>6589,6</w:t>
            </w:r>
          </w:p>
        </w:tc>
        <w:tc>
          <w:tcPr>
            <w:tcW w:w="1234" w:type="dxa"/>
          </w:tcPr>
          <w:p w14:paraId="452B1669" w14:textId="4DC1CF5B" w:rsidR="007E4BEA" w:rsidRPr="009A3D78" w:rsidRDefault="007E4BEA" w:rsidP="00923969">
            <w:pPr>
              <w:widowControl w:val="0"/>
              <w:suppressAutoHyphens/>
              <w:jc w:val="center"/>
              <w:rPr>
                <w:b/>
                <w:bCs/>
                <w:sz w:val="24"/>
                <w:szCs w:val="24"/>
                <w:lang w:eastAsia="ar-SA"/>
              </w:rPr>
            </w:pPr>
            <w:r w:rsidRPr="009A3D78">
              <w:rPr>
                <w:b/>
                <w:bCs/>
                <w:sz w:val="24"/>
                <w:szCs w:val="24"/>
                <w:lang w:eastAsia="ar-SA"/>
              </w:rPr>
              <w:t>0</w:t>
            </w:r>
          </w:p>
        </w:tc>
        <w:tc>
          <w:tcPr>
            <w:tcW w:w="1234" w:type="dxa"/>
          </w:tcPr>
          <w:p w14:paraId="58C38F80" w14:textId="4BA82796" w:rsidR="007E4BEA" w:rsidRPr="009A3D78" w:rsidRDefault="007E4BEA" w:rsidP="00923969">
            <w:pPr>
              <w:widowControl w:val="0"/>
              <w:suppressAutoHyphens/>
              <w:jc w:val="center"/>
              <w:rPr>
                <w:b/>
                <w:bCs/>
                <w:sz w:val="24"/>
                <w:szCs w:val="24"/>
                <w:lang w:eastAsia="ar-SA"/>
              </w:rPr>
            </w:pPr>
            <w:r>
              <w:rPr>
                <w:b/>
                <w:bCs/>
                <w:sz w:val="24"/>
                <w:szCs w:val="24"/>
                <w:lang w:eastAsia="ar-SA"/>
              </w:rPr>
              <w:t>0</w:t>
            </w:r>
          </w:p>
        </w:tc>
      </w:tr>
      <w:tr w:rsidR="007E4BEA" w:rsidRPr="009A3D78" w14:paraId="4372B6F3" w14:textId="616508D3" w:rsidTr="007435CD">
        <w:trPr>
          <w:trHeight w:val="513"/>
          <w:jc w:val="center"/>
        </w:trPr>
        <w:tc>
          <w:tcPr>
            <w:tcW w:w="3382" w:type="dxa"/>
            <w:vMerge/>
          </w:tcPr>
          <w:p w14:paraId="56CB0F81" w14:textId="77777777" w:rsidR="007E4BEA" w:rsidRPr="009A3D78" w:rsidRDefault="007E4BEA" w:rsidP="00923969">
            <w:pPr>
              <w:widowControl w:val="0"/>
              <w:suppressAutoHyphens/>
              <w:jc w:val="center"/>
              <w:rPr>
                <w:b/>
                <w:bCs/>
                <w:sz w:val="24"/>
                <w:szCs w:val="24"/>
                <w:lang w:eastAsia="ar-SA"/>
              </w:rPr>
            </w:pPr>
          </w:p>
        </w:tc>
        <w:tc>
          <w:tcPr>
            <w:tcW w:w="1559" w:type="dxa"/>
          </w:tcPr>
          <w:p w14:paraId="471EA29A" w14:textId="77777777" w:rsidR="007E4BEA" w:rsidRPr="009A3D78" w:rsidRDefault="007E4BEA" w:rsidP="00923969">
            <w:pPr>
              <w:widowControl w:val="0"/>
              <w:suppressAutoHyphens/>
              <w:jc w:val="center"/>
              <w:rPr>
                <w:bCs/>
                <w:sz w:val="24"/>
                <w:szCs w:val="24"/>
                <w:lang w:eastAsia="ar-SA"/>
              </w:rPr>
            </w:pPr>
            <w:r w:rsidRPr="009A3D78">
              <w:rPr>
                <w:bCs/>
                <w:sz w:val="24"/>
                <w:szCs w:val="24"/>
                <w:lang w:eastAsia="ar-SA"/>
              </w:rPr>
              <w:t xml:space="preserve">федеральный бюджет </w:t>
            </w:r>
          </w:p>
        </w:tc>
        <w:tc>
          <w:tcPr>
            <w:tcW w:w="1166" w:type="dxa"/>
          </w:tcPr>
          <w:p w14:paraId="7D50C682" w14:textId="11E61FC4" w:rsidR="007E4BEA" w:rsidRPr="009A3D78" w:rsidRDefault="007E4BEA" w:rsidP="00923969">
            <w:pPr>
              <w:widowControl w:val="0"/>
              <w:suppressAutoHyphens/>
              <w:jc w:val="center"/>
              <w:rPr>
                <w:b/>
                <w:bCs/>
                <w:sz w:val="24"/>
                <w:szCs w:val="24"/>
                <w:lang w:eastAsia="ar-SA"/>
              </w:rPr>
            </w:pPr>
            <w:r>
              <w:rPr>
                <w:b/>
                <w:bCs/>
                <w:sz w:val="24"/>
                <w:szCs w:val="24"/>
                <w:lang w:eastAsia="ar-SA"/>
              </w:rPr>
              <w:t>84,8</w:t>
            </w:r>
          </w:p>
        </w:tc>
        <w:tc>
          <w:tcPr>
            <w:tcW w:w="1231" w:type="dxa"/>
          </w:tcPr>
          <w:p w14:paraId="1EDC5DE4" w14:textId="008EB874" w:rsidR="007E4BEA" w:rsidRPr="009A3D78" w:rsidRDefault="007E4BEA" w:rsidP="00923969">
            <w:pPr>
              <w:widowControl w:val="0"/>
              <w:suppressAutoHyphens/>
              <w:jc w:val="center"/>
              <w:rPr>
                <w:b/>
                <w:bCs/>
                <w:sz w:val="24"/>
                <w:szCs w:val="24"/>
                <w:lang w:eastAsia="ar-SA"/>
              </w:rPr>
            </w:pPr>
            <w:r>
              <w:rPr>
                <w:b/>
                <w:bCs/>
                <w:sz w:val="24"/>
                <w:szCs w:val="24"/>
                <w:lang w:eastAsia="ar-SA"/>
              </w:rPr>
              <w:t>888,5</w:t>
            </w:r>
          </w:p>
        </w:tc>
        <w:tc>
          <w:tcPr>
            <w:tcW w:w="1234" w:type="dxa"/>
          </w:tcPr>
          <w:p w14:paraId="070AC6A1" w14:textId="46557946" w:rsidR="007E4BEA" w:rsidRPr="009A3D78" w:rsidRDefault="007E4BEA" w:rsidP="00923969">
            <w:pPr>
              <w:widowControl w:val="0"/>
              <w:suppressAutoHyphens/>
              <w:jc w:val="center"/>
              <w:rPr>
                <w:b/>
                <w:bCs/>
                <w:sz w:val="24"/>
                <w:szCs w:val="24"/>
                <w:lang w:eastAsia="ar-SA"/>
              </w:rPr>
            </w:pPr>
            <w:r>
              <w:rPr>
                <w:b/>
                <w:bCs/>
                <w:sz w:val="24"/>
                <w:szCs w:val="24"/>
                <w:lang w:eastAsia="ar-SA"/>
              </w:rPr>
              <w:t>458,9</w:t>
            </w:r>
          </w:p>
        </w:tc>
        <w:tc>
          <w:tcPr>
            <w:tcW w:w="1234" w:type="dxa"/>
          </w:tcPr>
          <w:p w14:paraId="41F9874D" w14:textId="1874F880" w:rsidR="007E4BEA" w:rsidRPr="009A3D78" w:rsidRDefault="007E4BEA" w:rsidP="00923969">
            <w:pPr>
              <w:widowControl w:val="0"/>
              <w:suppressAutoHyphens/>
              <w:jc w:val="center"/>
              <w:rPr>
                <w:b/>
                <w:bCs/>
                <w:sz w:val="24"/>
                <w:szCs w:val="24"/>
                <w:lang w:eastAsia="ar-SA"/>
              </w:rPr>
            </w:pPr>
            <w:r>
              <w:rPr>
                <w:b/>
                <w:bCs/>
                <w:sz w:val="24"/>
                <w:szCs w:val="24"/>
                <w:lang w:eastAsia="ar-SA"/>
              </w:rPr>
              <w:t>704,9</w:t>
            </w:r>
          </w:p>
        </w:tc>
        <w:tc>
          <w:tcPr>
            <w:tcW w:w="1234" w:type="dxa"/>
          </w:tcPr>
          <w:p w14:paraId="14A7D8CC" w14:textId="030E1402" w:rsidR="007E4BEA" w:rsidRPr="009A3D78" w:rsidRDefault="007E4BEA" w:rsidP="00923969">
            <w:pPr>
              <w:widowControl w:val="0"/>
              <w:suppressAutoHyphens/>
              <w:jc w:val="center"/>
              <w:rPr>
                <w:b/>
                <w:bCs/>
                <w:sz w:val="24"/>
                <w:szCs w:val="24"/>
                <w:lang w:eastAsia="ar-SA"/>
              </w:rPr>
            </w:pPr>
            <w:r>
              <w:rPr>
                <w:b/>
                <w:bCs/>
                <w:sz w:val="24"/>
                <w:szCs w:val="24"/>
                <w:lang w:eastAsia="ar-SA"/>
              </w:rPr>
              <w:t>762,1</w:t>
            </w:r>
          </w:p>
        </w:tc>
        <w:tc>
          <w:tcPr>
            <w:tcW w:w="1234" w:type="dxa"/>
          </w:tcPr>
          <w:p w14:paraId="61EB0311" w14:textId="5D67AD16" w:rsidR="007E4BEA" w:rsidRPr="009A3D78" w:rsidRDefault="007E4BEA" w:rsidP="00923969">
            <w:pPr>
              <w:widowControl w:val="0"/>
              <w:suppressAutoHyphens/>
              <w:jc w:val="center"/>
              <w:rPr>
                <w:b/>
                <w:bCs/>
                <w:sz w:val="24"/>
                <w:szCs w:val="24"/>
                <w:lang w:eastAsia="ar-SA"/>
              </w:rPr>
            </w:pPr>
            <w:r>
              <w:rPr>
                <w:b/>
                <w:bCs/>
                <w:sz w:val="24"/>
                <w:szCs w:val="24"/>
                <w:lang w:eastAsia="ar-SA"/>
              </w:rPr>
              <w:t>751,1</w:t>
            </w:r>
          </w:p>
        </w:tc>
        <w:tc>
          <w:tcPr>
            <w:tcW w:w="1234" w:type="dxa"/>
          </w:tcPr>
          <w:p w14:paraId="4174DF65" w14:textId="291257F0" w:rsidR="007E4BEA" w:rsidRPr="009A3D78" w:rsidRDefault="007E4BEA" w:rsidP="00923969">
            <w:pPr>
              <w:widowControl w:val="0"/>
              <w:suppressAutoHyphens/>
              <w:jc w:val="center"/>
              <w:rPr>
                <w:b/>
                <w:bCs/>
                <w:sz w:val="24"/>
                <w:szCs w:val="24"/>
                <w:lang w:eastAsia="ar-SA"/>
              </w:rPr>
            </w:pPr>
            <w:r>
              <w:rPr>
                <w:b/>
                <w:bCs/>
                <w:sz w:val="24"/>
                <w:szCs w:val="24"/>
                <w:lang w:eastAsia="ar-SA"/>
              </w:rPr>
              <w:t>1229,4</w:t>
            </w:r>
          </w:p>
        </w:tc>
        <w:tc>
          <w:tcPr>
            <w:tcW w:w="1234" w:type="dxa"/>
          </w:tcPr>
          <w:p w14:paraId="3D825CAA" w14:textId="1F3CA52F" w:rsidR="007E4BEA" w:rsidRPr="009A3D78" w:rsidRDefault="007E4BEA" w:rsidP="00923969">
            <w:pPr>
              <w:widowControl w:val="0"/>
              <w:suppressAutoHyphens/>
              <w:jc w:val="center"/>
              <w:rPr>
                <w:b/>
                <w:bCs/>
                <w:sz w:val="24"/>
                <w:szCs w:val="24"/>
                <w:lang w:eastAsia="ar-SA"/>
              </w:rPr>
            </w:pPr>
            <w:r w:rsidRPr="009A3D78">
              <w:rPr>
                <w:b/>
                <w:bCs/>
                <w:sz w:val="24"/>
                <w:szCs w:val="24"/>
                <w:lang w:eastAsia="ar-SA"/>
              </w:rPr>
              <w:t>0</w:t>
            </w:r>
          </w:p>
        </w:tc>
        <w:tc>
          <w:tcPr>
            <w:tcW w:w="1234" w:type="dxa"/>
          </w:tcPr>
          <w:p w14:paraId="7C1072FF" w14:textId="0D0375BE" w:rsidR="007E4BEA" w:rsidRPr="009A3D78" w:rsidRDefault="007E4BEA" w:rsidP="00923969">
            <w:pPr>
              <w:widowControl w:val="0"/>
              <w:suppressAutoHyphens/>
              <w:jc w:val="center"/>
              <w:rPr>
                <w:b/>
                <w:bCs/>
                <w:sz w:val="24"/>
                <w:szCs w:val="24"/>
                <w:lang w:eastAsia="ar-SA"/>
              </w:rPr>
            </w:pPr>
            <w:r>
              <w:rPr>
                <w:b/>
                <w:bCs/>
                <w:sz w:val="24"/>
                <w:szCs w:val="24"/>
                <w:lang w:eastAsia="ar-SA"/>
              </w:rPr>
              <w:t>0</w:t>
            </w:r>
          </w:p>
        </w:tc>
      </w:tr>
      <w:tr w:rsidR="00BA77E6" w:rsidRPr="009A3D78" w14:paraId="112BDD8C" w14:textId="1E189381" w:rsidTr="007435CD">
        <w:trPr>
          <w:trHeight w:val="311"/>
          <w:jc w:val="center"/>
        </w:trPr>
        <w:tc>
          <w:tcPr>
            <w:tcW w:w="3382" w:type="dxa"/>
            <w:vMerge w:val="restart"/>
          </w:tcPr>
          <w:p w14:paraId="22E1656A" w14:textId="77777777" w:rsidR="00BA77E6" w:rsidRPr="009A3D78" w:rsidRDefault="00BA77E6" w:rsidP="00BA77E6">
            <w:pPr>
              <w:widowControl w:val="0"/>
              <w:suppressAutoHyphens/>
              <w:jc w:val="center"/>
              <w:rPr>
                <w:b/>
                <w:bCs/>
                <w:sz w:val="24"/>
                <w:szCs w:val="24"/>
                <w:lang w:eastAsia="ar-SA"/>
              </w:rPr>
            </w:pPr>
            <w:r w:rsidRPr="009A3D78">
              <w:rPr>
                <w:b/>
                <w:bCs/>
                <w:sz w:val="24"/>
                <w:szCs w:val="24"/>
                <w:lang w:eastAsia="ar-SA"/>
              </w:rPr>
              <w:t xml:space="preserve">Подпрограмма 2 Благоустройство территорий населенных пунктов </w:t>
            </w:r>
            <w:r w:rsidRPr="009A3D78">
              <w:rPr>
                <w:b/>
                <w:sz w:val="24"/>
                <w:szCs w:val="24"/>
              </w:rPr>
              <w:t>Нюксенского</w:t>
            </w:r>
            <w:r w:rsidRPr="009A3D78">
              <w:rPr>
                <w:b/>
                <w:bCs/>
                <w:sz w:val="24"/>
                <w:szCs w:val="24"/>
                <w:lang w:eastAsia="ar-SA"/>
              </w:rPr>
              <w:t xml:space="preserve"> муниципального округа</w:t>
            </w:r>
          </w:p>
          <w:p w14:paraId="71135F1B" w14:textId="77777777" w:rsidR="00BA77E6" w:rsidRPr="009A3D78" w:rsidRDefault="00BA77E6" w:rsidP="00BA77E6">
            <w:pPr>
              <w:widowControl w:val="0"/>
              <w:suppressAutoHyphens/>
              <w:jc w:val="center"/>
              <w:rPr>
                <w:bCs/>
                <w:sz w:val="24"/>
                <w:szCs w:val="24"/>
                <w:lang w:eastAsia="ar-SA"/>
              </w:rPr>
            </w:pPr>
          </w:p>
        </w:tc>
        <w:tc>
          <w:tcPr>
            <w:tcW w:w="1559" w:type="dxa"/>
          </w:tcPr>
          <w:p w14:paraId="6C0952BC" w14:textId="4960E37B" w:rsidR="00BA77E6" w:rsidRPr="009A3D78" w:rsidRDefault="00BA77E6" w:rsidP="00BA77E6">
            <w:pPr>
              <w:widowControl w:val="0"/>
              <w:suppressAutoHyphens/>
              <w:jc w:val="center"/>
              <w:rPr>
                <w:bCs/>
                <w:sz w:val="24"/>
                <w:szCs w:val="24"/>
                <w:lang w:eastAsia="ar-SA"/>
              </w:rPr>
            </w:pPr>
            <w:r w:rsidRPr="009A3D78">
              <w:rPr>
                <w:bCs/>
                <w:sz w:val="24"/>
                <w:szCs w:val="24"/>
                <w:lang w:eastAsia="ar-SA"/>
              </w:rPr>
              <w:t>всего</w:t>
            </w:r>
          </w:p>
        </w:tc>
        <w:tc>
          <w:tcPr>
            <w:tcW w:w="1166" w:type="dxa"/>
          </w:tcPr>
          <w:p w14:paraId="3CB7E3D8" w14:textId="385F65D5"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1" w:type="dxa"/>
          </w:tcPr>
          <w:p w14:paraId="75AC9E85" w14:textId="3ED27E50"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7A4A5856" w14:textId="2C44860D"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52389D40" w14:textId="5BD76308"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31B8A563" w14:textId="70FF2097"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5AAADB6C" w14:textId="0F279D4C" w:rsidR="00BA77E6" w:rsidRPr="009A3D78" w:rsidRDefault="007435CD" w:rsidP="00BA77E6">
            <w:pPr>
              <w:widowControl w:val="0"/>
              <w:suppressAutoHyphens/>
              <w:jc w:val="center"/>
              <w:rPr>
                <w:b/>
                <w:bCs/>
                <w:sz w:val="24"/>
                <w:szCs w:val="24"/>
                <w:lang w:eastAsia="ar-SA"/>
              </w:rPr>
            </w:pPr>
            <w:r>
              <w:rPr>
                <w:b/>
                <w:bCs/>
                <w:sz w:val="24"/>
                <w:szCs w:val="24"/>
                <w:lang w:eastAsia="ar-SA"/>
              </w:rPr>
              <w:t>22386,6</w:t>
            </w:r>
          </w:p>
        </w:tc>
        <w:tc>
          <w:tcPr>
            <w:tcW w:w="1234" w:type="dxa"/>
          </w:tcPr>
          <w:p w14:paraId="2864E9BD" w14:textId="4FDEFE53" w:rsidR="00BA77E6" w:rsidRPr="009A3D78" w:rsidRDefault="00BA77E6" w:rsidP="00F007E0">
            <w:pPr>
              <w:widowControl w:val="0"/>
              <w:suppressAutoHyphens/>
              <w:jc w:val="center"/>
              <w:rPr>
                <w:b/>
                <w:bCs/>
                <w:sz w:val="24"/>
                <w:szCs w:val="24"/>
                <w:lang w:eastAsia="ar-SA"/>
              </w:rPr>
            </w:pPr>
            <w:r>
              <w:rPr>
                <w:b/>
                <w:bCs/>
                <w:sz w:val="24"/>
                <w:szCs w:val="24"/>
                <w:lang w:eastAsia="ar-SA"/>
              </w:rPr>
              <w:t>2</w:t>
            </w:r>
            <w:r w:rsidR="00F007E0">
              <w:rPr>
                <w:b/>
                <w:bCs/>
                <w:sz w:val="24"/>
                <w:szCs w:val="24"/>
                <w:lang w:eastAsia="ar-SA"/>
              </w:rPr>
              <w:t>4</w:t>
            </w:r>
            <w:r>
              <w:rPr>
                <w:b/>
                <w:bCs/>
                <w:sz w:val="24"/>
                <w:szCs w:val="24"/>
                <w:lang w:eastAsia="ar-SA"/>
              </w:rPr>
              <w:t>547,1</w:t>
            </w:r>
          </w:p>
        </w:tc>
        <w:tc>
          <w:tcPr>
            <w:tcW w:w="1234" w:type="dxa"/>
          </w:tcPr>
          <w:p w14:paraId="546070FF" w14:textId="57B18D52" w:rsidR="00BA77E6" w:rsidRPr="009A3D78" w:rsidRDefault="00BA77E6" w:rsidP="00BA77E6">
            <w:pPr>
              <w:widowControl w:val="0"/>
              <w:suppressAutoHyphens/>
              <w:jc w:val="center"/>
              <w:rPr>
                <w:b/>
                <w:bCs/>
                <w:sz w:val="24"/>
                <w:szCs w:val="24"/>
                <w:lang w:eastAsia="ar-SA"/>
              </w:rPr>
            </w:pPr>
            <w:r>
              <w:rPr>
                <w:b/>
                <w:bCs/>
                <w:sz w:val="24"/>
                <w:szCs w:val="24"/>
                <w:lang w:eastAsia="ar-SA"/>
              </w:rPr>
              <w:t>13532,3</w:t>
            </w:r>
          </w:p>
        </w:tc>
        <w:tc>
          <w:tcPr>
            <w:tcW w:w="1234" w:type="dxa"/>
          </w:tcPr>
          <w:p w14:paraId="2FDF80E0" w14:textId="5B6098B8" w:rsidR="00BA77E6" w:rsidRDefault="00BA77E6" w:rsidP="00BA77E6">
            <w:pPr>
              <w:widowControl w:val="0"/>
              <w:suppressAutoHyphens/>
              <w:jc w:val="center"/>
              <w:rPr>
                <w:b/>
                <w:bCs/>
                <w:sz w:val="24"/>
                <w:szCs w:val="24"/>
                <w:lang w:eastAsia="ar-SA"/>
              </w:rPr>
            </w:pPr>
            <w:r>
              <w:rPr>
                <w:b/>
                <w:bCs/>
                <w:sz w:val="24"/>
                <w:szCs w:val="24"/>
                <w:lang w:eastAsia="ar-SA"/>
              </w:rPr>
              <w:t>13532,3</w:t>
            </w:r>
          </w:p>
        </w:tc>
      </w:tr>
      <w:tr w:rsidR="00BA77E6" w:rsidRPr="009A3D78" w14:paraId="770D05C1" w14:textId="2C5FD004" w:rsidTr="007435CD">
        <w:trPr>
          <w:trHeight w:val="489"/>
          <w:jc w:val="center"/>
        </w:trPr>
        <w:tc>
          <w:tcPr>
            <w:tcW w:w="3382" w:type="dxa"/>
            <w:vMerge/>
          </w:tcPr>
          <w:p w14:paraId="5ADEF28A" w14:textId="77777777" w:rsidR="00BA77E6" w:rsidRPr="009A3D78" w:rsidRDefault="00BA77E6" w:rsidP="00BA77E6">
            <w:pPr>
              <w:widowControl w:val="0"/>
              <w:suppressAutoHyphens/>
              <w:jc w:val="center"/>
              <w:rPr>
                <w:bCs/>
                <w:sz w:val="24"/>
                <w:szCs w:val="24"/>
                <w:lang w:eastAsia="ar-SA"/>
              </w:rPr>
            </w:pPr>
          </w:p>
        </w:tc>
        <w:tc>
          <w:tcPr>
            <w:tcW w:w="1559" w:type="dxa"/>
          </w:tcPr>
          <w:p w14:paraId="710EC464" w14:textId="2503B3D6" w:rsidR="00BA77E6" w:rsidRPr="009A3D78" w:rsidRDefault="00BA77E6" w:rsidP="00BA77E6">
            <w:pPr>
              <w:widowControl w:val="0"/>
              <w:suppressAutoHyphens/>
              <w:jc w:val="center"/>
              <w:rPr>
                <w:bCs/>
                <w:sz w:val="24"/>
                <w:szCs w:val="24"/>
                <w:lang w:eastAsia="ar-SA"/>
              </w:rPr>
            </w:pPr>
            <w:r w:rsidRPr="009A3D78">
              <w:rPr>
                <w:bCs/>
                <w:sz w:val="24"/>
                <w:szCs w:val="24"/>
                <w:lang w:eastAsia="ar-SA"/>
              </w:rPr>
              <w:t>местный бюджет</w:t>
            </w:r>
          </w:p>
        </w:tc>
        <w:tc>
          <w:tcPr>
            <w:tcW w:w="1166" w:type="dxa"/>
          </w:tcPr>
          <w:p w14:paraId="5E91334D" w14:textId="06923646"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1" w:type="dxa"/>
          </w:tcPr>
          <w:p w14:paraId="0369FE4C" w14:textId="3238C0D2"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144D5D9D" w14:textId="464A0444"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42C72822" w14:textId="20928596"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06525845" w14:textId="301BA003"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7F7BA367" w14:textId="1897B4EF" w:rsidR="00BA77E6" w:rsidRPr="009A3D78" w:rsidRDefault="007435CD" w:rsidP="00BA77E6">
            <w:pPr>
              <w:widowControl w:val="0"/>
              <w:suppressAutoHyphens/>
              <w:jc w:val="center"/>
              <w:rPr>
                <w:b/>
                <w:bCs/>
                <w:sz w:val="24"/>
                <w:szCs w:val="24"/>
                <w:lang w:eastAsia="ar-SA"/>
              </w:rPr>
            </w:pPr>
            <w:r>
              <w:rPr>
                <w:b/>
                <w:bCs/>
                <w:sz w:val="24"/>
                <w:szCs w:val="24"/>
                <w:lang w:eastAsia="ar-SA"/>
              </w:rPr>
              <w:t>8511,7</w:t>
            </w:r>
          </w:p>
        </w:tc>
        <w:tc>
          <w:tcPr>
            <w:tcW w:w="1234" w:type="dxa"/>
          </w:tcPr>
          <w:p w14:paraId="1FEEDA70" w14:textId="553F42C7" w:rsidR="00BA77E6" w:rsidRPr="009A3D78" w:rsidRDefault="00F007E0" w:rsidP="00BA77E6">
            <w:pPr>
              <w:widowControl w:val="0"/>
              <w:suppressAutoHyphens/>
              <w:jc w:val="center"/>
              <w:rPr>
                <w:b/>
                <w:bCs/>
                <w:sz w:val="24"/>
                <w:szCs w:val="24"/>
                <w:lang w:eastAsia="ar-SA"/>
              </w:rPr>
            </w:pPr>
            <w:r>
              <w:rPr>
                <w:b/>
                <w:bCs/>
                <w:sz w:val="24"/>
                <w:szCs w:val="24"/>
                <w:lang w:eastAsia="ar-SA"/>
              </w:rPr>
              <w:t>10882,3</w:t>
            </w:r>
          </w:p>
        </w:tc>
        <w:tc>
          <w:tcPr>
            <w:tcW w:w="1234" w:type="dxa"/>
          </w:tcPr>
          <w:p w14:paraId="14CCCA7A" w14:textId="61465928" w:rsidR="00BA77E6" w:rsidRPr="009A3D78" w:rsidRDefault="00BA77E6" w:rsidP="00BA77E6">
            <w:pPr>
              <w:widowControl w:val="0"/>
              <w:suppressAutoHyphens/>
              <w:jc w:val="center"/>
              <w:rPr>
                <w:b/>
                <w:bCs/>
                <w:sz w:val="24"/>
                <w:szCs w:val="24"/>
                <w:lang w:eastAsia="ar-SA"/>
              </w:rPr>
            </w:pPr>
            <w:r>
              <w:rPr>
                <w:b/>
                <w:bCs/>
                <w:sz w:val="24"/>
                <w:szCs w:val="24"/>
                <w:lang w:eastAsia="ar-SA"/>
              </w:rPr>
              <w:t>6128,7</w:t>
            </w:r>
          </w:p>
        </w:tc>
        <w:tc>
          <w:tcPr>
            <w:tcW w:w="1234" w:type="dxa"/>
          </w:tcPr>
          <w:p w14:paraId="72BBFD98" w14:textId="23CFA73B" w:rsidR="00BA77E6" w:rsidRDefault="00BA77E6" w:rsidP="00BA77E6">
            <w:pPr>
              <w:widowControl w:val="0"/>
              <w:suppressAutoHyphens/>
              <w:jc w:val="center"/>
              <w:rPr>
                <w:b/>
                <w:bCs/>
                <w:sz w:val="24"/>
                <w:szCs w:val="24"/>
                <w:lang w:eastAsia="ar-SA"/>
              </w:rPr>
            </w:pPr>
            <w:r>
              <w:rPr>
                <w:b/>
                <w:bCs/>
                <w:sz w:val="24"/>
                <w:szCs w:val="24"/>
                <w:lang w:eastAsia="ar-SA"/>
              </w:rPr>
              <w:t>6128,7</w:t>
            </w:r>
          </w:p>
        </w:tc>
      </w:tr>
      <w:tr w:rsidR="00BA77E6" w:rsidRPr="009A3D78" w14:paraId="2A6D27D9" w14:textId="30FCAFBF" w:rsidTr="007435CD">
        <w:trPr>
          <w:trHeight w:val="713"/>
          <w:jc w:val="center"/>
        </w:trPr>
        <w:tc>
          <w:tcPr>
            <w:tcW w:w="3382" w:type="dxa"/>
            <w:vMerge/>
          </w:tcPr>
          <w:p w14:paraId="49A2C662" w14:textId="77777777" w:rsidR="00BA77E6" w:rsidRPr="009A3D78" w:rsidRDefault="00BA77E6" w:rsidP="00BA77E6">
            <w:pPr>
              <w:widowControl w:val="0"/>
              <w:suppressAutoHyphens/>
              <w:jc w:val="center"/>
              <w:rPr>
                <w:bCs/>
                <w:sz w:val="24"/>
                <w:szCs w:val="24"/>
                <w:lang w:eastAsia="ar-SA"/>
              </w:rPr>
            </w:pPr>
          </w:p>
        </w:tc>
        <w:tc>
          <w:tcPr>
            <w:tcW w:w="1559" w:type="dxa"/>
          </w:tcPr>
          <w:p w14:paraId="40170B3E" w14:textId="1A16DD87" w:rsidR="00BA77E6" w:rsidRPr="009A3D78" w:rsidRDefault="00BA77E6" w:rsidP="00BA77E6">
            <w:pPr>
              <w:widowControl w:val="0"/>
              <w:suppressAutoHyphens/>
              <w:jc w:val="center"/>
              <w:rPr>
                <w:bCs/>
                <w:sz w:val="24"/>
                <w:szCs w:val="24"/>
                <w:lang w:eastAsia="ar-SA"/>
              </w:rPr>
            </w:pPr>
            <w:r w:rsidRPr="009A3D78">
              <w:rPr>
                <w:bCs/>
                <w:sz w:val="24"/>
                <w:szCs w:val="24"/>
                <w:lang w:eastAsia="ar-SA"/>
              </w:rPr>
              <w:t>областной бюджет</w:t>
            </w:r>
          </w:p>
        </w:tc>
        <w:tc>
          <w:tcPr>
            <w:tcW w:w="1166" w:type="dxa"/>
          </w:tcPr>
          <w:p w14:paraId="4F171EB7" w14:textId="2ED668BC"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1" w:type="dxa"/>
          </w:tcPr>
          <w:p w14:paraId="4502407A" w14:textId="727CBF5F"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027054AD" w14:textId="36C69FDD"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6993B9A9" w14:textId="7CEFC0F7"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4A198375" w14:textId="14CAC236" w:rsidR="00BA77E6" w:rsidRPr="009A3D78" w:rsidRDefault="00BA77E6" w:rsidP="00BA77E6">
            <w:pPr>
              <w:widowControl w:val="0"/>
              <w:suppressAutoHyphens/>
              <w:jc w:val="center"/>
              <w:rPr>
                <w:b/>
                <w:bCs/>
                <w:sz w:val="24"/>
                <w:szCs w:val="24"/>
                <w:lang w:eastAsia="ar-SA"/>
              </w:rPr>
            </w:pPr>
            <w:r>
              <w:rPr>
                <w:b/>
                <w:bCs/>
                <w:sz w:val="24"/>
                <w:szCs w:val="24"/>
                <w:lang w:eastAsia="ar-SA"/>
              </w:rPr>
              <w:t>0</w:t>
            </w:r>
          </w:p>
        </w:tc>
        <w:tc>
          <w:tcPr>
            <w:tcW w:w="1234" w:type="dxa"/>
          </w:tcPr>
          <w:p w14:paraId="29EF8CFD" w14:textId="418C492F" w:rsidR="00BA77E6" w:rsidRPr="009A3D78" w:rsidRDefault="00BA77E6" w:rsidP="007435CD">
            <w:pPr>
              <w:widowControl w:val="0"/>
              <w:suppressAutoHyphens/>
              <w:jc w:val="center"/>
              <w:rPr>
                <w:b/>
                <w:bCs/>
                <w:sz w:val="24"/>
                <w:szCs w:val="24"/>
                <w:lang w:eastAsia="ar-SA"/>
              </w:rPr>
            </w:pPr>
            <w:r>
              <w:rPr>
                <w:b/>
                <w:bCs/>
                <w:sz w:val="24"/>
                <w:szCs w:val="24"/>
                <w:lang w:eastAsia="ar-SA"/>
              </w:rPr>
              <w:t>13128,</w:t>
            </w:r>
            <w:r w:rsidR="007435CD">
              <w:rPr>
                <w:b/>
                <w:bCs/>
                <w:sz w:val="24"/>
                <w:szCs w:val="24"/>
                <w:lang w:eastAsia="ar-SA"/>
              </w:rPr>
              <w:t>4</w:t>
            </w:r>
          </w:p>
        </w:tc>
        <w:tc>
          <w:tcPr>
            <w:tcW w:w="1234" w:type="dxa"/>
          </w:tcPr>
          <w:p w14:paraId="680AAC21" w14:textId="1964188D" w:rsidR="00BA77E6" w:rsidRPr="009A3D78" w:rsidRDefault="00BA77E6" w:rsidP="00F007E0">
            <w:pPr>
              <w:widowControl w:val="0"/>
              <w:suppressAutoHyphens/>
              <w:jc w:val="center"/>
              <w:rPr>
                <w:b/>
                <w:bCs/>
                <w:sz w:val="24"/>
                <w:szCs w:val="24"/>
                <w:lang w:eastAsia="ar-SA"/>
              </w:rPr>
            </w:pPr>
            <w:r>
              <w:rPr>
                <w:b/>
                <w:bCs/>
                <w:sz w:val="24"/>
                <w:szCs w:val="24"/>
                <w:lang w:eastAsia="ar-SA"/>
              </w:rPr>
              <w:t>13</w:t>
            </w:r>
            <w:r w:rsidR="00F007E0">
              <w:rPr>
                <w:b/>
                <w:bCs/>
                <w:sz w:val="24"/>
                <w:szCs w:val="24"/>
                <w:lang w:eastAsia="ar-SA"/>
              </w:rPr>
              <w:t>219,9</w:t>
            </w:r>
          </w:p>
        </w:tc>
        <w:tc>
          <w:tcPr>
            <w:tcW w:w="1234" w:type="dxa"/>
          </w:tcPr>
          <w:p w14:paraId="4B2AE651" w14:textId="06A6E5C1" w:rsidR="00BA77E6" w:rsidRPr="009A3D78" w:rsidRDefault="00BA77E6" w:rsidP="00BA77E6">
            <w:pPr>
              <w:widowControl w:val="0"/>
              <w:suppressAutoHyphens/>
              <w:jc w:val="center"/>
              <w:rPr>
                <w:b/>
                <w:bCs/>
                <w:sz w:val="24"/>
                <w:szCs w:val="24"/>
                <w:lang w:eastAsia="ar-SA"/>
              </w:rPr>
            </w:pPr>
            <w:r>
              <w:rPr>
                <w:b/>
                <w:bCs/>
                <w:sz w:val="24"/>
                <w:szCs w:val="24"/>
                <w:lang w:eastAsia="ar-SA"/>
              </w:rPr>
              <w:t>7403,6</w:t>
            </w:r>
          </w:p>
        </w:tc>
        <w:tc>
          <w:tcPr>
            <w:tcW w:w="1234" w:type="dxa"/>
          </w:tcPr>
          <w:p w14:paraId="68EF1238" w14:textId="704F5AD9" w:rsidR="00BA77E6" w:rsidRDefault="00BA77E6" w:rsidP="00BA77E6">
            <w:pPr>
              <w:widowControl w:val="0"/>
              <w:suppressAutoHyphens/>
              <w:jc w:val="center"/>
              <w:rPr>
                <w:b/>
                <w:bCs/>
                <w:sz w:val="24"/>
                <w:szCs w:val="24"/>
                <w:lang w:eastAsia="ar-SA"/>
              </w:rPr>
            </w:pPr>
            <w:r>
              <w:rPr>
                <w:b/>
                <w:bCs/>
                <w:sz w:val="24"/>
                <w:szCs w:val="24"/>
                <w:lang w:eastAsia="ar-SA"/>
              </w:rPr>
              <w:t>7403,6</w:t>
            </w:r>
          </w:p>
        </w:tc>
      </w:tr>
      <w:tr w:rsidR="007435CD" w:rsidRPr="009A3D78" w14:paraId="4E847F98" w14:textId="77777777" w:rsidTr="007435CD">
        <w:trPr>
          <w:trHeight w:val="713"/>
          <w:jc w:val="center"/>
        </w:trPr>
        <w:tc>
          <w:tcPr>
            <w:tcW w:w="3382" w:type="dxa"/>
          </w:tcPr>
          <w:p w14:paraId="402E0B26" w14:textId="77777777" w:rsidR="007435CD" w:rsidRPr="009A3D78" w:rsidRDefault="007435CD" w:rsidP="00BA77E6">
            <w:pPr>
              <w:widowControl w:val="0"/>
              <w:suppressAutoHyphens/>
              <w:jc w:val="center"/>
              <w:rPr>
                <w:bCs/>
                <w:sz w:val="24"/>
                <w:szCs w:val="24"/>
                <w:lang w:eastAsia="ar-SA"/>
              </w:rPr>
            </w:pPr>
          </w:p>
        </w:tc>
        <w:tc>
          <w:tcPr>
            <w:tcW w:w="1559" w:type="dxa"/>
          </w:tcPr>
          <w:p w14:paraId="416E97AF" w14:textId="281DFCF1" w:rsidR="007435CD" w:rsidRPr="009A3D78" w:rsidRDefault="007435CD" w:rsidP="00BA77E6">
            <w:pPr>
              <w:widowControl w:val="0"/>
              <w:suppressAutoHyphens/>
              <w:jc w:val="center"/>
              <w:rPr>
                <w:bCs/>
                <w:sz w:val="24"/>
                <w:szCs w:val="24"/>
                <w:lang w:eastAsia="ar-SA"/>
              </w:rPr>
            </w:pPr>
            <w:r>
              <w:rPr>
                <w:bCs/>
                <w:sz w:val="24"/>
                <w:szCs w:val="24"/>
                <w:lang w:eastAsia="ar-SA"/>
              </w:rPr>
              <w:t>Внебюджетные средства</w:t>
            </w:r>
          </w:p>
        </w:tc>
        <w:tc>
          <w:tcPr>
            <w:tcW w:w="1166" w:type="dxa"/>
          </w:tcPr>
          <w:p w14:paraId="4ABDEE1D" w14:textId="77777777" w:rsidR="007435CD" w:rsidRDefault="007435CD" w:rsidP="00BA77E6">
            <w:pPr>
              <w:widowControl w:val="0"/>
              <w:suppressAutoHyphens/>
              <w:jc w:val="center"/>
              <w:rPr>
                <w:b/>
                <w:bCs/>
                <w:sz w:val="24"/>
                <w:szCs w:val="24"/>
                <w:lang w:eastAsia="ar-SA"/>
              </w:rPr>
            </w:pPr>
          </w:p>
        </w:tc>
        <w:tc>
          <w:tcPr>
            <w:tcW w:w="1231" w:type="dxa"/>
          </w:tcPr>
          <w:p w14:paraId="7364AAB2" w14:textId="77777777" w:rsidR="007435CD" w:rsidRDefault="007435CD" w:rsidP="00BA77E6">
            <w:pPr>
              <w:widowControl w:val="0"/>
              <w:suppressAutoHyphens/>
              <w:jc w:val="center"/>
              <w:rPr>
                <w:b/>
                <w:bCs/>
                <w:sz w:val="24"/>
                <w:szCs w:val="24"/>
                <w:lang w:eastAsia="ar-SA"/>
              </w:rPr>
            </w:pPr>
          </w:p>
        </w:tc>
        <w:tc>
          <w:tcPr>
            <w:tcW w:w="1234" w:type="dxa"/>
          </w:tcPr>
          <w:p w14:paraId="77F55889" w14:textId="77777777" w:rsidR="007435CD" w:rsidRDefault="007435CD" w:rsidP="00BA77E6">
            <w:pPr>
              <w:widowControl w:val="0"/>
              <w:suppressAutoHyphens/>
              <w:jc w:val="center"/>
              <w:rPr>
                <w:b/>
                <w:bCs/>
                <w:sz w:val="24"/>
                <w:szCs w:val="24"/>
                <w:lang w:eastAsia="ar-SA"/>
              </w:rPr>
            </w:pPr>
          </w:p>
        </w:tc>
        <w:tc>
          <w:tcPr>
            <w:tcW w:w="1234" w:type="dxa"/>
          </w:tcPr>
          <w:p w14:paraId="1A5272F0" w14:textId="77777777" w:rsidR="007435CD" w:rsidRDefault="007435CD" w:rsidP="00BA77E6">
            <w:pPr>
              <w:widowControl w:val="0"/>
              <w:suppressAutoHyphens/>
              <w:jc w:val="center"/>
              <w:rPr>
                <w:b/>
                <w:bCs/>
                <w:sz w:val="24"/>
                <w:szCs w:val="24"/>
                <w:lang w:eastAsia="ar-SA"/>
              </w:rPr>
            </w:pPr>
          </w:p>
        </w:tc>
        <w:tc>
          <w:tcPr>
            <w:tcW w:w="1234" w:type="dxa"/>
          </w:tcPr>
          <w:p w14:paraId="68101BB4" w14:textId="77777777" w:rsidR="007435CD" w:rsidRDefault="007435CD" w:rsidP="00BA77E6">
            <w:pPr>
              <w:widowControl w:val="0"/>
              <w:suppressAutoHyphens/>
              <w:jc w:val="center"/>
              <w:rPr>
                <w:b/>
                <w:bCs/>
                <w:sz w:val="24"/>
                <w:szCs w:val="24"/>
                <w:lang w:eastAsia="ar-SA"/>
              </w:rPr>
            </w:pPr>
          </w:p>
        </w:tc>
        <w:tc>
          <w:tcPr>
            <w:tcW w:w="1234" w:type="dxa"/>
          </w:tcPr>
          <w:p w14:paraId="4D03C346" w14:textId="2524CB69" w:rsidR="007435CD" w:rsidRDefault="00F007E0" w:rsidP="007435CD">
            <w:pPr>
              <w:widowControl w:val="0"/>
              <w:suppressAutoHyphens/>
              <w:jc w:val="center"/>
              <w:rPr>
                <w:b/>
                <w:bCs/>
                <w:sz w:val="24"/>
                <w:szCs w:val="24"/>
                <w:lang w:eastAsia="ar-SA"/>
              </w:rPr>
            </w:pPr>
            <w:r>
              <w:rPr>
                <w:b/>
                <w:bCs/>
                <w:sz w:val="24"/>
                <w:szCs w:val="24"/>
                <w:lang w:eastAsia="ar-SA"/>
              </w:rPr>
              <w:t>746,5</w:t>
            </w:r>
          </w:p>
        </w:tc>
        <w:tc>
          <w:tcPr>
            <w:tcW w:w="1234" w:type="dxa"/>
          </w:tcPr>
          <w:p w14:paraId="24672A13" w14:textId="7E548E05" w:rsidR="007435CD" w:rsidRDefault="00F007E0" w:rsidP="00BA77E6">
            <w:pPr>
              <w:widowControl w:val="0"/>
              <w:suppressAutoHyphens/>
              <w:jc w:val="center"/>
              <w:rPr>
                <w:b/>
                <w:bCs/>
                <w:sz w:val="24"/>
                <w:szCs w:val="24"/>
                <w:lang w:eastAsia="ar-SA"/>
              </w:rPr>
            </w:pPr>
            <w:r>
              <w:rPr>
                <w:b/>
                <w:bCs/>
                <w:sz w:val="24"/>
                <w:szCs w:val="24"/>
                <w:lang w:eastAsia="ar-SA"/>
              </w:rPr>
              <w:t>444,9</w:t>
            </w:r>
          </w:p>
        </w:tc>
        <w:tc>
          <w:tcPr>
            <w:tcW w:w="1234" w:type="dxa"/>
          </w:tcPr>
          <w:p w14:paraId="24C5E5FC" w14:textId="77777777" w:rsidR="007435CD" w:rsidRDefault="007435CD" w:rsidP="00BA77E6">
            <w:pPr>
              <w:widowControl w:val="0"/>
              <w:suppressAutoHyphens/>
              <w:jc w:val="center"/>
              <w:rPr>
                <w:b/>
                <w:bCs/>
                <w:sz w:val="24"/>
                <w:szCs w:val="24"/>
                <w:lang w:eastAsia="ar-SA"/>
              </w:rPr>
            </w:pPr>
          </w:p>
        </w:tc>
        <w:tc>
          <w:tcPr>
            <w:tcW w:w="1234" w:type="dxa"/>
          </w:tcPr>
          <w:p w14:paraId="5714A82C" w14:textId="77777777" w:rsidR="007435CD" w:rsidRDefault="007435CD" w:rsidP="00BA77E6">
            <w:pPr>
              <w:widowControl w:val="0"/>
              <w:suppressAutoHyphens/>
              <w:jc w:val="center"/>
              <w:rPr>
                <w:b/>
                <w:bCs/>
                <w:sz w:val="24"/>
                <w:szCs w:val="24"/>
                <w:lang w:eastAsia="ar-SA"/>
              </w:rPr>
            </w:pPr>
          </w:p>
        </w:tc>
      </w:tr>
    </w:tbl>
    <w:p w14:paraId="389E6FC0" w14:textId="77777777" w:rsidR="00BE652B" w:rsidRDefault="00BE652B" w:rsidP="00DF205B">
      <w:pPr>
        <w:widowControl w:val="0"/>
        <w:suppressAutoHyphens/>
        <w:jc w:val="center"/>
        <w:rPr>
          <w:sz w:val="28"/>
          <w:szCs w:val="28"/>
          <w:lang w:eastAsia="ar-SA"/>
        </w:rPr>
        <w:sectPr w:rsidR="00BE652B" w:rsidSect="007435CD">
          <w:pgSz w:w="16838" w:h="11906" w:orient="landscape"/>
          <w:pgMar w:top="426" w:right="567" w:bottom="426" w:left="567" w:header="720" w:footer="720" w:gutter="0"/>
          <w:pgNumType w:start="41"/>
          <w:cols w:space="720"/>
          <w:docGrid w:linePitch="381"/>
        </w:sectPr>
      </w:pPr>
    </w:p>
    <w:p w14:paraId="3131E0E8" w14:textId="77777777" w:rsidR="00DF205B" w:rsidRPr="00DF205B" w:rsidRDefault="00DF205B" w:rsidP="00DF205B">
      <w:pPr>
        <w:widowControl w:val="0"/>
        <w:suppressAutoHyphens/>
        <w:jc w:val="right"/>
        <w:rPr>
          <w:sz w:val="28"/>
          <w:szCs w:val="28"/>
          <w:lang w:eastAsia="ar-SA"/>
        </w:rPr>
      </w:pPr>
      <w:r w:rsidRPr="00DF205B">
        <w:rPr>
          <w:sz w:val="28"/>
          <w:szCs w:val="28"/>
          <w:lang w:eastAsia="ar-SA"/>
        </w:rPr>
        <w:t>Таблица 2</w:t>
      </w:r>
    </w:p>
    <w:p w14:paraId="618DFB0C" w14:textId="77777777" w:rsidR="00DF205B" w:rsidRPr="00DF205B" w:rsidRDefault="00DF205B" w:rsidP="00DF205B">
      <w:pPr>
        <w:widowControl w:val="0"/>
        <w:suppressAutoHyphens/>
        <w:jc w:val="right"/>
        <w:rPr>
          <w:sz w:val="28"/>
          <w:szCs w:val="28"/>
          <w:lang w:eastAsia="ar-SA"/>
        </w:rPr>
      </w:pPr>
      <w:r w:rsidRPr="00DF205B">
        <w:rPr>
          <w:sz w:val="28"/>
          <w:szCs w:val="28"/>
          <w:lang w:eastAsia="ar-SA"/>
        </w:rPr>
        <w:t xml:space="preserve">к муниципальной программе </w:t>
      </w:r>
    </w:p>
    <w:p w14:paraId="1EE4E23D" w14:textId="77777777" w:rsidR="00DF205B" w:rsidRPr="00DF205B" w:rsidRDefault="00DF205B" w:rsidP="00DF205B">
      <w:pPr>
        <w:widowControl w:val="0"/>
        <w:suppressAutoHyphens/>
        <w:jc w:val="right"/>
        <w:rPr>
          <w:sz w:val="28"/>
          <w:szCs w:val="28"/>
          <w:lang w:eastAsia="ar-SA"/>
        </w:rPr>
      </w:pPr>
    </w:p>
    <w:p w14:paraId="4DC800B2" w14:textId="77777777" w:rsidR="00DF205B" w:rsidRPr="00DF205B" w:rsidRDefault="00DF205B" w:rsidP="00DF205B">
      <w:pPr>
        <w:widowControl w:val="0"/>
        <w:suppressAutoHyphens/>
        <w:jc w:val="right"/>
        <w:rPr>
          <w:sz w:val="28"/>
          <w:szCs w:val="28"/>
          <w:lang w:eastAsia="ar-SA"/>
        </w:rPr>
      </w:pPr>
    </w:p>
    <w:p w14:paraId="0CCF91E5" w14:textId="77777777" w:rsidR="00DF205B" w:rsidRPr="00DF205B" w:rsidRDefault="00DF205B" w:rsidP="00DF205B">
      <w:pPr>
        <w:widowControl w:val="0"/>
        <w:suppressAutoHyphens/>
        <w:ind w:left="720"/>
        <w:jc w:val="center"/>
        <w:rPr>
          <w:sz w:val="28"/>
          <w:szCs w:val="28"/>
          <w:lang w:eastAsia="ar-SA"/>
        </w:rPr>
      </w:pPr>
      <w:r w:rsidRPr="00DF205B">
        <w:rPr>
          <w:sz w:val="28"/>
          <w:szCs w:val="28"/>
          <w:lang w:eastAsia="ar-SA"/>
        </w:rPr>
        <w:t xml:space="preserve">Прогнозная (справочная) оценка расходов бюджета округа, областного, федерального бюджетов и внебюджетные средства </w:t>
      </w:r>
    </w:p>
    <w:p w14:paraId="121CC0E1" w14:textId="77777777" w:rsidR="00DF205B" w:rsidRPr="00DF205B" w:rsidRDefault="00DF205B" w:rsidP="00DF205B">
      <w:pPr>
        <w:widowControl w:val="0"/>
        <w:suppressAutoHyphens/>
        <w:ind w:left="720"/>
        <w:jc w:val="center"/>
        <w:rPr>
          <w:sz w:val="28"/>
          <w:szCs w:val="28"/>
          <w:lang w:eastAsia="ar-SA"/>
        </w:rPr>
      </w:pPr>
      <w:r w:rsidRPr="00DF205B">
        <w:rPr>
          <w:sz w:val="28"/>
          <w:szCs w:val="28"/>
          <w:lang w:eastAsia="ar-SA"/>
        </w:rPr>
        <w:t xml:space="preserve"> на реализацию целей м</w:t>
      </w:r>
      <w:r w:rsidR="000F7FD2">
        <w:rPr>
          <w:sz w:val="28"/>
          <w:szCs w:val="28"/>
          <w:lang w:eastAsia="ar-SA"/>
        </w:rPr>
        <w:t>униципальной программы (тыс. рублей</w:t>
      </w:r>
      <w:r w:rsidRPr="00DF205B">
        <w:rPr>
          <w:sz w:val="28"/>
          <w:szCs w:val="28"/>
          <w:lang w:eastAsia="ar-SA"/>
        </w:rPr>
        <w:t>)</w:t>
      </w:r>
    </w:p>
    <w:p w14:paraId="74204489" w14:textId="77777777" w:rsidR="00DF205B" w:rsidRPr="00DF205B" w:rsidRDefault="00DF205B" w:rsidP="00DF205B">
      <w:pPr>
        <w:widowControl w:val="0"/>
        <w:suppressAutoHyphens/>
        <w:jc w:val="center"/>
        <w:rPr>
          <w:b/>
          <w:sz w:val="28"/>
          <w:szCs w:val="28"/>
          <w:lang w:eastAsia="ar-SA"/>
        </w:rPr>
      </w:pPr>
    </w:p>
    <w:p w14:paraId="14F242F1" w14:textId="77777777" w:rsidR="00DF205B" w:rsidRPr="00DF205B" w:rsidRDefault="00DF205B" w:rsidP="00DF205B">
      <w:pPr>
        <w:widowControl w:val="0"/>
        <w:suppressAutoHyphens/>
        <w:jc w:val="right"/>
        <w:rPr>
          <w:sz w:val="28"/>
          <w:szCs w:val="28"/>
          <w:lang w:eastAsia="ar-SA"/>
        </w:rPr>
      </w:pPr>
    </w:p>
    <w:tbl>
      <w:tblPr>
        <w:tblW w:w="15734" w:type="dxa"/>
        <w:tblInd w:w="392" w:type="dxa"/>
        <w:tblLayout w:type="fixed"/>
        <w:tblLook w:val="0000" w:firstRow="0" w:lastRow="0" w:firstColumn="0" w:lastColumn="0" w:noHBand="0" w:noVBand="0"/>
      </w:tblPr>
      <w:tblGrid>
        <w:gridCol w:w="2835"/>
        <w:gridCol w:w="1075"/>
        <w:gridCol w:w="1134"/>
        <w:gridCol w:w="1134"/>
        <w:gridCol w:w="1276"/>
        <w:gridCol w:w="1276"/>
        <w:gridCol w:w="1388"/>
        <w:gridCol w:w="1417"/>
        <w:gridCol w:w="1276"/>
        <w:gridCol w:w="1506"/>
        <w:gridCol w:w="1417"/>
      </w:tblGrid>
      <w:tr w:rsidR="00284054" w:rsidRPr="00237BF7" w14:paraId="6C46B14C" w14:textId="77777777" w:rsidTr="00653608">
        <w:tc>
          <w:tcPr>
            <w:tcW w:w="2835" w:type="dxa"/>
            <w:vMerge w:val="restart"/>
            <w:tcBorders>
              <w:top w:val="single" w:sz="4" w:space="0" w:color="000000"/>
              <w:left w:val="single" w:sz="4" w:space="0" w:color="000000"/>
            </w:tcBorders>
            <w:shd w:val="clear" w:color="auto" w:fill="auto"/>
          </w:tcPr>
          <w:p w14:paraId="2CFEE51A" w14:textId="77777777" w:rsidR="00284054" w:rsidRPr="00237BF7" w:rsidRDefault="00284054" w:rsidP="00DF205B">
            <w:pPr>
              <w:widowControl w:val="0"/>
              <w:suppressAutoHyphens/>
              <w:snapToGrid w:val="0"/>
              <w:jc w:val="center"/>
              <w:rPr>
                <w:sz w:val="24"/>
                <w:szCs w:val="24"/>
                <w:lang w:eastAsia="ar-SA"/>
              </w:rPr>
            </w:pPr>
          </w:p>
        </w:tc>
        <w:tc>
          <w:tcPr>
            <w:tcW w:w="11482" w:type="dxa"/>
            <w:gridSpan w:val="9"/>
            <w:tcBorders>
              <w:top w:val="single" w:sz="4" w:space="0" w:color="auto"/>
              <w:left w:val="single" w:sz="4" w:space="0" w:color="000000"/>
              <w:bottom w:val="single" w:sz="4" w:space="0" w:color="auto"/>
              <w:right w:val="single" w:sz="4" w:space="0" w:color="000000"/>
            </w:tcBorders>
          </w:tcPr>
          <w:p w14:paraId="615360A8" w14:textId="572CA0C6"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Оценка расходов (тыс. руб.)</w:t>
            </w:r>
          </w:p>
        </w:tc>
        <w:tc>
          <w:tcPr>
            <w:tcW w:w="1417" w:type="dxa"/>
            <w:vMerge w:val="restart"/>
            <w:tcBorders>
              <w:top w:val="single" w:sz="4" w:space="0" w:color="000000"/>
              <w:left w:val="single" w:sz="4" w:space="0" w:color="000000"/>
              <w:right w:val="single" w:sz="4" w:space="0" w:color="000000"/>
            </w:tcBorders>
          </w:tcPr>
          <w:p w14:paraId="4AB71252" w14:textId="5EC0FC1A" w:rsidR="00284054" w:rsidRPr="00237BF7" w:rsidRDefault="00237BF7" w:rsidP="00DF205B">
            <w:pPr>
              <w:widowControl w:val="0"/>
              <w:suppressAutoHyphens/>
              <w:snapToGrid w:val="0"/>
              <w:jc w:val="center"/>
              <w:rPr>
                <w:sz w:val="24"/>
                <w:szCs w:val="24"/>
                <w:lang w:eastAsia="ar-SA"/>
              </w:rPr>
            </w:pPr>
            <w:r>
              <w:rPr>
                <w:sz w:val="24"/>
                <w:szCs w:val="24"/>
                <w:lang w:eastAsia="ar-SA"/>
              </w:rPr>
              <w:t>И</w:t>
            </w:r>
            <w:r w:rsidR="00284054" w:rsidRPr="00237BF7">
              <w:rPr>
                <w:sz w:val="24"/>
                <w:szCs w:val="24"/>
                <w:lang w:eastAsia="ar-SA"/>
              </w:rPr>
              <w:t>того</w:t>
            </w:r>
          </w:p>
        </w:tc>
      </w:tr>
      <w:tr w:rsidR="00284054" w:rsidRPr="00237BF7" w14:paraId="455D7BDA" w14:textId="77777777" w:rsidTr="00284054">
        <w:trPr>
          <w:trHeight w:val="332"/>
        </w:trPr>
        <w:tc>
          <w:tcPr>
            <w:tcW w:w="2835" w:type="dxa"/>
            <w:vMerge/>
            <w:tcBorders>
              <w:left w:val="single" w:sz="4" w:space="0" w:color="000000"/>
              <w:bottom w:val="single" w:sz="4" w:space="0" w:color="000000"/>
            </w:tcBorders>
            <w:shd w:val="clear" w:color="auto" w:fill="auto"/>
          </w:tcPr>
          <w:p w14:paraId="6F0CA4D2" w14:textId="77777777" w:rsidR="00284054" w:rsidRPr="00237BF7" w:rsidRDefault="00284054" w:rsidP="00DF205B">
            <w:pPr>
              <w:widowControl w:val="0"/>
              <w:suppressAutoHyphens/>
              <w:snapToGrid w:val="0"/>
              <w:jc w:val="center"/>
              <w:rPr>
                <w:sz w:val="24"/>
                <w:szCs w:val="24"/>
                <w:lang w:eastAsia="ar-SA"/>
              </w:rPr>
            </w:pPr>
          </w:p>
        </w:tc>
        <w:tc>
          <w:tcPr>
            <w:tcW w:w="1075" w:type="dxa"/>
            <w:tcBorders>
              <w:top w:val="single" w:sz="4" w:space="0" w:color="auto"/>
              <w:left w:val="single" w:sz="4" w:space="0" w:color="000000"/>
              <w:bottom w:val="single" w:sz="4" w:space="0" w:color="000000"/>
              <w:right w:val="single" w:sz="4" w:space="0" w:color="000000"/>
            </w:tcBorders>
          </w:tcPr>
          <w:p w14:paraId="62E4A50A" w14:textId="4C256C85"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2018</w:t>
            </w:r>
          </w:p>
        </w:tc>
        <w:tc>
          <w:tcPr>
            <w:tcW w:w="1134" w:type="dxa"/>
            <w:tcBorders>
              <w:top w:val="single" w:sz="4" w:space="0" w:color="auto"/>
              <w:left w:val="single" w:sz="4" w:space="0" w:color="000000"/>
              <w:bottom w:val="single" w:sz="4" w:space="0" w:color="000000"/>
            </w:tcBorders>
          </w:tcPr>
          <w:p w14:paraId="2100FB00" w14:textId="6E12AADC"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2019</w:t>
            </w:r>
          </w:p>
        </w:tc>
        <w:tc>
          <w:tcPr>
            <w:tcW w:w="1134" w:type="dxa"/>
            <w:tcBorders>
              <w:top w:val="single" w:sz="4" w:space="0" w:color="auto"/>
              <w:left w:val="single" w:sz="4" w:space="0" w:color="000000"/>
              <w:bottom w:val="single" w:sz="4" w:space="0" w:color="000000"/>
              <w:right w:val="single" w:sz="4" w:space="0" w:color="000000"/>
            </w:tcBorders>
          </w:tcPr>
          <w:p w14:paraId="4ABEDB49" w14:textId="582B6A75"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2020</w:t>
            </w:r>
          </w:p>
        </w:tc>
        <w:tc>
          <w:tcPr>
            <w:tcW w:w="1276" w:type="dxa"/>
            <w:tcBorders>
              <w:top w:val="single" w:sz="4" w:space="0" w:color="auto"/>
              <w:left w:val="single" w:sz="4" w:space="0" w:color="000000"/>
              <w:bottom w:val="single" w:sz="4" w:space="0" w:color="000000"/>
            </w:tcBorders>
          </w:tcPr>
          <w:p w14:paraId="1D48F359" w14:textId="55892FD2"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2021</w:t>
            </w:r>
          </w:p>
        </w:tc>
        <w:tc>
          <w:tcPr>
            <w:tcW w:w="1276" w:type="dxa"/>
            <w:tcBorders>
              <w:top w:val="single" w:sz="4" w:space="0" w:color="auto"/>
              <w:left w:val="single" w:sz="4" w:space="0" w:color="000000"/>
              <w:bottom w:val="single" w:sz="4" w:space="0" w:color="000000"/>
              <w:right w:val="single" w:sz="4" w:space="0" w:color="000000"/>
            </w:tcBorders>
          </w:tcPr>
          <w:p w14:paraId="2029E46E" w14:textId="10A38A72"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2022</w:t>
            </w:r>
          </w:p>
        </w:tc>
        <w:tc>
          <w:tcPr>
            <w:tcW w:w="1388" w:type="dxa"/>
            <w:tcBorders>
              <w:top w:val="single" w:sz="4" w:space="0" w:color="auto"/>
              <w:left w:val="single" w:sz="4" w:space="0" w:color="000000"/>
              <w:bottom w:val="single" w:sz="4" w:space="0" w:color="000000"/>
            </w:tcBorders>
            <w:shd w:val="clear" w:color="auto" w:fill="auto"/>
          </w:tcPr>
          <w:p w14:paraId="531C0200" w14:textId="17AB42AF"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2023</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7485A19F" w14:textId="77777777"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2024</w:t>
            </w:r>
          </w:p>
        </w:tc>
        <w:tc>
          <w:tcPr>
            <w:tcW w:w="1276" w:type="dxa"/>
            <w:tcBorders>
              <w:top w:val="single" w:sz="4" w:space="0" w:color="auto"/>
              <w:left w:val="single" w:sz="4" w:space="0" w:color="000000"/>
              <w:bottom w:val="single" w:sz="4" w:space="0" w:color="auto"/>
              <w:right w:val="single" w:sz="4" w:space="0" w:color="000000"/>
            </w:tcBorders>
          </w:tcPr>
          <w:p w14:paraId="459658FB" w14:textId="77777777"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2025</w:t>
            </w:r>
          </w:p>
        </w:tc>
        <w:tc>
          <w:tcPr>
            <w:tcW w:w="1506" w:type="dxa"/>
            <w:tcBorders>
              <w:top w:val="single" w:sz="4" w:space="0" w:color="auto"/>
              <w:left w:val="single" w:sz="4" w:space="0" w:color="000000"/>
              <w:bottom w:val="single" w:sz="4" w:space="0" w:color="auto"/>
              <w:right w:val="single" w:sz="4" w:space="0" w:color="000000"/>
            </w:tcBorders>
          </w:tcPr>
          <w:p w14:paraId="38A2A35F" w14:textId="6695BBF7"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2026</w:t>
            </w:r>
          </w:p>
        </w:tc>
        <w:tc>
          <w:tcPr>
            <w:tcW w:w="1417" w:type="dxa"/>
            <w:vMerge/>
            <w:tcBorders>
              <w:left w:val="single" w:sz="4" w:space="0" w:color="000000"/>
              <w:bottom w:val="single" w:sz="4" w:space="0" w:color="auto"/>
              <w:right w:val="single" w:sz="4" w:space="0" w:color="000000"/>
            </w:tcBorders>
          </w:tcPr>
          <w:p w14:paraId="33E077B7" w14:textId="56AFFDA6" w:rsidR="00284054" w:rsidRPr="00237BF7" w:rsidRDefault="00284054" w:rsidP="00DF205B">
            <w:pPr>
              <w:widowControl w:val="0"/>
              <w:suppressAutoHyphens/>
              <w:snapToGrid w:val="0"/>
              <w:jc w:val="center"/>
              <w:rPr>
                <w:sz w:val="24"/>
                <w:szCs w:val="24"/>
                <w:lang w:eastAsia="ar-SA"/>
              </w:rPr>
            </w:pPr>
          </w:p>
        </w:tc>
      </w:tr>
      <w:tr w:rsidR="00284054" w:rsidRPr="00237BF7" w14:paraId="47FCE7DF" w14:textId="77777777" w:rsidTr="00284054">
        <w:tc>
          <w:tcPr>
            <w:tcW w:w="2835" w:type="dxa"/>
            <w:tcBorders>
              <w:top w:val="single" w:sz="4" w:space="0" w:color="000000"/>
              <w:left w:val="single" w:sz="4" w:space="0" w:color="000000"/>
              <w:bottom w:val="single" w:sz="4" w:space="0" w:color="000000"/>
            </w:tcBorders>
            <w:shd w:val="clear" w:color="auto" w:fill="auto"/>
          </w:tcPr>
          <w:p w14:paraId="2E6521E7" w14:textId="77777777"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1</w:t>
            </w:r>
          </w:p>
        </w:tc>
        <w:tc>
          <w:tcPr>
            <w:tcW w:w="1075" w:type="dxa"/>
            <w:tcBorders>
              <w:top w:val="single" w:sz="4" w:space="0" w:color="auto"/>
              <w:left w:val="single" w:sz="4" w:space="0" w:color="000000"/>
              <w:bottom w:val="single" w:sz="4" w:space="0" w:color="000000"/>
              <w:right w:val="single" w:sz="4" w:space="0" w:color="000000"/>
            </w:tcBorders>
          </w:tcPr>
          <w:p w14:paraId="23D57C99" w14:textId="41895C79"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2</w:t>
            </w:r>
          </w:p>
        </w:tc>
        <w:tc>
          <w:tcPr>
            <w:tcW w:w="1134" w:type="dxa"/>
            <w:tcBorders>
              <w:top w:val="single" w:sz="4" w:space="0" w:color="auto"/>
              <w:left w:val="single" w:sz="4" w:space="0" w:color="000000"/>
              <w:bottom w:val="single" w:sz="4" w:space="0" w:color="000000"/>
            </w:tcBorders>
          </w:tcPr>
          <w:p w14:paraId="39315631" w14:textId="4DAD530A"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3</w:t>
            </w:r>
          </w:p>
        </w:tc>
        <w:tc>
          <w:tcPr>
            <w:tcW w:w="1134" w:type="dxa"/>
            <w:tcBorders>
              <w:top w:val="single" w:sz="4" w:space="0" w:color="auto"/>
              <w:left w:val="single" w:sz="4" w:space="0" w:color="000000"/>
              <w:bottom w:val="single" w:sz="4" w:space="0" w:color="000000"/>
              <w:right w:val="single" w:sz="4" w:space="0" w:color="000000"/>
            </w:tcBorders>
          </w:tcPr>
          <w:p w14:paraId="7713124A" w14:textId="0D57929C"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4</w:t>
            </w:r>
          </w:p>
        </w:tc>
        <w:tc>
          <w:tcPr>
            <w:tcW w:w="1276" w:type="dxa"/>
            <w:tcBorders>
              <w:top w:val="single" w:sz="4" w:space="0" w:color="auto"/>
              <w:left w:val="single" w:sz="4" w:space="0" w:color="000000"/>
              <w:bottom w:val="single" w:sz="4" w:space="0" w:color="000000"/>
            </w:tcBorders>
          </w:tcPr>
          <w:p w14:paraId="78937C22" w14:textId="73A01454"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5</w:t>
            </w:r>
          </w:p>
        </w:tc>
        <w:tc>
          <w:tcPr>
            <w:tcW w:w="1276" w:type="dxa"/>
            <w:tcBorders>
              <w:top w:val="single" w:sz="4" w:space="0" w:color="auto"/>
              <w:left w:val="single" w:sz="4" w:space="0" w:color="000000"/>
              <w:bottom w:val="single" w:sz="4" w:space="0" w:color="000000"/>
              <w:right w:val="single" w:sz="4" w:space="0" w:color="000000"/>
            </w:tcBorders>
          </w:tcPr>
          <w:p w14:paraId="166214E9" w14:textId="5F38DA6B"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6</w:t>
            </w:r>
          </w:p>
        </w:tc>
        <w:tc>
          <w:tcPr>
            <w:tcW w:w="1388" w:type="dxa"/>
            <w:tcBorders>
              <w:top w:val="single" w:sz="4" w:space="0" w:color="auto"/>
              <w:left w:val="single" w:sz="4" w:space="0" w:color="000000"/>
              <w:bottom w:val="single" w:sz="4" w:space="0" w:color="000000"/>
            </w:tcBorders>
            <w:shd w:val="clear" w:color="auto" w:fill="auto"/>
          </w:tcPr>
          <w:p w14:paraId="78D26E3C" w14:textId="212357A7"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7</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3BDBF366" w14:textId="1987D9A5"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8</w:t>
            </w:r>
          </w:p>
        </w:tc>
        <w:tc>
          <w:tcPr>
            <w:tcW w:w="1276" w:type="dxa"/>
            <w:tcBorders>
              <w:top w:val="single" w:sz="4" w:space="0" w:color="auto"/>
              <w:left w:val="single" w:sz="4" w:space="0" w:color="000000"/>
              <w:bottom w:val="single" w:sz="4" w:space="0" w:color="auto"/>
              <w:right w:val="single" w:sz="4" w:space="0" w:color="000000"/>
            </w:tcBorders>
          </w:tcPr>
          <w:p w14:paraId="001576C9" w14:textId="47C12681"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9</w:t>
            </w:r>
          </w:p>
        </w:tc>
        <w:tc>
          <w:tcPr>
            <w:tcW w:w="1506" w:type="dxa"/>
            <w:tcBorders>
              <w:top w:val="single" w:sz="4" w:space="0" w:color="000000"/>
              <w:left w:val="single" w:sz="4" w:space="0" w:color="000000"/>
              <w:bottom w:val="single" w:sz="4" w:space="0" w:color="auto"/>
              <w:right w:val="single" w:sz="4" w:space="0" w:color="000000"/>
            </w:tcBorders>
          </w:tcPr>
          <w:p w14:paraId="1C673399" w14:textId="03DFB2D6"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10</w:t>
            </w:r>
          </w:p>
        </w:tc>
        <w:tc>
          <w:tcPr>
            <w:tcW w:w="1417" w:type="dxa"/>
            <w:tcBorders>
              <w:top w:val="single" w:sz="4" w:space="0" w:color="000000"/>
              <w:left w:val="single" w:sz="4" w:space="0" w:color="000000"/>
              <w:bottom w:val="single" w:sz="4" w:space="0" w:color="auto"/>
              <w:right w:val="single" w:sz="4" w:space="0" w:color="000000"/>
            </w:tcBorders>
          </w:tcPr>
          <w:p w14:paraId="527AB19E" w14:textId="144793BE" w:rsidR="00284054" w:rsidRPr="00237BF7" w:rsidRDefault="00284054" w:rsidP="00DF205B">
            <w:pPr>
              <w:widowControl w:val="0"/>
              <w:suppressAutoHyphens/>
              <w:snapToGrid w:val="0"/>
              <w:jc w:val="center"/>
              <w:rPr>
                <w:sz w:val="24"/>
                <w:szCs w:val="24"/>
                <w:lang w:eastAsia="ar-SA"/>
              </w:rPr>
            </w:pPr>
            <w:r w:rsidRPr="00237BF7">
              <w:rPr>
                <w:sz w:val="24"/>
                <w:szCs w:val="24"/>
                <w:lang w:eastAsia="ar-SA"/>
              </w:rPr>
              <w:t>11</w:t>
            </w:r>
          </w:p>
        </w:tc>
      </w:tr>
      <w:tr w:rsidR="00CD57AF" w:rsidRPr="00237BF7" w14:paraId="6F968BA4" w14:textId="77777777" w:rsidTr="00653608">
        <w:tc>
          <w:tcPr>
            <w:tcW w:w="2835" w:type="dxa"/>
            <w:tcBorders>
              <w:top w:val="single" w:sz="4" w:space="0" w:color="000000"/>
              <w:left w:val="single" w:sz="4" w:space="0" w:color="000000"/>
              <w:bottom w:val="single" w:sz="4" w:space="0" w:color="000000"/>
            </w:tcBorders>
            <w:shd w:val="clear" w:color="auto" w:fill="auto"/>
          </w:tcPr>
          <w:p w14:paraId="4C582596" w14:textId="77777777" w:rsidR="00CD57AF" w:rsidRPr="00237BF7" w:rsidRDefault="00CD57AF" w:rsidP="00CD57AF">
            <w:pPr>
              <w:widowControl w:val="0"/>
              <w:suppressAutoHyphens/>
              <w:snapToGrid w:val="0"/>
              <w:rPr>
                <w:sz w:val="24"/>
                <w:szCs w:val="24"/>
                <w:lang w:eastAsia="ar-SA"/>
              </w:rPr>
            </w:pPr>
            <w:r w:rsidRPr="00237BF7">
              <w:rPr>
                <w:sz w:val="24"/>
                <w:szCs w:val="24"/>
                <w:lang w:eastAsia="ar-SA"/>
              </w:rPr>
              <w:t>Всего</w:t>
            </w:r>
          </w:p>
        </w:tc>
        <w:tc>
          <w:tcPr>
            <w:tcW w:w="1075" w:type="dxa"/>
            <w:tcBorders>
              <w:top w:val="single" w:sz="4" w:space="0" w:color="000000"/>
              <w:left w:val="single" w:sz="4" w:space="0" w:color="000000"/>
              <w:bottom w:val="single" w:sz="4" w:space="0" w:color="000000"/>
              <w:right w:val="single" w:sz="4" w:space="0" w:color="000000"/>
            </w:tcBorders>
          </w:tcPr>
          <w:p w14:paraId="079D4142" w14:textId="52592AD3"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155,9</w:t>
            </w:r>
          </w:p>
        </w:tc>
        <w:tc>
          <w:tcPr>
            <w:tcW w:w="1134" w:type="dxa"/>
            <w:tcBorders>
              <w:top w:val="single" w:sz="4" w:space="0" w:color="000000"/>
              <w:left w:val="single" w:sz="4" w:space="0" w:color="000000"/>
              <w:bottom w:val="single" w:sz="4" w:space="0" w:color="000000"/>
            </w:tcBorders>
          </w:tcPr>
          <w:p w14:paraId="6DEAA489" w14:textId="4B951879"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1307,5</w:t>
            </w:r>
          </w:p>
        </w:tc>
        <w:tc>
          <w:tcPr>
            <w:tcW w:w="1134" w:type="dxa"/>
            <w:tcBorders>
              <w:top w:val="single" w:sz="4" w:space="0" w:color="000000"/>
              <w:left w:val="single" w:sz="4" w:space="0" w:color="000000"/>
              <w:bottom w:val="single" w:sz="4" w:space="0" w:color="000000"/>
              <w:right w:val="single" w:sz="4" w:space="0" w:color="000000"/>
            </w:tcBorders>
          </w:tcPr>
          <w:p w14:paraId="056C86F4" w14:textId="43754687"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802,3</w:t>
            </w:r>
          </w:p>
        </w:tc>
        <w:tc>
          <w:tcPr>
            <w:tcW w:w="1276" w:type="dxa"/>
            <w:tcBorders>
              <w:top w:val="single" w:sz="4" w:space="0" w:color="000000"/>
              <w:left w:val="single" w:sz="4" w:space="0" w:color="000000"/>
              <w:bottom w:val="single" w:sz="4" w:space="0" w:color="000000"/>
            </w:tcBorders>
          </w:tcPr>
          <w:p w14:paraId="33078879" w14:textId="2B910892"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1190,0</w:t>
            </w:r>
          </w:p>
        </w:tc>
        <w:tc>
          <w:tcPr>
            <w:tcW w:w="1276" w:type="dxa"/>
            <w:tcBorders>
              <w:top w:val="single" w:sz="4" w:space="0" w:color="000000"/>
              <w:left w:val="single" w:sz="4" w:space="0" w:color="000000"/>
              <w:bottom w:val="single" w:sz="4" w:space="0" w:color="000000"/>
              <w:right w:val="single" w:sz="4" w:space="0" w:color="000000"/>
            </w:tcBorders>
          </w:tcPr>
          <w:p w14:paraId="76A2D065" w14:textId="7CC6EF09"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1270,4</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14:paraId="6CA6C195" w14:textId="4A930639" w:rsidR="00CD57AF" w:rsidRPr="00237BF7" w:rsidRDefault="00F007E0" w:rsidP="00CD57AF">
            <w:pPr>
              <w:widowControl w:val="0"/>
              <w:suppressAutoHyphens/>
              <w:snapToGrid w:val="0"/>
              <w:jc w:val="center"/>
              <w:rPr>
                <w:b/>
                <w:sz w:val="24"/>
                <w:szCs w:val="24"/>
                <w:lang w:eastAsia="ar-SA"/>
              </w:rPr>
            </w:pPr>
            <w:r>
              <w:rPr>
                <w:rFonts w:eastAsia="Arial"/>
                <w:sz w:val="24"/>
                <w:szCs w:val="24"/>
                <w:lang w:eastAsia="ar-SA"/>
              </w:rPr>
              <w:t>25173,4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D6604" w14:textId="2C7AA8B6" w:rsidR="00CD57AF" w:rsidRPr="00237BF7" w:rsidRDefault="00322E74" w:rsidP="0021096B">
            <w:pPr>
              <w:widowControl w:val="0"/>
              <w:suppressAutoHyphens/>
              <w:snapToGrid w:val="0"/>
              <w:jc w:val="center"/>
              <w:rPr>
                <w:b/>
                <w:sz w:val="24"/>
                <w:szCs w:val="24"/>
                <w:lang w:eastAsia="ar-SA"/>
              </w:rPr>
            </w:pPr>
            <w:r>
              <w:rPr>
                <w:rFonts w:eastAsia="Arial"/>
                <w:sz w:val="24"/>
                <w:szCs w:val="24"/>
                <w:lang w:eastAsia="ar-SA"/>
              </w:rPr>
              <w:t>33394,</w:t>
            </w:r>
            <w:r w:rsidR="0021096B">
              <w:rPr>
                <w:rFonts w:eastAsia="Arial"/>
                <w:sz w:val="24"/>
                <w:szCs w:val="24"/>
                <w:lang w:eastAsia="ar-SA"/>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1F8F15" w14:textId="3929D413" w:rsidR="00CD57AF" w:rsidRPr="00237BF7" w:rsidRDefault="00CD57AF" w:rsidP="00CD57AF">
            <w:pPr>
              <w:widowControl w:val="0"/>
              <w:suppressAutoHyphens/>
              <w:snapToGrid w:val="0"/>
              <w:jc w:val="center"/>
              <w:rPr>
                <w:b/>
                <w:sz w:val="24"/>
                <w:szCs w:val="24"/>
                <w:lang w:eastAsia="ar-SA"/>
              </w:rPr>
            </w:pPr>
            <w:r w:rsidRPr="00237BF7">
              <w:rPr>
                <w:rFonts w:eastAsia="Arial"/>
                <w:sz w:val="24"/>
                <w:szCs w:val="24"/>
                <w:lang w:eastAsia="ar-SA"/>
              </w:rPr>
              <w:t>13532,3</w:t>
            </w:r>
          </w:p>
        </w:tc>
        <w:tc>
          <w:tcPr>
            <w:tcW w:w="1506" w:type="dxa"/>
            <w:tcBorders>
              <w:top w:val="single" w:sz="4" w:space="0" w:color="auto"/>
              <w:left w:val="single" w:sz="4" w:space="0" w:color="auto"/>
              <w:bottom w:val="single" w:sz="4" w:space="0" w:color="auto"/>
              <w:right w:val="single" w:sz="4" w:space="0" w:color="auto"/>
            </w:tcBorders>
            <w:vAlign w:val="center"/>
          </w:tcPr>
          <w:p w14:paraId="4FC1E903" w14:textId="4C097B47"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13532,3</w:t>
            </w:r>
          </w:p>
        </w:tc>
        <w:tc>
          <w:tcPr>
            <w:tcW w:w="1417" w:type="dxa"/>
            <w:tcBorders>
              <w:top w:val="single" w:sz="4" w:space="0" w:color="auto"/>
              <w:left w:val="single" w:sz="4" w:space="0" w:color="auto"/>
              <w:bottom w:val="single" w:sz="4" w:space="0" w:color="auto"/>
              <w:right w:val="single" w:sz="4" w:space="0" w:color="auto"/>
            </w:tcBorders>
            <w:vAlign w:val="center"/>
          </w:tcPr>
          <w:p w14:paraId="3BC0D41F" w14:textId="0907332B" w:rsidR="00CD57AF" w:rsidRPr="00237BF7" w:rsidRDefault="007A5A02" w:rsidP="00CD57AF">
            <w:pPr>
              <w:widowControl w:val="0"/>
              <w:suppressAutoHyphens/>
              <w:snapToGrid w:val="0"/>
              <w:jc w:val="center"/>
              <w:rPr>
                <w:b/>
                <w:sz w:val="24"/>
                <w:szCs w:val="24"/>
                <w:lang w:eastAsia="ar-SA"/>
              </w:rPr>
            </w:pPr>
            <w:r>
              <w:rPr>
                <w:rFonts w:eastAsia="Arial"/>
                <w:sz w:val="24"/>
                <w:szCs w:val="24"/>
                <w:lang w:eastAsia="ar-SA"/>
              </w:rPr>
              <w:t>90359,1</w:t>
            </w:r>
          </w:p>
        </w:tc>
      </w:tr>
      <w:tr w:rsidR="00CD57AF" w:rsidRPr="00237BF7" w14:paraId="715D417C" w14:textId="77777777" w:rsidTr="00653608">
        <w:tc>
          <w:tcPr>
            <w:tcW w:w="2835" w:type="dxa"/>
            <w:tcBorders>
              <w:top w:val="single" w:sz="4" w:space="0" w:color="000000"/>
              <w:left w:val="single" w:sz="4" w:space="0" w:color="000000"/>
              <w:bottom w:val="single" w:sz="4" w:space="0" w:color="000000"/>
            </w:tcBorders>
            <w:shd w:val="clear" w:color="auto" w:fill="auto"/>
          </w:tcPr>
          <w:p w14:paraId="7D77FF5F" w14:textId="77777777" w:rsidR="00CD57AF" w:rsidRPr="00237BF7" w:rsidRDefault="00CD57AF" w:rsidP="00CD57AF">
            <w:pPr>
              <w:widowControl w:val="0"/>
              <w:suppressAutoHyphens/>
              <w:snapToGrid w:val="0"/>
              <w:rPr>
                <w:sz w:val="24"/>
                <w:szCs w:val="24"/>
                <w:lang w:eastAsia="ar-SA"/>
              </w:rPr>
            </w:pPr>
            <w:r w:rsidRPr="00237BF7">
              <w:rPr>
                <w:sz w:val="24"/>
                <w:szCs w:val="24"/>
                <w:lang w:eastAsia="ar-SA"/>
              </w:rPr>
              <w:t>бюджет округа</w:t>
            </w:r>
          </w:p>
        </w:tc>
        <w:tc>
          <w:tcPr>
            <w:tcW w:w="1075" w:type="dxa"/>
            <w:tcBorders>
              <w:top w:val="single" w:sz="4" w:space="0" w:color="000000"/>
              <w:left w:val="single" w:sz="4" w:space="0" w:color="000000"/>
              <w:bottom w:val="single" w:sz="4" w:space="0" w:color="000000"/>
              <w:right w:val="single" w:sz="4" w:space="0" w:color="000000"/>
            </w:tcBorders>
          </w:tcPr>
          <w:p w14:paraId="5F7154F7" w14:textId="35EDFEC0"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22,1</w:t>
            </w:r>
          </w:p>
        </w:tc>
        <w:tc>
          <w:tcPr>
            <w:tcW w:w="1134" w:type="dxa"/>
            <w:tcBorders>
              <w:top w:val="single" w:sz="4" w:space="0" w:color="000000"/>
              <w:left w:val="single" w:sz="4" w:space="0" w:color="000000"/>
              <w:bottom w:val="single" w:sz="4" w:space="0" w:color="000000"/>
            </w:tcBorders>
          </w:tcPr>
          <w:p w14:paraId="5015C6B1" w14:textId="68039A2B"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118,8</w:t>
            </w:r>
          </w:p>
        </w:tc>
        <w:tc>
          <w:tcPr>
            <w:tcW w:w="1134" w:type="dxa"/>
            <w:tcBorders>
              <w:top w:val="single" w:sz="4" w:space="0" w:color="000000"/>
              <w:left w:val="single" w:sz="4" w:space="0" w:color="000000"/>
              <w:bottom w:val="single" w:sz="4" w:space="0" w:color="000000"/>
              <w:right w:val="single" w:sz="4" w:space="0" w:color="000000"/>
            </w:tcBorders>
          </w:tcPr>
          <w:p w14:paraId="284ECDC5" w14:textId="46B389DC"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111,2</w:t>
            </w:r>
          </w:p>
        </w:tc>
        <w:tc>
          <w:tcPr>
            <w:tcW w:w="1276" w:type="dxa"/>
            <w:tcBorders>
              <w:top w:val="single" w:sz="4" w:space="0" w:color="000000"/>
              <w:left w:val="single" w:sz="4" w:space="0" w:color="000000"/>
              <w:bottom w:val="single" w:sz="4" w:space="0" w:color="000000"/>
            </w:tcBorders>
          </w:tcPr>
          <w:p w14:paraId="271479E1" w14:textId="6DE01F92"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135,4</w:t>
            </w:r>
          </w:p>
        </w:tc>
        <w:tc>
          <w:tcPr>
            <w:tcW w:w="1276" w:type="dxa"/>
            <w:tcBorders>
              <w:top w:val="single" w:sz="4" w:space="0" w:color="000000"/>
              <w:left w:val="single" w:sz="4" w:space="0" w:color="000000"/>
              <w:bottom w:val="single" w:sz="4" w:space="0" w:color="000000"/>
              <w:right w:val="single" w:sz="4" w:space="0" w:color="000000"/>
            </w:tcBorders>
          </w:tcPr>
          <w:p w14:paraId="2C00DFB2" w14:textId="6D247CF9"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127,0</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D5D2" w14:textId="11462939" w:rsidR="00CD57AF" w:rsidRPr="00237BF7" w:rsidRDefault="00CD57AF" w:rsidP="00CD57AF">
            <w:pPr>
              <w:widowControl w:val="0"/>
              <w:suppressAutoHyphens/>
              <w:snapToGrid w:val="0"/>
              <w:jc w:val="center"/>
              <w:rPr>
                <w:b/>
                <w:sz w:val="24"/>
                <w:szCs w:val="24"/>
                <w:lang w:eastAsia="ar-SA"/>
              </w:rPr>
            </w:pPr>
            <w:r w:rsidRPr="00237BF7">
              <w:rPr>
                <w:rFonts w:eastAsia="Arial"/>
                <w:sz w:val="24"/>
                <w:szCs w:val="24"/>
                <w:lang w:eastAsia="ar-SA"/>
              </w:rPr>
              <w:t>7491,1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3D24C" w14:textId="3E100005" w:rsidR="00CD57AF" w:rsidRPr="00237BF7" w:rsidRDefault="00CD57AF" w:rsidP="0021096B">
            <w:pPr>
              <w:widowControl w:val="0"/>
              <w:suppressAutoHyphens/>
              <w:snapToGrid w:val="0"/>
              <w:jc w:val="center"/>
              <w:rPr>
                <w:b/>
                <w:sz w:val="24"/>
                <w:szCs w:val="24"/>
                <w:lang w:eastAsia="ar-SA"/>
              </w:rPr>
            </w:pPr>
            <w:r w:rsidRPr="00237BF7">
              <w:rPr>
                <w:rFonts w:eastAsia="Arial"/>
                <w:sz w:val="24"/>
                <w:szCs w:val="24"/>
                <w:lang w:eastAsia="ar-SA"/>
              </w:rPr>
              <w:t>1191</w:t>
            </w:r>
            <w:r w:rsidR="0021096B">
              <w:rPr>
                <w:rFonts w:eastAsia="Arial"/>
                <w:sz w:val="24"/>
                <w:szCs w:val="24"/>
                <w:lang w:eastAsia="ar-SA"/>
              </w:rPr>
              <w:t>1,1</w:t>
            </w:r>
          </w:p>
        </w:tc>
        <w:tc>
          <w:tcPr>
            <w:tcW w:w="1276" w:type="dxa"/>
            <w:tcBorders>
              <w:top w:val="single" w:sz="4" w:space="0" w:color="auto"/>
              <w:left w:val="single" w:sz="4" w:space="0" w:color="auto"/>
              <w:bottom w:val="single" w:sz="4" w:space="0" w:color="auto"/>
              <w:right w:val="single" w:sz="4" w:space="0" w:color="auto"/>
            </w:tcBorders>
            <w:vAlign w:val="center"/>
          </w:tcPr>
          <w:p w14:paraId="1CD794F0" w14:textId="080CAE37" w:rsidR="00CD57AF" w:rsidRPr="00237BF7" w:rsidRDefault="00CD57AF" w:rsidP="00CD57AF">
            <w:pPr>
              <w:widowControl w:val="0"/>
              <w:suppressAutoHyphens/>
              <w:snapToGrid w:val="0"/>
              <w:jc w:val="center"/>
              <w:rPr>
                <w:b/>
                <w:sz w:val="24"/>
                <w:szCs w:val="24"/>
                <w:lang w:eastAsia="ar-SA"/>
              </w:rPr>
            </w:pPr>
            <w:r w:rsidRPr="00237BF7">
              <w:rPr>
                <w:rFonts w:eastAsia="Arial"/>
                <w:sz w:val="24"/>
                <w:szCs w:val="24"/>
                <w:lang w:eastAsia="ar-SA"/>
              </w:rPr>
              <w:t>6128,7</w:t>
            </w:r>
          </w:p>
        </w:tc>
        <w:tc>
          <w:tcPr>
            <w:tcW w:w="1506" w:type="dxa"/>
            <w:tcBorders>
              <w:top w:val="single" w:sz="4" w:space="0" w:color="auto"/>
              <w:left w:val="single" w:sz="4" w:space="0" w:color="auto"/>
              <w:bottom w:val="single" w:sz="4" w:space="0" w:color="auto"/>
              <w:right w:val="single" w:sz="4" w:space="0" w:color="auto"/>
            </w:tcBorders>
            <w:vAlign w:val="center"/>
          </w:tcPr>
          <w:p w14:paraId="07BA4753" w14:textId="31073BC7"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6128,7</w:t>
            </w:r>
          </w:p>
        </w:tc>
        <w:tc>
          <w:tcPr>
            <w:tcW w:w="1417" w:type="dxa"/>
            <w:tcBorders>
              <w:top w:val="single" w:sz="4" w:space="0" w:color="auto"/>
              <w:left w:val="single" w:sz="4" w:space="0" w:color="auto"/>
              <w:bottom w:val="single" w:sz="4" w:space="0" w:color="auto"/>
              <w:right w:val="single" w:sz="4" w:space="0" w:color="auto"/>
            </w:tcBorders>
            <w:vAlign w:val="center"/>
          </w:tcPr>
          <w:p w14:paraId="1579812C" w14:textId="295C2E38" w:rsidR="00CD57AF" w:rsidRPr="00237BF7" w:rsidRDefault="00CD57AF" w:rsidP="00CD57AF">
            <w:pPr>
              <w:widowControl w:val="0"/>
              <w:suppressAutoHyphens/>
              <w:snapToGrid w:val="0"/>
              <w:jc w:val="center"/>
              <w:rPr>
                <w:sz w:val="24"/>
                <w:szCs w:val="24"/>
                <w:lang w:eastAsia="ar-SA"/>
              </w:rPr>
            </w:pPr>
            <w:r w:rsidRPr="00237BF7">
              <w:rPr>
                <w:rFonts w:eastAsia="Arial"/>
                <w:sz w:val="24"/>
                <w:szCs w:val="24"/>
                <w:lang w:eastAsia="ar-SA"/>
              </w:rPr>
              <w:t>32178,0</w:t>
            </w:r>
          </w:p>
        </w:tc>
      </w:tr>
      <w:tr w:rsidR="00CD57AF" w:rsidRPr="00237BF7" w14:paraId="6DB96323" w14:textId="77777777" w:rsidTr="00653608">
        <w:tc>
          <w:tcPr>
            <w:tcW w:w="2835" w:type="dxa"/>
            <w:tcBorders>
              <w:top w:val="single" w:sz="4" w:space="0" w:color="000000"/>
              <w:left w:val="single" w:sz="4" w:space="0" w:color="000000"/>
              <w:bottom w:val="single" w:sz="4" w:space="0" w:color="000000"/>
            </w:tcBorders>
            <w:shd w:val="clear" w:color="auto" w:fill="auto"/>
          </w:tcPr>
          <w:p w14:paraId="21A61D59" w14:textId="77777777" w:rsidR="00CD57AF" w:rsidRPr="00237BF7" w:rsidRDefault="00CD57AF" w:rsidP="00CD57AF">
            <w:pPr>
              <w:widowControl w:val="0"/>
              <w:suppressAutoHyphens/>
              <w:snapToGrid w:val="0"/>
              <w:rPr>
                <w:sz w:val="24"/>
                <w:szCs w:val="24"/>
                <w:lang w:eastAsia="ar-SA"/>
              </w:rPr>
            </w:pPr>
            <w:r w:rsidRPr="00237BF7">
              <w:rPr>
                <w:sz w:val="24"/>
                <w:szCs w:val="24"/>
                <w:lang w:eastAsia="ar-SA"/>
              </w:rPr>
              <w:t>областной бюджет</w:t>
            </w:r>
          </w:p>
        </w:tc>
        <w:tc>
          <w:tcPr>
            <w:tcW w:w="1075" w:type="dxa"/>
            <w:tcBorders>
              <w:top w:val="single" w:sz="4" w:space="0" w:color="000000"/>
              <w:left w:val="single" w:sz="4" w:space="0" w:color="000000"/>
              <w:bottom w:val="single" w:sz="4" w:space="0" w:color="000000"/>
              <w:right w:val="single" w:sz="4" w:space="0" w:color="000000"/>
            </w:tcBorders>
          </w:tcPr>
          <w:p w14:paraId="2DA4C654" w14:textId="6316CD80"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49,0</w:t>
            </w:r>
          </w:p>
        </w:tc>
        <w:tc>
          <w:tcPr>
            <w:tcW w:w="1134" w:type="dxa"/>
            <w:tcBorders>
              <w:top w:val="single" w:sz="4" w:space="0" w:color="000000"/>
              <w:left w:val="single" w:sz="4" w:space="0" w:color="000000"/>
              <w:bottom w:val="single" w:sz="4" w:space="0" w:color="000000"/>
            </w:tcBorders>
          </w:tcPr>
          <w:p w14:paraId="7D45BF80" w14:textId="2D16CAD9"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300,2</w:t>
            </w:r>
          </w:p>
        </w:tc>
        <w:tc>
          <w:tcPr>
            <w:tcW w:w="1134" w:type="dxa"/>
            <w:tcBorders>
              <w:top w:val="single" w:sz="4" w:space="0" w:color="000000"/>
              <w:left w:val="single" w:sz="4" w:space="0" w:color="000000"/>
              <w:bottom w:val="single" w:sz="4" w:space="0" w:color="000000"/>
              <w:right w:val="single" w:sz="4" w:space="0" w:color="000000"/>
            </w:tcBorders>
          </w:tcPr>
          <w:p w14:paraId="061B6A44" w14:textId="4E06C169"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232,2</w:t>
            </w:r>
          </w:p>
        </w:tc>
        <w:tc>
          <w:tcPr>
            <w:tcW w:w="1276" w:type="dxa"/>
            <w:tcBorders>
              <w:top w:val="single" w:sz="4" w:space="0" w:color="000000"/>
              <w:left w:val="single" w:sz="4" w:space="0" w:color="000000"/>
              <w:bottom w:val="single" w:sz="4" w:space="0" w:color="000000"/>
            </w:tcBorders>
          </w:tcPr>
          <w:p w14:paraId="7397C000" w14:textId="2E3E0FF7"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349,7</w:t>
            </w:r>
          </w:p>
        </w:tc>
        <w:tc>
          <w:tcPr>
            <w:tcW w:w="1276" w:type="dxa"/>
            <w:tcBorders>
              <w:top w:val="single" w:sz="4" w:space="0" w:color="000000"/>
              <w:left w:val="single" w:sz="4" w:space="0" w:color="000000"/>
              <w:bottom w:val="single" w:sz="4" w:space="0" w:color="000000"/>
              <w:right w:val="single" w:sz="4" w:space="0" w:color="000000"/>
            </w:tcBorders>
          </w:tcPr>
          <w:p w14:paraId="6498BABD" w14:textId="05988279"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381,3</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14:paraId="7CC09700" w14:textId="0DB0A45C" w:rsidR="00CD57AF" w:rsidRPr="00237BF7" w:rsidRDefault="00CD57AF" w:rsidP="00CD57AF">
            <w:pPr>
              <w:suppressAutoHyphens/>
              <w:jc w:val="center"/>
              <w:rPr>
                <w:sz w:val="24"/>
                <w:szCs w:val="24"/>
                <w:lang w:eastAsia="ar-SA"/>
              </w:rPr>
            </w:pPr>
            <w:r w:rsidRPr="00237BF7">
              <w:rPr>
                <w:rFonts w:eastAsia="Arial"/>
                <w:sz w:val="24"/>
                <w:szCs w:val="24"/>
                <w:lang w:eastAsia="ar-SA"/>
              </w:rPr>
              <w:t>14812,1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DD9A2" w14:textId="401C9A6D" w:rsidR="00CD57AF" w:rsidRPr="00237BF7" w:rsidRDefault="0021096B" w:rsidP="00CD57AF">
            <w:pPr>
              <w:suppressAutoHyphens/>
              <w:jc w:val="center"/>
              <w:rPr>
                <w:sz w:val="24"/>
                <w:szCs w:val="24"/>
                <w:lang w:eastAsia="ar-SA"/>
              </w:rPr>
            </w:pPr>
            <w:r>
              <w:rPr>
                <w:rFonts w:eastAsia="Arial"/>
                <w:sz w:val="24"/>
                <w:szCs w:val="24"/>
                <w:lang w:eastAsia="ar-SA"/>
              </w:rPr>
              <w:t>19809,5</w:t>
            </w:r>
          </w:p>
        </w:tc>
        <w:tc>
          <w:tcPr>
            <w:tcW w:w="1276" w:type="dxa"/>
            <w:tcBorders>
              <w:top w:val="single" w:sz="4" w:space="0" w:color="auto"/>
              <w:left w:val="single" w:sz="4" w:space="0" w:color="auto"/>
              <w:bottom w:val="single" w:sz="4" w:space="0" w:color="auto"/>
              <w:right w:val="single" w:sz="4" w:space="0" w:color="auto"/>
            </w:tcBorders>
            <w:vAlign w:val="center"/>
          </w:tcPr>
          <w:p w14:paraId="2842CE6E" w14:textId="3368FDF1" w:rsidR="00CD57AF" w:rsidRPr="00237BF7" w:rsidRDefault="00CD57AF" w:rsidP="00CD57AF">
            <w:pPr>
              <w:suppressAutoHyphens/>
              <w:jc w:val="center"/>
              <w:rPr>
                <w:sz w:val="24"/>
                <w:szCs w:val="24"/>
                <w:lang w:eastAsia="ar-SA"/>
              </w:rPr>
            </w:pPr>
            <w:r w:rsidRPr="00237BF7">
              <w:rPr>
                <w:rFonts w:eastAsia="Arial"/>
                <w:sz w:val="24"/>
                <w:szCs w:val="24"/>
                <w:lang w:eastAsia="ar-SA"/>
              </w:rPr>
              <w:t>7403,6</w:t>
            </w:r>
          </w:p>
        </w:tc>
        <w:tc>
          <w:tcPr>
            <w:tcW w:w="1506" w:type="dxa"/>
            <w:tcBorders>
              <w:top w:val="single" w:sz="4" w:space="0" w:color="auto"/>
              <w:left w:val="single" w:sz="4" w:space="0" w:color="auto"/>
              <w:bottom w:val="single" w:sz="4" w:space="0" w:color="auto"/>
              <w:right w:val="single" w:sz="4" w:space="0" w:color="auto"/>
            </w:tcBorders>
            <w:vAlign w:val="center"/>
          </w:tcPr>
          <w:p w14:paraId="41EE4816" w14:textId="21B2152F" w:rsidR="00CD57AF" w:rsidRPr="00237BF7" w:rsidRDefault="00CD57AF" w:rsidP="00CD57AF">
            <w:pPr>
              <w:widowControl w:val="0"/>
              <w:suppressAutoHyphens/>
              <w:snapToGrid w:val="0"/>
              <w:jc w:val="center"/>
              <w:rPr>
                <w:rFonts w:eastAsia="Arial"/>
                <w:sz w:val="24"/>
                <w:szCs w:val="24"/>
                <w:lang w:eastAsia="ar-SA"/>
              </w:rPr>
            </w:pPr>
            <w:r w:rsidRPr="00237BF7">
              <w:rPr>
                <w:rFonts w:eastAsia="Arial"/>
                <w:sz w:val="24"/>
                <w:szCs w:val="24"/>
                <w:lang w:eastAsia="ar-SA"/>
              </w:rPr>
              <w:t>7403,6</w:t>
            </w:r>
          </w:p>
        </w:tc>
        <w:tc>
          <w:tcPr>
            <w:tcW w:w="1417" w:type="dxa"/>
            <w:tcBorders>
              <w:top w:val="single" w:sz="4" w:space="0" w:color="auto"/>
              <w:left w:val="single" w:sz="4" w:space="0" w:color="auto"/>
              <w:bottom w:val="single" w:sz="4" w:space="0" w:color="auto"/>
              <w:right w:val="single" w:sz="4" w:space="0" w:color="auto"/>
            </w:tcBorders>
            <w:vAlign w:val="center"/>
          </w:tcPr>
          <w:p w14:paraId="25F61CBE" w14:textId="7AE09E5B" w:rsidR="00CD57AF" w:rsidRPr="00237BF7" w:rsidRDefault="00CD57AF" w:rsidP="00CD57AF">
            <w:pPr>
              <w:widowControl w:val="0"/>
              <w:suppressAutoHyphens/>
              <w:snapToGrid w:val="0"/>
              <w:jc w:val="center"/>
              <w:rPr>
                <w:sz w:val="24"/>
                <w:szCs w:val="24"/>
                <w:lang w:eastAsia="ar-SA"/>
              </w:rPr>
            </w:pPr>
            <w:r w:rsidRPr="00237BF7">
              <w:rPr>
                <w:rFonts w:eastAsia="Arial"/>
                <w:sz w:val="24"/>
                <w:szCs w:val="24"/>
                <w:lang w:eastAsia="ar-SA"/>
              </w:rPr>
              <w:t>51182,2</w:t>
            </w:r>
          </w:p>
        </w:tc>
      </w:tr>
      <w:tr w:rsidR="00CD57AF" w:rsidRPr="00237BF7" w14:paraId="3E2392E2" w14:textId="77777777" w:rsidTr="00653608">
        <w:tc>
          <w:tcPr>
            <w:tcW w:w="2835" w:type="dxa"/>
            <w:tcBorders>
              <w:top w:val="single" w:sz="4" w:space="0" w:color="000000"/>
              <w:left w:val="single" w:sz="4" w:space="0" w:color="000000"/>
              <w:bottom w:val="single" w:sz="4" w:space="0" w:color="000000"/>
            </w:tcBorders>
            <w:shd w:val="clear" w:color="auto" w:fill="auto"/>
          </w:tcPr>
          <w:p w14:paraId="7C1D25CE" w14:textId="77777777" w:rsidR="00CD57AF" w:rsidRPr="00237BF7" w:rsidRDefault="00CD57AF" w:rsidP="00CD57AF">
            <w:pPr>
              <w:widowControl w:val="0"/>
              <w:suppressAutoHyphens/>
              <w:snapToGrid w:val="0"/>
              <w:rPr>
                <w:sz w:val="24"/>
                <w:szCs w:val="24"/>
                <w:lang w:eastAsia="ar-SA"/>
              </w:rPr>
            </w:pPr>
            <w:r w:rsidRPr="00237BF7">
              <w:rPr>
                <w:sz w:val="24"/>
                <w:szCs w:val="24"/>
                <w:lang w:eastAsia="ar-SA"/>
              </w:rPr>
              <w:t>федеральный бюджет</w:t>
            </w:r>
          </w:p>
        </w:tc>
        <w:tc>
          <w:tcPr>
            <w:tcW w:w="1075" w:type="dxa"/>
            <w:tcBorders>
              <w:top w:val="single" w:sz="4" w:space="0" w:color="000000"/>
              <w:left w:val="single" w:sz="4" w:space="0" w:color="000000"/>
              <w:bottom w:val="single" w:sz="4" w:space="0" w:color="000000"/>
              <w:right w:val="single" w:sz="4" w:space="0" w:color="000000"/>
            </w:tcBorders>
          </w:tcPr>
          <w:p w14:paraId="6E4C7456" w14:textId="55A65D82"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84,8</w:t>
            </w:r>
          </w:p>
        </w:tc>
        <w:tc>
          <w:tcPr>
            <w:tcW w:w="1134" w:type="dxa"/>
            <w:tcBorders>
              <w:top w:val="single" w:sz="4" w:space="0" w:color="000000"/>
              <w:left w:val="single" w:sz="4" w:space="0" w:color="000000"/>
              <w:bottom w:val="single" w:sz="4" w:space="0" w:color="000000"/>
            </w:tcBorders>
          </w:tcPr>
          <w:p w14:paraId="14F454DA" w14:textId="544D8218"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888,5</w:t>
            </w:r>
          </w:p>
        </w:tc>
        <w:tc>
          <w:tcPr>
            <w:tcW w:w="1134" w:type="dxa"/>
            <w:tcBorders>
              <w:top w:val="single" w:sz="4" w:space="0" w:color="000000"/>
              <w:left w:val="single" w:sz="4" w:space="0" w:color="000000"/>
              <w:bottom w:val="single" w:sz="4" w:space="0" w:color="000000"/>
              <w:right w:val="single" w:sz="4" w:space="0" w:color="000000"/>
            </w:tcBorders>
          </w:tcPr>
          <w:p w14:paraId="7469E262" w14:textId="3DFB553B"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458,9</w:t>
            </w:r>
          </w:p>
        </w:tc>
        <w:tc>
          <w:tcPr>
            <w:tcW w:w="1276" w:type="dxa"/>
            <w:tcBorders>
              <w:top w:val="single" w:sz="4" w:space="0" w:color="000000"/>
              <w:left w:val="single" w:sz="4" w:space="0" w:color="000000"/>
              <w:bottom w:val="single" w:sz="4" w:space="0" w:color="000000"/>
            </w:tcBorders>
          </w:tcPr>
          <w:p w14:paraId="67A4FD5B" w14:textId="029FAA08"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704,9</w:t>
            </w:r>
          </w:p>
        </w:tc>
        <w:tc>
          <w:tcPr>
            <w:tcW w:w="1276" w:type="dxa"/>
            <w:tcBorders>
              <w:top w:val="single" w:sz="4" w:space="0" w:color="000000"/>
              <w:left w:val="single" w:sz="4" w:space="0" w:color="000000"/>
              <w:bottom w:val="single" w:sz="4" w:space="0" w:color="000000"/>
              <w:right w:val="single" w:sz="4" w:space="0" w:color="000000"/>
            </w:tcBorders>
          </w:tcPr>
          <w:p w14:paraId="19FB591D" w14:textId="4AFF872D" w:rsidR="00CD57AF" w:rsidRPr="00237BF7" w:rsidRDefault="00CD57AF" w:rsidP="00CD57AF">
            <w:pPr>
              <w:suppressAutoHyphens/>
              <w:jc w:val="center"/>
              <w:rPr>
                <w:rFonts w:eastAsia="Arial"/>
                <w:sz w:val="24"/>
                <w:szCs w:val="24"/>
                <w:lang w:eastAsia="ar-SA"/>
              </w:rPr>
            </w:pPr>
            <w:r w:rsidRPr="00237BF7">
              <w:rPr>
                <w:rFonts w:eastAsia="Arial"/>
                <w:sz w:val="24"/>
                <w:szCs w:val="24"/>
                <w:lang w:eastAsia="ar-SA"/>
              </w:rPr>
              <w:t>762,1</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14:paraId="054045DA" w14:textId="3D2AB8A2" w:rsidR="00CD57AF" w:rsidRPr="00237BF7" w:rsidRDefault="00CD57AF" w:rsidP="00CD57AF">
            <w:pPr>
              <w:suppressAutoHyphens/>
              <w:jc w:val="center"/>
              <w:rPr>
                <w:sz w:val="24"/>
                <w:szCs w:val="24"/>
                <w:lang w:eastAsia="ar-SA"/>
              </w:rPr>
            </w:pPr>
            <w:r w:rsidRPr="00237BF7">
              <w:rPr>
                <w:sz w:val="24"/>
                <w:szCs w:val="24"/>
                <w:lang w:eastAsia="ar-SA"/>
              </w:rPr>
              <w:t>751,1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472F9" w14:textId="7FB178C9" w:rsidR="00CD57AF" w:rsidRPr="00237BF7" w:rsidRDefault="00CD57AF" w:rsidP="00CD57AF">
            <w:pPr>
              <w:suppressAutoHyphens/>
              <w:jc w:val="center"/>
              <w:rPr>
                <w:sz w:val="24"/>
                <w:szCs w:val="24"/>
                <w:lang w:eastAsia="ar-SA"/>
              </w:rPr>
            </w:pPr>
            <w:r w:rsidRPr="00237BF7">
              <w:rPr>
                <w:rFonts w:eastAsia="Arial"/>
                <w:sz w:val="24"/>
                <w:szCs w:val="24"/>
                <w:lang w:eastAsia="ar-SA"/>
              </w:rPr>
              <w:t>1229,4</w:t>
            </w:r>
          </w:p>
        </w:tc>
        <w:tc>
          <w:tcPr>
            <w:tcW w:w="1276" w:type="dxa"/>
            <w:tcBorders>
              <w:top w:val="single" w:sz="4" w:space="0" w:color="auto"/>
              <w:left w:val="single" w:sz="4" w:space="0" w:color="auto"/>
              <w:bottom w:val="single" w:sz="4" w:space="0" w:color="auto"/>
              <w:right w:val="single" w:sz="4" w:space="0" w:color="auto"/>
            </w:tcBorders>
            <w:vAlign w:val="center"/>
          </w:tcPr>
          <w:p w14:paraId="447B6577" w14:textId="77777777" w:rsidR="00CD57AF" w:rsidRPr="00237BF7" w:rsidRDefault="00CD57AF" w:rsidP="00CD57AF">
            <w:pPr>
              <w:suppressAutoHyphens/>
              <w:jc w:val="center"/>
              <w:rPr>
                <w:sz w:val="24"/>
                <w:szCs w:val="24"/>
                <w:lang w:eastAsia="ar-SA"/>
              </w:rPr>
            </w:pPr>
            <w:r w:rsidRPr="00237BF7">
              <w:rPr>
                <w:sz w:val="24"/>
                <w:szCs w:val="24"/>
                <w:lang w:eastAsia="ar-SA"/>
              </w:rPr>
              <w:t>0</w:t>
            </w:r>
          </w:p>
        </w:tc>
        <w:tc>
          <w:tcPr>
            <w:tcW w:w="1506" w:type="dxa"/>
            <w:tcBorders>
              <w:top w:val="single" w:sz="4" w:space="0" w:color="auto"/>
              <w:left w:val="single" w:sz="4" w:space="0" w:color="auto"/>
              <w:bottom w:val="single" w:sz="4" w:space="0" w:color="auto"/>
              <w:right w:val="single" w:sz="4" w:space="0" w:color="auto"/>
            </w:tcBorders>
            <w:vAlign w:val="center"/>
          </w:tcPr>
          <w:p w14:paraId="3EC65F08" w14:textId="15BC4656" w:rsidR="00CD57AF" w:rsidRPr="00237BF7" w:rsidRDefault="00CD57AF" w:rsidP="00CD57AF">
            <w:pPr>
              <w:widowControl w:val="0"/>
              <w:suppressAutoHyphens/>
              <w:snapToGrid w:val="0"/>
              <w:jc w:val="center"/>
              <w:rPr>
                <w:rFonts w:eastAsia="Arial"/>
                <w:sz w:val="24"/>
                <w:szCs w:val="24"/>
                <w:lang w:eastAsia="ar-SA"/>
              </w:rPr>
            </w:pPr>
            <w:r w:rsidRPr="00237BF7">
              <w:rPr>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vAlign w:val="center"/>
          </w:tcPr>
          <w:p w14:paraId="4CF06A1C" w14:textId="0AD6F168" w:rsidR="00CD57AF" w:rsidRPr="00237BF7" w:rsidRDefault="00CD57AF" w:rsidP="00CD57AF">
            <w:pPr>
              <w:widowControl w:val="0"/>
              <w:suppressAutoHyphens/>
              <w:snapToGrid w:val="0"/>
              <w:jc w:val="center"/>
              <w:rPr>
                <w:sz w:val="24"/>
                <w:szCs w:val="24"/>
                <w:lang w:eastAsia="ar-SA"/>
              </w:rPr>
            </w:pPr>
            <w:r w:rsidRPr="00237BF7">
              <w:rPr>
                <w:rFonts w:eastAsia="Arial"/>
                <w:sz w:val="24"/>
                <w:szCs w:val="24"/>
                <w:lang w:eastAsia="ar-SA"/>
              </w:rPr>
              <w:t>4879,7</w:t>
            </w:r>
          </w:p>
        </w:tc>
      </w:tr>
      <w:tr w:rsidR="001B3FED" w:rsidRPr="00237BF7" w14:paraId="7F7294E0" w14:textId="77777777" w:rsidTr="00653608">
        <w:tc>
          <w:tcPr>
            <w:tcW w:w="2835" w:type="dxa"/>
            <w:tcBorders>
              <w:top w:val="single" w:sz="4" w:space="0" w:color="000000"/>
              <w:left w:val="single" w:sz="4" w:space="0" w:color="000000"/>
              <w:bottom w:val="single" w:sz="4" w:space="0" w:color="000000"/>
            </w:tcBorders>
            <w:shd w:val="clear" w:color="auto" w:fill="auto"/>
          </w:tcPr>
          <w:p w14:paraId="4C784FFF" w14:textId="17BE4043" w:rsidR="001B3FED" w:rsidRPr="00237BF7" w:rsidRDefault="001B3FED" w:rsidP="00CD57AF">
            <w:pPr>
              <w:widowControl w:val="0"/>
              <w:suppressAutoHyphens/>
              <w:snapToGrid w:val="0"/>
              <w:rPr>
                <w:sz w:val="24"/>
                <w:szCs w:val="24"/>
                <w:lang w:eastAsia="ar-SA"/>
              </w:rPr>
            </w:pPr>
            <w:r>
              <w:rPr>
                <w:sz w:val="24"/>
                <w:szCs w:val="24"/>
                <w:lang w:eastAsia="ar-SA"/>
              </w:rPr>
              <w:t>внебюджетные средства</w:t>
            </w:r>
          </w:p>
        </w:tc>
        <w:tc>
          <w:tcPr>
            <w:tcW w:w="1075" w:type="dxa"/>
            <w:tcBorders>
              <w:top w:val="single" w:sz="4" w:space="0" w:color="000000"/>
              <w:left w:val="single" w:sz="4" w:space="0" w:color="000000"/>
              <w:bottom w:val="single" w:sz="4" w:space="0" w:color="000000"/>
              <w:right w:val="single" w:sz="4" w:space="0" w:color="000000"/>
            </w:tcBorders>
          </w:tcPr>
          <w:p w14:paraId="3EA1C965" w14:textId="270C2159" w:rsidR="001B3FED" w:rsidRPr="00237BF7" w:rsidRDefault="001B3FED" w:rsidP="00CD57AF">
            <w:pPr>
              <w:suppressAutoHyphens/>
              <w:jc w:val="center"/>
              <w:rPr>
                <w:rFonts w:eastAsia="Arial"/>
                <w:sz w:val="24"/>
                <w:szCs w:val="24"/>
                <w:lang w:eastAsia="ar-SA"/>
              </w:rPr>
            </w:pPr>
            <w:r>
              <w:rPr>
                <w:rFonts w:eastAsia="Arial"/>
                <w:sz w:val="24"/>
                <w:szCs w:val="24"/>
                <w:lang w:eastAsia="ar-SA"/>
              </w:rPr>
              <w:t>0</w:t>
            </w:r>
          </w:p>
        </w:tc>
        <w:tc>
          <w:tcPr>
            <w:tcW w:w="1134" w:type="dxa"/>
            <w:tcBorders>
              <w:top w:val="single" w:sz="4" w:space="0" w:color="000000"/>
              <w:left w:val="single" w:sz="4" w:space="0" w:color="000000"/>
              <w:bottom w:val="single" w:sz="4" w:space="0" w:color="000000"/>
            </w:tcBorders>
          </w:tcPr>
          <w:p w14:paraId="5FB806C6" w14:textId="50D87C69" w:rsidR="001B3FED" w:rsidRPr="00237BF7" w:rsidRDefault="001B3FED" w:rsidP="00CD57AF">
            <w:pPr>
              <w:suppressAutoHyphens/>
              <w:jc w:val="center"/>
              <w:rPr>
                <w:rFonts w:eastAsia="Arial"/>
                <w:sz w:val="24"/>
                <w:szCs w:val="24"/>
                <w:lang w:eastAsia="ar-SA"/>
              </w:rPr>
            </w:pPr>
            <w:r>
              <w:rPr>
                <w:rFonts w:eastAsia="Arial"/>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31E8C707" w14:textId="69423067" w:rsidR="001B3FED" w:rsidRPr="00237BF7" w:rsidRDefault="001B3FED" w:rsidP="00CD57AF">
            <w:pPr>
              <w:suppressAutoHyphens/>
              <w:jc w:val="center"/>
              <w:rPr>
                <w:rFonts w:eastAsia="Arial"/>
                <w:sz w:val="24"/>
                <w:szCs w:val="24"/>
                <w:lang w:eastAsia="ar-SA"/>
              </w:rPr>
            </w:pPr>
            <w:r>
              <w:rPr>
                <w:rFonts w:eastAsia="Arial"/>
                <w:sz w:val="24"/>
                <w:szCs w:val="24"/>
                <w:lang w:eastAsia="ar-SA"/>
              </w:rPr>
              <w:t>0</w:t>
            </w:r>
          </w:p>
        </w:tc>
        <w:tc>
          <w:tcPr>
            <w:tcW w:w="1276" w:type="dxa"/>
            <w:tcBorders>
              <w:top w:val="single" w:sz="4" w:space="0" w:color="000000"/>
              <w:left w:val="single" w:sz="4" w:space="0" w:color="000000"/>
              <w:bottom w:val="single" w:sz="4" w:space="0" w:color="000000"/>
            </w:tcBorders>
          </w:tcPr>
          <w:p w14:paraId="4A281D00" w14:textId="2B47D9DA" w:rsidR="001B3FED" w:rsidRPr="00237BF7" w:rsidRDefault="001B3FED" w:rsidP="00CD57AF">
            <w:pPr>
              <w:suppressAutoHyphens/>
              <w:jc w:val="center"/>
              <w:rPr>
                <w:rFonts w:eastAsia="Arial"/>
                <w:sz w:val="24"/>
                <w:szCs w:val="24"/>
                <w:lang w:eastAsia="ar-SA"/>
              </w:rPr>
            </w:pPr>
            <w:r>
              <w:rPr>
                <w:rFonts w:eastAsia="Arial"/>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tcPr>
          <w:p w14:paraId="7FED7172" w14:textId="47A0935F" w:rsidR="001B3FED" w:rsidRPr="00237BF7" w:rsidRDefault="001B3FED" w:rsidP="00CD57AF">
            <w:pPr>
              <w:suppressAutoHyphens/>
              <w:jc w:val="center"/>
              <w:rPr>
                <w:rFonts w:eastAsia="Arial"/>
                <w:sz w:val="24"/>
                <w:szCs w:val="24"/>
                <w:lang w:eastAsia="ar-SA"/>
              </w:rPr>
            </w:pPr>
            <w:r>
              <w:rPr>
                <w:rFonts w:eastAsia="Arial"/>
                <w:sz w:val="24"/>
                <w:szCs w:val="24"/>
                <w:lang w:eastAsia="ar-SA"/>
              </w:rPr>
              <w:t>0</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62A8F" w14:textId="700B75D1" w:rsidR="001B3FED" w:rsidRPr="00237BF7" w:rsidRDefault="001B3FED" w:rsidP="00CD57AF">
            <w:pPr>
              <w:suppressAutoHyphens/>
              <w:jc w:val="center"/>
              <w:rPr>
                <w:sz w:val="24"/>
                <w:szCs w:val="24"/>
                <w:lang w:eastAsia="ar-SA"/>
              </w:rPr>
            </w:pPr>
            <w:r>
              <w:rPr>
                <w:sz w:val="24"/>
                <w:szCs w:val="24"/>
                <w:lang w:eastAsia="ar-SA"/>
              </w:rPr>
              <w:t>746,5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3B8B6F" w14:textId="62D940F1" w:rsidR="001B3FED" w:rsidRPr="00237BF7" w:rsidRDefault="0021096B" w:rsidP="00CD57AF">
            <w:pPr>
              <w:suppressAutoHyphens/>
              <w:jc w:val="center"/>
              <w:rPr>
                <w:rFonts w:eastAsia="Arial"/>
                <w:sz w:val="24"/>
                <w:szCs w:val="24"/>
                <w:lang w:eastAsia="ar-SA"/>
              </w:rPr>
            </w:pPr>
            <w:r>
              <w:rPr>
                <w:rFonts w:eastAsia="Arial"/>
                <w:sz w:val="24"/>
                <w:szCs w:val="24"/>
                <w:lang w:eastAsia="ar-SA"/>
              </w:rPr>
              <w:t>444,9</w:t>
            </w:r>
          </w:p>
        </w:tc>
        <w:tc>
          <w:tcPr>
            <w:tcW w:w="1276" w:type="dxa"/>
            <w:tcBorders>
              <w:top w:val="single" w:sz="4" w:space="0" w:color="auto"/>
              <w:left w:val="single" w:sz="4" w:space="0" w:color="auto"/>
              <w:bottom w:val="single" w:sz="4" w:space="0" w:color="auto"/>
              <w:right w:val="single" w:sz="4" w:space="0" w:color="auto"/>
            </w:tcBorders>
            <w:vAlign w:val="center"/>
          </w:tcPr>
          <w:p w14:paraId="59611935" w14:textId="6525BCD1" w:rsidR="001B3FED" w:rsidRPr="00237BF7" w:rsidRDefault="001B3FED" w:rsidP="00CD57AF">
            <w:pPr>
              <w:suppressAutoHyphens/>
              <w:jc w:val="center"/>
              <w:rPr>
                <w:sz w:val="24"/>
                <w:szCs w:val="24"/>
                <w:lang w:eastAsia="ar-SA"/>
              </w:rPr>
            </w:pPr>
            <w:r>
              <w:rPr>
                <w:sz w:val="24"/>
                <w:szCs w:val="24"/>
                <w:lang w:eastAsia="ar-SA"/>
              </w:rPr>
              <w:t>0</w:t>
            </w:r>
          </w:p>
        </w:tc>
        <w:tc>
          <w:tcPr>
            <w:tcW w:w="1506" w:type="dxa"/>
            <w:tcBorders>
              <w:top w:val="single" w:sz="4" w:space="0" w:color="auto"/>
              <w:left w:val="single" w:sz="4" w:space="0" w:color="auto"/>
              <w:bottom w:val="single" w:sz="4" w:space="0" w:color="auto"/>
              <w:right w:val="single" w:sz="4" w:space="0" w:color="auto"/>
            </w:tcBorders>
            <w:vAlign w:val="center"/>
          </w:tcPr>
          <w:p w14:paraId="7D10F811" w14:textId="795EA6EA" w:rsidR="001B3FED" w:rsidRPr="00237BF7" w:rsidRDefault="001B3FED" w:rsidP="00CD57AF">
            <w:pPr>
              <w:widowControl w:val="0"/>
              <w:suppressAutoHyphens/>
              <w:snapToGrid w:val="0"/>
              <w:jc w:val="center"/>
              <w:rPr>
                <w:sz w:val="24"/>
                <w:szCs w:val="24"/>
                <w:lang w:eastAsia="ar-SA"/>
              </w:rPr>
            </w:pPr>
            <w:r>
              <w:rPr>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vAlign w:val="center"/>
          </w:tcPr>
          <w:p w14:paraId="0F09A102" w14:textId="4181F7D2" w:rsidR="001B3FED" w:rsidRPr="00237BF7" w:rsidRDefault="007A5A02" w:rsidP="00CD57AF">
            <w:pPr>
              <w:widowControl w:val="0"/>
              <w:suppressAutoHyphens/>
              <w:snapToGrid w:val="0"/>
              <w:jc w:val="center"/>
              <w:rPr>
                <w:rFonts w:eastAsia="Arial"/>
                <w:sz w:val="24"/>
                <w:szCs w:val="24"/>
                <w:lang w:eastAsia="ar-SA"/>
              </w:rPr>
            </w:pPr>
            <w:r>
              <w:rPr>
                <w:rFonts w:eastAsia="Arial"/>
                <w:sz w:val="24"/>
                <w:szCs w:val="24"/>
                <w:lang w:eastAsia="ar-SA"/>
              </w:rPr>
              <w:t>1191,4</w:t>
            </w:r>
          </w:p>
        </w:tc>
      </w:tr>
    </w:tbl>
    <w:p w14:paraId="75C6B25A" w14:textId="77777777" w:rsidR="00DF205B" w:rsidRPr="00DF205B" w:rsidRDefault="00DF205B" w:rsidP="00DF205B">
      <w:pPr>
        <w:suppressAutoHyphens/>
        <w:jc w:val="right"/>
        <w:rPr>
          <w:sz w:val="28"/>
          <w:szCs w:val="28"/>
          <w:lang w:eastAsia="ar-SA"/>
        </w:rPr>
      </w:pPr>
    </w:p>
    <w:p w14:paraId="62B5271F" w14:textId="77777777" w:rsidR="00DF205B" w:rsidRPr="00DF205B" w:rsidRDefault="00DF205B" w:rsidP="00DF205B">
      <w:pPr>
        <w:suppressAutoHyphens/>
        <w:jc w:val="right"/>
        <w:rPr>
          <w:sz w:val="28"/>
          <w:szCs w:val="28"/>
          <w:lang w:eastAsia="ar-SA"/>
        </w:rPr>
      </w:pPr>
    </w:p>
    <w:p w14:paraId="5AAAB6FD" w14:textId="1BD6153A" w:rsidR="00DF205B" w:rsidRPr="00DF205B" w:rsidRDefault="00DF205B" w:rsidP="00DF205B">
      <w:pPr>
        <w:suppressAutoHyphens/>
        <w:jc w:val="right"/>
        <w:rPr>
          <w:sz w:val="28"/>
          <w:szCs w:val="28"/>
          <w:lang w:val="en-US" w:eastAsia="ar-SA"/>
        </w:rPr>
      </w:pPr>
    </w:p>
    <w:p w14:paraId="623AE2DF" w14:textId="77777777" w:rsidR="00DF205B" w:rsidRPr="00DF205B" w:rsidRDefault="00DF205B" w:rsidP="00DF205B">
      <w:pPr>
        <w:suppressAutoHyphens/>
        <w:jc w:val="right"/>
        <w:rPr>
          <w:sz w:val="28"/>
          <w:szCs w:val="28"/>
          <w:lang w:eastAsia="ar-SA"/>
        </w:rPr>
        <w:sectPr w:rsidR="00DF205B" w:rsidRPr="00DF205B" w:rsidSect="00F007E0">
          <w:pgSz w:w="16838" w:h="11906" w:orient="landscape"/>
          <w:pgMar w:top="567" w:right="567" w:bottom="567" w:left="567" w:header="720" w:footer="720" w:gutter="0"/>
          <w:pgNumType w:start="41"/>
          <w:cols w:space="720"/>
          <w:docGrid w:linePitch="381"/>
        </w:sectPr>
      </w:pPr>
    </w:p>
    <w:bookmarkEnd w:id="1"/>
    <w:p w14:paraId="6B542D17" w14:textId="77777777" w:rsidR="00262211" w:rsidRDefault="00262211" w:rsidP="00262211">
      <w:pPr>
        <w:autoSpaceDE w:val="0"/>
        <w:autoSpaceDN w:val="0"/>
        <w:adjustRightInd w:val="0"/>
        <w:jc w:val="right"/>
        <w:rPr>
          <w:bCs/>
          <w:sz w:val="28"/>
        </w:rPr>
      </w:pPr>
      <w:r>
        <w:rPr>
          <w:bCs/>
          <w:sz w:val="28"/>
        </w:rPr>
        <w:t>Таблица 3</w:t>
      </w:r>
    </w:p>
    <w:p w14:paraId="1752B9E1" w14:textId="77777777" w:rsidR="00262211" w:rsidRDefault="00262211" w:rsidP="00262211">
      <w:pPr>
        <w:autoSpaceDE w:val="0"/>
        <w:autoSpaceDN w:val="0"/>
        <w:adjustRightInd w:val="0"/>
        <w:jc w:val="right"/>
        <w:rPr>
          <w:bCs/>
          <w:sz w:val="28"/>
        </w:rPr>
      </w:pPr>
      <w:r>
        <w:rPr>
          <w:bCs/>
          <w:sz w:val="28"/>
        </w:rPr>
        <w:t>К подпрограмме 2</w:t>
      </w:r>
    </w:p>
    <w:p w14:paraId="5BB19D37" w14:textId="77777777" w:rsidR="00262211" w:rsidRPr="00DF205B" w:rsidRDefault="00262211" w:rsidP="00262211">
      <w:pPr>
        <w:widowControl w:val="0"/>
        <w:suppressAutoHyphens/>
        <w:jc w:val="center"/>
        <w:rPr>
          <w:sz w:val="28"/>
          <w:szCs w:val="28"/>
          <w:lang w:eastAsia="ar-SA"/>
        </w:rPr>
      </w:pPr>
      <w:r w:rsidRPr="00DF205B">
        <w:rPr>
          <w:sz w:val="28"/>
          <w:szCs w:val="28"/>
          <w:lang w:eastAsia="ar-SA"/>
        </w:rPr>
        <w:t xml:space="preserve">Ресурсное обеспечение реализации </w:t>
      </w:r>
      <w:r>
        <w:rPr>
          <w:sz w:val="28"/>
          <w:szCs w:val="28"/>
          <w:lang w:eastAsia="ar-SA"/>
        </w:rPr>
        <w:t>под</w:t>
      </w:r>
      <w:r w:rsidRPr="00DF205B">
        <w:rPr>
          <w:sz w:val="28"/>
          <w:szCs w:val="28"/>
          <w:lang w:eastAsia="ar-SA"/>
        </w:rPr>
        <w:t xml:space="preserve">программы </w:t>
      </w:r>
      <w:r>
        <w:rPr>
          <w:sz w:val="28"/>
          <w:szCs w:val="28"/>
          <w:lang w:eastAsia="ar-SA"/>
        </w:rPr>
        <w:t>2</w:t>
      </w:r>
    </w:p>
    <w:p w14:paraId="47E934D3" w14:textId="77777777" w:rsidR="00262211" w:rsidRDefault="00262211" w:rsidP="00262211">
      <w:pPr>
        <w:widowControl w:val="0"/>
        <w:suppressAutoHyphens/>
        <w:jc w:val="center"/>
        <w:rPr>
          <w:sz w:val="28"/>
          <w:szCs w:val="28"/>
          <w:lang w:eastAsia="ar-SA"/>
        </w:rPr>
      </w:pPr>
      <w:r w:rsidRPr="00DF205B">
        <w:rPr>
          <w:sz w:val="28"/>
          <w:szCs w:val="28"/>
          <w:lang w:eastAsia="ar-SA"/>
        </w:rPr>
        <w:t xml:space="preserve"> (тыс.</w:t>
      </w:r>
      <w:r>
        <w:rPr>
          <w:sz w:val="28"/>
          <w:szCs w:val="28"/>
          <w:lang w:eastAsia="ar-SA"/>
        </w:rPr>
        <w:t xml:space="preserve"> </w:t>
      </w:r>
      <w:r w:rsidRPr="00DF205B">
        <w:rPr>
          <w:sz w:val="28"/>
          <w:szCs w:val="28"/>
          <w:lang w:eastAsia="ar-SA"/>
        </w:rPr>
        <w:t>руб.)</w:t>
      </w:r>
    </w:p>
    <w:tbl>
      <w:tblPr>
        <w:tblW w:w="146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4627"/>
        <w:gridCol w:w="2836"/>
        <w:gridCol w:w="1324"/>
        <w:gridCol w:w="1329"/>
        <w:gridCol w:w="1329"/>
        <w:gridCol w:w="1275"/>
        <w:gridCol w:w="1275"/>
      </w:tblGrid>
      <w:tr w:rsidR="00262211" w:rsidRPr="00CD19FC" w14:paraId="5816946E" w14:textId="77777777" w:rsidTr="00CB3BF3">
        <w:trPr>
          <w:trHeight w:val="1330"/>
        </w:trPr>
        <w:tc>
          <w:tcPr>
            <w:tcW w:w="618" w:type="dxa"/>
            <w:shd w:val="clear" w:color="auto" w:fill="auto"/>
            <w:vAlign w:val="center"/>
            <w:hideMark/>
          </w:tcPr>
          <w:p w14:paraId="589C676E" w14:textId="77777777" w:rsidR="00262211" w:rsidRPr="00CD19FC" w:rsidRDefault="00262211" w:rsidP="00CB3BF3">
            <w:pPr>
              <w:jc w:val="center"/>
              <w:rPr>
                <w:color w:val="000000"/>
              </w:rPr>
            </w:pPr>
            <w:r w:rsidRPr="00CD19FC">
              <w:rPr>
                <w:color w:val="000000"/>
              </w:rPr>
              <w:t>№ п/п</w:t>
            </w:r>
          </w:p>
        </w:tc>
        <w:tc>
          <w:tcPr>
            <w:tcW w:w="4627" w:type="dxa"/>
            <w:shd w:val="clear" w:color="auto" w:fill="auto"/>
            <w:vAlign w:val="center"/>
            <w:hideMark/>
          </w:tcPr>
          <w:p w14:paraId="0338CC91" w14:textId="77777777" w:rsidR="00262211" w:rsidRPr="00CD19FC" w:rsidRDefault="00262211" w:rsidP="00CB3BF3">
            <w:pPr>
              <w:jc w:val="center"/>
              <w:rPr>
                <w:color w:val="000000"/>
              </w:rPr>
            </w:pPr>
            <w:r w:rsidRPr="00CD19FC">
              <w:rPr>
                <w:color w:val="000000"/>
              </w:rPr>
              <w:t xml:space="preserve">Мероприятия по реализации подпрограммы </w:t>
            </w:r>
          </w:p>
        </w:tc>
        <w:tc>
          <w:tcPr>
            <w:tcW w:w="2836" w:type="dxa"/>
            <w:shd w:val="clear" w:color="auto" w:fill="auto"/>
            <w:vAlign w:val="center"/>
            <w:hideMark/>
          </w:tcPr>
          <w:p w14:paraId="350C95D7" w14:textId="77777777" w:rsidR="00262211" w:rsidRPr="00CD19FC" w:rsidRDefault="00262211" w:rsidP="00CB3BF3">
            <w:pPr>
              <w:jc w:val="center"/>
              <w:rPr>
                <w:color w:val="000000"/>
              </w:rPr>
            </w:pPr>
            <w:r w:rsidRPr="00CD19FC">
              <w:rPr>
                <w:color w:val="000000"/>
              </w:rPr>
              <w:t>Источники финансирования</w:t>
            </w:r>
          </w:p>
        </w:tc>
        <w:tc>
          <w:tcPr>
            <w:tcW w:w="1324" w:type="dxa"/>
            <w:shd w:val="clear" w:color="auto" w:fill="auto"/>
            <w:vAlign w:val="center"/>
            <w:hideMark/>
          </w:tcPr>
          <w:p w14:paraId="3EDD37AB" w14:textId="77777777" w:rsidR="00262211" w:rsidRPr="00CD19FC" w:rsidRDefault="00262211" w:rsidP="00CB3BF3">
            <w:pPr>
              <w:jc w:val="center"/>
              <w:rPr>
                <w:color w:val="000000"/>
              </w:rPr>
            </w:pPr>
            <w:r w:rsidRPr="00CD19FC">
              <w:rPr>
                <w:color w:val="000000"/>
              </w:rPr>
              <w:t>Срок исполнения мероприятия</w:t>
            </w:r>
          </w:p>
        </w:tc>
        <w:tc>
          <w:tcPr>
            <w:tcW w:w="1329" w:type="dxa"/>
            <w:vAlign w:val="center"/>
          </w:tcPr>
          <w:p w14:paraId="47AD6E71" w14:textId="77777777" w:rsidR="00262211" w:rsidRPr="00CD19FC" w:rsidRDefault="00262211" w:rsidP="00CB3BF3">
            <w:pPr>
              <w:jc w:val="center"/>
              <w:rPr>
                <w:color w:val="000000"/>
              </w:rPr>
            </w:pPr>
            <w:r>
              <w:rPr>
                <w:color w:val="000000"/>
              </w:rPr>
              <w:t>2023 год</w:t>
            </w:r>
          </w:p>
        </w:tc>
        <w:tc>
          <w:tcPr>
            <w:tcW w:w="1329" w:type="dxa"/>
            <w:shd w:val="clear" w:color="auto" w:fill="auto"/>
            <w:vAlign w:val="center"/>
          </w:tcPr>
          <w:p w14:paraId="6372BE4A" w14:textId="77777777" w:rsidR="00262211" w:rsidRPr="00CD19FC" w:rsidRDefault="00262211" w:rsidP="00CB3BF3">
            <w:pPr>
              <w:jc w:val="center"/>
              <w:rPr>
                <w:color w:val="000000"/>
              </w:rPr>
            </w:pPr>
            <w:r w:rsidRPr="00CD19FC">
              <w:rPr>
                <w:color w:val="000000"/>
              </w:rPr>
              <w:t>2024 год</w:t>
            </w:r>
          </w:p>
        </w:tc>
        <w:tc>
          <w:tcPr>
            <w:tcW w:w="1275" w:type="dxa"/>
            <w:shd w:val="clear" w:color="auto" w:fill="auto"/>
            <w:vAlign w:val="center"/>
          </w:tcPr>
          <w:p w14:paraId="43FB0389" w14:textId="77777777" w:rsidR="00262211" w:rsidRPr="00CD19FC" w:rsidRDefault="00262211" w:rsidP="00CB3BF3">
            <w:pPr>
              <w:jc w:val="center"/>
              <w:rPr>
                <w:color w:val="000000"/>
              </w:rPr>
            </w:pPr>
            <w:r w:rsidRPr="00CD19FC">
              <w:rPr>
                <w:color w:val="000000"/>
              </w:rPr>
              <w:t>2025 год</w:t>
            </w:r>
          </w:p>
        </w:tc>
        <w:tc>
          <w:tcPr>
            <w:tcW w:w="1275" w:type="dxa"/>
            <w:vAlign w:val="center"/>
          </w:tcPr>
          <w:p w14:paraId="0FC372C4" w14:textId="77777777" w:rsidR="00262211" w:rsidRPr="00CD19FC" w:rsidRDefault="00262211" w:rsidP="00CB3BF3">
            <w:pPr>
              <w:jc w:val="center"/>
              <w:rPr>
                <w:color w:val="000000"/>
              </w:rPr>
            </w:pPr>
            <w:r>
              <w:rPr>
                <w:color w:val="000000"/>
              </w:rPr>
              <w:t>2026</w:t>
            </w:r>
          </w:p>
        </w:tc>
      </w:tr>
      <w:tr w:rsidR="00262211" w:rsidRPr="00CD19FC" w14:paraId="047038A8" w14:textId="77777777" w:rsidTr="00CB3BF3">
        <w:trPr>
          <w:trHeight w:val="630"/>
        </w:trPr>
        <w:tc>
          <w:tcPr>
            <w:tcW w:w="618" w:type="dxa"/>
            <w:vAlign w:val="center"/>
          </w:tcPr>
          <w:p w14:paraId="754927E2" w14:textId="77777777" w:rsidR="00262211" w:rsidRPr="00CD19FC" w:rsidRDefault="00262211" w:rsidP="00CB3BF3">
            <w:pPr>
              <w:rPr>
                <w:b/>
                <w:color w:val="000000"/>
              </w:rPr>
            </w:pPr>
          </w:p>
        </w:tc>
        <w:tc>
          <w:tcPr>
            <w:tcW w:w="4627" w:type="dxa"/>
            <w:vMerge w:val="restart"/>
            <w:vAlign w:val="center"/>
          </w:tcPr>
          <w:p w14:paraId="128C06D6" w14:textId="77777777" w:rsidR="00262211" w:rsidRPr="00CD19FC" w:rsidRDefault="00262211" w:rsidP="00CB3BF3">
            <w:pPr>
              <w:rPr>
                <w:b/>
                <w:color w:val="000000"/>
              </w:rPr>
            </w:pPr>
            <w:r w:rsidRPr="00CD19FC">
              <w:rPr>
                <w:b/>
                <w:color w:val="000000"/>
              </w:rPr>
              <w:t>Благоустройство территорий Нюксенского муниципального округа</w:t>
            </w:r>
          </w:p>
        </w:tc>
        <w:tc>
          <w:tcPr>
            <w:tcW w:w="2836" w:type="dxa"/>
            <w:vAlign w:val="center"/>
          </w:tcPr>
          <w:p w14:paraId="20EEEB6D" w14:textId="77777777" w:rsidR="00262211" w:rsidRPr="00CD19FC" w:rsidRDefault="00262211" w:rsidP="00CB3BF3">
            <w:pPr>
              <w:rPr>
                <w:color w:val="000000"/>
              </w:rPr>
            </w:pPr>
            <w:r w:rsidRPr="00CD19FC">
              <w:rPr>
                <w:color w:val="000000"/>
              </w:rPr>
              <w:t>Всего</w:t>
            </w:r>
          </w:p>
        </w:tc>
        <w:tc>
          <w:tcPr>
            <w:tcW w:w="1324" w:type="dxa"/>
            <w:vMerge w:val="restart"/>
            <w:vAlign w:val="center"/>
          </w:tcPr>
          <w:p w14:paraId="08CA8A78"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5D2ED736" w14:textId="77777777" w:rsidR="00262211" w:rsidRDefault="00262211" w:rsidP="00CB3BF3">
            <w:pPr>
              <w:jc w:val="center"/>
              <w:rPr>
                <w:b/>
                <w:color w:val="000000"/>
              </w:rPr>
            </w:pPr>
            <w:r>
              <w:rPr>
                <w:b/>
                <w:color w:val="000000"/>
              </w:rPr>
              <w:t>22386,6</w:t>
            </w:r>
          </w:p>
        </w:tc>
        <w:tc>
          <w:tcPr>
            <w:tcW w:w="1329" w:type="dxa"/>
            <w:shd w:val="clear" w:color="auto" w:fill="auto"/>
            <w:vAlign w:val="center"/>
          </w:tcPr>
          <w:p w14:paraId="6903269B" w14:textId="77777777" w:rsidR="00262211" w:rsidRPr="00CD19FC" w:rsidRDefault="00262211" w:rsidP="00CB3BF3">
            <w:pPr>
              <w:jc w:val="center"/>
              <w:rPr>
                <w:b/>
                <w:color w:val="000000"/>
              </w:rPr>
            </w:pPr>
            <w:r>
              <w:rPr>
                <w:b/>
                <w:color w:val="000000"/>
              </w:rPr>
              <w:t>24547,1</w:t>
            </w:r>
          </w:p>
        </w:tc>
        <w:tc>
          <w:tcPr>
            <w:tcW w:w="1275" w:type="dxa"/>
            <w:shd w:val="clear" w:color="auto" w:fill="auto"/>
            <w:vAlign w:val="center"/>
          </w:tcPr>
          <w:p w14:paraId="38ECE90B" w14:textId="77777777" w:rsidR="00262211" w:rsidRPr="00CD19FC" w:rsidRDefault="00262211" w:rsidP="00CB3BF3">
            <w:pPr>
              <w:jc w:val="center"/>
              <w:rPr>
                <w:b/>
                <w:color w:val="000000"/>
              </w:rPr>
            </w:pPr>
            <w:r>
              <w:rPr>
                <w:b/>
                <w:color w:val="000000"/>
              </w:rPr>
              <w:t>13532,3</w:t>
            </w:r>
          </w:p>
        </w:tc>
        <w:tc>
          <w:tcPr>
            <w:tcW w:w="1275" w:type="dxa"/>
            <w:vAlign w:val="center"/>
          </w:tcPr>
          <w:p w14:paraId="73B51193" w14:textId="77777777" w:rsidR="00262211" w:rsidRDefault="00262211" w:rsidP="00CB3BF3">
            <w:pPr>
              <w:jc w:val="center"/>
              <w:rPr>
                <w:b/>
                <w:color w:val="000000"/>
              </w:rPr>
            </w:pPr>
            <w:r>
              <w:rPr>
                <w:b/>
                <w:color w:val="000000"/>
              </w:rPr>
              <w:t>13532,3</w:t>
            </w:r>
          </w:p>
        </w:tc>
      </w:tr>
      <w:tr w:rsidR="00262211" w:rsidRPr="00CD19FC" w14:paraId="5AC713D4" w14:textId="77777777" w:rsidTr="00CB3BF3">
        <w:trPr>
          <w:trHeight w:val="397"/>
        </w:trPr>
        <w:tc>
          <w:tcPr>
            <w:tcW w:w="618" w:type="dxa"/>
            <w:vAlign w:val="center"/>
          </w:tcPr>
          <w:p w14:paraId="603A2912" w14:textId="77777777" w:rsidR="00262211" w:rsidRPr="00CD19FC" w:rsidRDefault="00262211" w:rsidP="00CB3BF3">
            <w:pPr>
              <w:rPr>
                <w:color w:val="000000"/>
              </w:rPr>
            </w:pPr>
          </w:p>
        </w:tc>
        <w:tc>
          <w:tcPr>
            <w:tcW w:w="4627" w:type="dxa"/>
            <w:vMerge/>
            <w:vAlign w:val="center"/>
          </w:tcPr>
          <w:p w14:paraId="32467F8A" w14:textId="77777777" w:rsidR="00262211" w:rsidRPr="00CD19FC" w:rsidRDefault="00262211" w:rsidP="00CB3BF3">
            <w:pPr>
              <w:rPr>
                <w:color w:val="000000"/>
              </w:rPr>
            </w:pPr>
          </w:p>
        </w:tc>
        <w:tc>
          <w:tcPr>
            <w:tcW w:w="2836" w:type="dxa"/>
            <w:vAlign w:val="center"/>
          </w:tcPr>
          <w:p w14:paraId="5597AF77" w14:textId="77777777" w:rsidR="00262211" w:rsidRPr="00CD19FC" w:rsidRDefault="00262211" w:rsidP="00CB3BF3">
            <w:pPr>
              <w:rPr>
                <w:color w:val="000000"/>
              </w:rPr>
            </w:pPr>
            <w:r w:rsidRPr="00CD19FC">
              <w:rPr>
                <w:color w:val="000000"/>
              </w:rPr>
              <w:t>средства областного бюджета</w:t>
            </w:r>
          </w:p>
        </w:tc>
        <w:tc>
          <w:tcPr>
            <w:tcW w:w="1324" w:type="dxa"/>
            <w:vMerge/>
            <w:vAlign w:val="center"/>
          </w:tcPr>
          <w:p w14:paraId="37335C5F" w14:textId="77777777" w:rsidR="00262211" w:rsidRPr="00CD19FC" w:rsidRDefault="00262211" w:rsidP="00CB3BF3">
            <w:pPr>
              <w:rPr>
                <w:color w:val="000000"/>
              </w:rPr>
            </w:pPr>
          </w:p>
        </w:tc>
        <w:tc>
          <w:tcPr>
            <w:tcW w:w="1329" w:type="dxa"/>
            <w:vAlign w:val="center"/>
          </w:tcPr>
          <w:p w14:paraId="486B70D1" w14:textId="77777777" w:rsidR="00262211" w:rsidRDefault="00262211" w:rsidP="00CB3BF3">
            <w:pPr>
              <w:jc w:val="center"/>
              <w:rPr>
                <w:b/>
                <w:color w:val="000000"/>
              </w:rPr>
            </w:pPr>
            <w:r>
              <w:rPr>
                <w:b/>
                <w:color w:val="000000"/>
              </w:rPr>
              <w:t>13128,4</w:t>
            </w:r>
          </w:p>
        </w:tc>
        <w:tc>
          <w:tcPr>
            <w:tcW w:w="1329" w:type="dxa"/>
            <w:shd w:val="clear" w:color="auto" w:fill="auto"/>
            <w:vAlign w:val="center"/>
          </w:tcPr>
          <w:p w14:paraId="5CD3E6A1" w14:textId="77777777" w:rsidR="00262211" w:rsidRPr="00CD19FC" w:rsidRDefault="00262211" w:rsidP="00CB3BF3">
            <w:pPr>
              <w:jc w:val="center"/>
              <w:rPr>
                <w:b/>
                <w:color w:val="000000"/>
              </w:rPr>
            </w:pPr>
            <w:r>
              <w:rPr>
                <w:b/>
                <w:color w:val="000000"/>
              </w:rPr>
              <w:t>13219,9</w:t>
            </w:r>
          </w:p>
        </w:tc>
        <w:tc>
          <w:tcPr>
            <w:tcW w:w="1275" w:type="dxa"/>
            <w:shd w:val="clear" w:color="auto" w:fill="auto"/>
            <w:vAlign w:val="center"/>
          </w:tcPr>
          <w:p w14:paraId="48438D1F" w14:textId="77777777" w:rsidR="00262211" w:rsidRPr="00CD19FC" w:rsidRDefault="00262211" w:rsidP="00CB3BF3">
            <w:pPr>
              <w:jc w:val="center"/>
              <w:rPr>
                <w:b/>
                <w:color w:val="000000"/>
              </w:rPr>
            </w:pPr>
            <w:r>
              <w:rPr>
                <w:b/>
                <w:color w:val="000000"/>
              </w:rPr>
              <w:t>7403,6</w:t>
            </w:r>
          </w:p>
        </w:tc>
        <w:tc>
          <w:tcPr>
            <w:tcW w:w="1275" w:type="dxa"/>
            <w:vAlign w:val="center"/>
          </w:tcPr>
          <w:p w14:paraId="6289C7E9" w14:textId="77777777" w:rsidR="00262211" w:rsidRPr="00CD19FC" w:rsidRDefault="00262211" w:rsidP="00CB3BF3">
            <w:pPr>
              <w:jc w:val="center"/>
              <w:rPr>
                <w:b/>
                <w:color w:val="000000"/>
              </w:rPr>
            </w:pPr>
            <w:r>
              <w:rPr>
                <w:b/>
                <w:color w:val="000000"/>
              </w:rPr>
              <w:t>7403,6</w:t>
            </w:r>
          </w:p>
        </w:tc>
      </w:tr>
      <w:tr w:rsidR="00262211" w:rsidRPr="00CD19FC" w14:paraId="3DFCBD59" w14:textId="77777777" w:rsidTr="00CB3BF3">
        <w:trPr>
          <w:trHeight w:val="417"/>
        </w:trPr>
        <w:tc>
          <w:tcPr>
            <w:tcW w:w="618" w:type="dxa"/>
            <w:vAlign w:val="center"/>
          </w:tcPr>
          <w:p w14:paraId="22509238" w14:textId="77777777" w:rsidR="00262211" w:rsidRPr="00CD19FC" w:rsidRDefault="00262211" w:rsidP="00CB3BF3">
            <w:pPr>
              <w:rPr>
                <w:color w:val="000000"/>
              </w:rPr>
            </w:pPr>
          </w:p>
        </w:tc>
        <w:tc>
          <w:tcPr>
            <w:tcW w:w="4627" w:type="dxa"/>
            <w:vMerge/>
            <w:vAlign w:val="center"/>
          </w:tcPr>
          <w:p w14:paraId="08063EE5" w14:textId="77777777" w:rsidR="00262211" w:rsidRPr="00CD19FC" w:rsidRDefault="00262211" w:rsidP="00CB3BF3">
            <w:pPr>
              <w:rPr>
                <w:color w:val="000000"/>
              </w:rPr>
            </w:pPr>
          </w:p>
        </w:tc>
        <w:tc>
          <w:tcPr>
            <w:tcW w:w="2836" w:type="dxa"/>
            <w:vAlign w:val="center"/>
          </w:tcPr>
          <w:p w14:paraId="72A794C8" w14:textId="77777777" w:rsidR="00262211" w:rsidRPr="00CD19FC" w:rsidRDefault="00262211" w:rsidP="00CB3BF3">
            <w:pPr>
              <w:rPr>
                <w:color w:val="000000"/>
              </w:rPr>
            </w:pPr>
            <w:r w:rsidRPr="00CD19FC">
              <w:rPr>
                <w:color w:val="000000"/>
              </w:rPr>
              <w:t>средства местного бюджета</w:t>
            </w:r>
          </w:p>
        </w:tc>
        <w:tc>
          <w:tcPr>
            <w:tcW w:w="1324" w:type="dxa"/>
            <w:vMerge/>
            <w:vAlign w:val="center"/>
          </w:tcPr>
          <w:p w14:paraId="2203A256" w14:textId="77777777" w:rsidR="00262211" w:rsidRPr="00CD19FC" w:rsidRDefault="00262211" w:rsidP="00CB3BF3">
            <w:pPr>
              <w:rPr>
                <w:color w:val="000000"/>
              </w:rPr>
            </w:pPr>
          </w:p>
        </w:tc>
        <w:tc>
          <w:tcPr>
            <w:tcW w:w="1329" w:type="dxa"/>
            <w:vAlign w:val="center"/>
          </w:tcPr>
          <w:p w14:paraId="00778374" w14:textId="77777777" w:rsidR="00262211" w:rsidRDefault="00262211" w:rsidP="00CB3BF3">
            <w:pPr>
              <w:jc w:val="center"/>
              <w:rPr>
                <w:b/>
                <w:color w:val="000000"/>
              </w:rPr>
            </w:pPr>
            <w:r>
              <w:rPr>
                <w:b/>
                <w:color w:val="000000"/>
              </w:rPr>
              <w:t>8511,7</w:t>
            </w:r>
          </w:p>
        </w:tc>
        <w:tc>
          <w:tcPr>
            <w:tcW w:w="1329" w:type="dxa"/>
            <w:shd w:val="clear" w:color="auto" w:fill="auto"/>
            <w:vAlign w:val="center"/>
          </w:tcPr>
          <w:p w14:paraId="03FAB430" w14:textId="77777777" w:rsidR="00262211" w:rsidRPr="00CD19FC" w:rsidRDefault="00262211" w:rsidP="00CB3BF3">
            <w:pPr>
              <w:jc w:val="center"/>
              <w:rPr>
                <w:b/>
                <w:color w:val="000000"/>
              </w:rPr>
            </w:pPr>
            <w:r>
              <w:rPr>
                <w:b/>
                <w:color w:val="000000"/>
              </w:rPr>
              <w:t>10882,3</w:t>
            </w:r>
          </w:p>
        </w:tc>
        <w:tc>
          <w:tcPr>
            <w:tcW w:w="1275" w:type="dxa"/>
            <w:shd w:val="clear" w:color="auto" w:fill="auto"/>
            <w:vAlign w:val="center"/>
          </w:tcPr>
          <w:p w14:paraId="43DF4E02" w14:textId="77777777" w:rsidR="00262211" w:rsidRPr="00CD19FC" w:rsidRDefault="00262211" w:rsidP="00CB3BF3">
            <w:pPr>
              <w:jc w:val="center"/>
              <w:rPr>
                <w:b/>
                <w:color w:val="000000"/>
              </w:rPr>
            </w:pPr>
            <w:r>
              <w:rPr>
                <w:b/>
                <w:color w:val="000000"/>
              </w:rPr>
              <w:t>6128,7</w:t>
            </w:r>
          </w:p>
        </w:tc>
        <w:tc>
          <w:tcPr>
            <w:tcW w:w="1275" w:type="dxa"/>
            <w:vAlign w:val="center"/>
          </w:tcPr>
          <w:p w14:paraId="68C08D61" w14:textId="77777777" w:rsidR="00262211" w:rsidRDefault="00262211" w:rsidP="00CB3BF3">
            <w:pPr>
              <w:jc w:val="center"/>
              <w:rPr>
                <w:b/>
                <w:color w:val="000000"/>
              </w:rPr>
            </w:pPr>
            <w:r>
              <w:rPr>
                <w:b/>
                <w:color w:val="000000"/>
              </w:rPr>
              <w:t>6128,7</w:t>
            </w:r>
          </w:p>
        </w:tc>
      </w:tr>
      <w:tr w:rsidR="00262211" w:rsidRPr="00CD19FC" w14:paraId="467E5749" w14:textId="77777777" w:rsidTr="00CB3BF3">
        <w:trPr>
          <w:trHeight w:val="447"/>
        </w:trPr>
        <w:tc>
          <w:tcPr>
            <w:tcW w:w="618" w:type="dxa"/>
            <w:vAlign w:val="center"/>
          </w:tcPr>
          <w:p w14:paraId="23F8C385" w14:textId="77777777" w:rsidR="00262211" w:rsidRPr="00CD19FC" w:rsidRDefault="00262211" w:rsidP="00CB3BF3">
            <w:pPr>
              <w:rPr>
                <w:color w:val="000000"/>
              </w:rPr>
            </w:pPr>
          </w:p>
        </w:tc>
        <w:tc>
          <w:tcPr>
            <w:tcW w:w="4627" w:type="dxa"/>
            <w:vMerge/>
            <w:vAlign w:val="center"/>
          </w:tcPr>
          <w:p w14:paraId="19718409" w14:textId="77777777" w:rsidR="00262211" w:rsidRPr="00CD19FC" w:rsidRDefault="00262211" w:rsidP="00CB3BF3">
            <w:pPr>
              <w:rPr>
                <w:color w:val="000000"/>
              </w:rPr>
            </w:pPr>
          </w:p>
        </w:tc>
        <w:tc>
          <w:tcPr>
            <w:tcW w:w="2836" w:type="dxa"/>
            <w:vAlign w:val="center"/>
          </w:tcPr>
          <w:p w14:paraId="32E30205" w14:textId="77777777" w:rsidR="00262211" w:rsidRPr="00CD19FC" w:rsidRDefault="00262211" w:rsidP="00CB3BF3">
            <w:pPr>
              <w:rPr>
                <w:color w:val="000000"/>
              </w:rPr>
            </w:pPr>
            <w:r w:rsidRPr="00CD19FC">
              <w:rPr>
                <w:color w:val="000000"/>
              </w:rPr>
              <w:t>средства федерального бюджета</w:t>
            </w:r>
          </w:p>
        </w:tc>
        <w:tc>
          <w:tcPr>
            <w:tcW w:w="1324" w:type="dxa"/>
            <w:vMerge/>
            <w:vAlign w:val="center"/>
          </w:tcPr>
          <w:p w14:paraId="49D14EDC" w14:textId="77777777" w:rsidR="00262211" w:rsidRPr="00CD19FC" w:rsidRDefault="00262211" w:rsidP="00CB3BF3">
            <w:pPr>
              <w:rPr>
                <w:color w:val="000000"/>
              </w:rPr>
            </w:pPr>
          </w:p>
        </w:tc>
        <w:tc>
          <w:tcPr>
            <w:tcW w:w="1329" w:type="dxa"/>
            <w:vAlign w:val="center"/>
          </w:tcPr>
          <w:p w14:paraId="7DCB2DFA" w14:textId="77777777" w:rsidR="00262211" w:rsidRPr="00CD19FC" w:rsidRDefault="00262211" w:rsidP="00CB3BF3">
            <w:pPr>
              <w:jc w:val="center"/>
              <w:rPr>
                <w:b/>
                <w:color w:val="000000"/>
              </w:rPr>
            </w:pPr>
            <w:r>
              <w:rPr>
                <w:b/>
                <w:color w:val="000000"/>
              </w:rPr>
              <w:t>0,0</w:t>
            </w:r>
          </w:p>
        </w:tc>
        <w:tc>
          <w:tcPr>
            <w:tcW w:w="1329" w:type="dxa"/>
            <w:shd w:val="clear" w:color="auto" w:fill="auto"/>
            <w:vAlign w:val="center"/>
          </w:tcPr>
          <w:p w14:paraId="76AFCAC6" w14:textId="77777777" w:rsidR="00262211" w:rsidRPr="00CD19FC" w:rsidRDefault="00262211" w:rsidP="00CB3BF3">
            <w:pPr>
              <w:jc w:val="center"/>
              <w:rPr>
                <w:b/>
                <w:color w:val="000000"/>
              </w:rPr>
            </w:pPr>
            <w:r w:rsidRPr="00CD19FC">
              <w:rPr>
                <w:b/>
                <w:color w:val="000000"/>
              </w:rPr>
              <w:t>0,0</w:t>
            </w:r>
          </w:p>
        </w:tc>
        <w:tc>
          <w:tcPr>
            <w:tcW w:w="1275" w:type="dxa"/>
            <w:shd w:val="clear" w:color="auto" w:fill="auto"/>
            <w:vAlign w:val="center"/>
          </w:tcPr>
          <w:p w14:paraId="510310FB" w14:textId="77777777" w:rsidR="00262211" w:rsidRPr="00CD19FC" w:rsidRDefault="00262211" w:rsidP="00CB3BF3">
            <w:pPr>
              <w:jc w:val="center"/>
              <w:rPr>
                <w:b/>
                <w:color w:val="000000"/>
              </w:rPr>
            </w:pPr>
            <w:r w:rsidRPr="00CD19FC">
              <w:rPr>
                <w:b/>
                <w:color w:val="000000"/>
              </w:rPr>
              <w:t>0,0</w:t>
            </w:r>
          </w:p>
        </w:tc>
        <w:tc>
          <w:tcPr>
            <w:tcW w:w="1275" w:type="dxa"/>
            <w:vAlign w:val="center"/>
          </w:tcPr>
          <w:p w14:paraId="7DAF3B2E" w14:textId="77777777" w:rsidR="00262211" w:rsidRPr="00CD19FC" w:rsidRDefault="00262211" w:rsidP="00CB3BF3">
            <w:pPr>
              <w:jc w:val="center"/>
              <w:rPr>
                <w:b/>
                <w:color w:val="000000"/>
              </w:rPr>
            </w:pPr>
            <w:r>
              <w:rPr>
                <w:b/>
                <w:color w:val="000000"/>
              </w:rPr>
              <w:t>0,0</w:t>
            </w:r>
          </w:p>
        </w:tc>
      </w:tr>
      <w:tr w:rsidR="00262211" w:rsidRPr="00CD19FC" w14:paraId="65263FAD" w14:textId="77777777" w:rsidTr="00CB3BF3">
        <w:trPr>
          <w:trHeight w:val="447"/>
        </w:trPr>
        <w:tc>
          <w:tcPr>
            <w:tcW w:w="618" w:type="dxa"/>
            <w:vAlign w:val="center"/>
          </w:tcPr>
          <w:p w14:paraId="77E763DB" w14:textId="77777777" w:rsidR="00262211" w:rsidRPr="00CD19FC" w:rsidRDefault="00262211" w:rsidP="00CB3BF3">
            <w:pPr>
              <w:rPr>
                <w:color w:val="000000"/>
              </w:rPr>
            </w:pPr>
          </w:p>
        </w:tc>
        <w:tc>
          <w:tcPr>
            <w:tcW w:w="4627" w:type="dxa"/>
            <w:vMerge/>
            <w:vAlign w:val="center"/>
          </w:tcPr>
          <w:p w14:paraId="02EECEAF" w14:textId="77777777" w:rsidR="00262211" w:rsidRPr="00CD19FC" w:rsidRDefault="00262211" w:rsidP="00CB3BF3">
            <w:pPr>
              <w:rPr>
                <w:color w:val="000000"/>
              </w:rPr>
            </w:pPr>
          </w:p>
        </w:tc>
        <w:tc>
          <w:tcPr>
            <w:tcW w:w="2836" w:type="dxa"/>
            <w:vAlign w:val="center"/>
          </w:tcPr>
          <w:p w14:paraId="1E7BC872" w14:textId="77777777" w:rsidR="00262211" w:rsidRPr="00CD19FC" w:rsidRDefault="00262211" w:rsidP="00CB3BF3">
            <w:pPr>
              <w:rPr>
                <w:color w:val="000000"/>
              </w:rPr>
            </w:pPr>
            <w:r>
              <w:rPr>
                <w:color w:val="000000"/>
              </w:rPr>
              <w:t>внебюджетные средства</w:t>
            </w:r>
          </w:p>
        </w:tc>
        <w:tc>
          <w:tcPr>
            <w:tcW w:w="1324" w:type="dxa"/>
            <w:vMerge/>
            <w:vAlign w:val="center"/>
          </w:tcPr>
          <w:p w14:paraId="0DC59217" w14:textId="77777777" w:rsidR="00262211" w:rsidRPr="00CD19FC" w:rsidRDefault="00262211" w:rsidP="00CB3BF3">
            <w:pPr>
              <w:rPr>
                <w:color w:val="000000"/>
              </w:rPr>
            </w:pPr>
          </w:p>
        </w:tc>
        <w:tc>
          <w:tcPr>
            <w:tcW w:w="1329" w:type="dxa"/>
            <w:vAlign w:val="center"/>
          </w:tcPr>
          <w:p w14:paraId="6F822A36" w14:textId="77777777" w:rsidR="00262211" w:rsidRPr="00CD19FC" w:rsidRDefault="00262211" w:rsidP="00CB3BF3">
            <w:pPr>
              <w:jc w:val="center"/>
              <w:rPr>
                <w:b/>
                <w:color w:val="000000"/>
              </w:rPr>
            </w:pPr>
            <w:r>
              <w:rPr>
                <w:b/>
                <w:color w:val="000000"/>
              </w:rPr>
              <w:t>746,5</w:t>
            </w:r>
          </w:p>
        </w:tc>
        <w:tc>
          <w:tcPr>
            <w:tcW w:w="1329" w:type="dxa"/>
            <w:shd w:val="clear" w:color="auto" w:fill="auto"/>
            <w:vAlign w:val="center"/>
          </w:tcPr>
          <w:p w14:paraId="6F9A39BF" w14:textId="77777777" w:rsidR="00262211" w:rsidRPr="00CD19FC" w:rsidRDefault="00262211" w:rsidP="00CB3BF3">
            <w:pPr>
              <w:jc w:val="center"/>
              <w:rPr>
                <w:b/>
                <w:color w:val="000000"/>
              </w:rPr>
            </w:pPr>
            <w:r>
              <w:rPr>
                <w:b/>
                <w:color w:val="000000"/>
              </w:rPr>
              <w:t>444,9</w:t>
            </w:r>
          </w:p>
        </w:tc>
        <w:tc>
          <w:tcPr>
            <w:tcW w:w="1275" w:type="dxa"/>
            <w:shd w:val="clear" w:color="auto" w:fill="auto"/>
            <w:vAlign w:val="center"/>
          </w:tcPr>
          <w:p w14:paraId="0AA65664" w14:textId="77777777" w:rsidR="00262211" w:rsidRPr="00CD19FC" w:rsidRDefault="00262211" w:rsidP="00CB3BF3">
            <w:pPr>
              <w:jc w:val="center"/>
              <w:rPr>
                <w:b/>
                <w:color w:val="000000"/>
              </w:rPr>
            </w:pPr>
          </w:p>
        </w:tc>
        <w:tc>
          <w:tcPr>
            <w:tcW w:w="1275" w:type="dxa"/>
            <w:vAlign w:val="center"/>
          </w:tcPr>
          <w:p w14:paraId="2A4CF380" w14:textId="77777777" w:rsidR="00262211" w:rsidRDefault="00262211" w:rsidP="00CB3BF3">
            <w:pPr>
              <w:jc w:val="center"/>
              <w:rPr>
                <w:b/>
                <w:color w:val="000000"/>
              </w:rPr>
            </w:pPr>
          </w:p>
        </w:tc>
      </w:tr>
      <w:tr w:rsidR="00262211" w:rsidRPr="00CD19FC" w14:paraId="56C61AFF" w14:textId="77777777" w:rsidTr="00CB3BF3">
        <w:trPr>
          <w:trHeight w:val="462"/>
        </w:trPr>
        <w:tc>
          <w:tcPr>
            <w:tcW w:w="618" w:type="dxa"/>
            <w:shd w:val="clear" w:color="auto" w:fill="auto"/>
            <w:vAlign w:val="center"/>
            <w:hideMark/>
          </w:tcPr>
          <w:p w14:paraId="0765C94F" w14:textId="77777777" w:rsidR="00262211" w:rsidRPr="00CD19FC" w:rsidRDefault="00262211" w:rsidP="00CB3BF3">
            <w:pPr>
              <w:jc w:val="center"/>
              <w:rPr>
                <w:b/>
                <w:bCs/>
                <w:color w:val="000000"/>
              </w:rPr>
            </w:pPr>
            <w:r w:rsidRPr="00CD19FC">
              <w:rPr>
                <w:b/>
                <w:bCs/>
                <w:color w:val="000000"/>
              </w:rPr>
              <w:t>1.</w:t>
            </w:r>
          </w:p>
        </w:tc>
        <w:tc>
          <w:tcPr>
            <w:tcW w:w="4627" w:type="dxa"/>
            <w:vMerge w:val="restart"/>
            <w:shd w:val="clear" w:color="auto" w:fill="auto"/>
            <w:hideMark/>
          </w:tcPr>
          <w:p w14:paraId="66E8A008" w14:textId="77777777" w:rsidR="00262211" w:rsidRPr="00CD19FC" w:rsidRDefault="00262211" w:rsidP="00CB3BF3">
            <w:pPr>
              <w:rPr>
                <w:b/>
                <w:bCs/>
                <w:color w:val="000000"/>
              </w:rPr>
            </w:pPr>
            <w:r w:rsidRPr="00CD19FC">
              <w:rPr>
                <w:b/>
                <w:bCs/>
                <w:color w:val="000000"/>
              </w:rPr>
              <w:t>Организация уличного освещения</w:t>
            </w:r>
          </w:p>
        </w:tc>
        <w:tc>
          <w:tcPr>
            <w:tcW w:w="2836" w:type="dxa"/>
            <w:shd w:val="clear" w:color="auto" w:fill="auto"/>
            <w:vAlign w:val="center"/>
            <w:hideMark/>
          </w:tcPr>
          <w:p w14:paraId="055045ED" w14:textId="77777777" w:rsidR="00262211" w:rsidRPr="00CD19FC" w:rsidRDefault="00262211" w:rsidP="00CB3BF3">
            <w:pPr>
              <w:jc w:val="both"/>
              <w:rPr>
                <w:color w:val="000000"/>
              </w:rPr>
            </w:pPr>
            <w:r w:rsidRPr="00CD19FC">
              <w:rPr>
                <w:color w:val="000000"/>
              </w:rPr>
              <w:t>Всего</w:t>
            </w:r>
          </w:p>
        </w:tc>
        <w:tc>
          <w:tcPr>
            <w:tcW w:w="1324" w:type="dxa"/>
            <w:vMerge w:val="restart"/>
            <w:shd w:val="clear" w:color="auto" w:fill="auto"/>
            <w:hideMark/>
          </w:tcPr>
          <w:p w14:paraId="7397419A"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0CBCAD1B" w14:textId="77777777" w:rsidR="00262211" w:rsidRDefault="00262211" w:rsidP="00CB3BF3">
            <w:pPr>
              <w:jc w:val="center"/>
              <w:rPr>
                <w:b/>
                <w:bCs/>
                <w:color w:val="000000"/>
              </w:rPr>
            </w:pPr>
            <w:r>
              <w:rPr>
                <w:b/>
                <w:bCs/>
                <w:color w:val="000000"/>
              </w:rPr>
              <w:t>8664,7</w:t>
            </w:r>
          </w:p>
        </w:tc>
        <w:tc>
          <w:tcPr>
            <w:tcW w:w="1329" w:type="dxa"/>
            <w:shd w:val="clear" w:color="auto" w:fill="auto"/>
            <w:vAlign w:val="center"/>
          </w:tcPr>
          <w:p w14:paraId="3D499789" w14:textId="77777777" w:rsidR="00262211" w:rsidRPr="00CD19FC" w:rsidRDefault="00262211" w:rsidP="00CB3BF3">
            <w:pPr>
              <w:jc w:val="center"/>
              <w:rPr>
                <w:b/>
                <w:bCs/>
                <w:color w:val="000000"/>
              </w:rPr>
            </w:pPr>
            <w:r>
              <w:rPr>
                <w:b/>
                <w:bCs/>
                <w:color w:val="000000"/>
              </w:rPr>
              <w:t>14785,3</w:t>
            </w:r>
          </w:p>
        </w:tc>
        <w:tc>
          <w:tcPr>
            <w:tcW w:w="1275" w:type="dxa"/>
            <w:shd w:val="clear" w:color="auto" w:fill="auto"/>
            <w:vAlign w:val="center"/>
          </w:tcPr>
          <w:p w14:paraId="4B473B7C" w14:textId="77777777" w:rsidR="00262211" w:rsidRPr="00CD19FC" w:rsidRDefault="00262211" w:rsidP="00CB3BF3">
            <w:pPr>
              <w:jc w:val="center"/>
              <w:rPr>
                <w:b/>
                <w:bCs/>
                <w:color w:val="000000"/>
              </w:rPr>
            </w:pPr>
            <w:r>
              <w:rPr>
                <w:b/>
                <w:bCs/>
                <w:color w:val="000000"/>
              </w:rPr>
              <w:t>9677,2</w:t>
            </w:r>
          </w:p>
        </w:tc>
        <w:tc>
          <w:tcPr>
            <w:tcW w:w="1275" w:type="dxa"/>
            <w:vAlign w:val="center"/>
          </w:tcPr>
          <w:p w14:paraId="06C1E04A" w14:textId="77777777" w:rsidR="00262211" w:rsidRDefault="00262211" w:rsidP="00CB3BF3">
            <w:pPr>
              <w:jc w:val="center"/>
              <w:rPr>
                <w:b/>
                <w:bCs/>
                <w:color w:val="000000"/>
              </w:rPr>
            </w:pPr>
            <w:r>
              <w:rPr>
                <w:b/>
                <w:bCs/>
                <w:color w:val="000000"/>
              </w:rPr>
              <w:t>9677,2</w:t>
            </w:r>
          </w:p>
        </w:tc>
      </w:tr>
      <w:tr w:rsidR="00262211" w:rsidRPr="00CD19FC" w14:paraId="2286E515" w14:textId="77777777" w:rsidTr="00CB3BF3">
        <w:trPr>
          <w:trHeight w:val="462"/>
        </w:trPr>
        <w:tc>
          <w:tcPr>
            <w:tcW w:w="618" w:type="dxa"/>
            <w:shd w:val="clear" w:color="auto" w:fill="auto"/>
            <w:vAlign w:val="center"/>
            <w:hideMark/>
          </w:tcPr>
          <w:p w14:paraId="0906979C" w14:textId="77777777" w:rsidR="00262211" w:rsidRPr="00CD19FC" w:rsidRDefault="00262211" w:rsidP="00CB3BF3">
            <w:pPr>
              <w:jc w:val="center"/>
              <w:rPr>
                <w:b/>
                <w:bCs/>
                <w:color w:val="000000"/>
              </w:rPr>
            </w:pPr>
            <w:r w:rsidRPr="00CD19FC">
              <w:rPr>
                <w:b/>
                <w:bCs/>
                <w:color w:val="000000"/>
              </w:rPr>
              <w:t> </w:t>
            </w:r>
          </w:p>
        </w:tc>
        <w:tc>
          <w:tcPr>
            <w:tcW w:w="4627" w:type="dxa"/>
            <w:vMerge/>
            <w:vAlign w:val="center"/>
            <w:hideMark/>
          </w:tcPr>
          <w:p w14:paraId="5CF2EF85" w14:textId="77777777" w:rsidR="00262211" w:rsidRPr="00CD19FC" w:rsidRDefault="00262211" w:rsidP="00CB3BF3">
            <w:pPr>
              <w:rPr>
                <w:b/>
                <w:bCs/>
                <w:color w:val="000000"/>
              </w:rPr>
            </w:pPr>
          </w:p>
        </w:tc>
        <w:tc>
          <w:tcPr>
            <w:tcW w:w="2836" w:type="dxa"/>
            <w:shd w:val="clear" w:color="auto" w:fill="auto"/>
            <w:vAlign w:val="center"/>
            <w:hideMark/>
          </w:tcPr>
          <w:p w14:paraId="6EDBB5D4" w14:textId="77777777" w:rsidR="00262211" w:rsidRPr="00CD19FC" w:rsidRDefault="00262211" w:rsidP="00CB3BF3">
            <w:pPr>
              <w:jc w:val="both"/>
              <w:rPr>
                <w:color w:val="000000"/>
              </w:rPr>
            </w:pPr>
            <w:r w:rsidRPr="00CD19FC">
              <w:rPr>
                <w:color w:val="000000"/>
              </w:rPr>
              <w:t>средства местного бюджета</w:t>
            </w:r>
          </w:p>
        </w:tc>
        <w:tc>
          <w:tcPr>
            <w:tcW w:w="1324" w:type="dxa"/>
            <w:vMerge/>
            <w:vAlign w:val="center"/>
            <w:hideMark/>
          </w:tcPr>
          <w:p w14:paraId="7DDB7129" w14:textId="77777777" w:rsidR="00262211" w:rsidRPr="00CD19FC" w:rsidRDefault="00262211" w:rsidP="00CB3BF3">
            <w:pPr>
              <w:rPr>
                <w:color w:val="000000"/>
              </w:rPr>
            </w:pPr>
          </w:p>
        </w:tc>
        <w:tc>
          <w:tcPr>
            <w:tcW w:w="1329" w:type="dxa"/>
            <w:vAlign w:val="center"/>
          </w:tcPr>
          <w:p w14:paraId="66912881" w14:textId="77777777" w:rsidR="00262211" w:rsidRDefault="00262211" w:rsidP="00CB3BF3">
            <w:pPr>
              <w:jc w:val="center"/>
              <w:rPr>
                <w:bCs/>
                <w:color w:val="000000"/>
              </w:rPr>
            </w:pPr>
            <w:r>
              <w:rPr>
                <w:bCs/>
                <w:color w:val="000000"/>
              </w:rPr>
              <w:t>2593,9</w:t>
            </w:r>
          </w:p>
        </w:tc>
        <w:tc>
          <w:tcPr>
            <w:tcW w:w="1329" w:type="dxa"/>
            <w:shd w:val="clear" w:color="auto" w:fill="auto"/>
            <w:vAlign w:val="center"/>
          </w:tcPr>
          <w:p w14:paraId="69CBCB61" w14:textId="77777777" w:rsidR="00262211" w:rsidRPr="00E53B59" w:rsidRDefault="00262211" w:rsidP="00CB3BF3">
            <w:pPr>
              <w:jc w:val="center"/>
              <w:rPr>
                <w:bCs/>
                <w:color w:val="000000"/>
              </w:rPr>
            </w:pPr>
            <w:r>
              <w:rPr>
                <w:bCs/>
                <w:color w:val="000000"/>
              </w:rPr>
              <w:t>1909,8</w:t>
            </w:r>
          </w:p>
        </w:tc>
        <w:tc>
          <w:tcPr>
            <w:tcW w:w="1275" w:type="dxa"/>
            <w:shd w:val="clear" w:color="auto" w:fill="auto"/>
            <w:vAlign w:val="center"/>
          </w:tcPr>
          <w:p w14:paraId="4A46455E" w14:textId="77777777" w:rsidR="00262211" w:rsidRPr="00E53B59" w:rsidRDefault="00262211" w:rsidP="00CB3BF3">
            <w:pPr>
              <w:jc w:val="center"/>
              <w:rPr>
                <w:bCs/>
                <w:color w:val="000000"/>
              </w:rPr>
            </w:pPr>
            <w:r>
              <w:rPr>
                <w:bCs/>
                <w:color w:val="000000"/>
              </w:rPr>
              <w:t>2273,6</w:t>
            </w:r>
          </w:p>
        </w:tc>
        <w:tc>
          <w:tcPr>
            <w:tcW w:w="1275" w:type="dxa"/>
            <w:vAlign w:val="center"/>
          </w:tcPr>
          <w:p w14:paraId="04E00E07" w14:textId="77777777" w:rsidR="00262211" w:rsidRDefault="00262211" w:rsidP="00CB3BF3">
            <w:pPr>
              <w:jc w:val="center"/>
              <w:rPr>
                <w:bCs/>
                <w:color w:val="000000"/>
              </w:rPr>
            </w:pPr>
            <w:r>
              <w:rPr>
                <w:bCs/>
                <w:color w:val="000000"/>
              </w:rPr>
              <w:t>2273,6</w:t>
            </w:r>
          </w:p>
        </w:tc>
      </w:tr>
      <w:tr w:rsidR="00262211" w:rsidRPr="00CD19FC" w14:paraId="052512C6" w14:textId="77777777" w:rsidTr="00CB3BF3">
        <w:trPr>
          <w:trHeight w:val="462"/>
        </w:trPr>
        <w:tc>
          <w:tcPr>
            <w:tcW w:w="618" w:type="dxa"/>
            <w:shd w:val="clear" w:color="auto" w:fill="auto"/>
            <w:vAlign w:val="center"/>
            <w:hideMark/>
          </w:tcPr>
          <w:p w14:paraId="2C0F157F" w14:textId="77777777" w:rsidR="00262211" w:rsidRPr="00CD19FC" w:rsidRDefault="00262211" w:rsidP="00CB3BF3">
            <w:pPr>
              <w:jc w:val="center"/>
              <w:rPr>
                <w:b/>
                <w:bCs/>
                <w:color w:val="000000"/>
              </w:rPr>
            </w:pPr>
            <w:r w:rsidRPr="00CD19FC">
              <w:rPr>
                <w:b/>
                <w:bCs/>
                <w:color w:val="000000"/>
              </w:rPr>
              <w:t> </w:t>
            </w:r>
          </w:p>
        </w:tc>
        <w:tc>
          <w:tcPr>
            <w:tcW w:w="4627" w:type="dxa"/>
            <w:vMerge/>
            <w:vAlign w:val="center"/>
            <w:hideMark/>
          </w:tcPr>
          <w:p w14:paraId="59B86BD2" w14:textId="77777777" w:rsidR="00262211" w:rsidRPr="00CD19FC" w:rsidRDefault="00262211" w:rsidP="00CB3BF3">
            <w:pPr>
              <w:rPr>
                <w:b/>
                <w:bCs/>
                <w:color w:val="000000"/>
              </w:rPr>
            </w:pPr>
          </w:p>
        </w:tc>
        <w:tc>
          <w:tcPr>
            <w:tcW w:w="2836" w:type="dxa"/>
            <w:shd w:val="clear" w:color="auto" w:fill="auto"/>
            <w:vAlign w:val="center"/>
            <w:hideMark/>
          </w:tcPr>
          <w:p w14:paraId="130D4A75"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hideMark/>
          </w:tcPr>
          <w:p w14:paraId="7FEE24F2" w14:textId="77777777" w:rsidR="00262211" w:rsidRPr="00CD19FC" w:rsidRDefault="00262211" w:rsidP="00CB3BF3">
            <w:pPr>
              <w:rPr>
                <w:color w:val="000000"/>
              </w:rPr>
            </w:pPr>
          </w:p>
        </w:tc>
        <w:tc>
          <w:tcPr>
            <w:tcW w:w="1329" w:type="dxa"/>
            <w:vAlign w:val="center"/>
          </w:tcPr>
          <w:p w14:paraId="6E0C4BD3" w14:textId="77777777" w:rsidR="00262211" w:rsidRPr="00A27701" w:rsidRDefault="00262211" w:rsidP="00CB3BF3">
            <w:pPr>
              <w:jc w:val="center"/>
              <w:rPr>
                <w:b/>
                <w:color w:val="000000"/>
              </w:rPr>
            </w:pPr>
            <w:r>
              <w:rPr>
                <w:b/>
                <w:color w:val="000000"/>
              </w:rPr>
              <w:t>6048,0</w:t>
            </w:r>
          </w:p>
        </w:tc>
        <w:tc>
          <w:tcPr>
            <w:tcW w:w="1329" w:type="dxa"/>
            <w:shd w:val="clear" w:color="auto" w:fill="auto"/>
            <w:vAlign w:val="center"/>
          </w:tcPr>
          <w:p w14:paraId="68C5DDDA" w14:textId="77777777" w:rsidR="00262211" w:rsidRPr="00A27701" w:rsidRDefault="00262211" w:rsidP="00CB3BF3">
            <w:pPr>
              <w:jc w:val="center"/>
              <w:rPr>
                <w:bCs/>
                <w:color w:val="000000"/>
                <w:highlight w:val="yellow"/>
              </w:rPr>
            </w:pPr>
            <w:r w:rsidRPr="00A27701">
              <w:rPr>
                <w:b/>
                <w:color w:val="000000"/>
              </w:rPr>
              <w:t>5729,5</w:t>
            </w:r>
          </w:p>
        </w:tc>
        <w:tc>
          <w:tcPr>
            <w:tcW w:w="1275" w:type="dxa"/>
            <w:shd w:val="clear" w:color="auto" w:fill="auto"/>
            <w:vAlign w:val="center"/>
          </w:tcPr>
          <w:p w14:paraId="09DCEC4F" w14:textId="77777777" w:rsidR="00262211" w:rsidRPr="00E53B59" w:rsidRDefault="00262211" w:rsidP="00CB3BF3">
            <w:pPr>
              <w:jc w:val="center"/>
              <w:rPr>
                <w:bCs/>
                <w:color w:val="000000"/>
              </w:rPr>
            </w:pPr>
            <w:r>
              <w:rPr>
                <w:b/>
                <w:color w:val="000000"/>
              </w:rPr>
              <w:t>7403,6</w:t>
            </w:r>
          </w:p>
        </w:tc>
        <w:tc>
          <w:tcPr>
            <w:tcW w:w="1275" w:type="dxa"/>
            <w:vAlign w:val="center"/>
          </w:tcPr>
          <w:p w14:paraId="7B624CB1" w14:textId="77777777" w:rsidR="00262211" w:rsidRPr="00CD19FC" w:rsidRDefault="00262211" w:rsidP="00CB3BF3">
            <w:pPr>
              <w:jc w:val="center"/>
              <w:rPr>
                <w:b/>
                <w:color w:val="000000"/>
              </w:rPr>
            </w:pPr>
            <w:r>
              <w:rPr>
                <w:b/>
                <w:color w:val="000000"/>
              </w:rPr>
              <w:t>7403,6</w:t>
            </w:r>
          </w:p>
        </w:tc>
      </w:tr>
      <w:tr w:rsidR="00262211" w:rsidRPr="00CD19FC" w14:paraId="692C38E5" w14:textId="77777777" w:rsidTr="00CB3BF3">
        <w:trPr>
          <w:trHeight w:val="462"/>
        </w:trPr>
        <w:tc>
          <w:tcPr>
            <w:tcW w:w="618" w:type="dxa"/>
            <w:shd w:val="clear" w:color="auto" w:fill="auto"/>
            <w:vAlign w:val="center"/>
          </w:tcPr>
          <w:p w14:paraId="7A4DDBC4" w14:textId="77777777" w:rsidR="00262211" w:rsidRPr="00CD19FC" w:rsidRDefault="00262211" w:rsidP="00CB3BF3">
            <w:pPr>
              <w:jc w:val="center"/>
              <w:rPr>
                <w:b/>
                <w:bCs/>
                <w:color w:val="000000"/>
              </w:rPr>
            </w:pPr>
          </w:p>
        </w:tc>
        <w:tc>
          <w:tcPr>
            <w:tcW w:w="4627" w:type="dxa"/>
            <w:vMerge/>
            <w:vAlign w:val="center"/>
          </w:tcPr>
          <w:p w14:paraId="17F4E3FE" w14:textId="77777777" w:rsidR="00262211" w:rsidRPr="00CD19FC" w:rsidRDefault="00262211" w:rsidP="00CB3BF3">
            <w:pPr>
              <w:rPr>
                <w:b/>
                <w:bCs/>
                <w:color w:val="000000"/>
              </w:rPr>
            </w:pPr>
          </w:p>
        </w:tc>
        <w:tc>
          <w:tcPr>
            <w:tcW w:w="2836" w:type="dxa"/>
            <w:shd w:val="clear" w:color="auto" w:fill="auto"/>
            <w:vAlign w:val="center"/>
          </w:tcPr>
          <w:p w14:paraId="28DB4F6E" w14:textId="77777777" w:rsidR="00262211" w:rsidRPr="00CD19FC" w:rsidRDefault="00262211" w:rsidP="00CB3BF3">
            <w:pPr>
              <w:jc w:val="both"/>
              <w:rPr>
                <w:color w:val="000000"/>
              </w:rPr>
            </w:pPr>
            <w:r>
              <w:rPr>
                <w:color w:val="000000"/>
              </w:rPr>
              <w:t>внебюджетные средства</w:t>
            </w:r>
          </w:p>
        </w:tc>
        <w:tc>
          <w:tcPr>
            <w:tcW w:w="1324" w:type="dxa"/>
            <w:vMerge/>
            <w:vAlign w:val="center"/>
          </w:tcPr>
          <w:p w14:paraId="008305BB" w14:textId="77777777" w:rsidR="00262211" w:rsidRPr="00CD19FC" w:rsidRDefault="00262211" w:rsidP="00CB3BF3">
            <w:pPr>
              <w:rPr>
                <w:color w:val="000000"/>
              </w:rPr>
            </w:pPr>
          </w:p>
        </w:tc>
        <w:tc>
          <w:tcPr>
            <w:tcW w:w="1329" w:type="dxa"/>
            <w:vAlign w:val="center"/>
          </w:tcPr>
          <w:p w14:paraId="3D7F9773" w14:textId="77777777" w:rsidR="00262211" w:rsidRDefault="00262211" w:rsidP="00CB3BF3">
            <w:pPr>
              <w:jc w:val="center"/>
              <w:rPr>
                <w:b/>
                <w:color w:val="000000"/>
              </w:rPr>
            </w:pPr>
            <w:r>
              <w:rPr>
                <w:b/>
                <w:color w:val="000000"/>
              </w:rPr>
              <w:t>22,8</w:t>
            </w:r>
          </w:p>
        </w:tc>
        <w:tc>
          <w:tcPr>
            <w:tcW w:w="1329" w:type="dxa"/>
            <w:shd w:val="clear" w:color="auto" w:fill="auto"/>
            <w:vAlign w:val="center"/>
          </w:tcPr>
          <w:p w14:paraId="62E1D950" w14:textId="77777777" w:rsidR="00262211" w:rsidRPr="00A27701" w:rsidRDefault="00262211" w:rsidP="00CB3BF3">
            <w:pPr>
              <w:jc w:val="center"/>
              <w:rPr>
                <w:b/>
                <w:color w:val="000000"/>
              </w:rPr>
            </w:pPr>
            <w:r>
              <w:rPr>
                <w:b/>
                <w:color w:val="000000"/>
              </w:rPr>
              <w:t>24,0</w:t>
            </w:r>
          </w:p>
        </w:tc>
        <w:tc>
          <w:tcPr>
            <w:tcW w:w="1275" w:type="dxa"/>
            <w:shd w:val="clear" w:color="auto" w:fill="auto"/>
            <w:vAlign w:val="center"/>
          </w:tcPr>
          <w:p w14:paraId="0D5AC2C2" w14:textId="77777777" w:rsidR="00262211" w:rsidRDefault="00262211" w:rsidP="00CB3BF3">
            <w:pPr>
              <w:jc w:val="center"/>
              <w:rPr>
                <w:b/>
                <w:color w:val="000000"/>
              </w:rPr>
            </w:pPr>
            <w:r>
              <w:rPr>
                <w:b/>
                <w:color w:val="000000"/>
              </w:rPr>
              <w:t>0,0</w:t>
            </w:r>
          </w:p>
        </w:tc>
        <w:tc>
          <w:tcPr>
            <w:tcW w:w="1275" w:type="dxa"/>
            <w:vAlign w:val="center"/>
          </w:tcPr>
          <w:p w14:paraId="6DEE4725" w14:textId="77777777" w:rsidR="00262211" w:rsidRDefault="00262211" w:rsidP="00CB3BF3">
            <w:pPr>
              <w:jc w:val="center"/>
              <w:rPr>
                <w:b/>
                <w:color w:val="000000"/>
              </w:rPr>
            </w:pPr>
            <w:r>
              <w:rPr>
                <w:b/>
                <w:color w:val="000000"/>
              </w:rPr>
              <w:t>0,0</w:t>
            </w:r>
          </w:p>
        </w:tc>
      </w:tr>
      <w:tr w:rsidR="00262211" w:rsidRPr="00CD19FC" w14:paraId="5FACDCEC" w14:textId="77777777" w:rsidTr="00CB3BF3">
        <w:trPr>
          <w:trHeight w:val="462"/>
        </w:trPr>
        <w:tc>
          <w:tcPr>
            <w:tcW w:w="618" w:type="dxa"/>
            <w:shd w:val="clear" w:color="auto" w:fill="auto"/>
            <w:vAlign w:val="center"/>
            <w:hideMark/>
          </w:tcPr>
          <w:p w14:paraId="608F9D1B" w14:textId="77777777" w:rsidR="00262211" w:rsidRPr="00CD19FC" w:rsidRDefault="00262211" w:rsidP="00CB3BF3">
            <w:pPr>
              <w:jc w:val="center"/>
              <w:rPr>
                <w:color w:val="000000"/>
              </w:rPr>
            </w:pPr>
            <w:r w:rsidRPr="00CD19FC">
              <w:rPr>
                <w:color w:val="000000"/>
              </w:rPr>
              <w:t>1.1.</w:t>
            </w:r>
          </w:p>
        </w:tc>
        <w:tc>
          <w:tcPr>
            <w:tcW w:w="4627" w:type="dxa"/>
            <w:vMerge w:val="restart"/>
            <w:shd w:val="clear" w:color="auto" w:fill="auto"/>
            <w:vAlign w:val="center"/>
            <w:hideMark/>
          </w:tcPr>
          <w:p w14:paraId="008AEE94" w14:textId="77777777" w:rsidR="00262211" w:rsidRPr="00CD19FC" w:rsidRDefault="00262211" w:rsidP="00CB3BF3">
            <w:pPr>
              <w:jc w:val="center"/>
              <w:rPr>
                <w:color w:val="000000"/>
              </w:rPr>
            </w:pPr>
            <w:r w:rsidRPr="00CD19FC">
              <w:rPr>
                <w:color w:val="000000"/>
              </w:rPr>
              <w:t>Мероприятия</w:t>
            </w:r>
            <w:r>
              <w:rPr>
                <w:color w:val="000000"/>
              </w:rPr>
              <w:t>,</w:t>
            </w:r>
            <w:r w:rsidRPr="00CD19FC">
              <w:rPr>
                <w:color w:val="000000"/>
              </w:rPr>
              <w:t xml:space="preserve"> направленные на организацию уличного освещения</w:t>
            </w:r>
          </w:p>
        </w:tc>
        <w:tc>
          <w:tcPr>
            <w:tcW w:w="2836" w:type="dxa"/>
            <w:shd w:val="clear" w:color="auto" w:fill="auto"/>
            <w:vAlign w:val="center"/>
            <w:hideMark/>
          </w:tcPr>
          <w:p w14:paraId="6CEF481A" w14:textId="77777777" w:rsidR="00262211" w:rsidRPr="00CD19FC" w:rsidRDefault="00262211" w:rsidP="00CB3BF3">
            <w:pPr>
              <w:jc w:val="both"/>
              <w:rPr>
                <w:color w:val="000000"/>
              </w:rPr>
            </w:pPr>
            <w:r w:rsidRPr="00CD19FC">
              <w:rPr>
                <w:color w:val="000000"/>
              </w:rPr>
              <w:t>Итого</w:t>
            </w:r>
          </w:p>
        </w:tc>
        <w:tc>
          <w:tcPr>
            <w:tcW w:w="1324" w:type="dxa"/>
            <w:vMerge w:val="restart"/>
            <w:shd w:val="clear" w:color="auto" w:fill="auto"/>
            <w:hideMark/>
          </w:tcPr>
          <w:p w14:paraId="32AE1152"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5ADB502D" w14:textId="77777777" w:rsidR="00262211" w:rsidRDefault="00262211" w:rsidP="00CB3BF3">
            <w:pPr>
              <w:jc w:val="center"/>
              <w:rPr>
                <w:b/>
                <w:color w:val="000000"/>
              </w:rPr>
            </w:pPr>
            <w:r>
              <w:rPr>
                <w:b/>
                <w:color w:val="000000"/>
              </w:rPr>
              <w:t>6329,4</w:t>
            </w:r>
          </w:p>
        </w:tc>
        <w:tc>
          <w:tcPr>
            <w:tcW w:w="1329" w:type="dxa"/>
            <w:shd w:val="clear" w:color="auto" w:fill="auto"/>
            <w:vAlign w:val="center"/>
          </w:tcPr>
          <w:p w14:paraId="2A9FC2F0" w14:textId="77777777" w:rsidR="00262211" w:rsidRPr="00E53B59" w:rsidRDefault="00262211" w:rsidP="00CB3BF3">
            <w:pPr>
              <w:jc w:val="center"/>
              <w:rPr>
                <w:b/>
                <w:color w:val="000000"/>
              </w:rPr>
            </w:pPr>
            <w:r>
              <w:rPr>
                <w:b/>
                <w:color w:val="000000"/>
              </w:rPr>
              <w:t>8649,3</w:t>
            </w:r>
          </w:p>
        </w:tc>
        <w:tc>
          <w:tcPr>
            <w:tcW w:w="1275" w:type="dxa"/>
            <w:shd w:val="clear" w:color="auto" w:fill="auto"/>
            <w:vAlign w:val="center"/>
          </w:tcPr>
          <w:p w14:paraId="4E063CF1" w14:textId="77777777" w:rsidR="00262211" w:rsidRPr="00E53B59" w:rsidRDefault="00262211" w:rsidP="00CB3BF3">
            <w:pPr>
              <w:jc w:val="center"/>
              <w:rPr>
                <w:b/>
                <w:color w:val="000000"/>
              </w:rPr>
            </w:pPr>
            <w:r>
              <w:rPr>
                <w:b/>
                <w:color w:val="000000"/>
              </w:rPr>
              <w:t>7951,3</w:t>
            </w:r>
          </w:p>
        </w:tc>
        <w:tc>
          <w:tcPr>
            <w:tcW w:w="1275" w:type="dxa"/>
            <w:vAlign w:val="center"/>
          </w:tcPr>
          <w:p w14:paraId="605CB587" w14:textId="77777777" w:rsidR="00262211" w:rsidRDefault="00262211" w:rsidP="00CB3BF3">
            <w:pPr>
              <w:jc w:val="center"/>
              <w:rPr>
                <w:b/>
                <w:color w:val="000000"/>
              </w:rPr>
            </w:pPr>
            <w:r>
              <w:rPr>
                <w:b/>
                <w:color w:val="000000"/>
              </w:rPr>
              <w:t>7951,3</w:t>
            </w:r>
          </w:p>
        </w:tc>
      </w:tr>
      <w:tr w:rsidR="00262211" w:rsidRPr="00CD19FC" w14:paraId="1B6C08B8" w14:textId="77777777" w:rsidTr="00CB3BF3">
        <w:trPr>
          <w:trHeight w:val="462"/>
        </w:trPr>
        <w:tc>
          <w:tcPr>
            <w:tcW w:w="618" w:type="dxa"/>
            <w:shd w:val="clear" w:color="auto" w:fill="auto"/>
            <w:vAlign w:val="center"/>
            <w:hideMark/>
          </w:tcPr>
          <w:p w14:paraId="05A4449F"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09E9370C" w14:textId="77777777" w:rsidR="00262211" w:rsidRPr="00CD19FC" w:rsidRDefault="00262211" w:rsidP="00CB3BF3">
            <w:pPr>
              <w:jc w:val="center"/>
              <w:rPr>
                <w:color w:val="000000"/>
              </w:rPr>
            </w:pPr>
          </w:p>
        </w:tc>
        <w:tc>
          <w:tcPr>
            <w:tcW w:w="2836" w:type="dxa"/>
            <w:shd w:val="clear" w:color="auto" w:fill="auto"/>
            <w:vAlign w:val="center"/>
            <w:hideMark/>
          </w:tcPr>
          <w:p w14:paraId="52F16C13" w14:textId="77777777" w:rsidR="00262211" w:rsidRPr="00CD19FC" w:rsidRDefault="00262211" w:rsidP="00CB3BF3">
            <w:pPr>
              <w:jc w:val="both"/>
              <w:rPr>
                <w:color w:val="000000"/>
              </w:rPr>
            </w:pPr>
            <w:r w:rsidRPr="00CD19FC">
              <w:rPr>
                <w:color w:val="000000"/>
              </w:rPr>
              <w:t xml:space="preserve">средства местного бюджета </w:t>
            </w:r>
          </w:p>
        </w:tc>
        <w:tc>
          <w:tcPr>
            <w:tcW w:w="1324" w:type="dxa"/>
            <w:vMerge/>
            <w:vAlign w:val="center"/>
            <w:hideMark/>
          </w:tcPr>
          <w:p w14:paraId="12CBEEE5" w14:textId="77777777" w:rsidR="00262211" w:rsidRPr="00CD19FC" w:rsidRDefault="00262211" w:rsidP="00CB3BF3">
            <w:pPr>
              <w:rPr>
                <w:color w:val="000000"/>
              </w:rPr>
            </w:pPr>
          </w:p>
        </w:tc>
        <w:tc>
          <w:tcPr>
            <w:tcW w:w="1329" w:type="dxa"/>
            <w:vAlign w:val="center"/>
          </w:tcPr>
          <w:p w14:paraId="34988070" w14:textId="77777777" w:rsidR="00262211" w:rsidRDefault="00262211" w:rsidP="00CB3BF3">
            <w:pPr>
              <w:jc w:val="center"/>
              <w:rPr>
                <w:color w:val="000000"/>
              </w:rPr>
            </w:pPr>
            <w:r>
              <w:rPr>
                <w:color w:val="000000"/>
              </w:rPr>
              <w:t>1748,5</w:t>
            </w:r>
          </w:p>
        </w:tc>
        <w:tc>
          <w:tcPr>
            <w:tcW w:w="1329" w:type="dxa"/>
            <w:shd w:val="clear" w:color="auto" w:fill="auto"/>
            <w:vAlign w:val="center"/>
          </w:tcPr>
          <w:p w14:paraId="598419D5" w14:textId="77777777" w:rsidR="00262211" w:rsidRPr="00CD19FC" w:rsidRDefault="00262211" w:rsidP="00CB3BF3">
            <w:pPr>
              <w:jc w:val="center"/>
              <w:rPr>
                <w:color w:val="000000"/>
              </w:rPr>
            </w:pPr>
            <w:r>
              <w:rPr>
                <w:color w:val="000000"/>
              </w:rPr>
              <w:t>2919,8</w:t>
            </w:r>
          </w:p>
        </w:tc>
        <w:tc>
          <w:tcPr>
            <w:tcW w:w="1275" w:type="dxa"/>
            <w:shd w:val="clear" w:color="auto" w:fill="auto"/>
            <w:vAlign w:val="center"/>
          </w:tcPr>
          <w:p w14:paraId="3BDFF5B8" w14:textId="77777777" w:rsidR="00262211" w:rsidRPr="00CD19FC" w:rsidRDefault="00262211" w:rsidP="00CB3BF3">
            <w:pPr>
              <w:jc w:val="center"/>
              <w:rPr>
                <w:color w:val="000000"/>
              </w:rPr>
            </w:pPr>
            <w:r>
              <w:rPr>
                <w:color w:val="000000"/>
              </w:rPr>
              <w:t>2221,8</w:t>
            </w:r>
          </w:p>
        </w:tc>
        <w:tc>
          <w:tcPr>
            <w:tcW w:w="1275" w:type="dxa"/>
            <w:vAlign w:val="center"/>
          </w:tcPr>
          <w:p w14:paraId="19E2588E" w14:textId="77777777" w:rsidR="00262211" w:rsidRDefault="00262211" w:rsidP="00CB3BF3">
            <w:pPr>
              <w:jc w:val="center"/>
              <w:rPr>
                <w:color w:val="000000"/>
              </w:rPr>
            </w:pPr>
            <w:r>
              <w:rPr>
                <w:color w:val="000000"/>
              </w:rPr>
              <w:t>2221,8</w:t>
            </w:r>
          </w:p>
        </w:tc>
      </w:tr>
      <w:tr w:rsidR="00262211" w:rsidRPr="00CD19FC" w14:paraId="72F758E1" w14:textId="77777777" w:rsidTr="00CB3BF3">
        <w:trPr>
          <w:trHeight w:val="462"/>
        </w:trPr>
        <w:tc>
          <w:tcPr>
            <w:tcW w:w="618" w:type="dxa"/>
            <w:shd w:val="clear" w:color="auto" w:fill="auto"/>
            <w:vAlign w:val="center"/>
            <w:hideMark/>
          </w:tcPr>
          <w:p w14:paraId="1A97391D"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3676BED7" w14:textId="77777777" w:rsidR="00262211" w:rsidRPr="00CD19FC" w:rsidRDefault="00262211" w:rsidP="00CB3BF3">
            <w:pPr>
              <w:jc w:val="center"/>
              <w:rPr>
                <w:color w:val="000000"/>
              </w:rPr>
            </w:pPr>
          </w:p>
        </w:tc>
        <w:tc>
          <w:tcPr>
            <w:tcW w:w="2836" w:type="dxa"/>
            <w:shd w:val="clear" w:color="auto" w:fill="auto"/>
            <w:vAlign w:val="center"/>
            <w:hideMark/>
          </w:tcPr>
          <w:p w14:paraId="04840584"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hideMark/>
          </w:tcPr>
          <w:p w14:paraId="57D45066" w14:textId="77777777" w:rsidR="00262211" w:rsidRPr="00CD19FC" w:rsidRDefault="00262211" w:rsidP="00CB3BF3">
            <w:pPr>
              <w:rPr>
                <w:color w:val="000000"/>
              </w:rPr>
            </w:pPr>
          </w:p>
        </w:tc>
        <w:tc>
          <w:tcPr>
            <w:tcW w:w="1329" w:type="dxa"/>
            <w:vAlign w:val="center"/>
          </w:tcPr>
          <w:p w14:paraId="071D42C8" w14:textId="77777777" w:rsidR="00262211" w:rsidRDefault="00262211" w:rsidP="00CB3BF3">
            <w:pPr>
              <w:jc w:val="center"/>
              <w:rPr>
                <w:color w:val="000000"/>
              </w:rPr>
            </w:pPr>
            <w:r>
              <w:rPr>
                <w:color w:val="000000"/>
              </w:rPr>
              <w:t>4580,9</w:t>
            </w:r>
          </w:p>
        </w:tc>
        <w:tc>
          <w:tcPr>
            <w:tcW w:w="1329" w:type="dxa"/>
            <w:shd w:val="clear" w:color="auto" w:fill="auto"/>
            <w:vAlign w:val="center"/>
          </w:tcPr>
          <w:p w14:paraId="0897B173" w14:textId="77777777" w:rsidR="00262211" w:rsidRPr="00CD19FC" w:rsidRDefault="00262211" w:rsidP="00CB3BF3">
            <w:pPr>
              <w:jc w:val="center"/>
              <w:rPr>
                <w:color w:val="000000"/>
              </w:rPr>
            </w:pPr>
            <w:r>
              <w:rPr>
                <w:color w:val="000000"/>
              </w:rPr>
              <w:t>5729,5</w:t>
            </w:r>
          </w:p>
        </w:tc>
        <w:tc>
          <w:tcPr>
            <w:tcW w:w="1275" w:type="dxa"/>
            <w:shd w:val="clear" w:color="auto" w:fill="auto"/>
            <w:vAlign w:val="center"/>
          </w:tcPr>
          <w:p w14:paraId="3E7F447F" w14:textId="77777777" w:rsidR="00262211" w:rsidRPr="00CD19FC" w:rsidRDefault="00262211" w:rsidP="00CB3BF3">
            <w:pPr>
              <w:jc w:val="center"/>
              <w:rPr>
                <w:color w:val="000000"/>
              </w:rPr>
            </w:pPr>
            <w:r>
              <w:rPr>
                <w:color w:val="000000"/>
              </w:rPr>
              <w:t>5729,5</w:t>
            </w:r>
          </w:p>
        </w:tc>
        <w:tc>
          <w:tcPr>
            <w:tcW w:w="1275" w:type="dxa"/>
            <w:vAlign w:val="center"/>
          </w:tcPr>
          <w:p w14:paraId="33738D0F" w14:textId="77777777" w:rsidR="00262211" w:rsidRDefault="00262211" w:rsidP="00CB3BF3">
            <w:pPr>
              <w:jc w:val="center"/>
              <w:rPr>
                <w:color w:val="000000"/>
              </w:rPr>
            </w:pPr>
            <w:r>
              <w:rPr>
                <w:color w:val="000000"/>
              </w:rPr>
              <w:t>5729,5</w:t>
            </w:r>
          </w:p>
        </w:tc>
      </w:tr>
      <w:tr w:rsidR="00262211" w:rsidRPr="00CD19FC" w14:paraId="7E1CAABB" w14:textId="77777777" w:rsidTr="00CB3BF3">
        <w:trPr>
          <w:trHeight w:val="462"/>
        </w:trPr>
        <w:tc>
          <w:tcPr>
            <w:tcW w:w="618" w:type="dxa"/>
            <w:shd w:val="clear" w:color="auto" w:fill="auto"/>
            <w:vAlign w:val="center"/>
            <w:hideMark/>
          </w:tcPr>
          <w:p w14:paraId="1619A72D" w14:textId="77777777" w:rsidR="00262211" w:rsidRPr="00CD19FC" w:rsidRDefault="00262211" w:rsidP="00CB3BF3">
            <w:pPr>
              <w:jc w:val="center"/>
              <w:rPr>
                <w:color w:val="000000"/>
              </w:rPr>
            </w:pPr>
            <w:r w:rsidRPr="00CD19FC">
              <w:rPr>
                <w:color w:val="000000"/>
              </w:rPr>
              <w:t>1.2.</w:t>
            </w:r>
          </w:p>
        </w:tc>
        <w:tc>
          <w:tcPr>
            <w:tcW w:w="4627" w:type="dxa"/>
            <w:vMerge w:val="restart"/>
            <w:shd w:val="clear" w:color="auto" w:fill="auto"/>
            <w:vAlign w:val="center"/>
            <w:hideMark/>
          </w:tcPr>
          <w:p w14:paraId="712F3180" w14:textId="77777777" w:rsidR="00262211" w:rsidRPr="00CD19FC" w:rsidRDefault="00262211" w:rsidP="00CB3BF3">
            <w:pPr>
              <w:jc w:val="center"/>
              <w:rPr>
                <w:color w:val="000000"/>
              </w:rPr>
            </w:pPr>
            <w:r>
              <w:rPr>
                <w:color w:val="000000"/>
              </w:rPr>
              <w:t>Мероприятия по строительству</w:t>
            </w:r>
            <w:r w:rsidRPr="00CD19FC">
              <w:rPr>
                <w:color w:val="000000"/>
              </w:rPr>
              <w:t xml:space="preserve"> сетей уличного освещения</w:t>
            </w:r>
          </w:p>
        </w:tc>
        <w:tc>
          <w:tcPr>
            <w:tcW w:w="2836" w:type="dxa"/>
            <w:shd w:val="clear" w:color="auto" w:fill="auto"/>
            <w:vAlign w:val="center"/>
            <w:hideMark/>
          </w:tcPr>
          <w:p w14:paraId="3A8AF8A2" w14:textId="77777777" w:rsidR="00262211" w:rsidRPr="00CD19FC" w:rsidRDefault="00262211" w:rsidP="00CB3BF3">
            <w:pPr>
              <w:jc w:val="both"/>
              <w:rPr>
                <w:color w:val="000000"/>
              </w:rPr>
            </w:pPr>
            <w:r w:rsidRPr="00CD19FC">
              <w:rPr>
                <w:color w:val="000000"/>
              </w:rPr>
              <w:t>Итого</w:t>
            </w:r>
          </w:p>
        </w:tc>
        <w:tc>
          <w:tcPr>
            <w:tcW w:w="1324" w:type="dxa"/>
            <w:vMerge w:val="restart"/>
            <w:shd w:val="clear" w:color="auto" w:fill="auto"/>
            <w:hideMark/>
          </w:tcPr>
          <w:p w14:paraId="00711F85"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0ED2DB6E" w14:textId="77777777" w:rsidR="00262211" w:rsidRDefault="00262211" w:rsidP="00CB3BF3">
            <w:pPr>
              <w:jc w:val="center"/>
              <w:rPr>
                <w:b/>
                <w:color w:val="000000"/>
              </w:rPr>
            </w:pPr>
            <w:r>
              <w:rPr>
                <w:b/>
                <w:color w:val="000000"/>
              </w:rPr>
              <w:t>1880,3</w:t>
            </w:r>
          </w:p>
        </w:tc>
        <w:tc>
          <w:tcPr>
            <w:tcW w:w="1329" w:type="dxa"/>
            <w:shd w:val="clear" w:color="auto" w:fill="auto"/>
            <w:vAlign w:val="center"/>
          </w:tcPr>
          <w:p w14:paraId="4A38C196" w14:textId="77777777" w:rsidR="00262211" w:rsidRPr="00E53B59" w:rsidRDefault="00262211" w:rsidP="00CB3BF3">
            <w:pPr>
              <w:jc w:val="center"/>
              <w:rPr>
                <w:b/>
                <w:color w:val="000000"/>
              </w:rPr>
            </w:pPr>
            <w:r>
              <w:rPr>
                <w:b/>
                <w:color w:val="000000"/>
              </w:rPr>
              <w:t>2200,0</w:t>
            </w:r>
          </w:p>
        </w:tc>
        <w:tc>
          <w:tcPr>
            <w:tcW w:w="1275" w:type="dxa"/>
            <w:shd w:val="clear" w:color="auto" w:fill="auto"/>
            <w:vAlign w:val="center"/>
          </w:tcPr>
          <w:p w14:paraId="7E67666D" w14:textId="77777777" w:rsidR="00262211" w:rsidRPr="00E53B59" w:rsidRDefault="00262211" w:rsidP="00CB3BF3">
            <w:pPr>
              <w:jc w:val="center"/>
              <w:rPr>
                <w:b/>
                <w:color w:val="000000"/>
              </w:rPr>
            </w:pPr>
            <w:r>
              <w:rPr>
                <w:b/>
                <w:color w:val="000000"/>
              </w:rPr>
              <w:t>0,0</w:t>
            </w:r>
          </w:p>
        </w:tc>
        <w:tc>
          <w:tcPr>
            <w:tcW w:w="1275" w:type="dxa"/>
            <w:vAlign w:val="center"/>
          </w:tcPr>
          <w:p w14:paraId="5FD15E54" w14:textId="77777777" w:rsidR="00262211" w:rsidRDefault="00262211" w:rsidP="00CB3BF3">
            <w:pPr>
              <w:jc w:val="center"/>
              <w:rPr>
                <w:b/>
                <w:color w:val="000000"/>
              </w:rPr>
            </w:pPr>
            <w:r>
              <w:rPr>
                <w:b/>
                <w:color w:val="000000"/>
              </w:rPr>
              <w:t>0,0</w:t>
            </w:r>
          </w:p>
        </w:tc>
      </w:tr>
      <w:tr w:rsidR="00262211" w:rsidRPr="00CD19FC" w14:paraId="682B6244" w14:textId="77777777" w:rsidTr="00CB3BF3">
        <w:trPr>
          <w:trHeight w:val="462"/>
        </w:trPr>
        <w:tc>
          <w:tcPr>
            <w:tcW w:w="618" w:type="dxa"/>
            <w:shd w:val="clear" w:color="auto" w:fill="auto"/>
            <w:vAlign w:val="center"/>
            <w:hideMark/>
          </w:tcPr>
          <w:p w14:paraId="2CCECF8E"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14FD4BBC" w14:textId="77777777" w:rsidR="00262211" w:rsidRPr="00CD19FC" w:rsidRDefault="00262211" w:rsidP="00CB3BF3">
            <w:pPr>
              <w:rPr>
                <w:color w:val="000000"/>
              </w:rPr>
            </w:pPr>
          </w:p>
        </w:tc>
        <w:tc>
          <w:tcPr>
            <w:tcW w:w="2836" w:type="dxa"/>
            <w:shd w:val="clear" w:color="auto" w:fill="auto"/>
            <w:vAlign w:val="center"/>
            <w:hideMark/>
          </w:tcPr>
          <w:p w14:paraId="544F3A45" w14:textId="77777777" w:rsidR="00262211" w:rsidRPr="00CD19FC" w:rsidRDefault="00262211" w:rsidP="00CB3BF3">
            <w:pPr>
              <w:jc w:val="both"/>
              <w:rPr>
                <w:color w:val="000000"/>
              </w:rPr>
            </w:pPr>
            <w:r w:rsidRPr="00CD19FC">
              <w:rPr>
                <w:color w:val="000000"/>
              </w:rPr>
              <w:t xml:space="preserve">средства местного бюджета </w:t>
            </w:r>
          </w:p>
        </w:tc>
        <w:tc>
          <w:tcPr>
            <w:tcW w:w="1324" w:type="dxa"/>
            <w:vMerge/>
            <w:vAlign w:val="center"/>
            <w:hideMark/>
          </w:tcPr>
          <w:p w14:paraId="7E7B5423" w14:textId="77777777" w:rsidR="00262211" w:rsidRPr="00CD19FC" w:rsidRDefault="00262211" w:rsidP="00CB3BF3">
            <w:pPr>
              <w:rPr>
                <w:color w:val="000000"/>
              </w:rPr>
            </w:pPr>
          </w:p>
        </w:tc>
        <w:tc>
          <w:tcPr>
            <w:tcW w:w="1329" w:type="dxa"/>
            <w:vAlign w:val="center"/>
          </w:tcPr>
          <w:p w14:paraId="5C57B235" w14:textId="77777777" w:rsidR="00262211" w:rsidRDefault="00262211" w:rsidP="00CB3BF3">
            <w:pPr>
              <w:jc w:val="center"/>
              <w:rPr>
                <w:color w:val="000000"/>
              </w:rPr>
            </w:pPr>
            <w:r>
              <w:rPr>
                <w:color w:val="000000"/>
              </w:rPr>
              <w:t>731,7</w:t>
            </w:r>
          </w:p>
        </w:tc>
        <w:tc>
          <w:tcPr>
            <w:tcW w:w="1329" w:type="dxa"/>
            <w:shd w:val="clear" w:color="auto" w:fill="auto"/>
            <w:vAlign w:val="center"/>
          </w:tcPr>
          <w:p w14:paraId="2B5C7FE2" w14:textId="77777777" w:rsidR="00262211" w:rsidRPr="00CD19FC" w:rsidRDefault="00262211" w:rsidP="00CB3BF3">
            <w:pPr>
              <w:jc w:val="center"/>
              <w:rPr>
                <w:color w:val="000000"/>
              </w:rPr>
            </w:pPr>
            <w:r>
              <w:rPr>
                <w:color w:val="000000"/>
              </w:rPr>
              <w:t>2200,0</w:t>
            </w:r>
          </w:p>
        </w:tc>
        <w:tc>
          <w:tcPr>
            <w:tcW w:w="1275" w:type="dxa"/>
            <w:shd w:val="clear" w:color="auto" w:fill="auto"/>
            <w:vAlign w:val="center"/>
          </w:tcPr>
          <w:p w14:paraId="16A2D8C5" w14:textId="77777777" w:rsidR="00262211" w:rsidRPr="00CD19FC" w:rsidRDefault="00262211" w:rsidP="00CB3BF3">
            <w:pPr>
              <w:jc w:val="center"/>
              <w:rPr>
                <w:color w:val="000000"/>
              </w:rPr>
            </w:pPr>
            <w:r>
              <w:rPr>
                <w:color w:val="000000"/>
              </w:rPr>
              <w:t>0,0</w:t>
            </w:r>
          </w:p>
        </w:tc>
        <w:tc>
          <w:tcPr>
            <w:tcW w:w="1275" w:type="dxa"/>
            <w:vAlign w:val="center"/>
          </w:tcPr>
          <w:p w14:paraId="0062C4FA" w14:textId="77777777" w:rsidR="00262211" w:rsidRDefault="00262211" w:rsidP="00CB3BF3">
            <w:pPr>
              <w:jc w:val="center"/>
              <w:rPr>
                <w:color w:val="000000"/>
              </w:rPr>
            </w:pPr>
            <w:r>
              <w:rPr>
                <w:color w:val="000000"/>
              </w:rPr>
              <w:t>0,0</w:t>
            </w:r>
          </w:p>
        </w:tc>
      </w:tr>
      <w:tr w:rsidR="00262211" w:rsidRPr="00CD19FC" w14:paraId="3788C268" w14:textId="77777777" w:rsidTr="00CB3BF3">
        <w:trPr>
          <w:trHeight w:val="345"/>
        </w:trPr>
        <w:tc>
          <w:tcPr>
            <w:tcW w:w="618" w:type="dxa"/>
            <w:shd w:val="clear" w:color="auto" w:fill="auto"/>
            <w:vAlign w:val="center"/>
            <w:hideMark/>
          </w:tcPr>
          <w:p w14:paraId="6365B46D"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4FC7AD23" w14:textId="77777777" w:rsidR="00262211" w:rsidRPr="00CD19FC" w:rsidRDefault="00262211" w:rsidP="00CB3BF3">
            <w:pPr>
              <w:rPr>
                <w:color w:val="000000"/>
              </w:rPr>
            </w:pPr>
          </w:p>
        </w:tc>
        <w:tc>
          <w:tcPr>
            <w:tcW w:w="2836" w:type="dxa"/>
            <w:shd w:val="clear" w:color="auto" w:fill="auto"/>
            <w:vAlign w:val="center"/>
            <w:hideMark/>
          </w:tcPr>
          <w:p w14:paraId="3A49F500"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hideMark/>
          </w:tcPr>
          <w:p w14:paraId="4248E04F" w14:textId="77777777" w:rsidR="00262211" w:rsidRPr="00CD19FC" w:rsidRDefault="00262211" w:rsidP="00CB3BF3">
            <w:pPr>
              <w:rPr>
                <w:color w:val="000000"/>
              </w:rPr>
            </w:pPr>
          </w:p>
        </w:tc>
        <w:tc>
          <w:tcPr>
            <w:tcW w:w="1329" w:type="dxa"/>
            <w:vAlign w:val="center"/>
          </w:tcPr>
          <w:p w14:paraId="00D21257" w14:textId="77777777" w:rsidR="00262211" w:rsidRDefault="00262211" w:rsidP="00CB3BF3">
            <w:pPr>
              <w:jc w:val="center"/>
              <w:rPr>
                <w:color w:val="000000"/>
              </w:rPr>
            </w:pPr>
            <w:r>
              <w:rPr>
                <w:color w:val="000000"/>
              </w:rPr>
              <w:t>1148,6</w:t>
            </w:r>
          </w:p>
        </w:tc>
        <w:tc>
          <w:tcPr>
            <w:tcW w:w="1329" w:type="dxa"/>
            <w:shd w:val="clear" w:color="auto" w:fill="auto"/>
            <w:vAlign w:val="center"/>
          </w:tcPr>
          <w:p w14:paraId="16164CB4" w14:textId="77777777" w:rsidR="00262211" w:rsidRPr="00CD19FC" w:rsidRDefault="00262211" w:rsidP="00CB3BF3">
            <w:pPr>
              <w:jc w:val="center"/>
              <w:rPr>
                <w:color w:val="000000"/>
              </w:rPr>
            </w:pPr>
            <w:r>
              <w:rPr>
                <w:color w:val="000000"/>
              </w:rPr>
              <w:t>0,0</w:t>
            </w:r>
          </w:p>
        </w:tc>
        <w:tc>
          <w:tcPr>
            <w:tcW w:w="1275" w:type="dxa"/>
            <w:shd w:val="clear" w:color="auto" w:fill="auto"/>
            <w:vAlign w:val="center"/>
          </w:tcPr>
          <w:p w14:paraId="7089589A" w14:textId="77777777" w:rsidR="00262211" w:rsidRPr="00CD19FC" w:rsidRDefault="00262211" w:rsidP="00CB3BF3">
            <w:pPr>
              <w:jc w:val="center"/>
              <w:rPr>
                <w:color w:val="000000"/>
              </w:rPr>
            </w:pPr>
            <w:r>
              <w:rPr>
                <w:color w:val="000000"/>
              </w:rPr>
              <w:t>0,0</w:t>
            </w:r>
          </w:p>
        </w:tc>
        <w:tc>
          <w:tcPr>
            <w:tcW w:w="1275" w:type="dxa"/>
            <w:vAlign w:val="center"/>
          </w:tcPr>
          <w:p w14:paraId="6018EEA9" w14:textId="77777777" w:rsidR="00262211" w:rsidRDefault="00262211" w:rsidP="00CB3BF3">
            <w:pPr>
              <w:jc w:val="center"/>
              <w:rPr>
                <w:color w:val="000000"/>
              </w:rPr>
            </w:pPr>
            <w:r>
              <w:rPr>
                <w:color w:val="000000"/>
              </w:rPr>
              <w:t>0,0</w:t>
            </w:r>
          </w:p>
        </w:tc>
      </w:tr>
      <w:tr w:rsidR="00262211" w:rsidRPr="00CD19FC" w14:paraId="6CC858A2" w14:textId="77777777" w:rsidTr="00CB3BF3">
        <w:trPr>
          <w:trHeight w:val="462"/>
        </w:trPr>
        <w:tc>
          <w:tcPr>
            <w:tcW w:w="618" w:type="dxa"/>
            <w:shd w:val="clear" w:color="auto" w:fill="auto"/>
            <w:vAlign w:val="center"/>
          </w:tcPr>
          <w:p w14:paraId="1496D0AC" w14:textId="77777777" w:rsidR="00262211" w:rsidRPr="00CD19FC" w:rsidRDefault="00262211" w:rsidP="00CB3BF3">
            <w:pPr>
              <w:jc w:val="center"/>
              <w:rPr>
                <w:color w:val="000000"/>
              </w:rPr>
            </w:pPr>
            <w:r>
              <w:rPr>
                <w:color w:val="000000"/>
              </w:rPr>
              <w:t>1.3</w:t>
            </w:r>
          </w:p>
        </w:tc>
        <w:tc>
          <w:tcPr>
            <w:tcW w:w="4627" w:type="dxa"/>
            <w:vMerge w:val="restart"/>
            <w:vAlign w:val="center"/>
          </w:tcPr>
          <w:p w14:paraId="78D0157F" w14:textId="77777777" w:rsidR="00262211" w:rsidRPr="00CD19FC" w:rsidRDefault="00262211" w:rsidP="00CB3BF3">
            <w:pPr>
              <w:rPr>
                <w:color w:val="000000"/>
              </w:rPr>
            </w:pPr>
            <w:r>
              <w:rPr>
                <w:color w:val="000000"/>
              </w:rPr>
              <w:t>Мероприятия по обустройству систем уличного освещения</w:t>
            </w:r>
          </w:p>
        </w:tc>
        <w:tc>
          <w:tcPr>
            <w:tcW w:w="2836" w:type="dxa"/>
            <w:shd w:val="clear" w:color="auto" w:fill="auto"/>
            <w:vAlign w:val="center"/>
          </w:tcPr>
          <w:p w14:paraId="61D5A01F" w14:textId="77777777" w:rsidR="00262211" w:rsidRPr="00CD19FC" w:rsidRDefault="00262211" w:rsidP="00CB3BF3">
            <w:pPr>
              <w:jc w:val="both"/>
              <w:rPr>
                <w:color w:val="000000"/>
              </w:rPr>
            </w:pPr>
            <w:r w:rsidRPr="00CD19FC">
              <w:rPr>
                <w:color w:val="000000"/>
              </w:rPr>
              <w:t>Итого</w:t>
            </w:r>
          </w:p>
        </w:tc>
        <w:tc>
          <w:tcPr>
            <w:tcW w:w="1324" w:type="dxa"/>
            <w:vMerge w:val="restart"/>
          </w:tcPr>
          <w:p w14:paraId="5B6CB02F" w14:textId="77777777" w:rsidR="00262211" w:rsidRPr="00CD19FC" w:rsidRDefault="00262211" w:rsidP="00CB3BF3">
            <w:pP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73AFDCA1" w14:textId="77777777" w:rsidR="00262211" w:rsidRDefault="00262211" w:rsidP="00CB3BF3">
            <w:pPr>
              <w:jc w:val="center"/>
              <w:rPr>
                <w:b/>
                <w:color w:val="000000"/>
              </w:rPr>
            </w:pPr>
            <w:r>
              <w:rPr>
                <w:b/>
                <w:color w:val="000000"/>
              </w:rPr>
              <w:t>0,0</w:t>
            </w:r>
          </w:p>
        </w:tc>
        <w:tc>
          <w:tcPr>
            <w:tcW w:w="1329" w:type="dxa"/>
            <w:shd w:val="clear" w:color="auto" w:fill="auto"/>
            <w:vAlign w:val="center"/>
          </w:tcPr>
          <w:p w14:paraId="3CAFF95C" w14:textId="77777777" w:rsidR="00262211" w:rsidRPr="00CD19FC" w:rsidRDefault="00262211" w:rsidP="00CB3BF3">
            <w:pPr>
              <w:jc w:val="center"/>
              <w:rPr>
                <w:color w:val="000000"/>
              </w:rPr>
            </w:pPr>
            <w:r>
              <w:rPr>
                <w:b/>
                <w:color w:val="000000"/>
              </w:rPr>
              <w:t>3736,0</w:t>
            </w:r>
          </w:p>
        </w:tc>
        <w:tc>
          <w:tcPr>
            <w:tcW w:w="1275" w:type="dxa"/>
            <w:shd w:val="clear" w:color="auto" w:fill="auto"/>
            <w:vAlign w:val="center"/>
          </w:tcPr>
          <w:p w14:paraId="45FE156A" w14:textId="77777777" w:rsidR="00262211" w:rsidRDefault="00262211" w:rsidP="00CB3BF3">
            <w:pPr>
              <w:jc w:val="center"/>
              <w:rPr>
                <w:color w:val="000000"/>
              </w:rPr>
            </w:pPr>
            <w:r>
              <w:rPr>
                <w:b/>
                <w:color w:val="000000"/>
              </w:rPr>
              <w:t>1725,9</w:t>
            </w:r>
          </w:p>
        </w:tc>
        <w:tc>
          <w:tcPr>
            <w:tcW w:w="1275" w:type="dxa"/>
            <w:vAlign w:val="center"/>
          </w:tcPr>
          <w:p w14:paraId="3F8858ED" w14:textId="77777777" w:rsidR="00262211" w:rsidRDefault="00262211" w:rsidP="00CB3BF3">
            <w:pPr>
              <w:jc w:val="center"/>
              <w:rPr>
                <w:color w:val="000000"/>
              </w:rPr>
            </w:pPr>
            <w:r>
              <w:rPr>
                <w:b/>
                <w:color w:val="000000"/>
              </w:rPr>
              <w:t>1725,9</w:t>
            </w:r>
          </w:p>
        </w:tc>
      </w:tr>
      <w:tr w:rsidR="00262211" w:rsidRPr="00CD19FC" w14:paraId="061B6BA4" w14:textId="77777777" w:rsidTr="00CB3BF3">
        <w:trPr>
          <w:trHeight w:val="462"/>
        </w:trPr>
        <w:tc>
          <w:tcPr>
            <w:tcW w:w="618" w:type="dxa"/>
            <w:shd w:val="clear" w:color="auto" w:fill="auto"/>
            <w:vAlign w:val="center"/>
          </w:tcPr>
          <w:p w14:paraId="5CFD2534" w14:textId="77777777" w:rsidR="00262211" w:rsidRPr="00CD19FC" w:rsidRDefault="00262211" w:rsidP="00CB3BF3">
            <w:pPr>
              <w:jc w:val="center"/>
              <w:rPr>
                <w:color w:val="000000"/>
              </w:rPr>
            </w:pPr>
          </w:p>
        </w:tc>
        <w:tc>
          <w:tcPr>
            <w:tcW w:w="4627" w:type="dxa"/>
            <w:vMerge/>
            <w:vAlign w:val="center"/>
          </w:tcPr>
          <w:p w14:paraId="76891A86" w14:textId="77777777" w:rsidR="00262211" w:rsidRPr="00CD19FC" w:rsidRDefault="00262211" w:rsidP="00CB3BF3">
            <w:pPr>
              <w:rPr>
                <w:color w:val="000000"/>
              </w:rPr>
            </w:pPr>
          </w:p>
        </w:tc>
        <w:tc>
          <w:tcPr>
            <w:tcW w:w="2836" w:type="dxa"/>
            <w:shd w:val="clear" w:color="auto" w:fill="auto"/>
            <w:vAlign w:val="center"/>
          </w:tcPr>
          <w:p w14:paraId="04CB7055" w14:textId="77777777" w:rsidR="00262211" w:rsidRPr="00CD19FC" w:rsidRDefault="00262211" w:rsidP="00CB3BF3">
            <w:pPr>
              <w:jc w:val="both"/>
              <w:rPr>
                <w:color w:val="000000"/>
              </w:rPr>
            </w:pPr>
            <w:r w:rsidRPr="00CD19FC">
              <w:rPr>
                <w:color w:val="000000"/>
              </w:rPr>
              <w:t xml:space="preserve">средства местного бюджета </w:t>
            </w:r>
          </w:p>
        </w:tc>
        <w:tc>
          <w:tcPr>
            <w:tcW w:w="1324" w:type="dxa"/>
            <w:vMerge/>
            <w:vAlign w:val="center"/>
          </w:tcPr>
          <w:p w14:paraId="0BA124DB" w14:textId="77777777" w:rsidR="00262211" w:rsidRPr="00CD19FC" w:rsidRDefault="00262211" w:rsidP="00CB3BF3">
            <w:pPr>
              <w:rPr>
                <w:color w:val="000000"/>
              </w:rPr>
            </w:pPr>
          </w:p>
        </w:tc>
        <w:tc>
          <w:tcPr>
            <w:tcW w:w="1329" w:type="dxa"/>
            <w:vAlign w:val="center"/>
          </w:tcPr>
          <w:p w14:paraId="400F8CF9" w14:textId="77777777" w:rsidR="00262211" w:rsidRDefault="00262211" w:rsidP="00CB3BF3">
            <w:pPr>
              <w:jc w:val="center"/>
              <w:rPr>
                <w:color w:val="000000"/>
              </w:rPr>
            </w:pPr>
            <w:r>
              <w:rPr>
                <w:color w:val="000000"/>
              </w:rPr>
              <w:t>0,0</w:t>
            </w:r>
          </w:p>
        </w:tc>
        <w:tc>
          <w:tcPr>
            <w:tcW w:w="1329" w:type="dxa"/>
            <w:shd w:val="clear" w:color="auto" w:fill="auto"/>
            <w:vAlign w:val="center"/>
          </w:tcPr>
          <w:p w14:paraId="2F9FF4C4" w14:textId="77777777" w:rsidR="00262211" w:rsidRPr="00CD19FC" w:rsidRDefault="00262211" w:rsidP="00CB3BF3">
            <w:pPr>
              <w:jc w:val="center"/>
              <w:rPr>
                <w:color w:val="000000"/>
              </w:rPr>
            </w:pPr>
            <w:r>
              <w:rPr>
                <w:color w:val="000000"/>
              </w:rPr>
              <w:t>389,0</w:t>
            </w:r>
          </w:p>
        </w:tc>
        <w:tc>
          <w:tcPr>
            <w:tcW w:w="1275" w:type="dxa"/>
            <w:shd w:val="clear" w:color="auto" w:fill="auto"/>
            <w:vAlign w:val="center"/>
          </w:tcPr>
          <w:p w14:paraId="267DC18C" w14:textId="77777777" w:rsidR="00262211" w:rsidRDefault="00262211" w:rsidP="00CB3BF3">
            <w:pPr>
              <w:jc w:val="center"/>
              <w:rPr>
                <w:color w:val="000000"/>
              </w:rPr>
            </w:pPr>
            <w:r>
              <w:rPr>
                <w:color w:val="000000"/>
              </w:rPr>
              <w:t>51,8</w:t>
            </w:r>
          </w:p>
        </w:tc>
        <w:tc>
          <w:tcPr>
            <w:tcW w:w="1275" w:type="dxa"/>
            <w:vAlign w:val="center"/>
          </w:tcPr>
          <w:p w14:paraId="4176D021" w14:textId="77777777" w:rsidR="00262211" w:rsidRDefault="00262211" w:rsidP="00CB3BF3">
            <w:pPr>
              <w:jc w:val="center"/>
              <w:rPr>
                <w:color w:val="000000"/>
              </w:rPr>
            </w:pPr>
            <w:r>
              <w:rPr>
                <w:color w:val="000000"/>
              </w:rPr>
              <w:t>51,8</w:t>
            </w:r>
          </w:p>
        </w:tc>
      </w:tr>
      <w:tr w:rsidR="00262211" w:rsidRPr="00CD19FC" w14:paraId="7B459380" w14:textId="77777777" w:rsidTr="00CB3BF3">
        <w:trPr>
          <w:trHeight w:val="375"/>
        </w:trPr>
        <w:tc>
          <w:tcPr>
            <w:tcW w:w="618" w:type="dxa"/>
            <w:shd w:val="clear" w:color="auto" w:fill="auto"/>
            <w:vAlign w:val="center"/>
          </w:tcPr>
          <w:p w14:paraId="64FD2A66" w14:textId="77777777" w:rsidR="00262211" w:rsidRPr="00CD19FC" w:rsidRDefault="00262211" w:rsidP="00CB3BF3">
            <w:pPr>
              <w:jc w:val="center"/>
              <w:rPr>
                <w:color w:val="000000"/>
              </w:rPr>
            </w:pPr>
          </w:p>
        </w:tc>
        <w:tc>
          <w:tcPr>
            <w:tcW w:w="4627" w:type="dxa"/>
            <w:vMerge/>
            <w:vAlign w:val="center"/>
          </w:tcPr>
          <w:p w14:paraId="5F507141" w14:textId="77777777" w:rsidR="00262211" w:rsidRPr="00CD19FC" w:rsidRDefault="00262211" w:rsidP="00CB3BF3">
            <w:pPr>
              <w:rPr>
                <w:color w:val="000000"/>
              </w:rPr>
            </w:pPr>
          </w:p>
        </w:tc>
        <w:tc>
          <w:tcPr>
            <w:tcW w:w="2836" w:type="dxa"/>
            <w:shd w:val="clear" w:color="auto" w:fill="auto"/>
            <w:vAlign w:val="center"/>
          </w:tcPr>
          <w:p w14:paraId="2C15C187"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tcPr>
          <w:p w14:paraId="59AE15A2" w14:textId="77777777" w:rsidR="00262211" w:rsidRPr="00CD19FC" w:rsidRDefault="00262211" w:rsidP="00CB3BF3">
            <w:pPr>
              <w:rPr>
                <w:color w:val="000000"/>
              </w:rPr>
            </w:pPr>
          </w:p>
        </w:tc>
        <w:tc>
          <w:tcPr>
            <w:tcW w:w="1329" w:type="dxa"/>
            <w:vAlign w:val="center"/>
          </w:tcPr>
          <w:p w14:paraId="0680CD88" w14:textId="77777777" w:rsidR="00262211" w:rsidRDefault="00262211" w:rsidP="00CB3BF3">
            <w:pPr>
              <w:jc w:val="center"/>
              <w:rPr>
                <w:color w:val="000000"/>
              </w:rPr>
            </w:pPr>
            <w:r>
              <w:rPr>
                <w:color w:val="000000"/>
              </w:rPr>
              <w:t>0,0</w:t>
            </w:r>
          </w:p>
        </w:tc>
        <w:tc>
          <w:tcPr>
            <w:tcW w:w="1329" w:type="dxa"/>
            <w:shd w:val="clear" w:color="auto" w:fill="auto"/>
            <w:vAlign w:val="center"/>
          </w:tcPr>
          <w:p w14:paraId="1659A08B" w14:textId="77777777" w:rsidR="00262211" w:rsidRPr="00CD19FC" w:rsidRDefault="00262211" w:rsidP="00CB3BF3">
            <w:pPr>
              <w:jc w:val="center"/>
              <w:rPr>
                <w:color w:val="000000"/>
              </w:rPr>
            </w:pPr>
            <w:r>
              <w:rPr>
                <w:color w:val="000000"/>
              </w:rPr>
              <w:t>3347,0</w:t>
            </w:r>
          </w:p>
        </w:tc>
        <w:tc>
          <w:tcPr>
            <w:tcW w:w="1275" w:type="dxa"/>
            <w:shd w:val="clear" w:color="auto" w:fill="auto"/>
            <w:vAlign w:val="center"/>
          </w:tcPr>
          <w:p w14:paraId="0770A893" w14:textId="77777777" w:rsidR="00262211" w:rsidRDefault="00262211" w:rsidP="00CB3BF3">
            <w:pPr>
              <w:jc w:val="center"/>
              <w:rPr>
                <w:color w:val="000000"/>
              </w:rPr>
            </w:pPr>
            <w:r>
              <w:rPr>
                <w:color w:val="000000"/>
              </w:rPr>
              <w:t>1674,1</w:t>
            </w:r>
          </w:p>
        </w:tc>
        <w:tc>
          <w:tcPr>
            <w:tcW w:w="1275" w:type="dxa"/>
            <w:vAlign w:val="center"/>
          </w:tcPr>
          <w:p w14:paraId="07FFCC19" w14:textId="77777777" w:rsidR="00262211" w:rsidRDefault="00262211" w:rsidP="00CB3BF3">
            <w:pPr>
              <w:jc w:val="center"/>
              <w:rPr>
                <w:color w:val="000000"/>
              </w:rPr>
            </w:pPr>
            <w:r>
              <w:rPr>
                <w:color w:val="000000"/>
              </w:rPr>
              <w:t>1674,1</w:t>
            </w:r>
          </w:p>
        </w:tc>
      </w:tr>
      <w:tr w:rsidR="00262211" w:rsidRPr="00CD19FC" w14:paraId="3B12D9B7" w14:textId="77777777" w:rsidTr="00CB3BF3">
        <w:trPr>
          <w:trHeight w:val="462"/>
        </w:trPr>
        <w:tc>
          <w:tcPr>
            <w:tcW w:w="618" w:type="dxa"/>
            <w:shd w:val="clear" w:color="auto" w:fill="auto"/>
            <w:vAlign w:val="center"/>
          </w:tcPr>
          <w:p w14:paraId="37388D16" w14:textId="77777777" w:rsidR="00262211" w:rsidRPr="00CD19FC" w:rsidRDefault="00262211" w:rsidP="00CB3BF3">
            <w:pPr>
              <w:jc w:val="center"/>
              <w:rPr>
                <w:color w:val="000000"/>
              </w:rPr>
            </w:pPr>
            <w:r>
              <w:rPr>
                <w:color w:val="000000"/>
              </w:rPr>
              <w:t>1.4</w:t>
            </w:r>
          </w:p>
        </w:tc>
        <w:tc>
          <w:tcPr>
            <w:tcW w:w="4627" w:type="dxa"/>
            <w:vMerge w:val="restart"/>
            <w:vAlign w:val="center"/>
          </w:tcPr>
          <w:p w14:paraId="0F895AF0" w14:textId="77777777" w:rsidR="00262211" w:rsidRPr="00CD19FC" w:rsidRDefault="00262211" w:rsidP="00CB3BF3">
            <w:pPr>
              <w:rPr>
                <w:color w:val="000000"/>
              </w:rPr>
            </w:pPr>
            <w:r>
              <w:rPr>
                <w:color w:val="000000"/>
              </w:rPr>
              <w:t>Мероприятия по Народному бюджету</w:t>
            </w:r>
          </w:p>
        </w:tc>
        <w:tc>
          <w:tcPr>
            <w:tcW w:w="2836" w:type="dxa"/>
            <w:shd w:val="clear" w:color="auto" w:fill="auto"/>
            <w:vAlign w:val="center"/>
          </w:tcPr>
          <w:p w14:paraId="237269C7" w14:textId="77777777" w:rsidR="00262211" w:rsidRPr="00CD19FC" w:rsidRDefault="00262211" w:rsidP="00CB3BF3">
            <w:pPr>
              <w:jc w:val="both"/>
              <w:rPr>
                <w:color w:val="000000"/>
              </w:rPr>
            </w:pPr>
            <w:r w:rsidRPr="00CD19FC">
              <w:rPr>
                <w:color w:val="000000"/>
              </w:rPr>
              <w:t>Итого</w:t>
            </w:r>
          </w:p>
        </w:tc>
        <w:tc>
          <w:tcPr>
            <w:tcW w:w="1324" w:type="dxa"/>
            <w:vMerge w:val="restart"/>
            <w:vAlign w:val="center"/>
          </w:tcPr>
          <w:p w14:paraId="7750C0CB" w14:textId="77777777" w:rsidR="00262211" w:rsidRPr="00CD19FC" w:rsidRDefault="00262211" w:rsidP="00CB3BF3">
            <w:pP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70013337" w14:textId="77777777" w:rsidR="00262211" w:rsidRDefault="00262211" w:rsidP="00CB3BF3">
            <w:pPr>
              <w:jc w:val="center"/>
              <w:rPr>
                <w:color w:val="000000"/>
              </w:rPr>
            </w:pPr>
            <w:r>
              <w:rPr>
                <w:color w:val="000000"/>
              </w:rPr>
              <w:t>455,0</w:t>
            </w:r>
          </w:p>
        </w:tc>
        <w:tc>
          <w:tcPr>
            <w:tcW w:w="1329" w:type="dxa"/>
            <w:shd w:val="clear" w:color="auto" w:fill="auto"/>
            <w:vAlign w:val="center"/>
          </w:tcPr>
          <w:p w14:paraId="7916AE67" w14:textId="77777777" w:rsidR="00262211" w:rsidRDefault="00262211" w:rsidP="00CB3BF3">
            <w:pPr>
              <w:jc w:val="center"/>
              <w:rPr>
                <w:color w:val="000000"/>
              </w:rPr>
            </w:pPr>
            <w:r>
              <w:rPr>
                <w:color w:val="000000"/>
              </w:rPr>
              <w:t>200,0</w:t>
            </w:r>
          </w:p>
        </w:tc>
        <w:tc>
          <w:tcPr>
            <w:tcW w:w="1275" w:type="dxa"/>
            <w:shd w:val="clear" w:color="auto" w:fill="auto"/>
            <w:vAlign w:val="center"/>
          </w:tcPr>
          <w:p w14:paraId="762D9522" w14:textId="77777777" w:rsidR="00262211" w:rsidRDefault="00262211" w:rsidP="00CB3BF3">
            <w:pPr>
              <w:jc w:val="center"/>
              <w:rPr>
                <w:color w:val="000000"/>
              </w:rPr>
            </w:pPr>
            <w:r>
              <w:rPr>
                <w:color w:val="000000"/>
              </w:rPr>
              <w:t>0,0</w:t>
            </w:r>
          </w:p>
        </w:tc>
        <w:tc>
          <w:tcPr>
            <w:tcW w:w="1275" w:type="dxa"/>
            <w:vAlign w:val="center"/>
          </w:tcPr>
          <w:p w14:paraId="4DBF32F6" w14:textId="77777777" w:rsidR="00262211" w:rsidRDefault="00262211" w:rsidP="00CB3BF3">
            <w:pPr>
              <w:jc w:val="center"/>
              <w:rPr>
                <w:color w:val="000000"/>
              </w:rPr>
            </w:pPr>
            <w:r>
              <w:rPr>
                <w:color w:val="000000"/>
              </w:rPr>
              <w:t>0,0</w:t>
            </w:r>
          </w:p>
        </w:tc>
      </w:tr>
      <w:tr w:rsidR="00262211" w:rsidRPr="00CD19FC" w14:paraId="1C38E404" w14:textId="77777777" w:rsidTr="00CB3BF3">
        <w:trPr>
          <w:trHeight w:val="462"/>
        </w:trPr>
        <w:tc>
          <w:tcPr>
            <w:tcW w:w="618" w:type="dxa"/>
            <w:shd w:val="clear" w:color="auto" w:fill="auto"/>
            <w:vAlign w:val="center"/>
          </w:tcPr>
          <w:p w14:paraId="5D370CDB" w14:textId="77777777" w:rsidR="00262211" w:rsidRPr="00CD19FC" w:rsidRDefault="00262211" w:rsidP="00CB3BF3">
            <w:pPr>
              <w:jc w:val="center"/>
              <w:rPr>
                <w:color w:val="000000"/>
              </w:rPr>
            </w:pPr>
          </w:p>
        </w:tc>
        <w:tc>
          <w:tcPr>
            <w:tcW w:w="4627" w:type="dxa"/>
            <w:vMerge/>
            <w:vAlign w:val="center"/>
          </w:tcPr>
          <w:p w14:paraId="23F5236C" w14:textId="77777777" w:rsidR="00262211" w:rsidRPr="00CD19FC" w:rsidRDefault="00262211" w:rsidP="00CB3BF3">
            <w:pPr>
              <w:rPr>
                <w:color w:val="000000"/>
              </w:rPr>
            </w:pPr>
          </w:p>
        </w:tc>
        <w:tc>
          <w:tcPr>
            <w:tcW w:w="2836" w:type="dxa"/>
            <w:shd w:val="clear" w:color="auto" w:fill="auto"/>
            <w:vAlign w:val="center"/>
          </w:tcPr>
          <w:p w14:paraId="0E5CB55D" w14:textId="77777777" w:rsidR="00262211" w:rsidRPr="00CD19FC" w:rsidRDefault="00262211" w:rsidP="00CB3BF3">
            <w:pPr>
              <w:jc w:val="both"/>
              <w:rPr>
                <w:color w:val="000000"/>
              </w:rPr>
            </w:pPr>
            <w:r w:rsidRPr="00CD19FC">
              <w:rPr>
                <w:color w:val="000000"/>
              </w:rPr>
              <w:t xml:space="preserve">средства местного бюджета </w:t>
            </w:r>
          </w:p>
        </w:tc>
        <w:tc>
          <w:tcPr>
            <w:tcW w:w="1324" w:type="dxa"/>
            <w:vMerge/>
            <w:vAlign w:val="center"/>
          </w:tcPr>
          <w:p w14:paraId="15A65D12" w14:textId="77777777" w:rsidR="00262211" w:rsidRPr="00CD19FC" w:rsidRDefault="00262211" w:rsidP="00CB3BF3">
            <w:pPr>
              <w:rPr>
                <w:color w:val="000000"/>
              </w:rPr>
            </w:pPr>
          </w:p>
        </w:tc>
        <w:tc>
          <w:tcPr>
            <w:tcW w:w="1329" w:type="dxa"/>
            <w:vAlign w:val="center"/>
          </w:tcPr>
          <w:p w14:paraId="2A4D3C6E" w14:textId="77777777" w:rsidR="00262211" w:rsidRDefault="00262211" w:rsidP="00CB3BF3">
            <w:pPr>
              <w:jc w:val="center"/>
              <w:rPr>
                <w:color w:val="000000"/>
              </w:rPr>
            </w:pPr>
            <w:r>
              <w:rPr>
                <w:color w:val="000000"/>
              </w:rPr>
              <w:t>113,7</w:t>
            </w:r>
          </w:p>
        </w:tc>
        <w:tc>
          <w:tcPr>
            <w:tcW w:w="1329" w:type="dxa"/>
            <w:shd w:val="clear" w:color="auto" w:fill="auto"/>
            <w:vAlign w:val="center"/>
          </w:tcPr>
          <w:p w14:paraId="701406F9" w14:textId="77777777" w:rsidR="00262211" w:rsidRDefault="00262211" w:rsidP="00CB3BF3">
            <w:pPr>
              <w:jc w:val="center"/>
              <w:rPr>
                <w:color w:val="000000"/>
              </w:rPr>
            </w:pPr>
            <w:r>
              <w:rPr>
                <w:color w:val="000000"/>
              </w:rPr>
              <w:t>36,0</w:t>
            </w:r>
          </w:p>
        </w:tc>
        <w:tc>
          <w:tcPr>
            <w:tcW w:w="1275" w:type="dxa"/>
            <w:shd w:val="clear" w:color="auto" w:fill="auto"/>
            <w:vAlign w:val="center"/>
          </w:tcPr>
          <w:p w14:paraId="4B5C7571" w14:textId="77777777" w:rsidR="00262211" w:rsidRDefault="00262211" w:rsidP="00CB3BF3">
            <w:pPr>
              <w:jc w:val="center"/>
              <w:rPr>
                <w:color w:val="000000"/>
              </w:rPr>
            </w:pPr>
            <w:r>
              <w:rPr>
                <w:color w:val="000000"/>
              </w:rPr>
              <w:t>0,0</w:t>
            </w:r>
          </w:p>
        </w:tc>
        <w:tc>
          <w:tcPr>
            <w:tcW w:w="1275" w:type="dxa"/>
            <w:vAlign w:val="center"/>
          </w:tcPr>
          <w:p w14:paraId="35125AF9" w14:textId="77777777" w:rsidR="00262211" w:rsidRDefault="00262211" w:rsidP="00CB3BF3">
            <w:pPr>
              <w:jc w:val="center"/>
              <w:rPr>
                <w:color w:val="000000"/>
              </w:rPr>
            </w:pPr>
            <w:r>
              <w:rPr>
                <w:color w:val="000000"/>
              </w:rPr>
              <w:t>0,0</w:t>
            </w:r>
          </w:p>
        </w:tc>
      </w:tr>
      <w:tr w:rsidR="00262211" w:rsidRPr="00CD19FC" w14:paraId="42624AC1" w14:textId="77777777" w:rsidTr="00CB3BF3">
        <w:trPr>
          <w:trHeight w:val="462"/>
        </w:trPr>
        <w:tc>
          <w:tcPr>
            <w:tcW w:w="618" w:type="dxa"/>
            <w:shd w:val="clear" w:color="auto" w:fill="auto"/>
            <w:vAlign w:val="center"/>
          </w:tcPr>
          <w:p w14:paraId="4D9033F6" w14:textId="77777777" w:rsidR="00262211" w:rsidRPr="00CD19FC" w:rsidRDefault="00262211" w:rsidP="00CB3BF3">
            <w:pPr>
              <w:jc w:val="center"/>
              <w:rPr>
                <w:color w:val="000000"/>
              </w:rPr>
            </w:pPr>
          </w:p>
        </w:tc>
        <w:tc>
          <w:tcPr>
            <w:tcW w:w="4627" w:type="dxa"/>
            <w:vMerge/>
            <w:vAlign w:val="center"/>
          </w:tcPr>
          <w:p w14:paraId="30263B49" w14:textId="77777777" w:rsidR="00262211" w:rsidRPr="00CD19FC" w:rsidRDefault="00262211" w:rsidP="00CB3BF3">
            <w:pPr>
              <w:rPr>
                <w:color w:val="000000"/>
              </w:rPr>
            </w:pPr>
          </w:p>
        </w:tc>
        <w:tc>
          <w:tcPr>
            <w:tcW w:w="2836" w:type="dxa"/>
            <w:shd w:val="clear" w:color="auto" w:fill="auto"/>
            <w:vAlign w:val="center"/>
          </w:tcPr>
          <w:p w14:paraId="45BD2DF8"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tcPr>
          <w:p w14:paraId="059963C1" w14:textId="77777777" w:rsidR="00262211" w:rsidRPr="00CD19FC" w:rsidRDefault="00262211" w:rsidP="00CB3BF3">
            <w:pPr>
              <w:rPr>
                <w:color w:val="000000"/>
              </w:rPr>
            </w:pPr>
          </w:p>
        </w:tc>
        <w:tc>
          <w:tcPr>
            <w:tcW w:w="1329" w:type="dxa"/>
            <w:vAlign w:val="center"/>
          </w:tcPr>
          <w:p w14:paraId="6894A2BA" w14:textId="77777777" w:rsidR="00262211" w:rsidRDefault="00262211" w:rsidP="00CB3BF3">
            <w:pPr>
              <w:jc w:val="center"/>
              <w:rPr>
                <w:color w:val="000000"/>
              </w:rPr>
            </w:pPr>
            <w:r>
              <w:rPr>
                <w:color w:val="000000"/>
              </w:rPr>
              <w:t>318,5</w:t>
            </w:r>
          </w:p>
        </w:tc>
        <w:tc>
          <w:tcPr>
            <w:tcW w:w="1329" w:type="dxa"/>
            <w:shd w:val="clear" w:color="auto" w:fill="auto"/>
            <w:vAlign w:val="center"/>
          </w:tcPr>
          <w:p w14:paraId="29339B94" w14:textId="77777777" w:rsidR="00262211" w:rsidRDefault="00262211" w:rsidP="00CB3BF3">
            <w:pPr>
              <w:jc w:val="center"/>
              <w:rPr>
                <w:color w:val="000000"/>
              </w:rPr>
            </w:pPr>
            <w:r>
              <w:rPr>
                <w:color w:val="000000"/>
              </w:rPr>
              <w:t>140,0</w:t>
            </w:r>
          </w:p>
        </w:tc>
        <w:tc>
          <w:tcPr>
            <w:tcW w:w="1275" w:type="dxa"/>
            <w:shd w:val="clear" w:color="auto" w:fill="auto"/>
            <w:vAlign w:val="center"/>
          </w:tcPr>
          <w:p w14:paraId="3BE446B8" w14:textId="77777777" w:rsidR="00262211" w:rsidRDefault="00262211" w:rsidP="00CB3BF3">
            <w:pPr>
              <w:jc w:val="center"/>
              <w:rPr>
                <w:color w:val="000000"/>
              </w:rPr>
            </w:pPr>
            <w:r>
              <w:rPr>
                <w:color w:val="000000"/>
              </w:rPr>
              <w:t>0,0</w:t>
            </w:r>
          </w:p>
        </w:tc>
        <w:tc>
          <w:tcPr>
            <w:tcW w:w="1275" w:type="dxa"/>
            <w:vAlign w:val="center"/>
          </w:tcPr>
          <w:p w14:paraId="3F79E566" w14:textId="77777777" w:rsidR="00262211" w:rsidRDefault="00262211" w:rsidP="00CB3BF3">
            <w:pPr>
              <w:jc w:val="center"/>
              <w:rPr>
                <w:color w:val="000000"/>
              </w:rPr>
            </w:pPr>
            <w:r>
              <w:rPr>
                <w:color w:val="000000"/>
              </w:rPr>
              <w:t>0,0</w:t>
            </w:r>
          </w:p>
        </w:tc>
      </w:tr>
      <w:tr w:rsidR="00262211" w:rsidRPr="00CD19FC" w14:paraId="66CE914E" w14:textId="77777777" w:rsidTr="00CB3BF3">
        <w:trPr>
          <w:trHeight w:val="462"/>
        </w:trPr>
        <w:tc>
          <w:tcPr>
            <w:tcW w:w="618" w:type="dxa"/>
            <w:shd w:val="clear" w:color="auto" w:fill="auto"/>
            <w:vAlign w:val="center"/>
          </w:tcPr>
          <w:p w14:paraId="4FDA99A4" w14:textId="77777777" w:rsidR="00262211" w:rsidRPr="00CD19FC" w:rsidRDefault="00262211" w:rsidP="00CB3BF3">
            <w:pPr>
              <w:jc w:val="center"/>
              <w:rPr>
                <w:color w:val="000000"/>
              </w:rPr>
            </w:pPr>
          </w:p>
        </w:tc>
        <w:tc>
          <w:tcPr>
            <w:tcW w:w="4627" w:type="dxa"/>
            <w:vMerge/>
            <w:vAlign w:val="center"/>
          </w:tcPr>
          <w:p w14:paraId="10450604" w14:textId="77777777" w:rsidR="00262211" w:rsidRPr="00CD19FC" w:rsidRDefault="00262211" w:rsidP="00CB3BF3">
            <w:pPr>
              <w:rPr>
                <w:color w:val="000000"/>
              </w:rPr>
            </w:pPr>
          </w:p>
        </w:tc>
        <w:tc>
          <w:tcPr>
            <w:tcW w:w="2836" w:type="dxa"/>
            <w:shd w:val="clear" w:color="auto" w:fill="auto"/>
            <w:vAlign w:val="center"/>
          </w:tcPr>
          <w:p w14:paraId="43048E56" w14:textId="77777777" w:rsidR="00262211" w:rsidRPr="00CD19FC" w:rsidRDefault="00262211" w:rsidP="00CB3BF3">
            <w:pPr>
              <w:jc w:val="both"/>
              <w:rPr>
                <w:color w:val="000000"/>
              </w:rPr>
            </w:pPr>
            <w:r>
              <w:rPr>
                <w:color w:val="000000"/>
              </w:rPr>
              <w:t>внебюджетные средства</w:t>
            </w:r>
          </w:p>
        </w:tc>
        <w:tc>
          <w:tcPr>
            <w:tcW w:w="1324" w:type="dxa"/>
            <w:vMerge/>
            <w:vAlign w:val="center"/>
          </w:tcPr>
          <w:p w14:paraId="20D54CA4" w14:textId="77777777" w:rsidR="00262211" w:rsidRPr="00CD19FC" w:rsidRDefault="00262211" w:rsidP="00CB3BF3">
            <w:pPr>
              <w:rPr>
                <w:color w:val="000000"/>
              </w:rPr>
            </w:pPr>
          </w:p>
        </w:tc>
        <w:tc>
          <w:tcPr>
            <w:tcW w:w="1329" w:type="dxa"/>
            <w:vAlign w:val="center"/>
          </w:tcPr>
          <w:p w14:paraId="31E9E96D" w14:textId="77777777" w:rsidR="00262211" w:rsidRDefault="00262211" w:rsidP="00CB3BF3">
            <w:pPr>
              <w:jc w:val="center"/>
              <w:rPr>
                <w:color w:val="000000"/>
              </w:rPr>
            </w:pPr>
            <w:r>
              <w:rPr>
                <w:color w:val="000000"/>
              </w:rPr>
              <w:t>22,8</w:t>
            </w:r>
          </w:p>
        </w:tc>
        <w:tc>
          <w:tcPr>
            <w:tcW w:w="1329" w:type="dxa"/>
            <w:shd w:val="clear" w:color="auto" w:fill="auto"/>
            <w:vAlign w:val="center"/>
          </w:tcPr>
          <w:p w14:paraId="75ACB6C3" w14:textId="77777777" w:rsidR="00262211" w:rsidRDefault="00262211" w:rsidP="00CB3BF3">
            <w:pPr>
              <w:jc w:val="center"/>
              <w:rPr>
                <w:color w:val="000000"/>
              </w:rPr>
            </w:pPr>
            <w:r>
              <w:rPr>
                <w:color w:val="000000"/>
              </w:rPr>
              <w:t>24,0</w:t>
            </w:r>
          </w:p>
        </w:tc>
        <w:tc>
          <w:tcPr>
            <w:tcW w:w="1275" w:type="dxa"/>
            <w:shd w:val="clear" w:color="auto" w:fill="auto"/>
            <w:vAlign w:val="center"/>
          </w:tcPr>
          <w:p w14:paraId="7DEC5192" w14:textId="77777777" w:rsidR="00262211" w:rsidRDefault="00262211" w:rsidP="00CB3BF3">
            <w:pPr>
              <w:jc w:val="center"/>
              <w:rPr>
                <w:color w:val="000000"/>
              </w:rPr>
            </w:pPr>
            <w:r>
              <w:rPr>
                <w:color w:val="000000"/>
              </w:rPr>
              <w:t>0,0</w:t>
            </w:r>
          </w:p>
        </w:tc>
        <w:tc>
          <w:tcPr>
            <w:tcW w:w="1275" w:type="dxa"/>
            <w:vAlign w:val="center"/>
          </w:tcPr>
          <w:p w14:paraId="6E023C42" w14:textId="77777777" w:rsidR="00262211" w:rsidRDefault="00262211" w:rsidP="00CB3BF3">
            <w:pPr>
              <w:jc w:val="center"/>
              <w:rPr>
                <w:color w:val="000000"/>
              </w:rPr>
            </w:pPr>
            <w:r>
              <w:rPr>
                <w:color w:val="000000"/>
              </w:rPr>
              <w:t>0,0</w:t>
            </w:r>
          </w:p>
        </w:tc>
      </w:tr>
      <w:tr w:rsidR="00262211" w:rsidRPr="00CD19FC" w14:paraId="720BCD44" w14:textId="77777777" w:rsidTr="00CB3BF3">
        <w:trPr>
          <w:trHeight w:val="420"/>
        </w:trPr>
        <w:tc>
          <w:tcPr>
            <w:tcW w:w="618" w:type="dxa"/>
            <w:shd w:val="clear" w:color="auto" w:fill="auto"/>
            <w:vAlign w:val="center"/>
            <w:hideMark/>
          </w:tcPr>
          <w:p w14:paraId="1DA95BBE" w14:textId="77777777" w:rsidR="00262211" w:rsidRPr="00CD19FC" w:rsidRDefault="00262211" w:rsidP="00CB3BF3">
            <w:pPr>
              <w:jc w:val="center"/>
              <w:rPr>
                <w:b/>
                <w:bCs/>
                <w:color w:val="000000"/>
              </w:rPr>
            </w:pPr>
            <w:r w:rsidRPr="00CD19FC">
              <w:rPr>
                <w:b/>
                <w:bCs/>
                <w:color w:val="000000"/>
              </w:rPr>
              <w:t>2.</w:t>
            </w:r>
          </w:p>
        </w:tc>
        <w:tc>
          <w:tcPr>
            <w:tcW w:w="4627" w:type="dxa"/>
            <w:vMerge w:val="restart"/>
            <w:shd w:val="clear" w:color="auto" w:fill="auto"/>
            <w:hideMark/>
          </w:tcPr>
          <w:p w14:paraId="05314BEA" w14:textId="77777777" w:rsidR="00262211" w:rsidRPr="00CD19FC" w:rsidRDefault="00262211" w:rsidP="00CB3BF3">
            <w:pPr>
              <w:rPr>
                <w:b/>
                <w:bCs/>
                <w:color w:val="000000"/>
              </w:rPr>
            </w:pPr>
            <w:r>
              <w:rPr>
                <w:b/>
                <w:bCs/>
                <w:color w:val="000000"/>
              </w:rPr>
              <w:t xml:space="preserve">Проведение </w:t>
            </w:r>
            <w:r w:rsidRPr="00CD19FC">
              <w:rPr>
                <w:b/>
                <w:bCs/>
                <w:color w:val="000000"/>
              </w:rPr>
              <w:t xml:space="preserve">мероприятий </w:t>
            </w:r>
            <w:r>
              <w:rPr>
                <w:b/>
                <w:bCs/>
                <w:color w:val="000000"/>
              </w:rPr>
              <w:t xml:space="preserve">в сфере благоустройства </w:t>
            </w:r>
          </w:p>
        </w:tc>
        <w:tc>
          <w:tcPr>
            <w:tcW w:w="2836" w:type="dxa"/>
            <w:shd w:val="clear" w:color="auto" w:fill="auto"/>
            <w:vAlign w:val="center"/>
            <w:hideMark/>
          </w:tcPr>
          <w:p w14:paraId="4F39F2D9" w14:textId="77777777" w:rsidR="00262211" w:rsidRPr="00CD19FC" w:rsidRDefault="00262211" w:rsidP="00CB3BF3">
            <w:pPr>
              <w:jc w:val="both"/>
              <w:rPr>
                <w:color w:val="000000"/>
              </w:rPr>
            </w:pPr>
            <w:r w:rsidRPr="00CD19FC">
              <w:rPr>
                <w:color w:val="000000"/>
              </w:rPr>
              <w:t>Всего</w:t>
            </w:r>
          </w:p>
        </w:tc>
        <w:tc>
          <w:tcPr>
            <w:tcW w:w="1324" w:type="dxa"/>
            <w:vMerge w:val="restart"/>
            <w:shd w:val="clear" w:color="auto" w:fill="auto"/>
            <w:hideMark/>
          </w:tcPr>
          <w:p w14:paraId="7D265A6D"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43680182" w14:textId="77777777" w:rsidR="00262211" w:rsidRDefault="00262211" w:rsidP="00CB3BF3">
            <w:pPr>
              <w:jc w:val="center"/>
              <w:rPr>
                <w:b/>
                <w:bCs/>
                <w:color w:val="000000"/>
              </w:rPr>
            </w:pPr>
            <w:r>
              <w:rPr>
                <w:b/>
                <w:bCs/>
                <w:color w:val="000000"/>
              </w:rPr>
              <w:t>13523,7</w:t>
            </w:r>
          </w:p>
        </w:tc>
        <w:tc>
          <w:tcPr>
            <w:tcW w:w="1329" w:type="dxa"/>
            <w:shd w:val="clear" w:color="auto" w:fill="auto"/>
            <w:vAlign w:val="center"/>
          </w:tcPr>
          <w:p w14:paraId="080EA016" w14:textId="77777777" w:rsidR="00262211" w:rsidRPr="00CD19FC" w:rsidRDefault="00262211" w:rsidP="00CB3BF3">
            <w:pPr>
              <w:jc w:val="center"/>
              <w:rPr>
                <w:b/>
                <w:bCs/>
                <w:color w:val="000000"/>
              </w:rPr>
            </w:pPr>
            <w:r>
              <w:rPr>
                <w:b/>
                <w:bCs/>
                <w:color w:val="000000"/>
              </w:rPr>
              <w:t>9307,6</w:t>
            </w:r>
          </w:p>
        </w:tc>
        <w:tc>
          <w:tcPr>
            <w:tcW w:w="1275" w:type="dxa"/>
            <w:shd w:val="clear" w:color="auto" w:fill="auto"/>
            <w:vAlign w:val="center"/>
          </w:tcPr>
          <w:p w14:paraId="342026E3" w14:textId="77777777" w:rsidR="00262211" w:rsidRPr="00CD19FC" w:rsidRDefault="00262211" w:rsidP="00CB3BF3">
            <w:pPr>
              <w:jc w:val="center"/>
              <w:rPr>
                <w:b/>
                <w:bCs/>
                <w:color w:val="000000"/>
              </w:rPr>
            </w:pPr>
            <w:r>
              <w:rPr>
                <w:b/>
                <w:bCs/>
                <w:color w:val="000000"/>
              </w:rPr>
              <w:t>3251,0</w:t>
            </w:r>
          </w:p>
        </w:tc>
        <w:tc>
          <w:tcPr>
            <w:tcW w:w="1275" w:type="dxa"/>
            <w:vAlign w:val="center"/>
          </w:tcPr>
          <w:p w14:paraId="5080A376" w14:textId="77777777" w:rsidR="00262211" w:rsidRDefault="00262211" w:rsidP="00CB3BF3">
            <w:pPr>
              <w:jc w:val="center"/>
              <w:rPr>
                <w:b/>
                <w:bCs/>
                <w:color w:val="000000"/>
              </w:rPr>
            </w:pPr>
            <w:r>
              <w:rPr>
                <w:b/>
                <w:bCs/>
                <w:color w:val="000000"/>
              </w:rPr>
              <w:t>3251,0</w:t>
            </w:r>
          </w:p>
        </w:tc>
      </w:tr>
      <w:tr w:rsidR="00262211" w:rsidRPr="00CD19FC" w14:paraId="4EACA707" w14:textId="77777777" w:rsidTr="00CB3BF3">
        <w:trPr>
          <w:trHeight w:val="462"/>
        </w:trPr>
        <w:tc>
          <w:tcPr>
            <w:tcW w:w="618" w:type="dxa"/>
            <w:shd w:val="clear" w:color="auto" w:fill="auto"/>
            <w:vAlign w:val="center"/>
          </w:tcPr>
          <w:p w14:paraId="49CE9D04" w14:textId="77777777" w:rsidR="00262211" w:rsidRPr="00CD19FC" w:rsidRDefault="00262211" w:rsidP="00CB3BF3">
            <w:pPr>
              <w:jc w:val="center"/>
              <w:rPr>
                <w:b/>
                <w:bCs/>
                <w:color w:val="000000"/>
              </w:rPr>
            </w:pPr>
          </w:p>
        </w:tc>
        <w:tc>
          <w:tcPr>
            <w:tcW w:w="4627" w:type="dxa"/>
            <w:vMerge/>
            <w:vAlign w:val="center"/>
          </w:tcPr>
          <w:p w14:paraId="166A9146" w14:textId="77777777" w:rsidR="00262211" w:rsidRPr="00CD19FC" w:rsidRDefault="00262211" w:rsidP="00CB3BF3">
            <w:pPr>
              <w:rPr>
                <w:b/>
                <w:bCs/>
                <w:color w:val="000000"/>
              </w:rPr>
            </w:pPr>
          </w:p>
        </w:tc>
        <w:tc>
          <w:tcPr>
            <w:tcW w:w="2836" w:type="dxa"/>
            <w:shd w:val="clear" w:color="auto" w:fill="auto"/>
            <w:vAlign w:val="center"/>
          </w:tcPr>
          <w:p w14:paraId="1153F6B6" w14:textId="77777777" w:rsidR="00262211" w:rsidRPr="00CD19FC" w:rsidRDefault="00262211" w:rsidP="00CB3BF3">
            <w:pPr>
              <w:jc w:val="both"/>
              <w:rPr>
                <w:color w:val="000000"/>
              </w:rPr>
            </w:pPr>
            <w:r w:rsidRPr="00CD19FC">
              <w:rPr>
                <w:color w:val="000000"/>
              </w:rPr>
              <w:t>средства местного бюджета</w:t>
            </w:r>
          </w:p>
        </w:tc>
        <w:tc>
          <w:tcPr>
            <w:tcW w:w="1324" w:type="dxa"/>
            <w:vMerge/>
            <w:vAlign w:val="center"/>
          </w:tcPr>
          <w:p w14:paraId="5D2C5425" w14:textId="77777777" w:rsidR="00262211" w:rsidRPr="00CD19FC" w:rsidRDefault="00262211" w:rsidP="00CB3BF3">
            <w:pPr>
              <w:rPr>
                <w:color w:val="000000"/>
              </w:rPr>
            </w:pPr>
          </w:p>
        </w:tc>
        <w:tc>
          <w:tcPr>
            <w:tcW w:w="1329" w:type="dxa"/>
            <w:vAlign w:val="center"/>
          </w:tcPr>
          <w:p w14:paraId="08A4F9D8" w14:textId="77777777" w:rsidR="00262211" w:rsidRDefault="00262211" w:rsidP="00CB3BF3">
            <w:pPr>
              <w:jc w:val="center"/>
              <w:rPr>
                <w:b/>
                <w:bCs/>
                <w:color w:val="000000"/>
              </w:rPr>
            </w:pPr>
            <w:r>
              <w:rPr>
                <w:b/>
                <w:bCs/>
                <w:color w:val="000000"/>
              </w:rPr>
              <w:t>6443,2</w:t>
            </w:r>
          </w:p>
        </w:tc>
        <w:tc>
          <w:tcPr>
            <w:tcW w:w="1329" w:type="dxa"/>
            <w:shd w:val="clear" w:color="auto" w:fill="auto"/>
            <w:vAlign w:val="center"/>
          </w:tcPr>
          <w:p w14:paraId="3C11843F" w14:textId="77777777" w:rsidR="00262211" w:rsidRDefault="00262211" w:rsidP="00CB3BF3">
            <w:pPr>
              <w:jc w:val="center"/>
              <w:rPr>
                <w:b/>
                <w:bCs/>
                <w:color w:val="000000"/>
              </w:rPr>
            </w:pPr>
            <w:r>
              <w:rPr>
                <w:b/>
                <w:bCs/>
                <w:color w:val="000000"/>
              </w:rPr>
              <w:t>4883,3</w:t>
            </w:r>
          </w:p>
        </w:tc>
        <w:tc>
          <w:tcPr>
            <w:tcW w:w="1275" w:type="dxa"/>
            <w:shd w:val="clear" w:color="auto" w:fill="auto"/>
            <w:vAlign w:val="center"/>
          </w:tcPr>
          <w:p w14:paraId="070B483F" w14:textId="77777777" w:rsidR="00262211" w:rsidRDefault="00262211" w:rsidP="00CB3BF3">
            <w:pPr>
              <w:jc w:val="center"/>
              <w:rPr>
                <w:b/>
                <w:bCs/>
                <w:color w:val="000000"/>
              </w:rPr>
            </w:pPr>
            <w:r>
              <w:rPr>
                <w:b/>
                <w:bCs/>
                <w:color w:val="000000"/>
              </w:rPr>
              <w:t>3251,0</w:t>
            </w:r>
          </w:p>
        </w:tc>
        <w:tc>
          <w:tcPr>
            <w:tcW w:w="1275" w:type="dxa"/>
            <w:vAlign w:val="center"/>
          </w:tcPr>
          <w:p w14:paraId="56DF46D1" w14:textId="77777777" w:rsidR="00262211" w:rsidRDefault="00262211" w:rsidP="00CB3BF3">
            <w:pPr>
              <w:jc w:val="center"/>
              <w:rPr>
                <w:b/>
                <w:bCs/>
                <w:color w:val="000000"/>
              </w:rPr>
            </w:pPr>
            <w:r>
              <w:rPr>
                <w:b/>
                <w:bCs/>
                <w:color w:val="000000"/>
              </w:rPr>
              <w:t>3251,0</w:t>
            </w:r>
          </w:p>
        </w:tc>
      </w:tr>
      <w:tr w:rsidR="00262211" w:rsidRPr="00CD19FC" w14:paraId="71162986" w14:textId="77777777" w:rsidTr="00CB3BF3">
        <w:trPr>
          <w:trHeight w:val="462"/>
        </w:trPr>
        <w:tc>
          <w:tcPr>
            <w:tcW w:w="618" w:type="dxa"/>
            <w:shd w:val="clear" w:color="auto" w:fill="auto"/>
            <w:vAlign w:val="center"/>
            <w:hideMark/>
          </w:tcPr>
          <w:p w14:paraId="50908EFC" w14:textId="77777777" w:rsidR="00262211" w:rsidRPr="00CD19FC" w:rsidRDefault="00262211" w:rsidP="00CB3BF3">
            <w:pPr>
              <w:jc w:val="center"/>
              <w:rPr>
                <w:b/>
                <w:bCs/>
                <w:color w:val="000000"/>
              </w:rPr>
            </w:pPr>
            <w:r w:rsidRPr="00CD19FC">
              <w:rPr>
                <w:b/>
                <w:bCs/>
                <w:color w:val="000000"/>
              </w:rPr>
              <w:t> </w:t>
            </w:r>
          </w:p>
        </w:tc>
        <w:tc>
          <w:tcPr>
            <w:tcW w:w="4627" w:type="dxa"/>
            <w:vMerge/>
            <w:vAlign w:val="center"/>
            <w:hideMark/>
          </w:tcPr>
          <w:p w14:paraId="54CA3269" w14:textId="77777777" w:rsidR="00262211" w:rsidRPr="00CD19FC" w:rsidRDefault="00262211" w:rsidP="00CB3BF3">
            <w:pPr>
              <w:rPr>
                <w:b/>
                <w:bCs/>
                <w:color w:val="000000"/>
              </w:rPr>
            </w:pPr>
          </w:p>
        </w:tc>
        <w:tc>
          <w:tcPr>
            <w:tcW w:w="2836" w:type="dxa"/>
            <w:shd w:val="clear" w:color="auto" w:fill="auto"/>
            <w:vAlign w:val="center"/>
            <w:hideMark/>
          </w:tcPr>
          <w:p w14:paraId="6BFCD051"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hideMark/>
          </w:tcPr>
          <w:p w14:paraId="5CD09C06" w14:textId="77777777" w:rsidR="00262211" w:rsidRPr="00CD19FC" w:rsidRDefault="00262211" w:rsidP="00CB3BF3">
            <w:pPr>
              <w:rPr>
                <w:color w:val="000000"/>
              </w:rPr>
            </w:pPr>
          </w:p>
        </w:tc>
        <w:tc>
          <w:tcPr>
            <w:tcW w:w="1329" w:type="dxa"/>
            <w:vAlign w:val="center"/>
          </w:tcPr>
          <w:p w14:paraId="49FE81E6" w14:textId="77777777" w:rsidR="00262211" w:rsidRDefault="00262211" w:rsidP="00CB3BF3">
            <w:pPr>
              <w:jc w:val="center"/>
              <w:rPr>
                <w:b/>
                <w:bCs/>
                <w:color w:val="000000"/>
              </w:rPr>
            </w:pPr>
            <w:r>
              <w:rPr>
                <w:b/>
                <w:bCs/>
                <w:color w:val="000000"/>
              </w:rPr>
              <w:t>7085,5</w:t>
            </w:r>
          </w:p>
        </w:tc>
        <w:tc>
          <w:tcPr>
            <w:tcW w:w="1329" w:type="dxa"/>
            <w:shd w:val="clear" w:color="auto" w:fill="auto"/>
            <w:vAlign w:val="center"/>
          </w:tcPr>
          <w:p w14:paraId="43CA27BA" w14:textId="77777777" w:rsidR="00262211" w:rsidRPr="00CD19FC" w:rsidRDefault="00262211" w:rsidP="00CB3BF3">
            <w:pPr>
              <w:jc w:val="center"/>
              <w:rPr>
                <w:b/>
                <w:bCs/>
                <w:color w:val="000000"/>
              </w:rPr>
            </w:pPr>
            <w:r>
              <w:rPr>
                <w:b/>
                <w:bCs/>
                <w:color w:val="000000"/>
              </w:rPr>
              <w:t>4444,3</w:t>
            </w:r>
          </w:p>
        </w:tc>
        <w:tc>
          <w:tcPr>
            <w:tcW w:w="1275" w:type="dxa"/>
            <w:shd w:val="clear" w:color="auto" w:fill="auto"/>
            <w:vAlign w:val="center"/>
          </w:tcPr>
          <w:p w14:paraId="3D62D5E0" w14:textId="77777777" w:rsidR="00262211" w:rsidRPr="00CD19FC" w:rsidRDefault="00262211" w:rsidP="00CB3BF3">
            <w:pPr>
              <w:jc w:val="center"/>
              <w:rPr>
                <w:b/>
                <w:bCs/>
                <w:color w:val="000000"/>
              </w:rPr>
            </w:pPr>
            <w:r>
              <w:rPr>
                <w:b/>
                <w:bCs/>
                <w:color w:val="000000"/>
              </w:rPr>
              <w:t>0,0</w:t>
            </w:r>
          </w:p>
        </w:tc>
        <w:tc>
          <w:tcPr>
            <w:tcW w:w="1275" w:type="dxa"/>
            <w:vAlign w:val="center"/>
          </w:tcPr>
          <w:p w14:paraId="13B3BAE9" w14:textId="77777777" w:rsidR="00262211" w:rsidRDefault="00262211" w:rsidP="00CB3BF3">
            <w:pPr>
              <w:jc w:val="center"/>
              <w:rPr>
                <w:b/>
                <w:bCs/>
                <w:color w:val="000000"/>
              </w:rPr>
            </w:pPr>
            <w:r>
              <w:rPr>
                <w:b/>
                <w:bCs/>
                <w:color w:val="000000"/>
              </w:rPr>
              <w:t>0,0</w:t>
            </w:r>
          </w:p>
        </w:tc>
      </w:tr>
      <w:tr w:rsidR="00262211" w:rsidRPr="00CD19FC" w14:paraId="651884A4" w14:textId="77777777" w:rsidTr="00CB3BF3">
        <w:trPr>
          <w:trHeight w:val="462"/>
        </w:trPr>
        <w:tc>
          <w:tcPr>
            <w:tcW w:w="618" w:type="dxa"/>
            <w:shd w:val="clear" w:color="auto" w:fill="auto"/>
            <w:vAlign w:val="center"/>
            <w:hideMark/>
          </w:tcPr>
          <w:p w14:paraId="7A43F250" w14:textId="77777777" w:rsidR="00262211" w:rsidRPr="00CD19FC" w:rsidRDefault="00262211" w:rsidP="00CB3BF3">
            <w:pPr>
              <w:jc w:val="center"/>
              <w:rPr>
                <w:color w:val="000000"/>
              </w:rPr>
            </w:pPr>
            <w:r w:rsidRPr="00CD19FC">
              <w:rPr>
                <w:color w:val="000000"/>
              </w:rPr>
              <w:t>2.1.</w:t>
            </w:r>
          </w:p>
        </w:tc>
        <w:tc>
          <w:tcPr>
            <w:tcW w:w="4627" w:type="dxa"/>
            <w:vMerge w:val="restart"/>
            <w:shd w:val="clear" w:color="auto" w:fill="auto"/>
            <w:hideMark/>
          </w:tcPr>
          <w:p w14:paraId="1BB3D1FD" w14:textId="77777777" w:rsidR="00262211" w:rsidRPr="00CD19FC" w:rsidRDefault="00262211" w:rsidP="00CB3BF3">
            <w:pPr>
              <w:rPr>
                <w:color w:val="000000"/>
              </w:rPr>
            </w:pPr>
            <w:r>
              <w:rPr>
                <w:color w:val="000000"/>
              </w:rPr>
              <w:t xml:space="preserve">Мероприятия по ремонту и содержанию </w:t>
            </w:r>
            <w:r w:rsidRPr="00CD19FC">
              <w:rPr>
                <w:color w:val="000000"/>
              </w:rPr>
              <w:t>мемориалов, памятников и обелисков</w:t>
            </w:r>
          </w:p>
        </w:tc>
        <w:tc>
          <w:tcPr>
            <w:tcW w:w="2836" w:type="dxa"/>
            <w:shd w:val="clear" w:color="auto" w:fill="auto"/>
            <w:vAlign w:val="center"/>
            <w:hideMark/>
          </w:tcPr>
          <w:p w14:paraId="5C8B922D" w14:textId="77777777" w:rsidR="00262211" w:rsidRPr="00CD19FC" w:rsidRDefault="00262211" w:rsidP="00CB3BF3">
            <w:pPr>
              <w:jc w:val="both"/>
              <w:rPr>
                <w:color w:val="000000"/>
              </w:rPr>
            </w:pPr>
            <w:r w:rsidRPr="00CD19FC">
              <w:rPr>
                <w:color w:val="000000"/>
              </w:rPr>
              <w:t>Итого</w:t>
            </w:r>
          </w:p>
        </w:tc>
        <w:tc>
          <w:tcPr>
            <w:tcW w:w="1324" w:type="dxa"/>
            <w:vMerge w:val="restart"/>
            <w:shd w:val="clear" w:color="auto" w:fill="auto"/>
            <w:hideMark/>
          </w:tcPr>
          <w:p w14:paraId="7173BC2F"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0007503D" w14:textId="77777777" w:rsidR="00262211" w:rsidRPr="00E6136E" w:rsidRDefault="00262211" w:rsidP="00CB3BF3">
            <w:pPr>
              <w:jc w:val="center"/>
              <w:rPr>
                <w:b/>
                <w:color w:val="000000"/>
              </w:rPr>
            </w:pPr>
            <w:r>
              <w:rPr>
                <w:b/>
                <w:color w:val="000000"/>
              </w:rPr>
              <w:t>80,0</w:t>
            </w:r>
          </w:p>
        </w:tc>
        <w:tc>
          <w:tcPr>
            <w:tcW w:w="1329" w:type="dxa"/>
            <w:shd w:val="clear" w:color="auto" w:fill="auto"/>
            <w:vAlign w:val="center"/>
          </w:tcPr>
          <w:p w14:paraId="339DDCB3" w14:textId="77777777" w:rsidR="00262211" w:rsidRPr="00E6136E" w:rsidRDefault="00262211" w:rsidP="00CB3BF3">
            <w:pPr>
              <w:jc w:val="center"/>
              <w:rPr>
                <w:b/>
                <w:color w:val="000000"/>
              </w:rPr>
            </w:pPr>
            <w:r w:rsidRPr="00E6136E">
              <w:rPr>
                <w:b/>
                <w:color w:val="000000"/>
              </w:rPr>
              <w:t>80,0</w:t>
            </w:r>
          </w:p>
        </w:tc>
        <w:tc>
          <w:tcPr>
            <w:tcW w:w="1275" w:type="dxa"/>
            <w:shd w:val="clear" w:color="auto" w:fill="auto"/>
            <w:vAlign w:val="center"/>
          </w:tcPr>
          <w:p w14:paraId="4A287CC5" w14:textId="77777777" w:rsidR="00262211" w:rsidRPr="00E6136E" w:rsidRDefault="00262211" w:rsidP="00CB3BF3">
            <w:pPr>
              <w:jc w:val="center"/>
              <w:rPr>
                <w:b/>
                <w:color w:val="000000"/>
              </w:rPr>
            </w:pPr>
            <w:r w:rsidRPr="00E6136E">
              <w:rPr>
                <w:b/>
                <w:color w:val="000000"/>
              </w:rPr>
              <w:t>80,0</w:t>
            </w:r>
          </w:p>
        </w:tc>
        <w:tc>
          <w:tcPr>
            <w:tcW w:w="1275" w:type="dxa"/>
            <w:vAlign w:val="center"/>
          </w:tcPr>
          <w:p w14:paraId="0E476C75" w14:textId="77777777" w:rsidR="00262211" w:rsidRPr="00E6136E" w:rsidRDefault="00262211" w:rsidP="00CB3BF3">
            <w:pPr>
              <w:jc w:val="center"/>
              <w:rPr>
                <w:b/>
                <w:color w:val="000000"/>
              </w:rPr>
            </w:pPr>
            <w:r w:rsidRPr="00E6136E">
              <w:rPr>
                <w:b/>
                <w:color w:val="000000"/>
              </w:rPr>
              <w:t>80,0</w:t>
            </w:r>
          </w:p>
        </w:tc>
      </w:tr>
      <w:tr w:rsidR="00262211" w:rsidRPr="00CD19FC" w14:paraId="0400B1CD" w14:textId="77777777" w:rsidTr="00CB3BF3">
        <w:trPr>
          <w:trHeight w:val="363"/>
        </w:trPr>
        <w:tc>
          <w:tcPr>
            <w:tcW w:w="618" w:type="dxa"/>
            <w:shd w:val="clear" w:color="auto" w:fill="auto"/>
            <w:vAlign w:val="center"/>
            <w:hideMark/>
          </w:tcPr>
          <w:p w14:paraId="78A573FF"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7E5FF777" w14:textId="77777777" w:rsidR="00262211" w:rsidRPr="00CD19FC" w:rsidRDefault="00262211" w:rsidP="00CB3BF3">
            <w:pPr>
              <w:rPr>
                <w:color w:val="000000"/>
              </w:rPr>
            </w:pPr>
          </w:p>
        </w:tc>
        <w:tc>
          <w:tcPr>
            <w:tcW w:w="2836" w:type="dxa"/>
            <w:shd w:val="clear" w:color="auto" w:fill="auto"/>
            <w:vAlign w:val="center"/>
            <w:hideMark/>
          </w:tcPr>
          <w:p w14:paraId="42A59DEC" w14:textId="77777777" w:rsidR="00262211" w:rsidRPr="00CD19FC" w:rsidRDefault="00262211" w:rsidP="00CB3BF3">
            <w:pPr>
              <w:jc w:val="both"/>
              <w:rPr>
                <w:color w:val="000000"/>
              </w:rPr>
            </w:pPr>
            <w:r w:rsidRPr="00CD19FC">
              <w:rPr>
                <w:color w:val="000000"/>
              </w:rPr>
              <w:t xml:space="preserve">средства местного бюджета </w:t>
            </w:r>
          </w:p>
        </w:tc>
        <w:tc>
          <w:tcPr>
            <w:tcW w:w="1324" w:type="dxa"/>
            <w:vMerge/>
            <w:vAlign w:val="center"/>
            <w:hideMark/>
          </w:tcPr>
          <w:p w14:paraId="66A82CCA" w14:textId="77777777" w:rsidR="00262211" w:rsidRPr="00CD19FC" w:rsidRDefault="00262211" w:rsidP="00CB3BF3">
            <w:pPr>
              <w:rPr>
                <w:color w:val="000000"/>
              </w:rPr>
            </w:pPr>
          </w:p>
        </w:tc>
        <w:tc>
          <w:tcPr>
            <w:tcW w:w="1329" w:type="dxa"/>
            <w:vAlign w:val="center"/>
          </w:tcPr>
          <w:p w14:paraId="5CCB3B37" w14:textId="77777777" w:rsidR="00262211" w:rsidRDefault="00262211" w:rsidP="00CB3BF3">
            <w:pPr>
              <w:jc w:val="center"/>
              <w:rPr>
                <w:color w:val="000000"/>
              </w:rPr>
            </w:pPr>
            <w:r>
              <w:rPr>
                <w:color w:val="000000"/>
              </w:rPr>
              <w:t>80,0</w:t>
            </w:r>
          </w:p>
        </w:tc>
        <w:tc>
          <w:tcPr>
            <w:tcW w:w="1329" w:type="dxa"/>
            <w:shd w:val="clear" w:color="auto" w:fill="auto"/>
            <w:vAlign w:val="center"/>
          </w:tcPr>
          <w:p w14:paraId="7BAB9427" w14:textId="77777777" w:rsidR="00262211" w:rsidRPr="00CD19FC" w:rsidRDefault="00262211" w:rsidP="00CB3BF3">
            <w:pPr>
              <w:jc w:val="center"/>
              <w:rPr>
                <w:color w:val="000000"/>
              </w:rPr>
            </w:pPr>
            <w:r>
              <w:rPr>
                <w:color w:val="000000"/>
              </w:rPr>
              <w:t>8</w:t>
            </w:r>
            <w:r w:rsidRPr="00CD19FC">
              <w:rPr>
                <w:color w:val="000000"/>
              </w:rPr>
              <w:t>0,0</w:t>
            </w:r>
          </w:p>
        </w:tc>
        <w:tc>
          <w:tcPr>
            <w:tcW w:w="1275" w:type="dxa"/>
            <w:shd w:val="clear" w:color="auto" w:fill="auto"/>
            <w:vAlign w:val="center"/>
          </w:tcPr>
          <w:p w14:paraId="005FA0F2" w14:textId="77777777" w:rsidR="00262211" w:rsidRPr="00CD19FC" w:rsidRDefault="00262211" w:rsidP="00CB3BF3">
            <w:pPr>
              <w:jc w:val="center"/>
              <w:rPr>
                <w:color w:val="000000"/>
              </w:rPr>
            </w:pPr>
            <w:r>
              <w:rPr>
                <w:color w:val="000000"/>
              </w:rPr>
              <w:t>8</w:t>
            </w:r>
            <w:r w:rsidRPr="00CD19FC">
              <w:rPr>
                <w:color w:val="000000"/>
              </w:rPr>
              <w:t>0,0</w:t>
            </w:r>
          </w:p>
        </w:tc>
        <w:tc>
          <w:tcPr>
            <w:tcW w:w="1275" w:type="dxa"/>
            <w:vAlign w:val="center"/>
          </w:tcPr>
          <w:p w14:paraId="6FAE124B" w14:textId="77777777" w:rsidR="00262211" w:rsidRDefault="00262211" w:rsidP="00CB3BF3">
            <w:pPr>
              <w:jc w:val="center"/>
              <w:rPr>
                <w:color w:val="000000"/>
              </w:rPr>
            </w:pPr>
            <w:r>
              <w:rPr>
                <w:color w:val="000000"/>
              </w:rPr>
              <w:t>8</w:t>
            </w:r>
            <w:r w:rsidRPr="00CD19FC">
              <w:rPr>
                <w:color w:val="000000"/>
              </w:rPr>
              <w:t>0,0</w:t>
            </w:r>
          </w:p>
        </w:tc>
      </w:tr>
      <w:tr w:rsidR="00262211" w:rsidRPr="00CD19FC" w14:paraId="26A7839F" w14:textId="77777777" w:rsidTr="00CB3BF3">
        <w:trPr>
          <w:trHeight w:val="462"/>
        </w:trPr>
        <w:tc>
          <w:tcPr>
            <w:tcW w:w="618" w:type="dxa"/>
            <w:shd w:val="clear" w:color="auto" w:fill="auto"/>
            <w:vAlign w:val="center"/>
            <w:hideMark/>
          </w:tcPr>
          <w:p w14:paraId="29B1AC36" w14:textId="77777777" w:rsidR="00262211" w:rsidRPr="00CD19FC" w:rsidRDefault="00262211" w:rsidP="00CB3BF3">
            <w:pPr>
              <w:jc w:val="center"/>
              <w:rPr>
                <w:color w:val="000000"/>
              </w:rPr>
            </w:pPr>
            <w:r w:rsidRPr="00CD19FC">
              <w:rPr>
                <w:color w:val="000000"/>
              </w:rPr>
              <w:t>2.2.</w:t>
            </w:r>
          </w:p>
        </w:tc>
        <w:tc>
          <w:tcPr>
            <w:tcW w:w="4627" w:type="dxa"/>
            <w:vMerge w:val="restart"/>
            <w:shd w:val="clear" w:color="auto" w:fill="auto"/>
            <w:hideMark/>
          </w:tcPr>
          <w:p w14:paraId="202869F0" w14:textId="77777777" w:rsidR="00262211" w:rsidRPr="00CD19FC" w:rsidRDefault="00262211" w:rsidP="00CB3BF3">
            <w:pPr>
              <w:rPr>
                <w:color w:val="000000"/>
              </w:rPr>
            </w:pPr>
            <w:r>
              <w:rPr>
                <w:color w:val="000000"/>
              </w:rPr>
              <w:t>Мероприятия по р</w:t>
            </w:r>
            <w:r w:rsidRPr="00CD19FC">
              <w:rPr>
                <w:color w:val="000000"/>
              </w:rPr>
              <w:t>емонт</w:t>
            </w:r>
            <w:r>
              <w:rPr>
                <w:color w:val="000000"/>
              </w:rPr>
              <w:t>у</w:t>
            </w:r>
            <w:r w:rsidRPr="00CD19FC">
              <w:rPr>
                <w:color w:val="000000"/>
              </w:rPr>
              <w:t xml:space="preserve"> и содержани</w:t>
            </w:r>
            <w:r>
              <w:rPr>
                <w:color w:val="000000"/>
              </w:rPr>
              <w:t>ю</w:t>
            </w:r>
            <w:r w:rsidRPr="00CD19FC">
              <w:rPr>
                <w:color w:val="000000"/>
              </w:rPr>
              <w:t xml:space="preserve"> </w:t>
            </w:r>
            <w:r>
              <w:rPr>
                <w:color w:val="000000"/>
              </w:rPr>
              <w:t xml:space="preserve">парков, улиц, дорожек, </w:t>
            </w:r>
            <w:r w:rsidRPr="00CD19FC">
              <w:rPr>
                <w:color w:val="000000"/>
              </w:rPr>
              <w:t>детских игровых комплексов</w:t>
            </w:r>
            <w:r>
              <w:rPr>
                <w:color w:val="000000"/>
              </w:rPr>
              <w:t>, озеленение</w:t>
            </w:r>
          </w:p>
        </w:tc>
        <w:tc>
          <w:tcPr>
            <w:tcW w:w="2836" w:type="dxa"/>
            <w:shd w:val="clear" w:color="auto" w:fill="auto"/>
            <w:vAlign w:val="center"/>
            <w:hideMark/>
          </w:tcPr>
          <w:p w14:paraId="4974D941" w14:textId="77777777" w:rsidR="00262211" w:rsidRPr="00CD19FC" w:rsidRDefault="00262211" w:rsidP="00CB3BF3">
            <w:pPr>
              <w:jc w:val="both"/>
              <w:rPr>
                <w:color w:val="000000"/>
              </w:rPr>
            </w:pPr>
            <w:r w:rsidRPr="00CD19FC">
              <w:rPr>
                <w:color w:val="000000"/>
              </w:rPr>
              <w:t>Итого</w:t>
            </w:r>
          </w:p>
        </w:tc>
        <w:tc>
          <w:tcPr>
            <w:tcW w:w="1324" w:type="dxa"/>
            <w:vMerge w:val="restart"/>
            <w:shd w:val="clear" w:color="auto" w:fill="auto"/>
            <w:hideMark/>
          </w:tcPr>
          <w:p w14:paraId="22BF6DE1"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24E70D5B" w14:textId="77777777" w:rsidR="00262211" w:rsidRDefault="00262211" w:rsidP="00CB3BF3">
            <w:pPr>
              <w:jc w:val="center"/>
              <w:rPr>
                <w:b/>
                <w:color w:val="000000"/>
              </w:rPr>
            </w:pPr>
            <w:r>
              <w:rPr>
                <w:b/>
                <w:color w:val="000000"/>
              </w:rPr>
              <w:t>2892,3</w:t>
            </w:r>
          </w:p>
        </w:tc>
        <w:tc>
          <w:tcPr>
            <w:tcW w:w="1329" w:type="dxa"/>
            <w:shd w:val="clear" w:color="auto" w:fill="auto"/>
            <w:vAlign w:val="center"/>
          </w:tcPr>
          <w:p w14:paraId="4EF833E0" w14:textId="77777777" w:rsidR="00262211" w:rsidRPr="00E6136E" w:rsidRDefault="00262211" w:rsidP="00CB3BF3">
            <w:pPr>
              <w:jc w:val="center"/>
              <w:rPr>
                <w:b/>
                <w:color w:val="000000"/>
              </w:rPr>
            </w:pPr>
            <w:r>
              <w:rPr>
                <w:b/>
                <w:color w:val="000000"/>
              </w:rPr>
              <w:t>2076,3</w:t>
            </w:r>
          </w:p>
        </w:tc>
        <w:tc>
          <w:tcPr>
            <w:tcW w:w="1275" w:type="dxa"/>
            <w:shd w:val="clear" w:color="auto" w:fill="auto"/>
            <w:vAlign w:val="center"/>
          </w:tcPr>
          <w:p w14:paraId="22EAEDB8" w14:textId="77777777" w:rsidR="00262211" w:rsidRPr="00E6136E" w:rsidRDefault="00262211" w:rsidP="00CB3BF3">
            <w:pPr>
              <w:jc w:val="center"/>
              <w:rPr>
                <w:b/>
                <w:color w:val="000000"/>
              </w:rPr>
            </w:pPr>
            <w:r>
              <w:rPr>
                <w:b/>
                <w:color w:val="000000"/>
              </w:rPr>
              <w:t>2301,0</w:t>
            </w:r>
          </w:p>
        </w:tc>
        <w:tc>
          <w:tcPr>
            <w:tcW w:w="1275" w:type="dxa"/>
            <w:vAlign w:val="center"/>
          </w:tcPr>
          <w:p w14:paraId="29AE816A" w14:textId="77777777" w:rsidR="00262211" w:rsidRDefault="00262211" w:rsidP="00CB3BF3">
            <w:pPr>
              <w:jc w:val="center"/>
              <w:rPr>
                <w:b/>
                <w:color w:val="000000"/>
              </w:rPr>
            </w:pPr>
            <w:r>
              <w:rPr>
                <w:b/>
                <w:color w:val="000000"/>
              </w:rPr>
              <w:t>2301,0</w:t>
            </w:r>
          </w:p>
        </w:tc>
      </w:tr>
      <w:tr w:rsidR="00262211" w:rsidRPr="00CD19FC" w14:paraId="5C966B43" w14:textId="77777777" w:rsidTr="00CB3BF3">
        <w:trPr>
          <w:trHeight w:val="462"/>
        </w:trPr>
        <w:tc>
          <w:tcPr>
            <w:tcW w:w="618" w:type="dxa"/>
            <w:shd w:val="clear" w:color="auto" w:fill="auto"/>
            <w:vAlign w:val="center"/>
            <w:hideMark/>
          </w:tcPr>
          <w:p w14:paraId="03712283"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2645B476" w14:textId="77777777" w:rsidR="00262211" w:rsidRPr="00CD19FC" w:rsidRDefault="00262211" w:rsidP="00CB3BF3">
            <w:pPr>
              <w:rPr>
                <w:color w:val="000000"/>
              </w:rPr>
            </w:pPr>
          </w:p>
        </w:tc>
        <w:tc>
          <w:tcPr>
            <w:tcW w:w="2836" w:type="dxa"/>
            <w:shd w:val="clear" w:color="auto" w:fill="auto"/>
            <w:vAlign w:val="center"/>
            <w:hideMark/>
          </w:tcPr>
          <w:p w14:paraId="5B28E789" w14:textId="77777777" w:rsidR="00262211" w:rsidRPr="00CD19FC" w:rsidRDefault="00262211" w:rsidP="00CB3BF3">
            <w:pPr>
              <w:jc w:val="both"/>
              <w:rPr>
                <w:color w:val="000000"/>
              </w:rPr>
            </w:pPr>
            <w:r w:rsidRPr="00CD19FC">
              <w:rPr>
                <w:color w:val="000000"/>
              </w:rPr>
              <w:t>средства местного бюджета</w:t>
            </w:r>
          </w:p>
        </w:tc>
        <w:tc>
          <w:tcPr>
            <w:tcW w:w="1324" w:type="dxa"/>
            <w:vMerge/>
            <w:vAlign w:val="center"/>
            <w:hideMark/>
          </w:tcPr>
          <w:p w14:paraId="4B475659" w14:textId="77777777" w:rsidR="00262211" w:rsidRPr="00CD19FC" w:rsidRDefault="00262211" w:rsidP="00CB3BF3">
            <w:pPr>
              <w:rPr>
                <w:color w:val="000000"/>
              </w:rPr>
            </w:pPr>
          </w:p>
        </w:tc>
        <w:tc>
          <w:tcPr>
            <w:tcW w:w="1329" w:type="dxa"/>
            <w:vAlign w:val="center"/>
          </w:tcPr>
          <w:p w14:paraId="0AC87D89" w14:textId="77777777" w:rsidR="00262211" w:rsidRDefault="00262211" w:rsidP="00CB3BF3">
            <w:pPr>
              <w:jc w:val="center"/>
              <w:rPr>
                <w:color w:val="000000"/>
              </w:rPr>
            </w:pPr>
            <w:r>
              <w:rPr>
                <w:color w:val="000000"/>
              </w:rPr>
              <w:t>2892,3</w:t>
            </w:r>
          </w:p>
        </w:tc>
        <w:tc>
          <w:tcPr>
            <w:tcW w:w="1329" w:type="dxa"/>
            <w:shd w:val="clear" w:color="auto" w:fill="auto"/>
            <w:vAlign w:val="center"/>
          </w:tcPr>
          <w:p w14:paraId="4884A525" w14:textId="77777777" w:rsidR="00262211" w:rsidRPr="00CD19FC" w:rsidRDefault="00262211" w:rsidP="00CB3BF3">
            <w:pPr>
              <w:jc w:val="center"/>
              <w:rPr>
                <w:color w:val="000000"/>
              </w:rPr>
            </w:pPr>
            <w:r>
              <w:rPr>
                <w:color w:val="000000"/>
              </w:rPr>
              <w:t>2076,3</w:t>
            </w:r>
          </w:p>
        </w:tc>
        <w:tc>
          <w:tcPr>
            <w:tcW w:w="1275" w:type="dxa"/>
            <w:shd w:val="clear" w:color="auto" w:fill="auto"/>
            <w:vAlign w:val="center"/>
          </w:tcPr>
          <w:p w14:paraId="23C05502" w14:textId="77777777" w:rsidR="00262211" w:rsidRPr="00CD19FC" w:rsidRDefault="00262211" w:rsidP="00CB3BF3">
            <w:pPr>
              <w:jc w:val="center"/>
              <w:rPr>
                <w:color w:val="000000"/>
              </w:rPr>
            </w:pPr>
            <w:r>
              <w:rPr>
                <w:color w:val="000000"/>
              </w:rPr>
              <w:t>2301,0</w:t>
            </w:r>
          </w:p>
        </w:tc>
        <w:tc>
          <w:tcPr>
            <w:tcW w:w="1275" w:type="dxa"/>
            <w:vAlign w:val="center"/>
          </w:tcPr>
          <w:p w14:paraId="2489FC07" w14:textId="77777777" w:rsidR="00262211" w:rsidRDefault="00262211" w:rsidP="00CB3BF3">
            <w:pPr>
              <w:jc w:val="center"/>
              <w:rPr>
                <w:color w:val="000000"/>
              </w:rPr>
            </w:pPr>
            <w:r>
              <w:rPr>
                <w:color w:val="000000"/>
              </w:rPr>
              <w:t>2301,0</w:t>
            </w:r>
          </w:p>
        </w:tc>
      </w:tr>
      <w:tr w:rsidR="00262211" w:rsidRPr="00CD19FC" w14:paraId="3709C058" w14:textId="77777777" w:rsidTr="00CB3BF3">
        <w:trPr>
          <w:trHeight w:val="462"/>
        </w:trPr>
        <w:tc>
          <w:tcPr>
            <w:tcW w:w="618" w:type="dxa"/>
            <w:shd w:val="clear" w:color="auto" w:fill="auto"/>
            <w:vAlign w:val="center"/>
            <w:hideMark/>
          </w:tcPr>
          <w:p w14:paraId="119DD790"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6F636A34" w14:textId="77777777" w:rsidR="00262211" w:rsidRPr="00CD19FC" w:rsidRDefault="00262211" w:rsidP="00CB3BF3">
            <w:pPr>
              <w:rPr>
                <w:color w:val="000000"/>
              </w:rPr>
            </w:pPr>
          </w:p>
        </w:tc>
        <w:tc>
          <w:tcPr>
            <w:tcW w:w="2836" w:type="dxa"/>
            <w:shd w:val="clear" w:color="auto" w:fill="auto"/>
            <w:vAlign w:val="center"/>
            <w:hideMark/>
          </w:tcPr>
          <w:p w14:paraId="53EE4440"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hideMark/>
          </w:tcPr>
          <w:p w14:paraId="76BD32B9" w14:textId="77777777" w:rsidR="00262211" w:rsidRPr="00CD19FC" w:rsidRDefault="00262211" w:rsidP="00CB3BF3">
            <w:pPr>
              <w:rPr>
                <w:color w:val="000000"/>
              </w:rPr>
            </w:pPr>
          </w:p>
        </w:tc>
        <w:tc>
          <w:tcPr>
            <w:tcW w:w="1329" w:type="dxa"/>
            <w:vAlign w:val="center"/>
          </w:tcPr>
          <w:p w14:paraId="534FDD7D" w14:textId="77777777" w:rsidR="00262211" w:rsidRPr="00CD19FC" w:rsidRDefault="00262211" w:rsidP="00CB3BF3">
            <w:pPr>
              <w:jc w:val="center"/>
              <w:rPr>
                <w:color w:val="000000"/>
              </w:rPr>
            </w:pPr>
            <w:r>
              <w:rPr>
                <w:color w:val="000000"/>
              </w:rPr>
              <w:t>0,0</w:t>
            </w:r>
          </w:p>
        </w:tc>
        <w:tc>
          <w:tcPr>
            <w:tcW w:w="1329" w:type="dxa"/>
            <w:shd w:val="clear" w:color="auto" w:fill="auto"/>
            <w:vAlign w:val="center"/>
          </w:tcPr>
          <w:p w14:paraId="39F0EF09" w14:textId="77777777" w:rsidR="00262211" w:rsidRPr="00CD19FC" w:rsidRDefault="00262211" w:rsidP="00CB3BF3">
            <w:pPr>
              <w:jc w:val="center"/>
              <w:rPr>
                <w:color w:val="000000"/>
              </w:rPr>
            </w:pPr>
            <w:r w:rsidRPr="00CD19FC">
              <w:rPr>
                <w:color w:val="000000"/>
              </w:rPr>
              <w:t>0,0</w:t>
            </w:r>
          </w:p>
        </w:tc>
        <w:tc>
          <w:tcPr>
            <w:tcW w:w="1275" w:type="dxa"/>
            <w:shd w:val="clear" w:color="auto" w:fill="auto"/>
            <w:vAlign w:val="center"/>
          </w:tcPr>
          <w:p w14:paraId="6B0EF1F3" w14:textId="77777777" w:rsidR="00262211" w:rsidRPr="00CD19FC" w:rsidRDefault="00262211" w:rsidP="00CB3BF3">
            <w:pPr>
              <w:jc w:val="center"/>
              <w:rPr>
                <w:color w:val="000000"/>
              </w:rPr>
            </w:pPr>
            <w:r w:rsidRPr="00CD19FC">
              <w:rPr>
                <w:color w:val="000000"/>
              </w:rPr>
              <w:t>0,0</w:t>
            </w:r>
          </w:p>
        </w:tc>
        <w:tc>
          <w:tcPr>
            <w:tcW w:w="1275" w:type="dxa"/>
            <w:vAlign w:val="center"/>
          </w:tcPr>
          <w:p w14:paraId="3764F4A2" w14:textId="77777777" w:rsidR="00262211" w:rsidRPr="00CD19FC" w:rsidRDefault="00262211" w:rsidP="00CB3BF3">
            <w:pPr>
              <w:jc w:val="center"/>
              <w:rPr>
                <w:color w:val="000000"/>
              </w:rPr>
            </w:pPr>
            <w:r w:rsidRPr="00CD19FC">
              <w:rPr>
                <w:color w:val="000000"/>
              </w:rPr>
              <w:t>0,0</w:t>
            </w:r>
          </w:p>
        </w:tc>
      </w:tr>
      <w:tr w:rsidR="00262211" w:rsidRPr="00CD19FC" w14:paraId="2D07A958" w14:textId="77777777" w:rsidTr="00CB3BF3">
        <w:trPr>
          <w:trHeight w:val="420"/>
        </w:trPr>
        <w:tc>
          <w:tcPr>
            <w:tcW w:w="618" w:type="dxa"/>
            <w:shd w:val="clear" w:color="auto" w:fill="auto"/>
            <w:vAlign w:val="center"/>
            <w:hideMark/>
          </w:tcPr>
          <w:p w14:paraId="0C24D37A" w14:textId="77777777" w:rsidR="00262211" w:rsidRPr="00CD19FC" w:rsidRDefault="00262211" w:rsidP="00CB3BF3">
            <w:pPr>
              <w:jc w:val="center"/>
              <w:rPr>
                <w:color w:val="000000"/>
              </w:rPr>
            </w:pPr>
            <w:r w:rsidRPr="00CD19FC">
              <w:rPr>
                <w:color w:val="000000"/>
              </w:rPr>
              <w:t>2.3.</w:t>
            </w:r>
          </w:p>
        </w:tc>
        <w:tc>
          <w:tcPr>
            <w:tcW w:w="4627" w:type="dxa"/>
            <w:vMerge w:val="restart"/>
            <w:shd w:val="clear" w:color="auto" w:fill="auto"/>
            <w:hideMark/>
          </w:tcPr>
          <w:p w14:paraId="7BD1AB2F" w14:textId="77777777" w:rsidR="00262211" w:rsidRPr="00CD19FC" w:rsidRDefault="00262211" w:rsidP="00CB3BF3">
            <w:pPr>
              <w:rPr>
                <w:color w:val="000000"/>
              </w:rPr>
            </w:pPr>
            <w:r>
              <w:rPr>
                <w:color w:val="000000"/>
              </w:rPr>
              <w:t xml:space="preserve">Мероприятия по разработке проектной документации </w:t>
            </w:r>
          </w:p>
        </w:tc>
        <w:tc>
          <w:tcPr>
            <w:tcW w:w="2836" w:type="dxa"/>
            <w:shd w:val="clear" w:color="auto" w:fill="auto"/>
            <w:vAlign w:val="center"/>
            <w:hideMark/>
          </w:tcPr>
          <w:p w14:paraId="35A12F4C" w14:textId="77777777" w:rsidR="00262211" w:rsidRPr="00CD19FC" w:rsidRDefault="00262211" w:rsidP="00CB3BF3">
            <w:pPr>
              <w:jc w:val="both"/>
              <w:rPr>
                <w:color w:val="000000"/>
              </w:rPr>
            </w:pPr>
            <w:r w:rsidRPr="00CD19FC">
              <w:rPr>
                <w:color w:val="000000"/>
              </w:rPr>
              <w:t>Итого</w:t>
            </w:r>
          </w:p>
        </w:tc>
        <w:tc>
          <w:tcPr>
            <w:tcW w:w="1324" w:type="dxa"/>
            <w:vMerge w:val="restart"/>
            <w:shd w:val="clear" w:color="auto" w:fill="auto"/>
            <w:hideMark/>
          </w:tcPr>
          <w:p w14:paraId="03A04EF4"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3801A009" w14:textId="77777777" w:rsidR="00262211" w:rsidRDefault="00262211" w:rsidP="00CB3BF3">
            <w:pPr>
              <w:jc w:val="center"/>
              <w:rPr>
                <w:b/>
                <w:color w:val="000000"/>
              </w:rPr>
            </w:pPr>
            <w:r>
              <w:rPr>
                <w:b/>
                <w:color w:val="000000"/>
              </w:rPr>
              <w:t>407,9</w:t>
            </w:r>
          </w:p>
        </w:tc>
        <w:tc>
          <w:tcPr>
            <w:tcW w:w="1329" w:type="dxa"/>
            <w:shd w:val="clear" w:color="auto" w:fill="auto"/>
            <w:vAlign w:val="center"/>
          </w:tcPr>
          <w:p w14:paraId="3165585B" w14:textId="77777777" w:rsidR="00262211" w:rsidRPr="00E6136E" w:rsidRDefault="00262211" w:rsidP="00CB3BF3">
            <w:pPr>
              <w:jc w:val="center"/>
              <w:rPr>
                <w:b/>
                <w:color w:val="000000"/>
              </w:rPr>
            </w:pPr>
            <w:r>
              <w:rPr>
                <w:b/>
                <w:color w:val="000000"/>
              </w:rPr>
              <w:t>802,2</w:t>
            </w:r>
          </w:p>
        </w:tc>
        <w:tc>
          <w:tcPr>
            <w:tcW w:w="1275" w:type="dxa"/>
            <w:shd w:val="clear" w:color="auto" w:fill="auto"/>
            <w:vAlign w:val="center"/>
          </w:tcPr>
          <w:p w14:paraId="17FB61CB" w14:textId="77777777" w:rsidR="00262211" w:rsidRPr="00E6136E" w:rsidRDefault="00262211" w:rsidP="00CB3BF3">
            <w:pPr>
              <w:jc w:val="center"/>
              <w:rPr>
                <w:b/>
                <w:color w:val="000000"/>
              </w:rPr>
            </w:pPr>
            <w:r>
              <w:rPr>
                <w:b/>
                <w:color w:val="000000"/>
              </w:rPr>
              <w:t>8</w:t>
            </w:r>
            <w:r w:rsidRPr="00E6136E">
              <w:rPr>
                <w:b/>
                <w:color w:val="000000"/>
              </w:rPr>
              <w:t>70,0</w:t>
            </w:r>
          </w:p>
        </w:tc>
        <w:tc>
          <w:tcPr>
            <w:tcW w:w="1275" w:type="dxa"/>
            <w:vAlign w:val="center"/>
          </w:tcPr>
          <w:p w14:paraId="21E36E35" w14:textId="77777777" w:rsidR="00262211" w:rsidRDefault="00262211" w:rsidP="00CB3BF3">
            <w:pPr>
              <w:jc w:val="center"/>
              <w:rPr>
                <w:b/>
                <w:color w:val="000000"/>
              </w:rPr>
            </w:pPr>
            <w:r>
              <w:rPr>
                <w:b/>
                <w:color w:val="000000"/>
              </w:rPr>
              <w:t>8</w:t>
            </w:r>
            <w:r w:rsidRPr="00E6136E">
              <w:rPr>
                <w:b/>
                <w:color w:val="000000"/>
              </w:rPr>
              <w:t>70,0</w:t>
            </w:r>
          </w:p>
        </w:tc>
      </w:tr>
      <w:tr w:rsidR="00262211" w:rsidRPr="00CD19FC" w14:paraId="3E382D36" w14:textId="77777777" w:rsidTr="00CB3BF3">
        <w:trPr>
          <w:trHeight w:val="420"/>
        </w:trPr>
        <w:tc>
          <w:tcPr>
            <w:tcW w:w="618" w:type="dxa"/>
            <w:shd w:val="clear" w:color="auto" w:fill="auto"/>
            <w:vAlign w:val="center"/>
            <w:hideMark/>
          </w:tcPr>
          <w:p w14:paraId="19F85064"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6630C160" w14:textId="77777777" w:rsidR="00262211" w:rsidRPr="00CD19FC" w:rsidRDefault="00262211" w:rsidP="00CB3BF3">
            <w:pPr>
              <w:rPr>
                <w:color w:val="000000"/>
              </w:rPr>
            </w:pPr>
          </w:p>
        </w:tc>
        <w:tc>
          <w:tcPr>
            <w:tcW w:w="2836" w:type="dxa"/>
            <w:shd w:val="clear" w:color="auto" w:fill="auto"/>
            <w:vAlign w:val="center"/>
            <w:hideMark/>
          </w:tcPr>
          <w:p w14:paraId="777770CA" w14:textId="77777777" w:rsidR="00262211" w:rsidRPr="00CD19FC" w:rsidRDefault="00262211" w:rsidP="00CB3BF3">
            <w:pPr>
              <w:jc w:val="both"/>
              <w:rPr>
                <w:color w:val="000000"/>
              </w:rPr>
            </w:pPr>
            <w:r w:rsidRPr="00CD19FC">
              <w:rPr>
                <w:color w:val="000000"/>
              </w:rPr>
              <w:t>средства местного бюджета</w:t>
            </w:r>
          </w:p>
        </w:tc>
        <w:tc>
          <w:tcPr>
            <w:tcW w:w="1324" w:type="dxa"/>
            <w:vMerge/>
            <w:vAlign w:val="center"/>
            <w:hideMark/>
          </w:tcPr>
          <w:p w14:paraId="3C2EEB52" w14:textId="77777777" w:rsidR="00262211" w:rsidRPr="00CD19FC" w:rsidRDefault="00262211" w:rsidP="00CB3BF3">
            <w:pPr>
              <w:jc w:val="center"/>
              <w:rPr>
                <w:color w:val="000000"/>
              </w:rPr>
            </w:pPr>
          </w:p>
        </w:tc>
        <w:tc>
          <w:tcPr>
            <w:tcW w:w="1329" w:type="dxa"/>
            <w:vAlign w:val="center"/>
          </w:tcPr>
          <w:p w14:paraId="6F067F07" w14:textId="77777777" w:rsidR="00262211" w:rsidRDefault="00262211" w:rsidP="00CB3BF3">
            <w:pPr>
              <w:jc w:val="center"/>
              <w:rPr>
                <w:color w:val="000000"/>
              </w:rPr>
            </w:pPr>
            <w:r>
              <w:rPr>
                <w:color w:val="000000"/>
              </w:rPr>
              <w:t>407,9</w:t>
            </w:r>
          </w:p>
        </w:tc>
        <w:tc>
          <w:tcPr>
            <w:tcW w:w="1329" w:type="dxa"/>
            <w:shd w:val="clear" w:color="auto" w:fill="auto"/>
            <w:vAlign w:val="center"/>
          </w:tcPr>
          <w:p w14:paraId="6744325E" w14:textId="77777777" w:rsidR="00262211" w:rsidRPr="00CD19FC" w:rsidRDefault="00262211" w:rsidP="00CB3BF3">
            <w:pPr>
              <w:jc w:val="center"/>
              <w:rPr>
                <w:color w:val="000000"/>
              </w:rPr>
            </w:pPr>
            <w:r>
              <w:rPr>
                <w:color w:val="000000"/>
              </w:rPr>
              <w:t>802,2</w:t>
            </w:r>
          </w:p>
        </w:tc>
        <w:tc>
          <w:tcPr>
            <w:tcW w:w="1275" w:type="dxa"/>
            <w:shd w:val="clear" w:color="auto" w:fill="auto"/>
            <w:vAlign w:val="center"/>
          </w:tcPr>
          <w:p w14:paraId="3E4D1FAF" w14:textId="77777777" w:rsidR="00262211" w:rsidRPr="00CD19FC" w:rsidRDefault="00262211" w:rsidP="00CB3BF3">
            <w:pPr>
              <w:jc w:val="center"/>
              <w:rPr>
                <w:color w:val="000000"/>
              </w:rPr>
            </w:pPr>
            <w:r>
              <w:rPr>
                <w:color w:val="000000"/>
              </w:rPr>
              <w:t>870,0</w:t>
            </w:r>
          </w:p>
        </w:tc>
        <w:tc>
          <w:tcPr>
            <w:tcW w:w="1275" w:type="dxa"/>
            <w:vAlign w:val="center"/>
          </w:tcPr>
          <w:p w14:paraId="2FC546C1" w14:textId="77777777" w:rsidR="00262211" w:rsidRDefault="00262211" w:rsidP="00CB3BF3">
            <w:pPr>
              <w:jc w:val="center"/>
              <w:rPr>
                <w:color w:val="000000"/>
              </w:rPr>
            </w:pPr>
            <w:r>
              <w:rPr>
                <w:color w:val="000000"/>
              </w:rPr>
              <w:t>870,0</w:t>
            </w:r>
          </w:p>
        </w:tc>
      </w:tr>
      <w:tr w:rsidR="00262211" w:rsidRPr="00CD19FC" w14:paraId="6A6B35EA" w14:textId="77777777" w:rsidTr="00CB3BF3">
        <w:trPr>
          <w:trHeight w:val="420"/>
        </w:trPr>
        <w:tc>
          <w:tcPr>
            <w:tcW w:w="618" w:type="dxa"/>
            <w:shd w:val="clear" w:color="auto" w:fill="auto"/>
            <w:vAlign w:val="center"/>
            <w:hideMark/>
          </w:tcPr>
          <w:p w14:paraId="0C2B34F5"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709B414A" w14:textId="77777777" w:rsidR="00262211" w:rsidRPr="00CD19FC" w:rsidRDefault="00262211" w:rsidP="00CB3BF3">
            <w:pPr>
              <w:rPr>
                <w:color w:val="000000"/>
              </w:rPr>
            </w:pPr>
          </w:p>
        </w:tc>
        <w:tc>
          <w:tcPr>
            <w:tcW w:w="2836" w:type="dxa"/>
            <w:shd w:val="clear" w:color="auto" w:fill="auto"/>
            <w:vAlign w:val="center"/>
            <w:hideMark/>
          </w:tcPr>
          <w:p w14:paraId="0F24AD1F"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hideMark/>
          </w:tcPr>
          <w:p w14:paraId="0D122DD8" w14:textId="77777777" w:rsidR="00262211" w:rsidRPr="00CD19FC" w:rsidRDefault="00262211" w:rsidP="00CB3BF3">
            <w:pPr>
              <w:jc w:val="center"/>
              <w:rPr>
                <w:color w:val="000000"/>
              </w:rPr>
            </w:pPr>
          </w:p>
        </w:tc>
        <w:tc>
          <w:tcPr>
            <w:tcW w:w="1329" w:type="dxa"/>
            <w:vAlign w:val="center"/>
          </w:tcPr>
          <w:p w14:paraId="0D75780F" w14:textId="77777777" w:rsidR="00262211" w:rsidRPr="00CD19FC" w:rsidRDefault="00262211" w:rsidP="00CB3BF3">
            <w:pPr>
              <w:jc w:val="center"/>
              <w:rPr>
                <w:color w:val="000000"/>
              </w:rPr>
            </w:pPr>
            <w:r>
              <w:rPr>
                <w:color w:val="000000"/>
              </w:rPr>
              <w:t>0,0</w:t>
            </w:r>
          </w:p>
        </w:tc>
        <w:tc>
          <w:tcPr>
            <w:tcW w:w="1329" w:type="dxa"/>
            <w:shd w:val="clear" w:color="auto" w:fill="auto"/>
            <w:vAlign w:val="center"/>
          </w:tcPr>
          <w:p w14:paraId="6E8BA0F4" w14:textId="77777777" w:rsidR="00262211" w:rsidRPr="00CD19FC" w:rsidRDefault="00262211" w:rsidP="00CB3BF3">
            <w:pPr>
              <w:jc w:val="center"/>
              <w:rPr>
                <w:color w:val="000000"/>
              </w:rPr>
            </w:pPr>
            <w:r w:rsidRPr="00CD19FC">
              <w:rPr>
                <w:color w:val="000000"/>
              </w:rPr>
              <w:t>0,0</w:t>
            </w:r>
          </w:p>
        </w:tc>
        <w:tc>
          <w:tcPr>
            <w:tcW w:w="1275" w:type="dxa"/>
            <w:shd w:val="clear" w:color="auto" w:fill="auto"/>
            <w:vAlign w:val="center"/>
          </w:tcPr>
          <w:p w14:paraId="7DAA91BF" w14:textId="77777777" w:rsidR="00262211" w:rsidRPr="00CD19FC" w:rsidRDefault="00262211" w:rsidP="00CB3BF3">
            <w:pPr>
              <w:jc w:val="center"/>
              <w:rPr>
                <w:color w:val="000000"/>
              </w:rPr>
            </w:pPr>
            <w:r w:rsidRPr="00CD19FC">
              <w:rPr>
                <w:color w:val="000000"/>
              </w:rPr>
              <w:t>0,0</w:t>
            </w:r>
          </w:p>
        </w:tc>
        <w:tc>
          <w:tcPr>
            <w:tcW w:w="1275" w:type="dxa"/>
            <w:vAlign w:val="center"/>
          </w:tcPr>
          <w:p w14:paraId="13A635D0" w14:textId="77777777" w:rsidR="00262211" w:rsidRPr="00CD19FC" w:rsidRDefault="00262211" w:rsidP="00CB3BF3">
            <w:pPr>
              <w:jc w:val="center"/>
              <w:rPr>
                <w:color w:val="000000"/>
              </w:rPr>
            </w:pPr>
            <w:r w:rsidRPr="00CD19FC">
              <w:rPr>
                <w:color w:val="000000"/>
              </w:rPr>
              <w:t>0,0</w:t>
            </w:r>
          </w:p>
        </w:tc>
      </w:tr>
      <w:tr w:rsidR="00262211" w:rsidRPr="00CD19FC" w14:paraId="365C8E45" w14:textId="77777777" w:rsidTr="00CB3BF3">
        <w:trPr>
          <w:trHeight w:val="420"/>
        </w:trPr>
        <w:tc>
          <w:tcPr>
            <w:tcW w:w="618" w:type="dxa"/>
            <w:shd w:val="clear" w:color="auto" w:fill="auto"/>
            <w:vAlign w:val="center"/>
          </w:tcPr>
          <w:p w14:paraId="2E004B8B" w14:textId="77777777" w:rsidR="00262211" w:rsidRPr="00CD19FC" w:rsidRDefault="00262211" w:rsidP="00CB3BF3">
            <w:pPr>
              <w:jc w:val="center"/>
              <w:rPr>
                <w:color w:val="000000"/>
              </w:rPr>
            </w:pPr>
            <w:r>
              <w:rPr>
                <w:color w:val="000000"/>
              </w:rPr>
              <w:t>1.3</w:t>
            </w:r>
          </w:p>
        </w:tc>
        <w:tc>
          <w:tcPr>
            <w:tcW w:w="4627" w:type="dxa"/>
            <w:vMerge w:val="restart"/>
            <w:vAlign w:val="center"/>
          </w:tcPr>
          <w:p w14:paraId="5C5EDECC" w14:textId="77777777" w:rsidR="00262211" w:rsidRPr="00CD19FC" w:rsidRDefault="00262211" w:rsidP="00CB3BF3">
            <w:pPr>
              <w:rPr>
                <w:color w:val="000000"/>
              </w:rPr>
            </w:pPr>
            <w:r>
              <w:rPr>
                <w:color w:val="000000"/>
              </w:rPr>
              <w:t>Мероприятия по Народному бюджету</w:t>
            </w:r>
          </w:p>
        </w:tc>
        <w:tc>
          <w:tcPr>
            <w:tcW w:w="2836" w:type="dxa"/>
            <w:shd w:val="clear" w:color="auto" w:fill="auto"/>
            <w:vAlign w:val="center"/>
          </w:tcPr>
          <w:p w14:paraId="3E962701" w14:textId="77777777" w:rsidR="00262211" w:rsidRPr="00CD19FC" w:rsidRDefault="00262211" w:rsidP="00CB3BF3">
            <w:pPr>
              <w:jc w:val="both"/>
              <w:rPr>
                <w:color w:val="000000"/>
              </w:rPr>
            </w:pPr>
            <w:r w:rsidRPr="00CD19FC">
              <w:rPr>
                <w:color w:val="000000"/>
              </w:rPr>
              <w:t>Итого</w:t>
            </w:r>
          </w:p>
        </w:tc>
        <w:tc>
          <w:tcPr>
            <w:tcW w:w="1324" w:type="dxa"/>
            <w:vMerge w:val="restart"/>
            <w:vAlign w:val="center"/>
          </w:tcPr>
          <w:p w14:paraId="2163249C"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738046F1" w14:textId="77777777" w:rsidR="00262211" w:rsidRDefault="00262211" w:rsidP="00CB3BF3">
            <w:pPr>
              <w:jc w:val="center"/>
              <w:rPr>
                <w:color w:val="000000"/>
              </w:rPr>
            </w:pPr>
            <w:r>
              <w:rPr>
                <w:color w:val="000000"/>
              </w:rPr>
              <w:t>10143,5</w:t>
            </w:r>
          </w:p>
        </w:tc>
        <w:tc>
          <w:tcPr>
            <w:tcW w:w="1329" w:type="dxa"/>
            <w:shd w:val="clear" w:color="auto" w:fill="auto"/>
            <w:vAlign w:val="center"/>
          </w:tcPr>
          <w:p w14:paraId="1B2E7654" w14:textId="77777777" w:rsidR="00262211" w:rsidRPr="00CD19FC" w:rsidRDefault="00262211" w:rsidP="00CB3BF3">
            <w:pPr>
              <w:jc w:val="center"/>
              <w:rPr>
                <w:color w:val="000000"/>
              </w:rPr>
            </w:pPr>
            <w:r>
              <w:rPr>
                <w:color w:val="000000"/>
              </w:rPr>
              <w:t>6349,2</w:t>
            </w:r>
          </w:p>
        </w:tc>
        <w:tc>
          <w:tcPr>
            <w:tcW w:w="1275" w:type="dxa"/>
            <w:shd w:val="clear" w:color="auto" w:fill="auto"/>
            <w:vAlign w:val="center"/>
          </w:tcPr>
          <w:p w14:paraId="607E21D8" w14:textId="77777777" w:rsidR="00262211" w:rsidRPr="00CD19FC" w:rsidRDefault="00262211" w:rsidP="00CB3BF3">
            <w:pPr>
              <w:jc w:val="center"/>
              <w:rPr>
                <w:color w:val="000000"/>
              </w:rPr>
            </w:pPr>
            <w:r>
              <w:rPr>
                <w:color w:val="000000"/>
              </w:rPr>
              <w:t>0,0</w:t>
            </w:r>
          </w:p>
        </w:tc>
        <w:tc>
          <w:tcPr>
            <w:tcW w:w="1275" w:type="dxa"/>
            <w:vAlign w:val="center"/>
          </w:tcPr>
          <w:p w14:paraId="61E5578C" w14:textId="77777777" w:rsidR="00262211" w:rsidRPr="00CD19FC" w:rsidRDefault="00262211" w:rsidP="00CB3BF3">
            <w:pPr>
              <w:jc w:val="center"/>
              <w:rPr>
                <w:color w:val="000000"/>
              </w:rPr>
            </w:pPr>
            <w:r>
              <w:rPr>
                <w:color w:val="000000"/>
              </w:rPr>
              <w:t>0,0</w:t>
            </w:r>
          </w:p>
        </w:tc>
      </w:tr>
      <w:tr w:rsidR="00262211" w:rsidRPr="00CD19FC" w14:paraId="2FD2091F" w14:textId="77777777" w:rsidTr="00CB3BF3">
        <w:trPr>
          <w:trHeight w:val="420"/>
        </w:trPr>
        <w:tc>
          <w:tcPr>
            <w:tcW w:w="618" w:type="dxa"/>
            <w:shd w:val="clear" w:color="auto" w:fill="auto"/>
            <w:vAlign w:val="center"/>
          </w:tcPr>
          <w:p w14:paraId="17CAC2F0" w14:textId="77777777" w:rsidR="00262211" w:rsidRPr="00CD19FC" w:rsidRDefault="00262211" w:rsidP="00CB3BF3">
            <w:pPr>
              <w:jc w:val="center"/>
              <w:rPr>
                <w:color w:val="000000"/>
              </w:rPr>
            </w:pPr>
          </w:p>
        </w:tc>
        <w:tc>
          <w:tcPr>
            <w:tcW w:w="4627" w:type="dxa"/>
            <w:vMerge/>
            <w:vAlign w:val="center"/>
          </w:tcPr>
          <w:p w14:paraId="58A52ACE" w14:textId="77777777" w:rsidR="00262211" w:rsidRPr="00CD19FC" w:rsidRDefault="00262211" w:rsidP="00CB3BF3">
            <w:pPr>
              <w:rPr>
                <w:color w:val="000000"/>
              </w:rPr>
            </w:pPr>
          </w:p>
        </w:tc>
        <w:tc>
          <w:tcPr>
            <w:tcW w:w="2836" w:type="dxa"/>
            <w:shd w:val="clear" w:color="auto" w:fill="auto"/>
            <w:vAlign w:val="center"/>
          </w:tcPr>
          <w:p w14:paraId="536814D3" w14:textId="77777777" w:rsidR="00262211" w:rsidRPr="00CD19FC" w:rsidRDefault="00262211" w:rsidP="00CB3BF3">
            <w:pPr>
              <w:jc w:val="both"/>
              <w:rPr>
                <w:color w:val="000000"/>
              </w:rPr>
            </w:pPr>
            <w:r w:rsidRPr="00CD19FC">
              <w:rPr>
                <w:color w:val="000000"/>
              </w:rPr>
              <w:t xml:space="preserve">средства местного бюджета </w:t>
            </w:r>
          </w:p>
        </w:tc>
        <w:tc>
          <w:tcPr>
            <w:tcW w:w="1324" w:type="dxa"/>
            <w:vMerge/>
            <w:vAlign w:val="center"/>
          </w:tcPr>
          <w:p w14:paraId="5AF3C362" w14:textId="77777777" w:rsidR="00262211" w:rsidRPr="00CD19FC" w:rsidRDefault="00262211" w:rsidP="00CB3BF3">
            <w:pPr>
              <w:jc w:val="center"/>
              <w:rPr>
                <w:color w:val="000000"/>
              </w:rPr>
            </w:pPr>
          </w:p>
        </w:tc>
        <w:tc>
          <w:tcPr>
            <w:tcW w:w="1329" w:type="dxa"/>
            <w:vAlign w:val="center"/>
          </w:tcPr>
          <w:p w14:paraId="549B738C" w14:textId="77777777" w:rsidR="00262211" w:rsidRDefault="00262211" w:rsidP="00CB3BF3">
            <w:pPr>
              <w:jc w:val="center"/>
              <w:rPr>
                <w:color w:val="000000"/>
              </w:rPr>
            </w:pPr>
            <w:r>
              <w:rPr>
                <w:color w:val="000000"/>
              </w:rPr>
              <w:t>2339,3</w:t>
            </w:r>
          </w:p>
        </w:tc>
        <w:tc>
          <w:tcPr>
            <w:tcW w:w="1329" w:type="dxa"/>
            <w:shd w:val="clear" w:color="auto" w:fill="auto"/>
            <w:vAlign w:val="center"/>
          </w:tcPr>
          <w:p w14:paraId="6AAC9FBE" w14:textId="77777777" w:rsidR="00262211" w:rsidRPr="00CD19FC" w:rsidRDefault="00262211" w:rsidP="00CB3BF3">
            <w:pPr>
              <w:jc w:val="center"/>
              <w:rPr>
                <w:color w:val="000000"/>
              </w:rPr>
            </w:pPr>
            <w:r>
              <w:rPr>
                <w:color w:val="000000"/>
              </w:rPr>
              <w:t>1924,9</w:t>
            </w:r>
          </w:p>
        </w:tc>
        <w:tc>
          <w:tcPr>
            <w:tcW w:w="1275" w:type="dxa"/>
            <w:shd w:val="clear" w:color="auto" w:fill="auto"/>
            <w:vAlign w:val="center"/>
          </w:tcPr>
          <w:p w14:paraId="7B792CB6" w14:textId="77777777" w:rsidR="00262211" w:rsidRPr="00CD19FC" w:rsidRDefault="00262211" w:rsidP="00CB3BF3">
            <w:pPr>
              <w:jc w:val="center"/>
              <w:rPr>
                <w:color w:val="000000"/>
              </w:rPr>
            </w:pPr>
            <w:r>
              <w:rPr>
                <w:color w:val="000000"/>
              </w:rPr>
              <w:t>0,0</w:t>
            </w:r>
          </w:p>
        </w:tc>
        <w:tc>
          <w:tcPr>
            <w:tcW w:w="1275" w:type="dxa"/>
            <w:vAlign w:val="center"/>
          </w:tcPr>
          <w:p w14:paraId="72B54983" w14:textId="77777777" w:rsidR="00262211" w:rsidRPr="00CD19FC" w:rsidRDefault="00262211" w:rsidP="00CB3BF3">
            <w:pPr>
              <w:jc w:val="center"/>
              <w:rPr>
                <w:color w:val="000000"/>
              </w:rPr>
            </w:pPr>
            <w:r>
              <w:rPr>
                <w:color w:val="000000"/>
              </w:rPr>
              <w:t>0,0</w:t>
            </w:r>
          </w:p>
        </w:tc>
      </w:tr>
      <w:tr w:rsidR="00262211" w:rsidRPr="00CD19FC" w14:paraId="65196755" w14:textId="77777777" w:rsidTr="00CB3BF3">
        <w:trPr>
          <w:trHeight w:val="420"/>
        </w:trPr>
        <w:tc>
          <w:tcPr>
            <w:tcW w:w="618" w:type="dxa"/>
            <w:shd w:val="clear" w:color="auto" w:fill="auto"/>
            <w:vAlign w:val="center"/>
          </w:tcPr>
          <w:p w14:paraId="27B4BEB5" w14:textId="77777777" w:rsidR="00262211" w:rsidRPr="00CD19FC" w:rsidRDefault="00262211" w:rsidP="00CB3BF3">
            <w:pPr>
              <w:jc w:val="center"/>
              <w:rPr>
                <w:color w:val="000000"/>
              </w:rPr>
            </w:pPr>
          </w:p>
        </w:tc>
        <w:tc>
          <w:tcPr>
            <w:tcW w:w="4627" w:type="dxa"/>
            <w:vMerge/>
            <w:vAlign w:val="center"/>
          </w:tcPr>
          <w:p w14:paraId="5C04F46D" w14:textId="77777777" w:rsidR="00262211" w:rsidRPr="00CD19FC" w:rsidRDefault="00262211" w:rsidP="00CB3BF3">
            <w:pPr>
              <w:rPr>
                <w:color w:val="000000"/>
              </w:rPr>
            </w:pPr>
          </w:p>
        </w:tc>
        <w:tc>
          <w:tcPr>
            <w:tcW w:w="2836" w:type="dxa"/>
            <w:shd w:val="clear" w:color="auto" w:fill="auto"/>
            <w:vAlign w:val="center"/>
          </w:tcPr>
          <w:p w14:paraId="4521EF29"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tcPr>
          <w:p w14:paraId="41E0D182" w14:textId="77777777" w:rsidR="00262211" w:rsidRPr="00CD19FC" w:rsidRDefault="00262211" w:rsidP="00CB3BF3">
            <w:pPr>
              <w:jc w:val="center"/>
              <w:rPr>
                <w:color w:val="000000"/>
              </w:rPr>
            </w:pPr>
          </w:p>
        </w:tc>
        <w:tc>
          <w:tcPr>
            <w:tcW w:w="1329" w:type="dxa"/>
            <w:vAlign w:val="center"/>
          </w:tcPr>
          <w:p w14:paraId="68D24B5B" w14:textId="77777777" w:rsidR="00262211" w:rsidRDefault="00262211" w:rsidP="00CB3BF3">
            <w:pPr>
              <w:jc w:val="center"/>
              <w:rPr>
                <w:color w:val="000000"/>
              </w:rPr>
            </w:pPr>
            <w:r>
              <w:rPr>
                <w:color w:val="000000"/>
              </w:rPr>
              <w:t>7080,5</w:t>
            </w:r>
          </w:p>
        </w:tc>
        <w:tc>
          <w:tcPr>
            <w:tcW w:w="1329" w:type="dxa"/>
            <w:shd w:val="clear" w:color="auto" w:fill="auto"/>
            <w:vAlign w:val="center"/>
          </w:tcPr>
          <w:p w14:paraId="66A1C7CF" w14:textId="77777777" w:rsidR="00262211" w:rsidRPr="00CD19FC" w:rsidRDefault="00262211" w:rsidP="00CB3BF3">
            <w:pPr>
              <w:jc w:val="center"/>
              <w:rPr>
                <w:color w:val="000000"/>
              </w:rPr>
            </w:pPr>
            <w:r>
              <w:rPr>
                <w:color w:val="000000"/>
              </w:rPr>
              <w:t>4003,3</w:t>
            </w:r>
          </w:p>
        </w:tc>
        <w:tc>
          <w:tcPr>
            <w:tcW w:w="1275" w:type="dxa"/>
            <w:shd w:val="clear" w:color="auto" w:fill="auto"/>
            <w:vAlign w:val="center"/>
          </w:tcPr>
          <w:p w14:paraId="677B43A9" w14:textId="77777777" w:rsidR="00262211" w:rsidRPr="00CD19FC" w:rsidRDefault="00262211" w:rsidP="00CB3BF3">
            <w:pPr>
              <w:jc w:val="center"/>
              <w:rPr>
                <w:color w:val="000000"/>
              </w:rPr>
            </w:pPr>
            <w:r>
              <w:rPr>
                <w:color w:val="000000"/>
              </w:rPr>
              <w:t>0,0</w:t>
            </w:r>
          </w:p>
        </w:tc>
        <w:tc>
          <w:tcPr>
            <w:tcW w:w="1275" w:type="dxa"/>
            <w:vAlign w:val="center"/>
          </w:tcPr>
          <w:p w14:paraId="7EDFA712" w14:textId="77777777" w:rsidR="00262211" w:rsidRPr="00CD19FC" w:rsidRDefault="00262211" w:rsidP="00CB3BF3">
            <w:pPr>
              <w:jc w:val="center"/>
              <w:rPr>
                <w:color w:val="000000"/>
              </w:rPr>
            </w:pPr>
            <w:r>
              <w:rPr>
                <w:color w:val="000000"/>
              </w:rPr>
              <w:t>0,0</w:t>
            </w:r>
          </w:p>
        </w:tc>
      </w:tr>
      <w:tr w:rsidR="00262211" w:rsidRPr="00CD19FC" w14:paraId="45170D1A" w14:textId="77777777" w:rsidTr="00CB3BF3">
        <w:trPr>
          <w:trHeight w:val="271"/>
        </w:trPr>
        <w:tc>
          <w:tcPr>
            <w:tcW w:w="618" w:type="dxa"/>
            <w:shd w:val="clear" w:color="auto" w:fill="auto"/>
            <w:vAlign w:val="center"/>
          </w:tcPr>
          <w:p w14:paraId="1A9E0338" w14:textId="77777777" w:rsidR="00262211" w:rsidRPr="00CD19FC" w:rsidRDefault="00262211" w:rsidP="00CB3BF3">
            <w:pPr>
              <w:jc w:val="center"/>
              <w:rPr>
                <w:color w:val="000000"/>
              </w:rPr>
            </w:pPr>
          </w:p>
        </w:tc>
        <w:tc>
          <w:tcPr>
            <w:tcW w:w="4627" w:type="dxa"/>
            <w:vMerge/>
            <w:vAlign w:val="center"/>
          </w:tcPr>
          <w:p w14:paraId="3AEE3EEE" w14:textId="77777777" w:rsidR="00262211" w:rsidRPr="00CD19FC" w:rsidRDefault="00262211" w:rsidP="00CB3BF3">
            <w:pPr>
              <w:rPr>
                <w:color w:val="000000"/>
              </w:rPr>
            </w:pPr>
          </w:p>
        </w:tc>
        <w:tc>
          <w:tcPr>
            <w:tcW w:w="2836" w:type="dxa"/>
            <w:shd w:val="clear" w:color="auto" w:fill="auto"/>
            <w:vAlign w:val="center"/>
          </w:tcPr>
          <w:p w14:paraId="60F10427" w14:textId="77777777" w:rsidR="00262211" w:rsidRPr="00CD19FC" w:rsidRDefault="00262211" w:rsidP="00CB3BF3">
            <w:pPr>
              <w:jc w:val="both"/>
              <w:rPr>
                <w:color w:val="000000"/>
              </w:rPr>
            </w:pPr>
            <w:r>
              <w:rPr>
                <w:color w:val="000000"/>
              </w:rPr>
              <w:t>внебюджетные средства</w:t>
            </w:r>
          </w:p>
        </w:tc>
        <w:tc>
          <w:tcPr>
            <w:tcW w:w="1324" w:type="dxa"/>
            <w:vMerge/>
            <w:vAlign w:val="center"/>
          </w:tcPr>
          <w:p w14:paraId="19394840" w14:textId="77777777" w:rsidR="00262211" w:rsidRPr="00CD19FC" w:rsidRDefault="00262211" w:rsidP="00CB3BF3">
            <w:pPr>
              <w:jc w:val="center"/>
              <w:rPr>
                <w:color w:val="000000"/>
              </w:rPr>
            </w:pPr>
          </w:p>
        </w:tc>
        <w:tc>
          <w:tcPr>
            <w:tcW w:w="1329" w:type="dxa"/>
            <w:vAlign w:val="center"/>
          </w:tcPr>
          <w:p w14:paraId="4595914C" w14:textId="77777777" w:rsidR="00262211" w:rsidRDefault="00262211" w:rsidP="00CB3BF3">
            <w:pPr>
              <w:jc w:val="center"/>
              <w:rPr>
                <w:color w:val="000000"/>
              </w:rPr>
            </w:pPr>
            <w:r>
              <w:rPr>
                <w:color w:val="000000"/>
              </w:rPr>
              <w:t>723,7</w:t>
            </w:r>
          </w:p>
        </w:tc>
        <w:tc>
          <w:tcPr>
            <w:tcW w:w="1329" w:type="dxa"/>
            <w:shd w:val="clear" w:color="auto" w:fill="auto"/>
            <w:vAlign w:val="center"/>
          </w:tcPr>
          <w:p w14:paraId="15F3E67B" w14:textId="77777777" w:rsidR="00262211" w:rsidRDefault="00262211" w:rsidP="00CB3BF3">
            <w:pPr>
              <w:jc w:val="center"/>
              <w:rPr>
                <w:color w:val="000000"/>
              </w:rPr>
            </w:pPr>
            <w:r>
              <w:rPr>
                <w:color w:val="000000"/>
              </w:rPr>
              <w:t>421,0</w:t>
            </w:r>
          </w:p>
        </w:tc>
        <w:tc>
          <w:tcPr>
            <w:tcW w:w="1275" w:type="dxa"/>
            <w:shd w:val="clear" w:color="auto" w:fill="auto"/>
            <w:vAlign w:val="center"/>
          </w:tcPr>
          <w:p w14:paraId="48DDB64E" w14:textId="77777777" w:rsidR="00262211" w:rsidRDefault="00262211" w:rsidP="00CB3BF3">
            <w:pPr>
              <w:jc w:val="center"/>
              <w:rPr>
                <w:color w:val="000000"/>
              </w:rPr>
            </w:pPr>
            <w:r>
              <w:rPr>
                <w:color w:val="000000"/>
              </w:rPr>
              <w:t>0,0</w:t>
            </w:r>
          </w:p>
        </w:tc>
        <w:tc>
          <w:tcPr>
            <w:tcW w:w="1275" w:type="dxa"/>
            <w:vAlign w:val="center"/>
          </w:tcPr>
          <w:p w14:paraId="7CA79BF5" w14:textId="77777777" w:rsidR="00262211" w:rsidRDefault="00262211" w:rsidP="00CB3BF3">
            <w:pPr>
              <w:jc w:val="center"/>
              <w:rPr>
                <w:color w:val="000000"/>
              </w:rPr>
            </w:pPr>
            <w:r>
              <w:rPr>
                <w:color w:val="000000"/>
              </w:rPr>
              <w:t>0,0</w:t>
            </w:r>
          </w:p>
        </w:tc>
      </w:tr>
      <w:tr w:rsidR="00262211" w:rsidRPr="00CD19FC" w14:paraId="26FA09E0" w14:textId="77777777" w:rsidTr="00CB3BF3">
        <w:trPr>
          <w:trHeight w:val="462"/>
        </w:trPr>
        <w:tc>
          <w:tcPr>
            <w:tcW w:w="618" w:type="dxa"/>
            <w:shd w:val="clear" w:color="auto" w:fill="auto"/>
            <w:vAlign w:val="center"/>
            <w:hideMark/>
          </w:tcPr>
          <w:p w14:paraId="205E651B" w14:textId="77777777" w:rsidR="00262211" w:rsidRPr="00CD19FC" w:rsidRDefault="00262211" w:rsidP="00CB3BF3">
            <w:pPr>
              <w:jc w:val="center"/>
              <w:rPr>
                <w:color w:val="000000"/>
              </w:rPr>
            </w:pPr>
            <w:r>
              <w:rPr>
                <w:b/>
                <w:bCs/>
                <w:color w:val="000000"/>
              </w:rPr>
              <w:t>3</w:t>
            </w:r>
            <w:r w:rsidRPr="00CD19FC">
              <w:rPr>
                <w:b/>
                <w:bCs/>
                <w:color w:val="000000"/>
              </w:rPr>
              <w:t>.</w:t>
            </w:r>
          </w:p>
        </w:tc>
        <w:tc>
          <w:tcPr>
            <w:tcW w:w="4627" w:type="dxa"/>
            <w:vMerge w:val="restart"/>
            <w:shd w:val="clear" w:color="auto" w:fill="auto"/>
            <w:hideMark/>
          </w:tcPr>
          <w:p w14:paraId="60597B4C" w14:textId="77777777" w:rsidR="00262211" w:rsidRPr="00CD19FC" w:rsidRDefault="00262211" w:rsidP="00CB3BF3">
            <w:pPr>
              <w:rPr>
                <w:color w:val="000000"/>
              </w:rPr>
            </w:pPr>
            <w:r w:rsidRPr="00CD19FC">
              <w:rPr>
                <w:b/>
                <w:bCs/>
                <w:color w:val="000000"/>
              </w:rPr>
              <w:t xml:space="preserve">Организация </w:t>
            </w:r>
            <w:r>
              <w:rPr>
                <w:b/>
                <w:bCs/>
                <w:color w:val="000000"/>
              </w:rPr>
              <w:t xml:space="preserve">ритуальных услуг </w:t>
            </w:r>
            <w:r w:rsidRPr="00CD19FC">
              <w:rPr>
                <w:b/>
                <w:bCs/>
                <w:color w:val="000000"/>
              </w:rPr>
              <w:t>и содержание мест захоронения</w:t>
            </w:r>
          </w:p>
        </w:tc>
        <w:tc>
          <w:tcPr>
            <w:tcW w:w="2836" w:type="dxa"/>
            <w:shd w:val="clear" w:color="auto" w:fill="auto"/>
            <w:vAlign w:val="center"/>
            <w:hideMark/>
          </w:tcPr>
          <w:p w14:paraId="63DBFF2E" w14:textId="77777777" w:rsidR="00262211" w:rsidRPr="00CD19FC" w:rsidRDefault="00262211" w:rsidP="00CB3BF3">
            <w:pPr>
              <w:jc w:val="both"/>
              <w:rPr>
                <w:color w:val="000000"/>
              </w:rPr>
            </w:pPr>
            <w:r w:rsidRPr="00CD19FC">
              <w:rPr>
                <w:color w:val="000000"/>
              </w:rPr>
              <w:t>Итого</w:t>
            </w:r>
          </w:p>
        </w:tc>
        <w:tc>
          <w:tcPr>
            <w:tcW w:w="1324" w:type="dxa"/>
            <w:vMerge w:val="restart"/>
            <w:shd w:val="clear" w:color="auto" w:fill="auto"/>
            <w:hideMark/>
          </w:tcPr>
          <w:p w14:paraId="09D9691F" w14:textId="77777777" w:rsidR="00262211" w:rsidRPr="00CD19FC" w:rsidRDefault="00262211" w:rsidP="00CB3BF3">
            <w:pPr>
              <w:jc w:val="center"/>
              <w:rPr>
                <w:color w:val="000000"/>
              </w:rPr>
            </w:pPr>
            <w:r w:rsidRPr="00CD19FC">
              <w:rPr>
                <w:color w:val="000000"/>
              </w:rPr>
              <w:t>202</w:t>
            </w:r>
            <w:r>
              <w:rPr>
                <w:color w:val="000000"/>
              </w:rPr>
              <w:t>3</w:t>
            </w:r>
            <w:r w:rsidRPr="00CD19FC">
              <w:rPr>
                <w:color w:val="000000"/>
              </w:rPr>
              <w:t xml:space="preserve"> - 202</w:t>
            </w:r>
            <w:r>
              <w:rPr>
                <w:color w:val="000000"/>
              </w:rPr>
              <w:t>6</w:t>
            </w:r>
            <w:r w:rsidRPr="00CD19FC">
              <w:rPr>
                <w:color w:val="000000"/>
              </w:rPr>
              <w:t xml:space="preserve"> годы</w:t>
            </w:r>
          </w:p>
        </w:tc>
        <w:tc>
          <w:tcPr>
            <w:tcW w:w="1329" w:type="dxa"/>
            <w:vAlign w:val="center"/>
          </w:tcPr>
          <w:p w14:paraId="74A282D4" w14:textId="77777777" w:rsidR="00262211" w:rsidRDefault="00262211" w:rsidP="00CB3BF3">
            <w:pPr>
              <w:jc w:val="center"/>
              <w:rPr>
                <w:b/>
                <w:color w:val="000000"/>
              </w:rPr>
            </w:pPr>
            <w:r>
              <w:rPr>
                <w:b/>
                <w:color w:val="000000"/>
              </w:rPr>
              <w:t>198,3</w:t>
            </w:r>
          </w:p>
        </w:tc>
        <w:tc>
          <w:tcPr>
            <w:tcW w:w="1329" w:type="dxa"/>
            <w:shd w:val="clear" w:color="auto" w:fill="auto"/>
            <w:vAlign w:val="center"/>
          </w:tcPr>
          <w:p w14:paraId="1982048A" w14:textId="77777777" w:rsidR="00262211" w:rsidRPr="003A199F" w:rsidRDefault="00262211" w:rsidP="00CB3BF3">
            <w:pPr>
              <w:jc w:val="center"/>
              <w:rPr>
                <w:b/>
                <w:color w:val="000000"/>
              </w:rPr>
            </w:pPr>
            <w:r>
              <w:rPr>
                <w:b/>
                <w:color w:val="000000"/>
              </w:rPr>
              <w:t>454,1</w:t>
            </w:r>
          </w:p>
        </w:tc>
        <w:tc>
          <w:tcPr>
            <w:tcW w:w="1275" w:type="dxa"/>
            <w:shd w:val="clear" w:color="auto" w:fill="auto"/>
            <w:vAlign w:val="center"/>
          </w:tcPr>
          <w:p w14:paraId="2BF4EFFC" w14:textId="77777777" w:rsidR="00262211" w:rsidRPr="003A199F" w:rsidRDefault="00262211" w:rsidP="00CB3BF3">
            <w:pPr>
              <w:jc w:val="center"/>
              <w:rPr>
                <w:b/>
                <w:color w:val="000000"/>
              </w:rPr>
            </w:pPr>
            <w:r>
              <w:rPr>
                <w:b/>
                <w:color w:val="000000"/>
              </w:rPr>
              <w:t>604,1</w:t>
            </w:r>
          </w:p>
        </w:tc>
        <w:tc>
          <w:tcPr>
            <w:tcW w:w="1275" w:type="dxa"/>
            <w:vAlign w:val="center"/>
          </w:tcPr>
          <w:p w14:paraId="6EA765D2" w14:textId="77777777" w:rsidR="00262211" w:rsidRPr="003A199F" w:rsidRDefault="00262211" w:rsidP="00CB3BF3">
            <w:pPr>
              <w:jc w:val="center"/>
              <w:rPr>
                <w:b/>
                <w:color w:val="000000"/>
              </w:rPr>
            </w:pPr>
            <w:r>
              <w:rPr>
                <w:b/>
                <w:color w:val="000000"/>
              </w:rPr>
              <w:t>604,1</w:t>
            </w:r>
          </w:p>
        </w:tc>
      </w:tr>
      <w:tr w:rsidR="00262211" w:rsidRPr="00CD19FC" w14:paraId="33278CA7" w14:textId="77777777" w:rsidTr="00CB3BF3">
        <w:trPr>
          <w:trHeight w:val="462"/>
        </w:trPr>
        <w:tc>
          <w:tcPr>
            <w:tcW w:w="618" w:type="dxa"/>
            <w:shd w:val="clear" w:color="auto" w:fill="auto"/>
            <w:vAlign w:val="center"/>
            <w:hideMark/>
          </w:tcPr>
          <w:p w14:paraId="61598F18" w14:textId="77777777" w:rsidR="00262211" w:rsidRPr="00CD19FC" w:rsidRDefault="00262211" w:rsidP="00CB3BF3">
            <w:pPr>
              <w:jc w:val="center"/>
              <w:rPr>
                <w:color w:val="000000"/>
              </w:rPr>
            </w:pPr>
            <w:r w:rsidRPr="00CD19FC">
              <w:rPr>
                <w:color w:val="000000"/>
              </w:rPr>
              <w:t> </w:t>
            </w:r>
          </w:p>
        </w:tc>
        <w:tc>
          <w:tcPr>
            <w:tcW w:w="4627" w:type="dxa"/>
            <w:vMerge/>
            <w:vAlign w:val="center"/>
            <w:hideMark/>
          </w:tcPr>
          <w:p w14:paraId="43D378D0" w14:textId="77777777" w:rsidR="00262211" w:rsidRPr="00CD19FC" w:rsidRDefault="00262211" w:rsidP="00CB3BF3">
            <w:pPr>
              <w:rPr>
                <w:color w:val="000000"/>
              </w:rPr>
            </w:pPr>
          </w:p>
        </w:tc>
        <w:tc>
          <w:tcPr>
            <w:tcW w:w="2836" w:type="dxa"/>
            <w:shd w:val="clear" w:color="auto" w:fill="auto"/>
            <w:vAlign w:val="center"/>
            <w:hideMark/>
          </w:tcPr>
          <w:p w14:paraId="22CEAF63" w14:textId="77777777" w:rsidR="00262211" w:rsidRPr="00CD19FC" w:rsidRDefault="00262211" w:rsidP="00CB3BF3">
            <w:pPr>
              <w:jc w:val="both"/>
              <w:rPr>
                <w:color w:val="000000"/>
              </w:rPr>
            </w:pPr>
            <w:r w:rsidRPr="00CD19FC">
              <w:rPr>
                <w:color w:val="000000"/>
              </w:rPr>
              <w:t>средства местного бюджета</w:t>
            </w:r>
          </w:p>
        </w:tc>
        <w:tc>
          <w:tcPr>
            <w:tcW w:w="1324" w:type="dxa"/>
            <w:vMerge/>
            <w:vAlign w:val="center"/>
            <w:hideMark/>
          </w:tcPr>
          <w:p w14:paraId="6E2B2B0D" w14:textId="77777777" w:rsidR="00262211" w:rsidRPr="00CD19FC" w:rsidRDefault="00262211" w:rsidP="00CB3BF3">
            <w:pPr>
              <w:rPr>
                <w:color w:val="000000"/>
              </w:rPr>
            </w:pPr>
          </w:p>
        </w:tc>
        <w:tc>
          <w:tcPr>
            <w:tcW w:w="1329" w:type="dxa"/>
            <w:vAlign w:val="center"/>
          </w:tcPr>
          <w:p w14:paraId="091F7382" w14:textId="77777777" w:rsidR="00262211" w:rsidRDefault="00262211" w:rsidP="00CB3BF3">
            <w:pPr>
              <w:jc w:val="center"/>
              <w:rPr>
                <w:b/>
                <w:color w:val="000000"/>
              </w:rPr>
            </w:pPr>
            <w:r>
              <w:rPr>
                <w:b/>
                <w:color w:val="000000"/>
              </w:rPr>
              <w:t>198,3</w:t>
            </w:r>
          </w:p>
        </w:tc>
        <w:tc>
          <w:tcPr>
            <w:tcW w:w="1329" w:type="dxa"/>
            <w:shd w:val="clear" w:color="auto" w:fill="auto"/>
            <w:vAlign w:val="center"/>
          </w:tcPr>
          <w:p w14:paraId="169EF75B" w14:textId="77777777" w:rsidR="00262211" w:rsidRPr="003A199F" w:rsidRDefault="00262211" w:rsidP="00CB3BF3">
            <w:pPr>
              <w:jc w:val="center"/>
              <w:rPr>
                <w:b/>
                <w:color w:val="000000"/>
              </w:rPr>
            </w:pPr>
            <w:r>
              <w:rPr>
                <w:b/>
                <w:color w:val="000000"/>
              </w:rPr>
              <w:t>454,1</w:t>
            </w:r>
          </w:p>
        </w:tc>
        <w:tc>
          <w:tcPr>
            <w:tcW w:w="1275" w:type="dxa"/>
            <w:shd w:val="clear" w:color="auto" w:fill="auto"/>
            <w:vAlign w:val="center"/>
          </w:tcPr>
          <w:p w14:paraId="6B840937" w14:textId="77777777" w:rsidR="00262211" w:rsidRPr="003A199F" w:rsidRDefault="00262211" w:rsidP="00CB3BF3">
            <w:pPr>
              <w:jc w:val="center"/>
              <w:rPr>
                <w:b/>
                <w:color w:val="000000"/>
              </w:rPr>
            </w:pPr>
            <w:r>
              <w:rPr>
                <w:b/>
                <w:color w:val="000000"/>
              </w:rPr>
              <w:t>604,1</w:t>
            </w:r>
          </w:p>
        </w:tc>
        <w:tc>
          <w:tcPr>
            <w:tcW w:w="1275" w:type="dxa"/>
            <w:vAlign w:val="center"/>
          </w:tcPr>
          <w:p w14:paraId="436274CC" w14:textId="77777777" w:rsidR="00262211" w:rsidRPr="003A199F" w:rsidRDefault="00262211" w:rsidP="00CB3BF3">
            <w:pPr>
              <w:jc w:val="center"/>
              <w:rPr>
                <w:b/>
                <w:color w:val="000000"/>
              </w:rPr>
            </w:pPr>
            <w:r>
              <w:rPr>
                <w:b/>
                <w:color w:val="000000"/>
              </w:rPr>
              <w:t>604,1</w:t>
            </w:r>
          </w:p>
        </w:tc>
      </w:tr>
      <w:tr w:rsidR="00262211" w:rsidRPr="00CD19FC" w14:paraId="436A61D1" w14:textId="77777777" w:rsidTr="00CB3BF3">
        <w:trPr>
          <w:trHeight w:val="462"/>
        </w:trPr>
        <w:tc>
          <w:tcPr>
            <w:tcW w:w="618" w:type="dxa"/>
            <w:shd w:val="clear" w:color="auto" w:fill="auto"/>
            <w:vAlign w:val="center"/>
          </w:tcPr>
          <w:p w14:paraId="0F4BB4A5" w14:textId="77777777" w:rsidR="00262211" w:rsidRPr="00CD19FC" w:rsidRDefault="00262211" w:rsidP="00CB3BF3">
            <w:pPr>
              <w:jc w:val="center"/>
              <w:rPr>
                <w:color w:val="000000"/>
              </w:rPr>
            </w:pPr>
            <w:bookmarkStart w:id="2" w:name="RANGE!A1:L105"/>
            <w:bookmarkEnd w:id="2"/>
          </w:p>
        </w:tc>
        <w:tc>
          <w:tcPr>
            <w:tcW w:w="4627" w:type="dxa"/>
            <w:vMerge/>
            <w:vAlign w:val="center"/>
          </w:tcPr>
          <w:p w14:paraId="665DC67A" w14:textId="77777777" w:rsidR="00262211" w:rsidRPr="00CD19FC" w:rsidRDefault="00262211" w:rsidP="00CB3BF3">
            <w:pPr>
              <w:rPr>
                <w:color w:val="000000"/>
              </w:rPr>
            </w:pPr>
          </w:p>
        </w:tc>
        <w:tc>
          <w:tcPr>
            <w:tcW w:w="2836" w:type="dxa"/>
            <w:shd w:val="clear" w:color="auto" w:fill="auto"/>
            <w:vAlign w:val="center"/>
          </w:tcPr>
          <w:p w14:paraId="36941A6D" w14:textId="77777777" w:rsidR="00262211" w:rsidRPr="00CD19FC" w:rsidRDefault="00262211" w:rsidP="00CB3BF3">
            <w:pPr>
              <w:jc w:val="both"/>
              <w:rPr>
                <w:color w:val="000000"/>
              </w:rPr>
            </w:pPr>
            <w:r w:rsidRPr="00CD19FC">
              <w:rPr>
                <w:color w:val="000000"/>
              </w:rPr>
              <w:t>средства областного бюджета</w:t>
            </w:r>
          </w:p>
        </w:tc>
        <w:tc>
          <w:tcPr>
            <w:tcW w:w="1324" w:type="dxa"/>
            <w:vMerge/>
            <w:vAlign w:val="center"/>
          </w:tcPr>
          <w:p w14:paraId="6AC694D9" w14:textId="77777777" w:rsidR="00262211" w:rsidRPr="00CD19FC" w:rsidRDefault="00262211" w:rsidP="00CB3BF3">
            <w:pPr>
              <w:rPr>
                <w:color w:val="000000"/>
              </w:rPr>
            </w:pPr>
          </w:p>
        </w:tc>
        <w:tc>
          <w:tcPr>
            <w:tcW w:w="1329" w:type="dxa"/>
            <w:vAlign w:val="center"/>
          </w:tcPr>
          <w:p w14:paraId="5F492D16" w14:textId="77777777" w:rsidR="00262211" w:rsidRDefault="00262211" w:rsidP="00CB3BF3">
            <w:pPr>
              <w:jc w:val="center"/>
              <w:rPr>
                <w:b/>
                <w:color w:val="000000"/>
              </w:rPr>
            </w:pPr>
            <w:r>
              <w:rPr>
                <w:b/>
                <w:color w:val="000000"/>
              </w:rPr>
              <w:t>0,0</w:t>
            </w:r>
          </w:p>
        </w:tc>
        <w:tc>
          <w:tcPr>
            <w:tcW w:w="1329" w:type="dxa"/>
            <w:shd w:val="clear" w:color="auto" w:fill="auto"/>
            <w:vAlign w:val="center"/>
          </w:tcPr>
          <w:p w14:paraId="15538055" w14:textId="77777777" w:rsidR="00262211" w:rsidRDefault="00262211" w:rsidP="00CB3BF3">
            <w:pPr>
              <w:jc w:val="center"/>
              <w:rPr>
                <w:b/>
                <w:color w:val="000000"/>
              </w:rPr>
            </w:pPr>
            <w:r>
              <w:rPr>
                <w:b/>
                <w:color w:val="000000"/>
              </w:rPr>
              <w:t>0,0</w:t>
            </w:r>
          </w:p>
        </w:tc>
        <w:tc>
          <w:tcPr>
            <w:tcW w:w="1275" w:type="dxa"/>
            <w:shd w:val="clear" w:color="auto" w:fill="auto"/>
            <w:vAlign w:val="center"/>
          </w:tcPr>
          <w:p w14:paraId="3F6F0077" w14:textId="77777777" w:rsidR="00262211" w:rsidRDefault="00262211" w:rsidP="00CB3BF3">
            <w:pPr>
              <w:jc w:val="center"/>
              <w:rPr>
                <w:b/>
                <w:color w:val="000000"/>
              </w:rPr>
            </w:pPr>
            <w:r>
              <w:rPr>
                <w:b/>
                <w:color w:val="000000"/>
              </w:rPr>
              <w:t>0,0</w:t>
            </w:r>
          </w:p>
        </w:tc>
        <w:tc>
          <w:tcPr>
            <w:tcW w:w="1275" w:type="dxa"/>
            <w:vAlign w:val="center"/>
          </w:tcPr>
          <w:p w14:paraId="2071A8ED" w14:textId="77777777" w:rsidR="00262211" w:rsidRDefault="00262211" w:rsidP="00CB3BF3">
            <w:pPr>
              <w:jc w:val="center"/>
              <w:rPr>
                <w:b/>
                <w:color w:val="000000"/>
              </w:rPr>
            </w:pPr>
            <w:r>
              <w:rPr>
                <w:b/>
                <w:color w:val="000000"/>
              </w:rPr>
              <w:t>0,0</w:t>
            </w:r>
          </w:p>
        </w:tc>
      </w:tr>
    </w:tbl>
    <w:p w14:paraId="03C73F4C" w14:textId="77777777" w:rsidR="00B66995" w:rsidRPr="001E1E1C" w:rsidRDefault="00B66995" w:rsidP="001E1E1C">
      <w:pPr>
        <w:rPr>
          <w:sz w:val="28"/>
        </w:rPr>
        <w:sectPr w:rsidR="00B66995" w:rsidRPr="001E1E1C" w:rsidSect="00296EBF">
          <w:footerReference w:type="default" r:id="rId9"/>
          <w:footerReference w:type="first" r:id="rId10"/>
          <w:pgSz w:w="16838" w:h="11906" w:orient="landscape"/>
          <w:pgMar w:top="284" w:right="1134" w:bottom="284" w:left="1134" w:header="709" w:footer="663" w:gutter="0"/>
          <w:pgNumType w:start="1"/>
          <w:cols w:space="708"/>
          <w:titlePg/>
          <w:docGrid w:linePitch="360"/>
        </w:sectPr>
      </w:pPr>
    </w:p>
    <w:p w14:paraId="43372B55" w14:textId="37EC2B94" w:rsidR="006207E7" w:rsidRPr="00CE4A2D" w:rsidRDefault="006207E7" w:rsidP="006207E7">
      <w:pPr>
        <w:jc w:val="right"/>
        <w:rPr>
          <w:sz w:val="28"/>
          <w:szCs w:val="28"/>
        </w:rPr>
      </w:pPr>
      <w:r>
        <w:rPr>
          <w:sz w:val="28"/>
          <w:szCs w:val="28"/>
        </w:rPr>
        <w:t>Таблица</w:t>
      </w:r>
      <w:r w:rsidRPr="00CE4A2D">
        <w:rPr>
          <w:sz w:val="28"/>
          <w:szCs w:val="28"/>
        </w:rPr>
        <w:t xml:space="preserve"> № </w:t>
      </w:r>
      <w:r>
        <w:rPr>
          <w:sz w:val="28"/>
          <w:szCs w:val="28"/>
        </w:rPr>
        <w:t>3</w:t>
      </w:r>
    </w:p>
    <w:p w14:paraId="36863B90" w14:textId="77777777" w:rsidR="006207E7" w:rsidRDefault="006207E7" w:rsidP="006207E7">
      <w:pPr>
        <w:jc w:val="right"/>
        <w:rPr>
          <w:sz w:val="28"/>
          <w:szCs w:val="28"/>
        </w:rPr>
      </w:pPr>
      <w:r w:rsidRPr="00CE4A2D">
        <w:rPr>
          <w:sz w:val="28"/>
          <w:szCs w:val="28"/>
        </w:rPr>
        <w:t xml:space="preserve">к </w:t>
      </w:r>
      <w:r>
        <w:rPr>
          <w:sz w:val="28"/>
          <w:szCs w:val="28"/>
        </w:rPr>
        <w:t>под</w:t>
      </w:r>
      <w:r w:rsidRPr="00CE4A2D">
        <w:rPr>
          <w:sz w:val="28"/>
          <w:szCs w:val="28"/>
        </w:rPr>
        <w:t>программе</w:t>
      </w:r>
      <w:r>
        <w:rPr>
          <w:sz w:val="28"/>
          <w:szCs w:val="28"/>
        </w:rPr>
        <w:t xml:space="preserve"> 1</w:t>
      </w:r>
    </w:p>
    <w:p w14:paraId="3C5ACEFA" w14:textId="77777777" w:rsidR="006207E7" w:rsidRPr="00CE4A2D" w:rsidRDefault="006207E7" w:rsidP="006207E7">
      <w:pPr>
        <w:jc w:val="center"/>
        <w:rPr>
          <w:sz w:val="28"/>
          <w:szCs w:val="28"/>
        </w:rPr>
      </w:pPr>
      <w:r w:rsidRPr="00CE4A2D">
        <w:rPr>
          <w:sz w:val="28"/>
          <w:szCs w:val="28"/>
        </w:rPr>
        <w:t xml:space="preserve">Сведения о целевых показателях </w:t>
      </w:r>
      <w:r w:rsidRPr="00CE4A2D">
        <w:rPr>
          <w:bCs/>
          <w:sz w:val="28"/>
          <w:szCs w:val="28"/>
        </w:rPr>
        <w:t xml:space="preserve">муниципальной программы </w:t>
      </w:r>
      <w:r w:rsidRPr="00CE4A2D">
        <w:rPr>
          <w:sz w:val="28"/>
          <w:szCs w:val="28"/>
        </w:rPr>
        <w:t>и методика их расчета</w:t>
      </w:r>
    </w:p>
    <w:p w14:paraId="02C31D86" w14:textId="77777777" w:rsidR="006207E7" w:rsidRPr="00CE4A2D" w:rsidRDefault="006207E7" w:rsidP="006207E7">
      <w:pPr>
        <w:jc w:val="center"/>
        <w:rPr>
          <w:sz w:val="28"/>
          <w:szCs w:val="28"/>
        </w:rPr>
      </w:pPr>
    </w:p>
    <w:p w14:paraId="125042D9" w14:textId="77777777" w:rsidR="006207E7" w:rsidRPr="00CE4A2D" w:rsidRDefault="006207E7" w:rsidP="006207E7">
      <w:pPr>
        <w:numPr>
          <w:ilvl w:val="0"/>
          <w:numId w:val="29"/>
        </w:numPr>
        <w:jc w:val="center"/>
        <w:rPr>
          <w:sz w:val="28"/>
          <w:szCs w:val="28"/>
        </w:rPr>
      </w:pPr>
      <w:r w:rsidRPr="00CE4A2D">
        <w:rPr>
          <w:sz w:val="28"/>
          <w:szCs w:val="28"/>
        </w:rPr>
        <w:t>Перечень целевых показателей муниципальной программы</w:t>
      </w:r>
    </w:p>
    <w:p w14:paraId="2C2135E9" w14:textId="77777777" w:rsidR="006207E7" w:rsidRPr="00CE4A2D" w:rsidRDefault="006207E7" w:rsidP="006207E7">
      <w:pPr>
        <w:jc w:val="center"/>
        <w:rPr>
          <w:sz w:val="28"/>
          <w:szCs w:val="28"/>
        </w:rPr>
      </w:pPr>
    </w:p>
    <w:tbl>
      <w:tblPr>
        <w:tblW w:w="4832" w:type="pct"/>
        <w:tblInd w:w="-34" w:type="dxa"/>
        <w:tblLayout w:type="fixed"/>
        <w:tblLook w:val="0000" w:firstRow="0" w:lastRow="0" w:firstColumn="0" w:lastColumn="0" w:noHBand="0" w:noVBand="0"/>
      </w:tblPr>
      <w:tblGrid>
        <w:gridCol w:w="382"/>
        <w:gridCol w:w="503"/>
        <w:gridCol w:w="394"/>
        <w:gridCol w:w="4530"/>
        <w:gridCol w:w="654"/>
        <w:gridCol w:w="926"/>
        <w:gridCol w:w="654"/>
        <w:gridCol w:w="792"/>
        <w:gridCol w:w="792"/>
        <w:gridCol w:w="792"/>
        <w:gridCol w:w="792"/>
        <w:gridCol w:w="792"/>
        <w:gridCol w:w="786"/>
        <w:gridCol w:w="663"/>
        <w:gridCol w:w="777"/>
        <w:gridCol w:w="60"/>
      </w:tblGrid>
      <w:tr w:rsidR="009D5CBD" w:rsidRPr="002B589E" w14:paraId="6A517D87" w14:textId="77777777" w:rsidTr="009D5CBD">
        <w:trPr>
          <w:trHeight w:val="968"/>
        </w:trPr>
        <w:tc>
          <w:tcPr>
            <w:tcW w:w="310" w:type="pct"/>
            <w:gridSpan w:val="2"/>
            <w:vMerge w:val="restart"/>
            <w:tcBorders>
              <w:top w:val="single" w:sz="4" w:space="0" w:color="000000"/>
              <w:left w:val="single" w:sz="4" w:space="0" w:color="000000"/>
              <w:right w:val="single" w:sz="4" w:space="0" w:color="000000"/>
            </w:tcBorders>
          </w:tcPr>
          <w:p w14:paraId="5DCA3C77" w14:textId="77777777" w:rsidR="009D5CBD" w:rsidRPr="002B589E" w:rsidRDefault="009D5CBD" w:rsidP="004F0F46">
            <w:pPr>
              <w:jc w:val="center"/>
              <w:rPr>
                <w:szCs w:val="24"/>
              </w:rPr>
            </w:pPr>
            <w:r>
              <w:rPr>
                <w:szCs w:val="24"/>
              </w:rPr>
              <w:t xml:space="preserve">Код </w:t>
            </w:r>
            <w:proofErr w:type="spellStart"/>
            <w:r>
              <w:rPr>
                <w:szCs w:val="24"/>
              </w:rPr>
              <w:t>аналитичес</w:t>
            </w:r>
            <w:proofErr w:type="spellEnd"/>
            <w:r>
              <w:rPr>
                <w:szCs w:val="24"/>
              </w:rPr>
              <w:t>-кой про-</w:t>
            </w:r>
            <w:proofErr w:type="spellStart"/>
            <w:r>
              <w:rPr>
                <w:szCs w:val="24"/>
              </w:rPr>
              <w:t>граммной</w:t>
            </w:r>
            <w:proofErr w:type="spellEnd"/>
            <w:r>
              <w:rPr>
                <w:szCs w:val="24"/>
              </w:rPr>
              <w:t xml:space="preserve"> </w:t>
            </w:r>
            <w:proofErr w:type="spellStart"/>
            <w:r>
              <w:rPr>
                <w:szCs w:val="24"/>
              </w:rPr>
              <w:t>класси-фикации</w:t>
            </w:r>
            <w:proofErr w:type="spellEnd"/>
          </w:p>
        </w:tc>
        <w:tc>
          <w:tcPr>
            <w:tcW w:w="138" w:type="pct"/>
            <w:vMerge w:val="restart"/>
            <w:tcBorders>
              <w:top w:val="single" w:sz="4" w:space="0" w:color="000000"/>
              <w:left w:val="single" w:sz="4" w:space="0" w:color="000000"/>
              <w:right w:val="single" w:sz="4" w:space="0" w:color="000000"/>
            </w:tcBorders>
            <w:shd w:val="clear" w:color="auto" w:fill="auto"/>
          </w:tcPr>
          <w:p w14:paraId="327E93DF" w14:textId="77777777" w:rsidR="009D5CBD" w:rsidRPr="002B589E" w:rsidRDefault="009D5CBD" w:rsidP="004F0F46">
            <w:pPr>
              <w:spacing w:line="100" w:lineRule="atLeast"/>
              <w:jc w:val="center"/>
              <w:rPr>
                <w:szCs w:val="24"/>
              </w:rPr>
            </w:pPr>
            <w:r w:rsidRPr="002B589E">
              <w:rPr>
                <w:szCs w:val="24"/>
              </w:rPr>
              <w:t>№</w:t>
            </w:r>
            <w:r>
              <w:rPr>
                <w:szCs w:val="24"/>
              </w:rPr>
              <w:t xml:space="preserve"> п/п</w:t>
            </w:r>
          </w:p>
        </w:tc>
        <w:tc>
          <w:tcPr>
            <w:tcW w:w="1585" w:type="pct"/>
            <w:vMerge w:val="restart"/>
            <w:tcBorders>
              <w:top w:val="single" w:sz="4" w:space="0" w:color="000000"/>
              <w:left w:val="single" w:sz="4" w:space="0" w:color="000000"/>
              <w:right w:val="single" w:sz="4" w:space="0" w:color="000000"/>
            </w:tcBorders>
            <w:shd w:val="clear" w:color="auto" w:fill="auto"/>
          </w:tcPr>
          <w:p w14:paraId="3CFBA868" w14:textId="77777777" w:rsidR="009D5CBD" w:rsidRPr="002B589E" w:rsidRDefault="009D5CBD" w:rsidP="004F0F46">
            <w:pPr>
              <w:spacing w:line="100" w:lineRule="atLeast"/>
              <w:jc w:val="center"/>
              <w:rPr>
                <w:szCs w:val="24"/>
              </w:rPr>
            </w:pPr>
            <w:r w:rsidRPr="002B589E">
              <w:rPr>
                <w:szCs w:val="24"/>
              </w:rPr>
              <w:t>Наименование показателя (индикатора)</w:t>
            </w:r>
          </w:p>
        </w:tc>
        <w:tc>
          <w:tcPr>
            <w:tcW w:w="229" w:type="pct"/>
            <w:vMerge w:val="restart"/>
            <w:tcBorders>
              <w:top w:val="single" w:sz="4" w:space="0" w:color="000000"/>
              <w:left w:val="single" w:sz="4" w:space="0" w:color="000000"/>
              <w:right w:val="single" w:sz="4" w:space="0" w:color="000000"/>
            </w:tcBorders>
            <w:shd w:val="clear" w:color="auto" w:fill="auto"/>
          </w:tcPr>
          <w:p w14:paraId="1D7861D2" w14:textId="77777777" w:rsidR="009D5CBD" w:rsidRPr="002B589E" w:rsidRDefault="009D5CBD" w:rsidP="004F0F46">
            <w:pPr>
              <w:spacing w:line="100" w:lineRule="atLeast"/>
              <w:jc w:val="center"/>
              <w:rPr>
                <w:szCs w:val="24"/>
              </w:rPr>
            </w:pPr>
            <w:r w:rsidRPr="002B589E">
              <w:rPr>
                <w:szCs w:val="24"/>
              </w:rPr>
              <w:t xml:space="preserve">Единица </w:t>
            </w:r>
            <w:proofErr w:type="spellStart"/>
            <w:r w:rsidRPr="002B589E">
              <w:rPr>
                <w:szCs w:val="24"/>
              </w:rPr>
              <w:t>измере</w:t>
            </w:r>
            <w:r>
              <w:rPr>
                <w:szCs w:val="24"/>
              </w:rPr>
              <w:t>-</w:t>
            </w:r>
            <w:r w:rsidRPr="002B589E">
              <w:rPr>
                <w:szCs w:val="24"/>
              </w:rPr>
              <w:t>ния</w:t>
            </w:r>
            <w:proofErr w:type="spellEnd"/>
          </w:p>
        </w:tc>
        <w:tc>
          <w:tcPr>
            <w:tcW w:w="2737" w:type="pct"/>
            <w:gridSpan w:val="11"/>
            <w:tcBorders>
              <w:top w:val="single" w:sz="4" w:space="0" w:color="000000"/>
              <w:left w:val="single" w:sz="4" w:space="0" w:color="000000"/>
              <w:right w:val="single" w:sz="4" w:space="0" w:color="auto"/>
            </w:tcBorders>
          </w:tcPr>
          <w:p w14:paraId="2E4D6612" w14:textId="77777777" w:rsidR="009D5CBD" w:rsidRDefault="009D5CBD" w:rsidP="004F0F46">
            <w:pPr>
              <w:spacing w:line="100" w:lineRule="atLeast"/>
              <w:jc w:val="center"/>
              <w:rPr>
                <w:szCs w:val="24"/>
              </w:rPr>
            </w:pPr>
            <w:r>
              <w:rPr>
                <w:szCs w:val="24"/>
              </w:rPr>
              <w:t>З</w:t>
            </w:r>
            <w:r w:rsidRPr="002B589E">
              <w:rPr>
                <w:szCs w:val="24"/>
              </w:rPr>
              <w:t xml:space="preserve">начения </w:t>
            </w:r>
            <w:r>
              <w:rPr>
                <w:szCs w:val="24"/>
              </w:rPr>
              <w:t xml:space="preserve">целевых </w:t>
            </w:r>
            <w:r w:rsidRPr="002B589E">
              <w:rPr>
                <w:szCs w:val="24"/>
              </w:rPr>
              <w:t>показателей</w:t>
            </w:r>
            <w:r>
              <w:rPr>
                <w:szCs w:val="24"/>
              </w:rPr>
              <w:t xml:space="preserve"> (индикаторов)</w:t>
            </w:r>
          </w:p>
        </w:tc>
      </w:tr>
      <w:tr w:rsidR="009D5CBD" w:rsidRPr="002B589E" w14:paraId="088F8DC7" w14:textId="77777777" w:rsidTr="009D5CBD">
        <w:trPr>
          <w:gridAfter w:val="1"/>
          <w:wAfter w:w="21" w:type="pct"/>
          <w:trHeight w:val="630"/>
        </w:trPr>
        <w:tc>
          <w:tcPr>
            <w:tcW w:w="310" w:type="pct"/>
            <w:gridSpan w:val="2"/>
            <w:vMerge/>
            <w:tcBorders>
              <w:left w:val="single" w:sz="4" w:space="0" w:color="000000"/>
              <w:bottom w:val="single" w:sz="4" w:space="0" w:color="000000"/>
              <w:right w:val="single" w:sz="4" w:space="0" w:color="000000"/>
            </w:tcBorders>
          </w:tcPr>
          <w:p w14:paraId="53499EB3" w14:textId="77777777" w:rsidR="009D5CBD" w:rsidRDefault="009D5CBD" w:rsidP="004F0F46">
            <w:pPr>
              <w:spacing w:line="100" w:lineRule="atLeast"/>
              <w:jc w:val="center"/>
              <w:rPr>
                <w:szCs w:val="24"/>
              </w:rPr>
            </w:pPr>
          </w:p>
        </w:tc>
        <w:tc>
          <w:tcPr>
            <w:tcW w:w="138" w:type="pct"/>
            <w:vMerge/>
            <w:tcBorders>
              <w:left w:val="single" w:sz="4" w:space="0" w:color="000000"/>
              <w:right w:val="single" w:sz="4" w:space="0" w:color="000000"/>
            </w:tcBorders>
            <w:shd w:val="clear" w:color="auto" w:fill="auto"/>
          </w:tcPr>
          <w:p w14:paraId="4A5A2021" w14:textId="77777777" w:rsidR="009D5CBD" w:rsidRPr="002B589E" w:rsidRDefault="009D5CBD" w:rsidP="004F0F46">
            <w:pPr>
              <w:spacing w:line="100" w:lineRule="atLeast"/>
              <w:jc w:val="center"/>
              <w:rPr>
                <w:szCs w:val="24"/>
              </w:rPr>
            </w:pPr>
          </w:p>
        </w:tc>
        <w:tc>
          <w:tcPr>
            <w:tcW w:w="1585" w:type="pct"/>
            <w:vMerge/>
            <w:tcBorders>
              <w:left w:val="single" w:sz="4" w:space="0" w:color="000000"/>
              <w:right w:val="single" w:sz="4" w:space="0" w:color="000000"/>
            </w:tcBorders>
            <w:shd w:val="clear" w:color="auto" w:fill="auto"/>
          </w:tcPr>
          <w:p w14:paraId="7E8F696D" w14:textId="77777777" w:rsidR="009D5CBD" w:rsidRPr="002B589E" w:rsidRDefault="009D5CBD" w:rsidP="004F0F46">
            <w:pPr>
              <w:spacing w:line="100" w:lineRule="atLeast"/>
              <w:jc w:val="center"/>
              <w:rPr>
                <w:szCs w:val="24"/>
              </w:rPr>
            </w:pPr>
          </w:p>
        </w:tc>
        <w:tc>
          <w:tcPr>
            <w:tcW w:w="229" w:type="pct"/>
            <w:vMerge/>
            <w:tcBorders>
              <w:left w:val="single" w:sz="4" w:space="0" w:color="000000"/>
              <w:right w:val="single" w:sz="4" w:space="0" w:color="000000"/>
            </w:tcBorders>
            <w:shd w:val="clear" w:color="auto" w:fill="auto"/>
          </w:tcPr>
          <w:p w14:paraId="5ECC79D3" w14:textId="77777777" w:rsidR="009D5CBD" w:rsidRPr="002B589E" w:rsidRDefault="009D5CBD" w:rsidP="004F0F46">
            <w:pPr>
              <w:spacing w:line="100" w:lineRule="atLeast"/>
              <w:jc w:val="center"/>
              <w:rPr>
                <w:szCs w:val="24"/>
              </w:rPr>
            </w:pPr>
          </w:p>
        </w:tc>
        <w:tc>
          <w:tcPr>
            <w:tcW w:w="324" w:type="pct"/>
            <w:tcBorders>
              <w:top w:val="single" w:sz="4" w:space="0" w:color="000000"/>
              <w:left w:val="single" w:sz="4" w:space="0" w:color="000000"/>
              <w:bottom w:val="single" w:sz="4" w:space="0" w:color="000000"/>
              <w:right w:val="single" w:sz="4" w:space="0" w:color="000000"/>
            </w:tcBorders>
          </w:tcPr>
          <w:p w14:paraId="656A7DF9" w14:textId="77777777" w:rsidR="009D5CBD" w:rsidRDefault="009D5CBD" w:rsidP="004F0F46">
            <w:pPr>
              <w:spacing w:line="100" w:lineRule="atLeast"/>
              <w:ind w:left="-117" w:right="-105"/>
              <w:jc w:val="center"/>
              <w:rPr>
                <w:szCs w:val="24"/>
              </w:rPr>
            </w:pPr>
            <w:r>
              <w:rPr>
                <w:szCs w:val="24"/>
              </w:rPr>
              <w:t>отчетный (базовый) 2017 год</w:t>
            </w:r>
          </w:p>
        </w:tc>
        <w:tc>
          <w:tcPr>
            <w:tcW w:w="229" w:type="pct"/>
            <w:tcBorders>
              <w:top w:val="single" w:sz="4" w:space="0" w:color="000000"/>
              <w:left w:val="single" w:sz="4" w:space="0" w:color="000000"/>
              <w:bottom w:val="single" w:sz="4" w:space="0" w:color="000000"/>
              <w:right w:val="single" w:sz="4" w:space="0" w:color="000000"/>
            </w:tcBorders>
          </w:tcPr>
          <w:p w14:paraId="416FAFFE" w14:textId="77777777" w:rsidR="009D5CBD" w:rsidRDefault="009D5CBD" w:rsidP="004F0F46">
            <w:pPr>
              <w:spacing w:line="100" w:lineRule="atLeast"/>
              <w:ind w:left="-111" w:right="-106"/>
              <w:jc w:val="center"/>
              <w:rPr>
                <w:szCs w:val="24"/>
              </w:rPr>
            </w:pPr>
            <w:r>
              <w:rPr>
                <w:szCs w:val="24"/>
              </w:rPr>
              <w:t>2018 год</w:t>
            </w:r>
          </w:p>
        </w:tc>
        <w:tc>
          <w:tcPr>
            <w:tcW w:w="277" w:type="pct"/>
            <w:tcBorders>
              <w:top w:val="single" w:sz="4" w:space="0" w:color="000000"/>
              <w:left w:val="single" w:sz="4" w:space="0" w:color="000000"/>
              <w:bottom w:val="single" w:sz="4" w:space="0" w:color="000000"/>
              <w:right w:val="single" w:sz="4" w:space="0" w:color="000000"/>
            </w:tcBorders>
          </w:tcPr>
          <w:p w14:paraId="74BF8ABF" w14:textId="77777777" w:rsidR="009D5CBD" w:rsidRDefault="009D5CBD" w:rsidP="004F0F46">
            <w:pPr>
              <w:spacing w:line="100" w:lineRule="atLeast"/>
              <w:jc w:val="center"/>
              <w:rPr>
                <w:szCs w:val="24"/>
              </w:rPr>
            </w:pPr>
            <w:r>
              <w:rPr>
                <w:szCs w:val="24"/>
              </w:rPr>
              <w:t>2019 год</w:t>
            </w:r>
          </w:p>
        </w:tc>
        <w:tc>
          <w:tcPr>
            <w:tcW w:w="277" w:type="pct"/>
            <w:tcBorders>
              <w:top w:val="single" w:sz="4" w:space="0" w:color="000000"/>
              <w:left w:val="single" w:sz="4" w:space="0" w:color="000000"/>
              <w:bottom w:val="single" w:sz="4" w:space="0" w:color="000000"/>
              <w:right w:val="single" w:sz="4" w:space="0" w:color="000000"/>
            </w:tcBorders>
          </w:tcPr>
          <w:p w14:paraId="733ABBAB" w14:textId="77777777" w:rsidR="009D5CBD" w:rsidRDefault="009D5CBD" w:rsidP="004F0F46">
            <w:pPr>
              <w:spacing w:line="100" w:lineRule="atLeast"/>
              <w:jc w:val="center"/>
              <w:rPr>
                <w:szCs w:val="24"/>
              </w:rPr>
            </w:pPr>
            <w:r>
              <w:rPr>
                <w:szCs w:val="24"/>
              </w:rPr>
              <w:t>2020 год</w:t>
            </w:r>
          </w:p>
        </w:tc>
        <w:tc>
          <w:tcPr>
            <w:tcW w:w="277" w:type="pct"/>
            <w:tcBorders>
              <w:top w:val="single" w:sz="4" w:space="0" w:color="000000"/>
              <w:left w:val="single" w:sz="4" w:space="0" w:color="000000"/>
              <w:bottom w:val="single" w:sz="4" w:space="0" w:color="000000"/>
              <w:right w:val="single" w:sz="4" w:space="0" w:color="000000"/>
            </w:tcBorders>
          </w:tcPr>
          <w:p w14:paraId="2F3E79BF" w14:textId="77777777" w:rsidR="009D5CBD" w:rsidRDefault="009D5CBD" w:rsidP="004F0F46">
            <w:pPr>
              <w:spacing w:line="100" w:lineRule="atLeast"/>
              <w:jc w:val="center"/>
              <w:rPr>
                <w:szCs w:val="24"/>
              </w:rPr>
            </w:pPr>
            <w:r w:rsidRPr="00B20EE4">
              <w:rPr>
                <w:szCs w:val="24"/>
              </w:rPr>
              <w:t>2021 год</w:t>
            </w:r>
          </w:p>
        </w:tc>
        <w:tc>
          <w:tcPr>
            <w:tcW w:w="277" w:type="pct"/>
            <w:tcBorders>
              <w:top w:val="single" w:sz="4" w:space="0" w:color="000000"/>
              <w:left w:val="single" w:sz="4" w:space="0" w:color="000000"/>
              <w:bottom w:val="single" w:sz="4" w:space="0" w:color="000000"/>
              <w:right w:val="single" w:sz="4" w:space="0" w:color="000000"/>
            </w:tcBorders>
          </w:tcPr>
          <w:p w14:paraId="0AD15A26" w14:textId="77777777" w:rsidR="009D5CBD" w:rsidRDefault="009D5CBD" w:rsidP="004F0F46">
            <w:pPr>
              <w:spacing w:line="100" w:lineRule="atLeast"/>
              <w:jc w:val="center"/>
              <w:rPr>
                <w:szCs w:val="24"/>
              </w:rPr>
            </w:pPr>
            <w:r w:rsidRPr="00B20EE4">
              <w:rPr>
                <w:szCs w:val="24"/>
              </w:rPr>
              <w:t>2022 год</w:t>
            </w:r>
          </w:p>
        </w:tc>
        <w:tc>
          <w:tcPr>
            <w:tcW w:w="277" w:type="pct"/>
            <w:tcBorders>
              <w:top w:val="single" w:sz="4" w:space="0" w:color="000000"/>
              <w:left w:val="single" w:sz="4" w:space="0" w:color="000000"/>
              <w:bottom w:val="single" w:sz="4" w:space="0" w:color="000000"/>
              <w:right w:val="single" w:sz="4" w:space="0" w:color="000000"/>
            </w:tcBorders>
          </w:tcPr>
          <w:p w14:paraId="1C7C1B67" w14:textId="77777777" w:rsidR="009D5CBD" w:rsidRPr="00B20EE4" w:rsidRDefault="009D5CBD" w:rsidP="004F0F46">
            <w:pPr>
              <w:spacing w:line="100" w:lineRule="atLeast"/>
              <w:jc w:val="center"/>
              <w:rPr>
                <w:szCs w:val="24"/>
              </w:rPr>
            </w:pPr>
            <w:r>
              <w:rPr>
                <w:szCs w:val="24"/>
              </w:rPr>
              <w:t>2023 год</w:t>
            </w:r>
          </w:p>
        </w:tc>
        <w:tc>
          <w:tcPr>
            <w:tcW w:w="275" w:type="pct"/>
            <w:tcBorders>
              <w:top w:val="single" w:sz="4" w:space="0" w:color="000000"/>
              <w:left w:val="single" w:sz="4" w:space="0" w:color="000000"/>
              <w:bottom w:val="single" w:sz="4" w:space="0" w:color="000000"/>
              <w:right w:val="single" w:sz="4" w:space="0" w:color="000000"/>
            </w:tcBorders>
          </w:tcPr>
          <w:p w14:paraId="60340FB7" w14:textId="77777777" w:rsidR="009D5CBD" w:rsidRPr="00B20EE4" w:rsidRDefault="009D5CBD" w:rsidP="004F0F46">
            <w:pPr>
              <w:spacing w:line="100" w:lineRule="atLeast"/>
              <w:jc w:val="center"/>
              <w:rPr>
                <w:szCs w:val="24"/>
              </w:rPr>
            </w:pPr>
            <w:r>
              <w:rPr>
                <w:szCs w:val="24"/>
              </w:rPr>
              <w:t>2024 год</w:t>
            </w:r>
          </w:p>
        </w:tc>
        <w:tc>
          <w:tcPr>
            <w:tcW w:w="232" w:type="pct"/>
            <w:tcBorders>
              <w:top w:val="single" w:sz="4" w:space="0" w:color="000000"/>
              <w:left w:val="single" w:sz="4" w:space="0" w:color="000000"/>
              <w:bottom w:val="single" w:sz="4" w:space="0" w:color="000000"/>
              <w:right w:val="single" w:sz="4" w:space="0" w:color="000000"/>
            </w:tcBorders>
          </w:tcPr>
          <w:p w14:paraId="484BBC64" w14:textId="77777777" w:rsidR="009D5CBD" w:rsidRDefault="009D5CBD" w:rsidP="004F0F46">
            <w:pPr>
              <w:spacing w:line="100" w:lineRule="atLeast"/>
              <w:jc w:val="center"/>
              <w:rPr>
                <w:szCs w:val="24"/>
              </w:rPr>
            </w:pPr>
            <w:r>
              <w:rPr>
                <w:szCs w:val="24"/>
              </w:rPr>
              <w:t>2025 год</w:t>
            </w:r>
          </w:p>
        </w:tc>
        <w:tc>
          <w:tcPr>
            <w:tcW w:w="272" w:type="pct"/>
            <w:tcBorders>
              <w:top w:val="single" w:sz="4" w:space="0" w:color="000000"/>
              <w:left w:val="single" w:sz="4" w:space="0" w:color="000000"/>
              <w:bottom w:val="single" w:sz="4" w:space="0" w:color="000000"/>
              <w:right w:val="single" w:sz="4" w:space="0" w:color="000000"/>
            </w:tcBorders>
          </w:tcPr>
          <w:p w14:paraId="1C872B29" w14:textId="77777777" w:rsidR="009D5CBD" w:rsidRDefault="009D5CBD" w:rsidP="004F0F46">
            <w:pPr>
              <w:spacing w:line="100" w:lineRule="atLeast"/>
              <w:jc w:val="center"/>
              <w:rPr>
                <w:szCs w:val="24"/>
              </w:rPr>
            </w:pPr>
            <w:r>
              <w:rPr>
                <w:szCs w:val="24"/>
              </w:rPr>
              <w:t>2026 год</w:t>
            </w:r>
          </w:p>
        </w:tc>
      </w:tr>
      <w:tr w:rsidR="009D5CBD" w:rsidRPr="002B589E" w14:paraId="5B28169D" w14:textId="77777777" w:rsidTr="009D5CBD">
        <w:trPr>
          <w:gridAfter w:val="1"/>
          <w:wAfter w:w="21" w:type="pct"/>
          <w:trHeight w:val="359"/>
        </w:trPr>
        <w:tc>
          <w:tcPr>
            <w:tcW w:w="134" w:type="pct"/>
            <w:tcBorders>
              <w:top w:val="single" w:sz="4" w:space="0" w:color="000000"/>
              <w:left w:val="single" w:sz="4" w:space="0" w:color="000000"/>
              <w:bottom w:val="single" w:sz="4" w:space="0" w:color="000000"/>
              <w:right w:val="single" w:sz="4" w:space="0" w:color="000000"/>
            </w:tcBorders>
            <w:vAlign w:val="center"/>
          </w:tcPr>
          <w:p w14:paraId="063EC285" w14:textId="77777777" w:rsidR="009D5CBD" w:rsidRPr="002B589E" w:rsidRDefault="009D5CBD" w:rsidP="004F0F46">
            <w:pPr>
              <w:spacing w:line="100" w:lineRule="atLeast"/>
              <w:jc w:val="center"/>
              <w:rPr>
                <w:szCs w:val="24"/>
              </w:rPr>
            </w:pPr>
            <w:r>
              <w:rPr>
                <w:szCs w:val="24"/>
              </w:rPr>
              <w:t>МП</w:t>
            </w:r>
          </w:p>
        </w:tc>
        <w:tc>
          <w:tcPr>
            <w:tcW w:w="176" w:type="pct"/>
            <w:tcBorders>
              <w:top w:val="single" w:sz="4" w:space="0" w:color="000000"/>
              <w:left w:val="single" w:sz="4" w:space="0" w:color="000000"/>
              <w:bottom w:val="single" w:sz="4" w:space="0" w:color="000000"/>
              <w:right w:val="single" w:sz="4" w:space="0" w:color="000000"/>
            </w:tcBorders>
            <w:vAlign w:val="center"/>
          </w:tcPr>
          <w:p w14:paraId="30B916C6" w14:textId="77777777" w:rsidR="009D5CBD" w:rsidRPr="002B589E" w:rsidRDefault="009D5CBD" w:rsidP="004F0F46">
            <w:pPr>
              <w:spacing w:line="100" w:lineRule="atLeast"/>
              <w:jc w:val="center"/>
              <w:rPr>
                <w:szCs w:val="24"/>
              </w:rPr>
            </w:pPr>
            <w:proofErr w:type="spellStart"/>
            <w:r>
              <w:rPr>
                <w:szCs w:val="24"/>
              </w:rPr>
              <w:t>Пп</w:t>
            </w:r>
            <w:proofErr w:type="spellEnd"/>
          </w:p>
        </w:tc>
        <w:tc>
          <w:tcPr>
            <w:tcW w:w="138" w:type="pct"/>
            <w:vMerge/>
            <w:tcBorders>
              <w:left w:val="single" w:sz="4" w:space="0" w:color="000000"/>
              <w:bottom w:val="single" w:sz="4" w:space="0" w:color="000000"/>
              <w:right w:val="single" w:sz="4" w:space="0" w:color="000000"/>
            </w:tcBorders>
            <w:shd w:val="clear" w:color="auto" w:fill="auto"/>
            <w:vAlign w:val="center"/>
          </w:tcPr>
          <w:p w14:paraId="47AB7515" w14:textId="77777777" w:rsidR="009D5CBD" w:rsidRPr="002B589E" w:rsidRDefault="009D5CBD" w:rsidP="004F0F46">
            <w:pPr>
              <w:spacing w:line="100" w:lineRule="atLeast"/>
              <w:rPr>
                <w:szCs w:val="24"/>
              </w:rPr>
            </w:pPr>
          </w:p>
        </w:tc>
        <w:tc>
          <w:tcPr>
            <w:tcW w:w="1585" w:type="pct"/>
            <w:vMerge/>
            <w:tcBorders>
              <w:left w:val="single" w:sz="4" w:space="0" w:color="000000"/>
              <w:bottom w:val="single" w:sz="4" w:space="0" w:color="000000"/>
              <w:right w:val="single" w:sz="4" w:space="0" w:color="000000"/>
            </w:tcBorders>
            <w:shd w:val="clear" w:color="auto" w:fill="auto"/>
            <w:vAlign w:val="center"/>
          </w:tcPr>
          <w:p w14:paraId="17B78797" w14:textId="77777777" w:rsidR="009D5CBD" w:rsidRPr="002B589E" w:rsidRDefault="009D5CBD" w:rsidP="004F0F46">
            <w:pPr>
              <w:spacing w:line="100" w:lineRule="atLeast"/>
              <w:rPr>
                <w:szCs w:val="24"/>
              </w:rPr>
            </w:pPr>
          </w:p>
        </w:tc>
        <w:tc>
          <w:tcPr>
            <w:tcW w:w="229" w:type="pct"/>
            <w:vMerge/>
            <w:tcBorders>
              <w:left w:val="single" w:sz="4" w:space="0" w:color="000000"/>
              <w:bottom w:val="single" w:sz="4" w:space="0" w:color="000000"/>
              <w:right w:val="single" w:sz="4" w:space="0" w:color="000000"/>
            </w:tcBorders>
            <w:shd w:val="clear" w:color="auto" w:fill="auto"/>
            <w:vAlign w:val="center"/>
          </w:tcPr>
          <w:p w14:paraId="76D960FA" w14:textId="77777777" w:rsidR="009D5CBD" w:rsidRPr="002B589E" w:rsidRDefault="009D5CBD" w:rsidP="004F0F46">
            <w:pPr>
              <w:spacing w:line="100" w:lineRule="atLeast"/>
              <w:rPr>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14:paraId="0C6A4EB6" w14:textId="77777777" w:rsidR="009D5CBD" w:rsidRPr="001E3E64" w:rsidRDefault="009D5CBD" w:rsidP="004F0F46">
            <w:pPr>
              <w:spacing w:line="100" w:lineRule="atLeast"/>
              <w:jc w:val="center"/>
            </w:pPr>
            <w:r w:rsidRPr="001E3E64">
              <w:t>отчет</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55A4134" w14:textId="77777777" w:rsidR="009D5CBD" w:rsidRPr="001E3E64" w:rsidRDefault="009D5CBD" w:rsidP="004F0F46">
            <w:pPr>
              <w:spacing w:line="100" w:lineRule="atLeast"/>
              <w:jc w:val="cente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528464B8" w14:textId="77777777" w:rsidR="009D5CBD" w:rsidRPr="001E3E64" w:rsidRDefault="009D5CBD" w:rsidP="004F0F46">
            <w:pPr>
              <w:spacing w:line="100" w:lineRule="atLeast"/>
              <w:jc w:val="cente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3C18D836" w14:textId="77777777" w:rsidR="009D5CBD" w:rsidRPr="001E3E64" w:rsidRDefault="009D5CBD" w:rsidP="004F0F46"/>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202B62A4" w14:textId="77777777" w:rsidR="009D5CBD" w:rsidRPr="001E3E64" w:rsidRDefault="009D5CBD" w:rsidP="004F0F46"/>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3B73EAF2" w14:textId="77777777" w:rsidR="009D5CBD" w:rsidRPr="001E3E64" w:rsidRDefault="009D5CBD" w:rsidP="004F0F46"/>
        </w:tc>
        <w:tc>
          <w:tcPr>
            <w:tcW w:w="277" w:type="pct"/>
            <w:tcBorders>
              <w:top w:val="single" w:sz="4" w:space="0" w:color="000000"/>
              <w:left w:val="single" w:sz="4" w:space="0" w:color="000000"/>
              <w:bottom w:val="single" w:sz="4" w:space="0" w:color="000000"/>
              <w:right w:val="single" w:sz="4" w:space="0" w:color="000000"/>
            </w:tcBorders>
          </w:tcPr>
          <w:p w14:paraId="690916AF" w14:textId="77777777" w:rsidR="009D5CBD" w:rsidRPr="001E3E64" w:rsidRDefault="009D5CBD" w:rsidP="004F0F46"/>
        </w:tc>
        <w:tc>
          <w:tcPr>
            <w:tcW w:w="275" w:type="pct"/>
            <w:tcBorders>
              <w:top w:val="single" w:sz="4" w:space="0" w:color="000000"/>
              <w:left w:val="single" w:sz="4" w:space="0" w:color="000000"/>
              <w:bottom w:val="single" w:sz="4" w:space="0" w:color="000000"/>
              <w:right w:val="single" w:sz="4" w:space="0" w:color="000000"/>
            </w:tcBorders>
          </w:tcPr>
          <w:p w14:paraId="1CB83070" w14:textId="77777777" w:rsidR="009D5CBD" w:rsidRPr="001E3E64" w:rsidRDefault="009D5CBD" w:rsidP="004F0F46"/>
        </w:tc>
        <w:tc>
          <w:tcPr>
            <w:tcW w:w="232" w:type="pct"/>
            <w:tcBorders>
              <w:top w:val="single" w:sz="4" w:space="0" w:color="000000"/>
              <w:left w:val="single" w:sz="4" w:space="0" w:color="000000"/>
              <w:bottom w:val="single" w:sz="4" w:space="0" w:color="000000"/>
              <w:right w:val="single" w:sz="4" w:space="0" w:color="000000"/>
            </w:tcBorders>
          </w:tcPr>
          <w:p w14:paraId="6126EBA3" w14:textId="77777777" w:rsidR="009D5CBD" w:rsidRPr="001E3E64" w:rsidRDefault="009D5CBD" w:rsidP="004F0F46"/>
        </w:tc>
        <w:tc>
          <w:tcPr>
            <w:tcW w:w="272" w:type="pct"/>
            <w:tcBorders>
              <w:top w:val="single" w:sz="4" w:space="0" w:color="000000"/>
              <w:left w:val="single" w:sz="4" w:space="0" w:color="000000"/>
              <w:bottom w:val="single" w:sz="4" w:space="0" w:color="000000"/>
              <w:right w:val="single" w:sz="4" w:space="0" w:color="000000"/>
            </w:tcBorders>
          </w:tcPr>
          <w:p w14:paraId="2D2AB9D6" w14:textId="77777777" w:rsidR="009D5CBD" w:rsidRPr="001E3E64" w:rsidRDefault="009D5CBD" w:rsidP="004F0F46"/>
        </w:tc>
      </w:tr>
      <w:tr w:rsidR="009D5CBD" w:rsidRPr="002B589E" w14:paraId="26E84C43" w14:textId="77777777" w:rsidTr="009D5CBD">
        <w:trPr>
          <w:gridAfter w:val="1"/>
          <w:wAfter w:w="21" w:type="pct"/>
        </w:trPr>
        <w:tc>
          <w:tcPr>
            <w:tcW w:w="134" w:type="pct"/>
            <w:vMerge w:val="restart"/>
            <w:tcBorders>
              <w:top w:val="single" w:sz="4" w:space="0" w:color="000000"/>
              <w:left w:val="single" w:sz="4" w:space="0" w:color="000000"/>
              <w:right w:val="single" w:sz="4" w:space="0" w:color="000000"/>
            </w:tcBorders>
            <w:vAlign w:val="center"/>
          </w:tcPr>
          <w:p w14:paraId="2BF87701" w14:textId="77777777" w:rsidR="009D5CBD" w:rsidRPr="002B589E" w:rsidRDefault="009D5CBD" w:rsidP="004F0F46">
            <w:pPr>
              <w:spacing w:line="100" w:lineRule="atLeast"/>
              <w:jc w:val="center"/>
              <w:rPr>
                <w:color w:val="000000"/>
                <w:szCs w:val="24"/>
              </w:rPr>
            </w:pPr>
          </w:p>
        </w:tc>
        <w:tc>
          <w:tcPr>
            <w:tcW w:w="176" w:type="pct"/>
            <w:vMerge w:val="restart"/>
            <w:tcBorders>
              <w:top w:val="single" w:sz="4" w:space="0" w:color="000000"/>
              <w:left w:val="single" w:sz="4" w:space="0" w:color="000000"/>
              <w:right w:val="single" w:sz="4" w:space="0" w:color="000000"/>
            </w:tcBorders>
            <w:vAlign w:val="center"/>
          </w:tcPr>
          <w:p w14:paraId="75FA1F67" w14:textId="77777777" w:rsidR="009D5CBD" w:rsidRPr="002B589E" w:rsidRDefault="009D5CBD" w:rsidP="004F0F46">
            <w:pPr>
              <w:spacing w:line="100" w:lineRule="atLeast"/>
              <w:jc w:val="center"/>
              <w:rPr>
                <w:color w:val="000000"/>
                <w:szCs w:val="24"/>
              </w:rPr>
            </w:pPr>
            <w:r>
              <w:rPr>
                <w:color w:val="000000"/>
                <w:szCs w:val="24"/>
              </w:rPr>
              <w:t>01</w:t>
            </w: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17939B8C" w14:textId="77777777" w:rsidR="009D5CBD" w:rsidRPr="002B589E" w:rsidRDefault="009D5CBD" w:rsidP="004F0F46">
            <w:pPr>
              <w:spacing w:line="100" w:lineRule="atLeast"/>
              <w:jc w:val="right"/>
              <w:rPr>
                <w:color w:val="000000"/>
                <w:szCs w:val="24"/>
              </w:rPr>
            </w:pPr>
            <w:r w:rsidRPr="002B589E">
              <w:rPr>
                <w:color w:val="000000"/>
                <w:szCs w:val="24"/>
              </w:rPr>
              <w:t>1</w:t>
            </w:r>
          </w:p>
        </w:tc>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2F758" w14:textId="77777777" w:rsidR="009D5CBD" w:rsidRPr="002B589E" w:rsidRDefault="009D5CBD" w:rsidP="004F0F46">
            <w:pPr>
              <w:spacing w:line="100" w:lineRule="atLeast"/>
              <w:rPr>
                <w:color w:val="000000"/>
                <w:szCs w:val="24"/>
              </w:rPr>
            </w:pPr>
            <w:r w:rsidRPr="002B589E">
              <w:rPr>
                <w:color w:val="000000"/>
                <w:szCs w:val="24"/>
              </w:rPr>
              <w:t xml:space="preserve">Количество благоустроенных дворовых территорий </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7A843" w14:textId="77777777" w:rsidR="009D5CBD" w:rsidRPr="002B589E" w:rsidRDefault="009D5CBD" w:rsidP="004F0F46">
            <w:pPr>
              <w:spacing w:line="100" w:lineRule="atLeast"/>
              <w:jc w:val="center"/>
              <w:rPr>
                <w:color w:val="000000"/>
                <w:szCs w:val="24"/>
              </w:rPr>
            </w:pPr>
            <w:r w:rsidRPr="002B589E">
              <w:rPr>
                <w:color w:val="000000"/>
                <w:szCs w:val="24"/>
              </w:rPr>
              <w:t>Ед.</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EDC25" w14:textId="77777777" w:rsidR="009D5CBD" w:rsidRPr="002B589E" w:rsidRDefault="009D5CBD" w:rsidP="004F0F46">
            <w:pPr>
              <w:spacing w:line="100" w:lineRule="atLeast"/>
              <w:jc w:val="center"/>
              <w:rPr>
                <w:color w:val="000000"/>
                <w:szCs w:val="24"/>
              </w:rPr>
            </w:pPr>
            <w:r>
              <w:rPr>
                <w:color w:val="000000"/>
                <w:szCs w:val="24"/>
              </w:rPr>
              <w:t>11</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4E0F" w14:textId="77777777" w:rsidR="009D5CBD" w:rsidRPr="002B589E" w:rsidRDefault="009D5CBD" w:rsidP="004F0F46">
            <w:pPr>
              <w:spacing w:line="100" w:lineRule="atLeast"/>
              <w:jc w:val="center"/>
              <w:rPr>
                <w:color w:val="000000"/>
                <w:szCs w:val="24"/>
              </w:rPr>
            </w:pPr>
            <w:r>
              <w:rPr>
                <w:color w:val="000000"/>
                <w:szCs w:val="24"/>
              </w:rPr>
              <w:t>1</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F6E63" w14:textId="77777777" w:rsidR="009D5CBD" w:rsidRPr="002B589E" w:rsidRDefault="009D5CBD" w:rsidP="004F0F46">
            <w:pPr>
              <w:spacing w:line="100" w:lineRule="atLeast"/>
              <w:jc w:val="center"/>
              <w:rPr>
                <w:color w:val="000000"/>
                <w:szCs w:val="24"/>
              </w:rPr>
            </w:pPr>
            <w:r>
              <w:rPr>
                <w:color w:val="000000"/>
                <w:szCs w:val="24"/>
              </w:rPr>
              <w:t>1</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ABD1C" w14:textId="77777777" w:rsidR="009D5CBD" w:rsidRPr="002B589E" w:rsidRDefault="009D5CBD" w:rsidP="004F0F46">
            <w:pPr>
              <w:spacing w:line="100" w:lineRule="atLeast"/>
              <w:jc w:val="center"/>
              <w:rPr>
                <w:color w:val="000000"/>
                <w:szCs w:val="24"/>
              </w:rPr>
            </w:pPr>
            <w:r>
              <w:rPr>
                <w:color w:val="000000"/>
                <w:szCs w:val="24"/>
              </w:rPr>
              <w:t>1</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59949" w14:textId="77777777" w:rsidR="009D5CBD" w:rsidRPr="002B589E" w:rsidRDefault="009D5CBD" w:rsidP="004F0F46">
            <w:pPr>
              <w:spacing w:line="100" w:lineRule="atLeast"/>
              <w:jc w:val="center"/>
              <w:rPr>
                <w:color w:val="000000"/>
                <w:szCs w:val="24"/>
              </w:rPr>
            </w:pPr>
            <w:r>
              <w:rPr>
                <w:color w:val="000000"/>
                <w:szCs w:val="24"/>
              </w:rPr>
              <w:t>2</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6759D" w14:textId="77777777" w:rsidR="009D5CBD" w:rsidRPr="002B589E" w:rsidRDefault="009D5CBD" w:rsidP="004F0F46">
            <w:pPr>
              <w:spacing w:line="100" w:lineRule="atLeast"/>
              <w:jc w:val="center"/>
              <w:rPr>
                <w:color w:val="000000"/>
                <w:szCs w:val="24"/>
              </w:rPr>
            </w:pPr>
            <w:r>
              <w:rPr>
                <w:color w:val="000000"/>
                <w:szCs w:val="24"/>
              </w:rPr>
              <w:t>2</w:t>
            </w:r>
          </w:p>
        </w:tc>
        <w:tc>
          <w:tcPr>
            <w:tcW w:w="277" w:type="pct"/>
            <w:tcBorders>
              <w:top w:val="single" w:sz="4" w:space="0" w:color="000000"/>
              <w:left w:val="single" w:sz="4" w:space="0" w:color="000000"/>
              <w:bottom w:val="single" w:sz="4" w:space="0" w:color="000000"/>
              <w:right w:val="single" w:sz="4" w:space="0" w:color="000000"/>
            </w:tcBorders>
            <w:vAlign w:val="center"/>
          </w:tcPr>
          <w:p w14:paraId="624AD7AF" w14:textId="77777777" w:rsidR="009D5CBD" w:rsidRDefault="009D5CBD" w:rsidP="004F0F46">
            <w:pPr>
              <w:spacing w:line="100" w:lineRule="atLeast"/>
              <w:jc w:val="center"/>
              <w:rPr>
                <w:color w:val="000000"/>
                <w:szCs w:val="24"/>
              </w:rPr>
            </w:pPr>
            <w:r>
              <w:rPr>
                <w:color w:val="000000"/>
                <w:szCs w:val="24"/>
              </w:rPr>
              <w:t>1</w:t>
            </w:r>
          </w:p>
        </w:tc>
        <w:tc>
          <w:tcPr>
            <w:tcW w:w="275" w:type="pct"/>
            <w:tcBorders>
              <w:top w:val="single" w:sz="4" w:space="0" w:color="000000"/>
              <w:left w:val="single" w:sz="4" w:space="0" w:color="000000"/>
              <w:bottom w:val="single" w:sz="4" w:space="0" w:color="000000"/>
              <w:right w:val="single" w:sz="4" w:space="0" w:color="000000"/>
            </w:tcBorders>
            <w:vAlign w:val="center"/>
          </w:tcPr>
          <w:p w14:paraId="6C4131A2" w14:textId="77777777" w:rsidR="009D5CBD" w:rsidRDefault="009D5CBD" w:rsidP="004F0F46">
            <w:pPr>
              <w:spacing w:line="100" w:lineRule="atLeast"/>
              <w:jc w:val="center"/>
              <w:rPr>
                <w:color w:val="000000"/>
                <w:szCs w:val="24"/>
              </w:rPr>
            </w:pPr>
            <w:r>
              <w:rPr>
                <w:color w:val="000000"/>
                <w:szCs w:val="24"/>
              </w:rPr>
              <w:t>2</w:t>
            </w:r>
          </w:p>
        </w:tc>
        <w:tc>
          <w:tcPr>
            <w:tcW w:w="232" w:type="pct"/>
            <w:tcBorders>
              <w:top w:val="single" w:sz="4" w:space="0" w:color="000000"/>
              <w:left w:val="single" w:sz="4" w:space="0" w:color="000000"/>
              <w:bottom w:val="single" w:sz="4" w:space="0" w:color="000000"/>
              <w:right w:val="single" w:sz="4" w:space="0" w:color="000000"/>
            </w:tcBorders>
            <w:vAlign w:val="center"/>
          </w:tcPr>
          <w:p w14:paraId="1C1A049F" w14:textId="77777777" w:rsidR="009D5CBD" w:rsidRDefault="009D5CBD" w:rsidP="004F0F46">
            <w:pPr>
              <w:spacing w:line="100" w:lineRule="atLeast"/>
              <w:jc w:val="center"/>
              <w:rPr>
                <w:color w:val="000000"/>
                <w:szCs w:val="24"/>
              </w:rPr>
            </w:pPr>
            <w:r>
              <w:rPr>
                <w:color w:val="000000"/>
                <w:szCs w:val="24"/>
              </w:rPr>
              <w:t>1</w:t>
            </w:r>
          </w:p>
        </w:tc>
        <w:tc>
          <w:tcPr>
            <w:tcW w:w="272" w:type="pct"/>
            <w:tcBorders>
              <w:top w:val="single" w:sz="4" w:space="0" w:color="000000"/>
              <w:left w:val="single" w:sz="4" w:space="0" w:color="000000"/>
              <w:bottom w:val="single" w:sz="4" w:space="0" w:color="000000"/>
              <w:right w:val="single" w:sz="4" w:space="0" w:color="000000"/>
            </w:tcBorders>
            <w:vAlign w:val="center"/>
          </w:tcPr>
          <w:p w14:paraId="2D30097A" w14:textId="77777777" w:rsidR="009D5CBD" w:rsidRDefault="009D5CBD" w:rsidP="004F0F46">
            <w:pPr>
              <w:spacing w:line="100" w:lineRule="atLeast"/>
              <w:jc w:val="center"/>
              <w:rPr>
                <w:color w:val="000000"/>
                <w:szCs w:val="24"/>
              </w:rPr>
            </w:pPr>
            <w:r>
              <w:rPr>
                <w:color w:val="000000"/>
                <w:szCs w:val="24"/>
              </w:rPr>
              <w:t>1</w:t>
            </w:r>
          </w:p>
        </w:tc>
      </w:tr>
      <w:tr w:rsidR="009D5CBD" w:rsidRPr="002B589E" w14:paraId="4C78D531" w14:textId="77777777" w:rsidTr="009D5CBD">
        <w:trPr>
          <w:gridAfter w:val="1"/>
          <w:wAfter w:w="21" w:type="pct"/>
        </w:trPr>
        <w:tc>
          <w:tcPr>
            <w:tcW w:w="134" w:type="pct"/>
            <w:vMerge/>
            <w:tcBorders>
              <w:left w:val="single" w:sz="4" w:space="0" w:color="000000"/>
              <w:right w:val="single" w:sz="4" w:space="0" w:color="000000"/>
            </w:tcBorders>
          </w:tcPr>
          <w:p w14:paraId="38C26FFF" w14:textId="77777777" w:rsidR="009D5CBD" w:rsidRPr="002B589E" w:rsidRDefault="009D5CBD" w:rsidP="004F0F46">
            <w:pPr>
              <w:spacing w:line="100" w:lineRule="atLeast"/>
              <w:jc w:val="right"/>
              <w:rPr>
                <w:color w:val="000000"/>
                <w:szCs w:val="24"/>
              </w:rPr>
            </w:pPr>
          </w:p>
        </w:tc>
        <w:tc>
          <w:tcPr>
            <w:tcW w:w="176" w:type="pct"/>
            <w:vMerge/>
            <w:tcBorders>
              <w:left w:val="single" w:sz="4" w:space="0" w:color="000000"/>
              <w:right w:val="single" w:sz="4" w:space="0" w:color="000000"/>
            </w:tcBorders>
            <w:vAlign w:val="center"/>
          </w:tcPr>
          <w:p w14:paraId="164F5252" w14:textId="77777777" w:rsidR="009D5CBD" w:rsidRPr="002B589E"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7C15CE9B" w14:textId="77777777" w:rsidR="009D5CBD" w:rsidRPr="002B589E" w:rsidRDefault="009D5CBD" w:rsidP="004F0F46">
            <w:pPr>
              <w:spacing w:line="100" w:lineRule="atLeast"/>
              <w:jc w:val="right"/>
              <w:rPr>
                <w:color w:val="000000"/>
                <w:szCs w:val="24"/>
              </w:rPr>
            </w:pPr>
            <w:r w:rsidRPr="002B589E">
              <w:rPr>
                <w:color w:val="000000"/>
                <w:szCs w:val="24"/>
              </w:rPr>
              <w:t>2</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6BA400B3" w14:textId="77777777" w:rsidR="009D5CBD" w:rsidRPr="002B589E" w:rsidRDefault="009D5CBD" w:rsidP="004F0F46">
            <w:pPr>
              <w:spacing w:line="100" w:lineRule="atLeast"/>
              <w:rPr>
                <w:color w:val="000000"/>
                <w:szCs w:val="24"/>
              </w:rPr>
            </w:pPr>
            <w:r w:rsidRPr="002B589E">
              <w:rPr>
                <w:color w:val="000000"/>
                <w:szCs w:val="24"/>
              </w:rPr>
              <w:t>Доля благоустроенных дворовых территорий от общего количества дворовых территорий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BBE8E" w14:textId="77777777" w:rsidR="009D5CBD" w:rsidRPr="002B589E" w:rsidRDefault="009D5CBD" w:rsidP="004F0F46">
            <w:pPr>
              <w:spacing w:line="100" w:lineRule="atLeast"/>
              <w:jc w:val="center"/>
              <w:rPr>
                <w:color w:val="000000"/>
                <w:szCs w:val="24"/>
              </w:rPr>
            </w:pPr>
            <w:r>
              <w:rPr>
                <w:color w:val="000000"/>
                <w:szCs w:val="2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9F3DF" w14:textId="77777777" w:rsidR="009D5CBD" w:rsidRPr="002B589E" w:rsidRDefault="009D5CBD" w:rsidP="004F0F46">
            <w:pPr>
              <w:spacing w:line="100" w:lineRule="atLeast"/>
              <w:jc w:val="center"/>
              <w:rPr>
                <w:color w:val="000000"/>
                <w:szCs w:val="24"/>
              </w:rPr>
            </w:pPr>
            <w:r>
              <w:rPr>
                <w:color w:val="000000"/>
                <w:szCs w:val="24"/>
              </w:rPr>
              <w:t>15</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DAB3F" w14:textId="77777777" w:rsidR="009D5CBD" w:rsidRPr="002B589E" w:rsidRDefault="009D5CBD" w:rsidP="004F0F46">
            <w:pPr>
              <w:spacing w:line="100" w:lineRule="atLeast"/>
              <w:jc w:val="center"/>
              <w:rPr>
                <w:color w:val="000000"/>
                <w:szCs w:val="24"/>
              </w:rPr>
            </w:pPr>
            <w:r>
              <w:rPr>
                <w:color w:val="000000"/>
                <w:szCs w:val="24"/>
              </w:rPr>
              <w:t>17</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F65D5" w14:textId="77777777" w:rsidR="009D5CBD" w:rsidRPr="002B589E" w:rsidRDefault="009D5CBD" w:rsidP="004F0F46">
            <w:pPr>
              <w:spacing w:line="100" w:lineRule="atLeast"/>
              <w:jc w:val="center"/>
              <w:rPr>
                <w:color w:val="000000"/>
                <w:szCs w:val="24"/>
              </w:rPr>
            </w:pPr>
            <w:r>
              <w:rPr>
                <w:color w:val="000000"/>
                <w:szCs w:val="24"/>
              </w:rPr>
              <w:t>18</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25CF7" w14:textId="77777777" w:rsidR="009D5CBD" w:rsidRPr="002B589E" w:rsidRDefault="009D5CBD" w:rsidP="004F0F46">
            <w:pPr>
              <w:spacing w:line="100" w:lineRule="atLeast"/>
              <w:jc w:val="center"/>
              <w:rPr>
                <w:color w:val="000000"/>
                <w:szCs w:val="24"/>
              </w:rPr>
            </w:pPr>
            <w:r>
              <w:rPr>
                <w:color w:val="000000"/>
                <w:szCs w:val="24"/>
              </w:rPr>
              <w:t>19,4</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55F99" w14:textId="77777777" w:rsidR="009D5CBD" w:rsidRPr="002B589E" w:rsidRDefault="009D5CBD" w:rsidP="004F0F46">
            <w:pPr>
              <w:spacing w:line="100" w:lineRule="atLeast"/>
              <w:jc w:val="center"/>
              <w:rPr>
                <w:color w:val="000000"/>
                <w:szCs w:val="24"/>
              </w:rPr>
            </w:pPr>
            <w:r>
              <w:rPr>
                <w:color w:val="000000"/>
                <w:szCs w:val="24"/>
              </w:rPr>
              <w:t>22,2</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151B0" w14:textId="77777777" w:rsidR="009D5CBD" w:rsidRPr="002B589E" w:rsidRDefault="009D5CBD" w:rsidP="004F0F46">
            <w:pPr>
              <w:spacing w:line="100" w:lineRule="atLeast"/>
              <w:jc w:val="center"/>
              <w:rPr>
                <w:color w:val="000000"/>
                <w:szCs w:val="24"/>
              </w:rPr>
            </w:pPr>
            <w:r>
              <w:rPr>
                <w:color w:val="000000"/>
                <w:szCs w:val="24"/>
              </w:rPr>
              <w:t>25,0</w:t>
            </w:r>
          </w:p>
        </w:tc>
        <w:tc>
          <w:tcPr>
            <w:tcW w:w="277" w:type="pct"/>
            <w:tcBorders>
              <w:top w:val="single" w:sz="4" w:space="0" w:color="000000"/>
              <w:left w:val="single" w:sz="4" w:space="0" w:color="000000"/>
              <w:bottom w:val="single" w:sz="4" w:space="0" w:color="000000"/>
              <w:right w:val="single" w:sz="4" w:space="0" w:color="000000"/>
            </w:tcBorders>
            <w:vAlign w:val="center"/>
          </w:tcPr>
          <w:p w14:paraId="1C77B65D" w14:textId="77777777" w:rsidR="009D5CBD" w:rsidRDefault="009D5CBD" w:rsidP="004F0F46">
            <w:pPr>
              <w:spacing w:line="100" w:lineRule="atLeast"/>
              <w:jc w:val="center"/>
              <w:rPr>
                <w:color w:val="000000"/>
                <w:szCs w:val="24"/>
              </w:rPr>
            </w:pPr>
            <w:r>
              <w:rPr>
                <w:color w:val="000000"/>
                <w:szCs w:val="24"/>
              </w:rPr>
              <w:t>26,3</w:t>
            </w:r>
          </w:p>
        </w:tc>
        <w:tc>
          <w:tcPr>
            <w:tcW w:w="275" w:type="pct"/>
            <w:tcBorders>
              <w:top w:val="single" w:sz="4" w:space="0" w:color="000000"/>
              <w:left w:val="single" w:sz="4" w:space="0" w:color="000000"/>
              <w:bottom w:val="single" w:sz="4" w:space="0" w:color="000000"/>
              <w:right w:val="single" w:sz="4" w:space="0" w:color="000000"/>
            </w:tcBorders>
            <w:vAlign w:val="center"/>
          </w:tcPr>
          <w:p w14:paraId="379BD724" w14:textId="77777777" w:rsidR="009D5CBD" w:rsidRDefault="009D5CBD" w:rsidP="004F0F46">
            <w:pPr>
              <w:spacing w:line="100" w:lineRule="atLeast"/>
              <w:jc w:val="center"/>
              <w:rPr>
                <w:color w:val="000000"/>
                <w:szCs w:val="24"/>
              </w:rPr>
            </w:pPr>
            <w:r>
              <w:rPr>
                <w:color w:val="000000"/>
                <w:szCs w:val="24"/>
              </w:rPr>
              <w:t>29,1</w:t>
            </w:r>
          </w:p>
        </w:tc>
        <w:tc>
          <w:tcPr>
            <w:tcW w:w="232" w:type="pct"/>
            <w:tcBorders>
              <w:top w:val="single" w:sz="4" w:space="0" w:color="000000"/>
              <w:left w:val="single" w:sz="4" w:space="0" w:color="000000"/>
              <w:bottom w:val="single" w:sz="4" w:space="0" w:color="000000"/>
              <w:right w:val="single" w:sz="4" w:space="0" w:color="000000"/>
            </w:tcBorders>
            <w:vAlign w:val="center"/>
          </w:tcPr>
          <w:p w14:paraId="7099533F" w14:textId="77777777" w:rsidR="009D5CBD" w:rsidRDefault="009D5CBD" w:rsidP="004F0F46">
            <w:pPr>
              <w:spacing w:line="100" w:lineRule="atLeast"/>
              <w:jc w:val="center"/>
              <w:rPr>
                <w:color w:val="000000"/>
                <w:szCs w:val="24"/>
              </w:rPr>
            </w:pPr>
            <w:r>
              <w:rPr>
                <w:color w:val="000000"/>
                <w:szCs w:val="24"/>
              </w:rPr>
              <w:t>30,5</w:t>
            </w:r>
          </w:p>
        </w:tc>
        <w:tc>
          <w:tcPr>
            <w:tcW w:w="272" w:type="pct"/>
            <w:tcBorders>
              <w:top w:val="single" w:sz="4" w:space="0" w:color="000000"/>
              <w:left w:val="single" w:sz="4" w:space="0" w:color="000000"/>
              <w:bottom w:val="single" w:sz="4" w:space="0" w:color="000000"/>
              <w:right w:val="single" w:sz="4" w:space="0" w:color="000000"/>
            </w:tcBorders>
            <w:vAlign w:val="center"/>
          </w:tcPr>
          <w:p w14:paraId="451B898E" w14:textId="77777777" w:rsidR="009D5CBD" w:rsidRDefault="009D5CBD" w:rsidP="004F0F46">
            <w:pPr>
              <w:spacing w:line="100" w:lineRule="atLeast"/>
              <w:jc w:val="center"/>
              <w:rPr>
                <w:color w:val="000000"/>
                <w:szCs w:val="24"/>
              </w:rPr>
            </w:pPr>
            <w:r>
              <w:rPr>
                <w:color w:val="000000"/>
                <w:szCs w:val="24"/>
              </w:rPr>
              <w:t>31,9</w:t>
            </w:r>
          </w:p>
        </w:tc>
      </w:tr>
      <w:tr w:rsidR="009D5CBD" w:rsidRPr="002B589E" w14:paraId="20FB52D7" w14:textId="77777777" w:rsidTr="009D5CBD">
        <w:trPr>
          <w:gridAfter w:val="1"/>
          <w:wAfter w:w="21" w:type="pct"/>
        </w:trPr>
        <w:tc>
          <w:tcPr>
            <w:tcW w:w="134" w:type="pct"/>
            <w:vMerge/>
            <w:tcBorders>
              <w:left w:val="single" w:sz="4" w:space="0" w:color="000000"/>
              <w:right w:val="single" w:sz="4" w:space="0" w:color="000000"/>
            </w:tcBorders>
          </w:tcPr>
          <w:p w14:paraId="52979303" w14:textId="77777777" w:rsidR="009D5CBD" w:rsidRDefault="009D5CBD" w:rsidP="004F0F46">
            <w:pPr>
              <w:spacing w:line="100" w:lineRule="atLeast"/>
              <w:jc w:val="right"/>
              <w:rPr>
                <w:color w:val="000000"/>
                <w:szCs w:val="24"/>
              </w:rPr>
            </w:pPr>
          </w:p>
        </w:tc>
        <w:tc>
          <w:tcPr>
            <w:tcW w:w="176" w:type="pct"/>
            <w:vMerge/>
            <w:tcBorders>
              <w:left w:val="single" w:sz="4" w:space="0" w:color="000000"/>
              <w:right w:val="single" w:sz="4" w:space="0" w:color="000000"/>
            </w:tcBorders>
            <w:vAlign w:val="center"/>
          </w:tcPr>
          <w:p w14:paraId="1BEFCE9B" w14:textId="77777777" w:rsidR="009D5CBD"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59D5D517" w14:textId="77777777" w:rsidR="009D5CBD" w:rsidRPr="002B589E" w:rsidRDefault="009D5CBD" w:rsidP="004F0F46">
            <w:pPr>
              <w:spacing w:line="100" w:lineRule="atLeast"/>
              <w:jc w:val="right"/>
              <w:rPr>
                <w:color w:val="000000"/>
                <w:szCs w:val="24"/>
              </w:rPr>
            </w:pPr>
            <w:r>
              <w:rPr>
                <w:color w:val="000000"/>
                <w:szCs w:val="24"/>
              </w:rPr>
              <w:t>3</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7B5CC9D0" w14:textId="77777777" w:rsidR="009D5CBD" w:rsidRPr="002B589E" w:rsidRDefault="009D5CBD" w:rsidP="004F0F46">
            <w:pPr>
              <w:spacing w:line="100" w:lineRule="atLeast"/>
              <w:rPr>
                <w:color w:val="000000"/>
                <w:szCs w:val="24"/>
              </w:rPr>
            </w:pPr>
            <w:r w:rsidRPr="002B589E">
              <w:rPr>
                <w:color w:val="000000"/>
                <w:szCs w:val="24"/>
              </w:rPr>
              <w:t xml:space="preserve">Количество благоустроенных </w:t>
            </w:r>
            <w:r>
              <w:rPr>
                <w:color w:val="000000"/>
                <w:szCs w:val="24"/>
              </w:rPr>
              <w:t xml:space="preserve">общественных </w:t>
            </w:r>
            <w:r w:rsidRPr="002B589E">
              <w:rPr>
                <w:color w:val="000000"/>
                <w:szCs w:val="24"/>
              </w:rPr>
              <w:t xml:space="preserve">территорий </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7376F" w14:textId="77777777" w:rsidR="009D5CBD" w:rsidRPr="002B589E" w:rsidRDefault="009D5CBD" w:rsidP="004F0F46">
            <w:pPr>
              <w:spacing w:line="100" w:lineRule="atLeast"/>
              <w:jc w:val="center"/>
              <w:rPr>
                <w:color w:val="000000"/>
                <w:szCs w:val="24"/>
              </w:rPr>
            </w:pPr>
            <w:r w:rsidRPr="002B589E">
              <w:rPr>
                <w:color w:val="000000"/>
                <w:szCs w:val="24"/>
              </w:rPr>
              <w:t>Ед.</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6755D" w14:textId="77777777" w:rsidR="009D5CBD" w:rsidRPr="002B589E" w:rsidRDefault="009D5CBD" w:rsidP="004F0F46">
            <w:pPr>
              <w:spacing w:line="100" w:lineRule="atLeast"/>
              <w:jc w:val="center"/>
              <w:rPr>
                <w:color w:val="000000"/>
                <w:szCs w:val="24"/>
              </w:rPr>
            </w:pPr>
            <w:r>
              <w:rPr>
                <w:color w:val="000000"/>
                <w:szCs w:val="24"/>
              </w:rPr>
              <w:t>2</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15B09" w14:textId="77777777" w:rsidR="009D5CBD" w:rsidRPr="002B589E"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E3179" w14:textId="77777777" w:rsidR="009D5CBD" w:rsidRPr="002B589E" w:rsidRDefault="009D5CBD" w:rsidP="004F0F46">
            <w:pPr>
              <w:spacing w:line="100" w:lineRule="atLeast"/>
              <w:jc w:val="center"/>
              <w:rPr>
                <w:color w:val="000000"/>
                <w:szCs w:val="24"/>
              </w:rPr>
            </w:pPr>
            <w:r>
              <w:rPr>
                <w:color w:val="000000"/>
                <w:szCs w:val="24"/>
              </w:rPr>
              <w:t>1</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CDA8F" w14:textId="77777777" w:rsidR="009D5CBD" w:rsidRPr="002B589E"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94D23" w14:textId="77777777" w:rsidR="009D5CBD" w:rsidRPr="002B589E" w:rsidRDefault="009D5CBD" w:rsidP="004F0F46">
            <w:pPr>
              <w:spacing w:line="100" w:lineRule="atLeast"/>
              <w:jc w:val="center"/>
              <w:rPr>
                <w:color w:val="000000"/>
                <w:szCs w:val="24"/>
              </w:rPr>
            </w:pPr>
            <w:r>
              <w:rPr>
                <w:color w:val="000000"/>
                <w:szCs w:val="24"/>
              </w:rPr>
              <w:t>1</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0D922" w14:textId="77777777" w:rsidR="009D5CBD" w:rsidRPr="002B589E"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vAlign w:val="center"/>
          </w:tcPr>
          <w:p w14:paraId="5476C7A4" w14:textId="77777777" w:rsidR="009D5CBD" w:rsidRDefault="009D5CBD" w:rsidP="004F0F46">
            <w:pPr>
              <w:spacing w:line="100" w:lineRule="atLeast"/>
              <w:jc w:val="center"/>
              <w:rPr>
                <w:color w:val="000000"/>
                <w:szCs w:val="24"/>
              </w:rPr>
            </w:pPr>
            <w:r>
              <w:rPr>
                <w:color w:val="000000"/>
                <w:szCs w:val="24"/>
              </w:rPr>
              <w:t>1</w:t>
            </w:r>
          </w:p>
        </w:tc>
        <w:tc>
          <w:tcPr>
            <w:tcW w:w="275" w:type="pct"/>
            <w:tcBorders>
              <w:top w:val="single" w:sz="4" w:space="0" w:color="000000"/>
              <w:left w:val="single" w:sz="4" w:space="0" w:color="000000"/>
              <w:bottom w:val="single" w:sz="4" w:space="0" w:color="000000"/>
              <w:right w:val="single" w:sz="4" w:space="0" w:color="000000"/>
            </w:tcBorders>
            <w:vAlign w:val="center"/>
          </w:tcPr>
          <w:p w14:paraId="6BD5BF32" w14:textId="77777777" w:rsidR="009D5CBD" w:rsidRDefault="009D5CBD" w:rsidP="004F0F46">
            <w:pPr>
              <w:spacing w:line="100" w:lineRule="atLeast"/>
              <w:jc w:val="center"/>
              <w:rPr>
                <w:color w:val="000000"/>
                <w:szCs w:val="24"/>
              </w:rPr>
            </w:pPr>
            <w:r>
              <w:rPr>
                <w:color w:val="000000"/>
                <w:szCs w:val="24"/>
              </w:rPr>
              <w:t>0</w:t>
            </w:r>
          </w:p>
        </w:tc>
        <w:tc>
          <w:tcPr>
            <w:tcW w:w="232" w:type="pct"/>
            <w:tcBorders>
              <w:top w:val="single" w:sz="4" w:space="0" w:color="000000"/>
              <w:left w:val="single" w:sz="4" w:space="0" w:color="000000"/>
              <w:bottom w:val="single" w:sz="4" w:space="0" w:color="000000"/>
              <w:right w:val="single" w:sz="4" w:space="0" w:color="000000"/>
            </w:tcBorders>
            <w:vAlign w:val="center"/>
          </w:tcPr>
          <w:p w14:paraId="0214D6CE" w14:textId="77777777" w:rsidR="009D5CBD" w:rsidRDefault="009D5CBD" w:rsidP="004F0F46">
            <w:pPr>
              <w:spacing w:line="100" w:lineRule="atLeast"/>
              <w:jc w:val="center"/>
              <w:rPr>
                <w:color w:val="000000"/>
                <w:szCs w:val="24"/>
              </w:rPr>
            </w:pPr>
            <w:r>
              <w:rPr>
                <w:color w:val="000000"/>
                <w:szCs w:val="24"/>
              </w:rPr>
              <w:t>1</w:t>
            </w:r>
          </w:p>
        </w:tc>
        <w:tc>
          <w:tcPr>
            <w:tcW w:w="272" w:type="pct"/>
            <w:tcBorders>
              <w:top w:val="single" w:sz="4" w:space="0" w:color="000000"/>
              <w:left w:val="single" w:sz="4" w:space="0" w:color="000000"/>
              <w:bottom w:val="single" w:sz="4" w:space="0" w:color="000000"/>
              <w:right w:val="single" w:sz="4" w:space="0" w:color="000000"/>
            </w:tcBorders>
            <w:vAlign w:val="center"/>
          </w:tcPr>
          <w:p w14:paraId="74815734" w14:textId="77777777" w:rsidR="009D5CBD" w:rsidRDefault="009D5CBD" w:rsidP="004F0F46">
            <w:pPr>
              <w:spacing w:line="100" w:lineRule="atLeast"/>
              <w:jc w:val="center"/>
              <w:rPr>
                <w:color w:val="000000"/>
                <w:szCs w:val="24"/>
              </w:rPr>
            </w:pPr>
            <w:r>
              <w:rPr>
                <w:color w:val="000000"/>
                <w:szCs w:val="24"/>
              </w:rPr>
              <w:t>0</w:t>
            </w:r>
          </w:p>
        </w:tc>
      </w:tr>
      <w:tr w:rsidR="009D5CBD" w:rsidRPr="002B589E" w14:paraId="5A0A1E85" w14:textId="77777777" w:rsidTr="009D5CBD">
        <w:trPr>
          <w:gridAfter w:val="1"/>
          <w:wAfter w:w="21" w:type="pct"/>
        </w:trPr>
        <w:tc>
          <w:tcPr>
            <w:tcW w:w="134" w:type="pct"/>
            <w:vMerge/>
            <w:tcBorders>
              <w:left w:val="single" w:sz="4" w:space="0" w:color="000000"/>
              <w:right w:val="single" w:sz="4" w:space="0" w:color="000000"/>
            </w:tcBorders>
          </w:tcPr>
          <w:p w14:paraId="64A5D0B4" w14:textId="77777777" w:rsidR="009D5CBD" w:rsidRDefault="009D5CBD" w:rsidP="004F0F46">
            <w:pPr>
              <w:spacing w:line="100" w:lineRule="atLeast"/>
              <w:jc w:val="right"/>
              <w:rPr>
                <w:color w:val="000000"/>
                <w:szCs w:val="24"/>
              </w:rPr>
            </w:pPr>
          </w:p>
        </w:tc>
        <w:tc>
          <w:tcPr>
            <w:tcW w:w="176" w:type="pct"/>
            <w:vMerge/>
            <w:tcBorders>
              <w:left w:val="single" w:sz="4" w:space="0" w:color="000000"/>
              <w:right w:val="single" w:sz="4" w:space="0" w:color="000000"/>
            </w:tcBorders>
            <w:vAlign w:val="center"/>
          </w:tcPr>
          <w:p w14:paraId="484477FC" w14:textId="77777777" w:rsidR="009D5CBD"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05BBDC49" w14:textId="77777777" w:rsidR="009D5CBD" w:rsidRPr="002B589E" w:rsidRDefault="009D5CBD" w:rsidP="004F0F46">
            <w:pPr>
              <w:spacing w:line="100" w:lineRule="atLeast"/>
              <w:jc w:val="right"/>
              <w:rPr>
                <w:color w:val="000000"/>
                <w:szCs w:val="24"/>
              </w:rPr>
            </w:pPr>
            <w:r>
              <w:rPr>
                <w:color w:val="000000"/>
                <w:szCs w:val="24"/>
              </w:rPr>
              <w:t>4</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12FE98EA" w14:textId="77777777" w:rsidR="009D5CBD" w:rsidRPr="002B589E" w:rsidRDefault="009D5CBD" w:rsidP="004F0F46">
            <w:pPr>
              <w:spacing w:line="100" w:lineRule="atLeast"/>
              <w:rPr>
                <w:color w:val="000000"/>
                <w:szCs w:val="24"/>
              </w:rPr>
            </w:pPr>
            <w:r w:rsidRPr="002B589E">
              <w:rPr>
                <w:color w:val="000000"/>
                <w:szCs w:val="24"/>
              </w:rPr>
              <w:t xml:space="preserve">Доля благоустроенных </w:t>
            </w:r>
            <w:r>
              <w:rPr>
                <w:color w:val="000000"/>
                <w:szCs w:val="24"/>
              </w:rPr>
              <w:t>общественных</w:t>
            </w:r>
            <w:r w:rsidRPr="002B589E">
              <w:rPr>
                <w:color w:val="000000"/>
                <w:szCs w:val="24"/>
              </w:rPr>
              <w:t xml:space="preserve"> территорий от общего количества </w:t>
            </w:r>
            <w:r>
              <w:rPr>
                <w:color w:val="000000"/>
                <w:szCs w:val="24"/>
              </w:rPr>
              <w:t>общественных</w:t>
            </w:r>
            <w:r w:rsidRPr="002B589E">
              <w:rPr>
                <w:color w:val="000000"/>
                <w:szCs w:val="24"/>
              </w:rPr>
              <w:t xml:space="preserve"> территорий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D0BEB" w14:textId="77777777" w:rsidR="009D5CBD" w:rsidRPr="002B589E" w:rsidRDefault="009D5CBD" w:rsidP="004F0F46">
            <w:pPr>
              <w:spacing w:line="100" w:lineRule="atLeast"/>
              <w:jc w:val="center"/>
              <w:rPr>
                <w:color w:val="000000"/>
                <w:szCs w:val="24"/>
              </w:rPr>
            </w:pPr>
            <w:r>
              <w:rPr>
                <w:color w:val="000000"/>
                <w:szCs w:val="2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F1813" w14:textId="77777777" w:rsidR="009D5CBD" w:rsidRPr="002B589E" w:rsidRDefault="009D5CBD" w:rsidP="004F0F46">
            <w:pPr>
              <w:spacing w:line="100" w:lineRule="atLeast"/>
              <w:jc w:val="center"/>
              <w:rPr>
                <w:color w:val="000000"/>
                <w:szCs w:val="24"/>
              </w:rPr>
            </w:pPr>
            <w:r>
              <w:rPr>
                <w:color w:val="000000"/>
                <w:szCs w:val="24"/>
              </w:rPr>
              <w:t>66</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B8BB6" w14:textId="77777777" w:rsidR="009D5CBD" w:rsidRPr="002B589E" w:rsidRDefault="009D5CBD" w:rsidP="004F0F46">
            <w:pPr>
              <w:spacing w:line="100" w:lineRule="atLeast"/>
              <w:jc w:val="center"/>
              <w:rPr>
                <w:color w:val="000000"/>
                <w:szCs w:val="24"/>
              </w:rPr>
            </w:pPr>
            <w:r>
              <w:rPr>
                <w:color w:val="000000"/>
                <w:szCs w:val="24"/>
              </w:rPr>
              <w:t>66</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B93CC" w14:textId="77777777" w:rsidR="009D5CBD" w:rsidRPr="002B589E" w:rsidRDefault="009D5CBD" w:rsidP="004F0F46">
            <w:pPr>
              <w:spacing w:line="100" w:lineRule="atLeast"/>
              <w:jc w:val="center"/>
              <w:rPr>
                <w:color w:val="000000"/>
                <w:szCs w:val="24"/>
              </w:rPr>
            </w:pPr>
            <w:r>
              <w:rPr>
                <w:color w:val="000000"/>
                <w:szCs w:val="24"/>
              </w:rPr>
              <w:t>100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1A1F2" w14:textId="77777777" w:rsidR="009D5CBD" w:rsidRPr="002B589E" w:rsidRDefault="009D5CBD" w:rsidP="004F0F46">
            <w:pPr>
              <w:spacing w:line="100" w:lineRule="atLeast"/>
              <w:jc w:val="center"/>
              <w:rPr>
                <w:color w:val="000000"/>
                <w:szCs w:val="24"/>
              </w:rPr>
            </w:pPr>
            <w:r>
              <w:rPr>
                <w:color w:val="000000"/>
                <w:szCs w:val="24"/>
              </w:rPr>
              <w:t>100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E9A88" w14:textId="77777777" w:rsidR="009D5CBD" w:rsidRPr="002B589E" w:rsidRDefault="009D5CBD" w:rsidP="004F0F46">
            <w:pPr>
              <w:spacing w:line="100" w:lineRule="atLeast"/>
              <w:jc w:val="center"/>
              <w:rPr>
                <w:color w:val="000000"/>
                <w:szCs w:val="24"/>
              </w:rPr>
            </w:pPr>
            <w:r>
              <w:rPr>
                <w:color w:val="000000"/>
                <w:szCs w:val="24"/>
              </w:rPr>
              <w:t>100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B102D" w14:textId="77777777" w:rsidR="009D5CBD" w:rsidRPr="002B589E" w:rsidRDefault="009D5CBD" w:rsidP="004F0F46">
            <w:pPr>
              <w:spacing w:line="100" w:lineRule="atLeast"/>
              <w:jc w:val="center"/>
              <w:rPr>
                <w:color w:val="000000"/>
                <w:szCs w:val="24"/>
              </w:rPr>
            </w:pPr>
            <w:r>
              <w:rPr>
                <w:color w:val="000000"/>
                <w:szCs w:val="24"/>
              </w:rPr>
              <w:t>100</w:t>
            </w:r>
          </w:p>
        </w:tc>
        <w:tc>
          <w:tcPr>
            <w:tcW w:w="277" w:type="pct"/>
            <w:tcBorders>
              <w:top w:val="single" w:sz="4" w:space="0" w:color="000000"/>
              <w:left w:val="single" w:sz="4" w:space="0" w:color="000000"/>
              <w:bottom w:val="single" w:sz="4" w:space="0" w:color="000000"/>
              <w:right w:val="single" w:sz="4" w:space="0" w:color="000000"/>
            </w:tcBorders>
            <w:vAlign w:val="center"/>
          </w:tcPr>
          <w:p w14:paraId="6D784DBC" w14:textId="77777777" w:rsidR="009D5CBD" w:rsidRDefault="009D5CBD" w:rsidP="004F0F46">
            <w:pPr>
              <w:spacing w:line="100" w:lineRule="atLeast"/>
              <w:jc w:val="center"/>
              <w:rPr>
                <w:color w:val="000000"/>
                <w:szCs w:val="24"/>
              </w:rPr>
            </w:pPr>
            <w:r>
              <w:rPr>
                <w:color w:val="000000"/>
                <w:szCs w:val="24"/>
              </w:rPr>
              <w:t>100</w:t>
            </w:r>
          </w:p>
        </w:tc>
        <w:tc>
          <w:tcPr>
            <w:tcW w:w="275" w:type="pct"/>
            <w:tcBorders>
              <w:top w:val="single" w:sz="4" w:space="0" w:color="000000"/>
              <w:left w:val="single" w:sz="4" w:space="0" w:color="000000"/>
              <w:bottom w:val="single" w:sz="4" w:space="0" w:color="000000"/>
              <w:right w:val="single" w:sz="4" w:space="0" w:color="000000"/>
            </w:tcBorders>
            <w:vAlign w:val="center"/>
          </w:tcPr>
          <w:p w14:paraId="3B4B18C3" w14:textId="77777777" w:rsidR="009D5CBD" w:rsidRDefault="009D5CBD" w:rsidP="004F0F46">
            <w:pPr>
              <w:spacing w:line="100" w:lineRule="atLeast"/>
              <w:jc w:val="center"/>
              <w:rPr>
                <w:color w:val="000000"/>
                <w:szCs w:val="24"/>
              </w:rPr>
            </w:pPr>
            <w:r>
              <w:rPr>
                <w:color w:val="000000"/>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14:paraId="4B01C73B" w14:textId="77777777" w:rsidR="009D5CBD" w:rsidRDefault="009D5CBD" w:rsidP="004F0F46">
            <w:pPr>
              <w:spacing w:line="100" w:lineRule="atLeast"/>
              <w:jc w:val="center"/>
              <w:rPr>
                <w:color w:val="000000"/>
                <w:szCs w:val="24"/>
              </w:rPr>
            </w:pPr>
            <w:r>
              <w:rPr>
                <w:color w:val="000000"/>
                <w:szCs w:val="24"/>
              </w:rPr>
              <w:t>100</w:t>
            </w:r>
          </w:p>
        </w:tc>
        <w:tc>
          <w:tcPr>
            <w:tcW w:w="272" w:type="pct"/>
            <w:tcBorders>
              <w:top w:val="single" w:sz="4" w:space="0" w:color="000000"/>
              <w:left w:val="single" w:sz="4" w:space="0" w:color="000000"/>
              <w:bottom w:val="single" w:sz="4" w:space="0" w:color="000000"/>
              <w:right w:val="single" w:sz="4" w:space="0" w:color="000000"/>
            </w:tcBorders>
            <w:vAlign w:val="center"/>
          </w:tcPr>
          <w:p w14:paraId="1E450CD6" w14:textId="77777777" w:rsidR="009D5CBD" w:rsidRDefault="009D5CBD" w:rsidP="004F0F46">
            <w:pPr>
              <w:spacing w:line="100" w:lineRule="atLeast"/>
              <w:jc w:val="center"/>
              <w:rPr>
                <w:color w:val="000000"/>
                <w:szCs w:val="24"/>
              </w:rPr>
            </w:pPr>
            <w:r>
              <w:rPr>
                <w:color w:val="000000"/>
                <w:szCs w:val="24"/>
              </w:rPr>
              <w:t>100</w:t>
            </w:r>
          </w:p>
        </w:tc>
      </w:tr>
      <w:tr w:rsidR="009D5CBD" w:rsidRPr="002B589E" w14:paraId="72F1CF10" w14:textId="77777777" w:rsidTr="009D5CBD">
        <w:trPr>
          <w:gridAfter w:val="1"/>
          <w:wAfter w:w="21" w:type="pct"/>
        </w:trPr>
        <w:tc>
          <w:tcPr>
            <w:tcW w:w="134" w:type="pct"/>
            <w:vMerge/>
            <w:tcBorders>
              <w:left w:val="single" w:sz="4" w:space="0" w:color="000000"/>
              <w:right w:val="single" w:sz="4" w:space="0" w:color="000000"/>
            </w:tcBorders>
          </w:tcPr>
          <w:p w14:paraId="5141B7AC" w14:textId="77777777" w:rsidR="009D5CBD" w:rsidRDefault="009D5CBD" w:rsidP="004F0F46">
            <w:pPr>
              <w:spacing w:line="100" w:lineRule="atLeast"/>
              <w:jc w:val="right"/>
              <w:rPr>
                <w:color w:val="000000"/>
                <w:szCs w:val="24"/>
              </w:rPr>
            </w:pPr>
          </w:p>
        </w:tc>
        <w:tc>
          <w:tcPr>
            <w:tcW w:w="176" w:type="pct"/>
            <w:vMerge/>
            <w:tcBorders>
              <w:left w:val="single" w:sz="4" w:space="0" w:color="000000"/>
              <w:right w:val="single" w:sz="4" w:space="0" w:color="000000"/>
            </w:tcBorders>
            <w:vAlign w:val="center"/>
          </w:tcPr>
          <w:p w14:paraId="613015C7" w14:textId="77777777" w:rsidR="009D5CBD"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0CC05A66" w14:textId="77777777" w:rsidR="009D5CBD" w:rsidRPr="002B589E" w:rsidRDefault="009D5CBD" w:rsidP="004F0F46">
            <w:pPr>
              <w:spacing w:line="100" w:lineRule="atLeast"/>
              <w:jc w:val="right"/>
              <w:rPr>
                <w:color w:val="000000"/>
                <w:szCs w:val="24"/>
              </w:rPr>
            </w:pPr>
            <w:r>
              <w:rPr>
                <w:color w:val="000000"/>
                <w:szCs w:val="24"/>
              </w:rPr>
              <w:t>5</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4A58AC22" w14:textId="77777777" w:rsidR="009D5CBD" w:rsidRPr="002B589E" w:rsidRDefault="009D5CBD" w:rsidP="004F0F46">
            <w:pPr>
              <w:spacing w:line="100" w:lineRule="atLeast"/>
              <w:rPr>
                <w:color w:val="000000"/>
                <w:szCs w:val="24"/>
              </w:rPr>
            </w:pPr>
            <w:r w:rsidRPr="002B589E">
              <w:rPr>
                <w:color w:val="000000"/>
                <w:szCs w:val="24"/>
              </w:rPr>
              <w:t xml:space="preserve">Доля финансового участия в выполнении </w:t>
            </w:r>
            <w:r>
              <w:rPr>
                <w:color w:val="000000"/>
                <w:szCs w:val="24"/>
              </w:rPr>
              <w:t>д</w:t>
            </w:r>
            <w:r w:rsidRPr="002B589E">
              <w:rPr>
                <w:color w:val="000000"/>
                <w:szCs w:val="24"/>
              </w:rPr>
              <w:t>ополнительного перечня работ по благоустройству дворовых территорий заинтересованных лиц</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06D37" w14:textId="77777777" w:rsidR="009D5CBD" w:rsidRPr="002B589E" w:rsidRDefault="009D5CBD" w:rsidP="004F0F46">
            <w:pPr>
              <w:spacing w:line="100" w:lineRule="atLeast"/>
              <w:jc w:val="center"/>
              <w:rPr>
                <w:color w:val="000000"/>
                <w:szCs w:val="24"/>
              </w:rPr>
            </w:pPr>
            <w:r>
              <w:rPr>
                <w:color w:val="000000"/>
                <w:szCs w:val="2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AC127" w14:textId="77777777" w:rsidR="009D5CBD" w:rsidRPr="002B589E" w:rsidRDefault="009D5CBD" w:rsidP="004F0F46">
            <w:pPr>
              <w:spacing w:line="100" w:lineRule="atLeast"/>
              <w:jc w:val="center"/>
              <w:rPr>
                <w:color w:val="000000"/>
                <w:szCs w:val="24"/>
              </w:rPr>
            </w:pPr>
            <w:r>
              <w:rPr>
                <w:color w:val="000000"/>
                <w:szCs w:val="24"/>
              </w:rPr>
              <w:t>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0DDC4" w14:textId="77777777" w:rsidR="009D5CBD" w:rsidRPr="002B589E" w:rsidRDefault="009D5CBD" w:rsidP="004F0F46">
            <w:pPr>
              <w:spacing w:line="100" w:lineRule="atLeast"/>
              <w:jc w:val="center"/>
              <w:rPr>
                <w:color w:val="000000"/>
                <w:szCs w:val="24"/>
              </w:rPr>
            </w:pPr>
            <w:r>
              <w:rPr>
                <w:color w:val="000000"/>
                <w:szCs w:val="24"/>
              </w:rPr>
              <w:t>5</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897ED" w14:textId="77777777" w:rsidR="009D5CBD" w:rsidRPr="002B589E" w:rsidRDefault="009D5CBD" w:rsidP="004F0F46">
            <w:pPr>
              <w:spacing w:line="100" w:lineRule="atLeast"/>
              <w:jc w:val="center"/>
              <w:rPr>
                <w:color w:val="000000"/>
                <w:szCs w:val="24"/>
              </w:rPr>
            </w:pPr>
            <w:r>
              <w:rPr>
                <w:color w:val="000000"/>
                <w:szCs w:val="24"/>
              </w:rPr>
              <w:t>5</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90BE7" w14:textId="77777777" w:rsidR="009D5CBD" w:rsidRPr="002B589E" w:rsidRDefault="009D5CBD" w:rsidP="004F0F46">
            <w:pPr>
              <w:spacing w:line="100" w:lineRule="atLeast"/>
              <w:jc w:val="center"/>
              <w:rPr>
                <w:color w:val="000000"/>
                <w:szCs w:val="24"/>
              </w:rPr>
            </w:pPr>
            <w:r>
              <w:rPr>
                <w:color w:val="000000"/>
                <w:szCs w:val="24"/>
              </w:rPr>
              <w:t>5</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A8E97" w14:textId="77777777" w:rsidR="009D5CBD" w:rsidRPr="002B589E" w:rsidRDefault="009D5CBD" w:rsidP="004F0F46">
            <w:pPr>
              <w:spacing w:line="100" w:lineRule="atLeast"/>
              <w:jc w:val="center"/>
              <w:rPr>
                <w:color w:val="000000"/>
                <w:szCs w:val="24"/>
              </w:rPr>
            </w:pPr>
            <w:r>
              <w:rPr>
                <w:color w:val="000000"/>
                <w:szCs w:val="24"/>
              </w:rPr>
              <w:t>5</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CF006" w14:textId="77777777" w:rsidR="009D5CBD" w:rsidRPr="002B589E" w:rsidRDefault="009D5CBD" w:rsidP="004F0F46">
            <w:pPr>
              <w:spacing w:line="100" w:lineRule="atLeast"/>
              <w:jc w:val="center"/>
              <w:rPr>
                <w:color w:val="000000"/>
                <w:szCs w:val="24"/>
              </w:rPr>
            </w:pPr>
            <w:r>
              <w:rPr>
                <w:color w:val="000000"/>
                <w:szCs w:val="24"/>
              </w:rPr>
              <w:t>5</w:t>
            </w:r>
          </w:p>
        </w:tc>
        <w:tc>
          <w:tcPr>
            <w:tcW w:w="277" w:type="pct"/>
            <w:tcBorders>
              <w:top w:val="single" w:sz="4" w:space="0" w:color="000000"/>
              <w:left w:val="single" w:sz="4" w:space="0" w:color="000000"/>
              <w:bottom w:val="single" w:sz="4" w:space="0" w:color="000000"/>
              <w:right w:val="single" w:sz="4" w:space="0" w:color="000000"/>
            </w:tcBorders>
            <w:vAlign w:val="center"/>
          </w:tcPr>
          <w:p w14:paraId="203106B9" w14:textId="77777777" w:rsidR="009D5CBD" w:rsidRDefault="009D5CBD" w:rsidP="004F0F46">
            <w:pPr>
              <w:spacing w:line="100" w:lineRule="atLeast"/>
              <w:jc w:val="center"/>
              <w:rPr>
                <w:color w:val="000000"/>
                <w:szCs w:val="24"/>
              </w:rPr>
            </w:pPr>
            <w:r>
              <w:rPr>
                <w:color w:val="000000"/>
                <w:szCs w:val="24"/>
              </w:rPr>
              <w:t>5</w:t>
            </w:r>
          </w:p>
        </w:tc>
        <w:tc>
          <w:tcPr>
            <w:tcW w:w="275" w:type="pct"/>
            <w:tcBorders>
              <w:top w:val="single" w:sz="4" w:space="0" w:color="000000"/>
              <w:left w:val="single" w:sz="4" w:space="0" w:color="000000"/>
              <w:bottom w:val="single" w:sz="4" w:space="0" w:color="000000"/>
              <w:right w:val="single" w:sz="4" w:space="0" w:color="000000"/>
            </w:tcBorders>
            <w:vAlign w:val="center"/>
          </w:tcPr>
          <w:p w14:paraId="13DBBA75" w14:textId="77777777" w:rsidR="009D5CBD" w:rsidRDefault="009D5CBD" w:rsidP="004F0F46">
            <w:pPr>
              <w:spacing w:line="100" w:lineRule="atLeast"/>
              <w:jc w:val="center"/>
              <w:rPr>
                <w:color w:val="000000"/>
                <w:szCs w:val="24"/>
              </w:rPr>
            </w:pPr>
            <w:r>
              <w:rPr>
                <w:color w:val="000000"/>
                <w:szCs w:val="24"/>
              </w:rPr>
              <w:t>5</w:t>
            </w:r>
          </w:p>
        </w:tc>
        <w:tc>
          <w:tcPr>
            <w:tcW w:w="232" w:type="pct"/>
            <w:tcBorders>
              <w:top w:val="single" w:sz="4" w:space="0" w:color="000000"/>
              <w:left w:val="single" w:sz="4" w:space="0" w:color="000000"/>
              <w:bottom w:val="single" w:sz="4" w:space="0" w:color="000000"/>
              <w:right w:val="single" w:sz="4" w:space="0" w:color="000000"/>
            </w:tcBorders>
            <w:vAlign w:val="center"/>
          </w:tcPr>
          <w:p w14:paraId="6F8CC669" w14:textId="77777777" w:rsidR="009D5CBD" w:rsidRDefault="009D5CBD" w:rsidP="004F0F46">
            <w:pPr>
              <w:spacing w:line="100" w:lineRule="atLeast"/>
              <w:jc w:val="center"/>
              <w:rPr>
                <w:color w:val="000000"/>
                <w:szCs w:val="24"/>
              </w:rPr>
            </w:pPr>
            <w:r>
              <w:rPr>
                <w:color w:val="000000"/>
                <w:szCs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14:paraId="06A494EC" w14:textId="77777777" w:rsidR="009D5CBD" w:rsidRDefault="009D5CBD" w:rsidP="004F0F46">
            <w:pPr>
              <w:spacing w:line="100" w:lineRule="atLeast"/>
              <w:jc w:val="center"/>
              <w:rPr>
                <w:color w:val="000000"/>
                <w:szCs w:val="24"/>
              </w:rPr>
            </w:pPr>
            <w:r>
              <w:rPr>
                <w:color w:val="000000"/>
                <w:szCs w:val="24"/>
              </w:rPr>
              <w:t>5</w:t>
            </w:r>
          </w:p>
        </w:tc>
      </w:tr>
      <w:tr w:rsidR="009D5CBD" w:rsidRPr="002B589E" w14:paraId="1556281A" w14:textId="77777777" w:rsidTr="009D5CBD">
        <w:trPr>
          <w:gridAfter w:val="1"/>
          <w:wAfter w:w="21" w:type="pct"/>
        </w:trPr>
        <w:tc>
          <w:tcPr>
            <w:tcW w:w="134" w:type="pct"/>
            <w:vMerge/>
            <w:tcBorders>
              <w:left w:val="single" w:sz="4" w:space="0" w:color="000000"/>
              <w:right w:val="single" w:sz="4" w:space="0" w:color="000000"/>
            </w:tcBorders>
          </w:tcPr>
          <w:p w14:paraId="41A194E5" w14:textId="77777777" w:rsidR="009D5CBD" w:rsidRDefault="009D5CBD" w:rsidP="004F0F46">
            <w:pPr>
              <w:spacing w:line="100" w:lineRule="atLeast"/>
              <w:jc w:val="right"/>
              <w:rPr>
                <w:color w:val="000000"/>
                <w:szCs w:val="24"/>
              </w:rPr>
            </w:pPr>
          </w:p>
        </w:tc>
        <w:tc>
          <w:tcPr>
            <w:tcW w:w="176" w:type="pct"/>
            <w:vMerge/>
            <w:tcBorders>
              <w:left w:val="single" w:sz="4" w:space="0" w:color="000000"/>
              <w:right w:val="single" w:sz="4" w:space="0" w:color="000000"/>
            </w:tcBorders>
            <w:vAlign w:val="center"/>
          </w:tcPr>
          <w:p w14:paraId="6ED9E73C" w14:textId="77777777" w:rsidR="009D5CBD"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3888E507" w14:textId="77777777" w:rsidR="009D5CBD" w:rsidRPr="002B589E" w:rsidRDefault="009D5CBD" w:rsidP="004F0F46">
            <w:pPr>
              <w:spacing w:line="100" w:lineRule="atLeast"/>
              <w:jc w:val="right"/>
              <w:rPr>
                <w:color w:val="000000"/>
                <w:szCs w:val="24"/>
              </w:rPr>
            </w:pPr>
            <w:r>
              <w:rPr>
                <w:color w:val="000000"/>
                <w:szCs w:val="24"/>
              </w:rPr>
              <w:t>6</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76C71DAC" w14:textId="77777777" w:rsidR="009D5CBD" w:rsidRPr="002B589E" w:rsidRDefault="009D5CBD" w:rsidP="004F0F46">
            <w:pPr>
              <w:spacing w:line="100" w:lineRule="atLeast"/>
              <w:rPr>
                <w:color w:val="000000"/>
                <w:szCs w:val="24"/>
              </w:rPr>
            </w:pPr>
            <w:r w:rsidRPr="002B589E">
              <w:rPr>
                <w:color w:val="000000"/>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A5169" w14:textId="77777777" w:rsidR="009D5CBD" w:rsidRPr="002B589E" w:rsidRDefault="009D5CBD" w:rsidP="004F0F46">
            <w:pPr>
              <w:spacing w:line="100" w:lineRule="atLeast"/>
              <w:jc w:val="center"/>
              <w:rPr>
                <w:color w:val="000000"/>
                <w:szCs w:val="24"/>
              </w:rPr>
            </w:pPr>
            <w:r>
              <w:rPr>
                <w:color w:val="000000"/>
                <w:szCs w:val="2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01C9" w14:textId="77777777" w:rsidR="009D5CBD" w:rsidRPr="002B589E" w:rsidRDefault="009D5CBD" w:rsidP="004F0F46">
            <w:pPr>
              <w:spacing w:line="100" w:lineRule="atLeast"/>
              <w:jc w:val="center"/>
              <w:rPr>
                <w:color w:val="000000"/>
                <w:szCs w:val="24"/>
              </w:rPr>
            </w:pPr>
            <w:r>
              <w:rPr>
                <w:color w:val="000000"/>
                <w:szCs w:val="24"/>
              </w:rPr>
              <w:t>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B514A" w14:textId="77777777" w:rsidR="009D5CBD" w:rsidRPr="002B589E" w:rsidRDefault="009D5CBD" w:rsidP="004F0F46">
            <w:pPr>
              <w:spacing w:line="100" w:lineRule="atLeast"/>
              <w:jc w:val="center"/>
              <w:rPr>
                <w:color w:val="000000"/>
                <w:szCs w:val="24"/>
              </w:rPr>
            </w:pPr>
            <w:r>
              <w:rPr>
                <w:color w:val="000000"/>
                <w:szCs w:val="24"/>
              </w:rPr>
              <w:t>50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A527C" w14:textId="77777777" w:rsidR="009D5CBD" w:rsidRPr="002B589E" w:rsidRDefault="009D5CBD" w:rsidP="004F0F46">
            <w:pPr>
              <w:spacing w:line="100" w:lineRule="atLeast"/>
              <w:jc w:val="center"/>
              <w:rPr>
                <w:color w:val="000000"/>
                <w:szCs w:val="24"/>
              </w:rPr>
            </w:pPr>
            <w:r>
              <w:rPr>
                <w:color w:val="000000"/>
                <w:szCs w:val="24"/>
              </w:rPr>
              <w:t>50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B2748" w14:textId="77777777" w:rsidR="009D5CBD" w:rsidRPr="002B589E" w:rsidRDefault="009D5CBD" w:rsidP="004F0F46">
            <w:pPr>
              <w:spacing w:line="100" w:lineRule="atLeast"/>
              <w:jc w:val="center"/>
              <w:rPr>
                <w:color w:val="000000"/>
                <w:szCs w:val="24"/>
              </w:rPr>
            </w:pPr>
            <w:r>
              <w:rPr>
                <w:color w:val="000000"/>
                <w:szCs w:val="24"/>
              </w:rPr>
              <w:t>50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EAC87" w14:textId="77777777" w:rsidR="009D5CBD" w:rsidRPr="002B589E" w:rsidRDefault="009D5CBD" w:rsidP="004F0F46">
            <w:pPr>
              <w:spacing w:line="100" w:lineRule="atLeast"/>
              <w:jc w:val="center"/>
              <w:rPr>
                <w:color w:val="000000"/>
                <w:szCs w:val="24"/>
              </w:rPr>
            </w:pPr>
            <w:r>
              <w:rPr>
                <w:color w:val="000000"/>
                <w:szCs w:val="24"/>
              </w:rPr>
              <w:t>50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D99CD" w14:textId="77777777" w:rsidR="009D5CBD" w:rsidRPr="002B589E" w:rsidRDefault="009D5CBD" w:rsidP="004F0F46">
            <w:pPr>
              <w:spacing w:line="100" w:lineRule="atLeast"/>
              <w:jc w:val="center"/>
              <w:rPr>
                <w:color w:val="000000"/>
                <w:szCs w:val="24"/>
              </w:rPr>
            </w:pPr>
            <w:r>
              <w:rPr>
                <w:color w:val="000000"/>
                <w:szCs w:val="24"/>
              </w:rPr>
              <w:t>50</w:t>
            </w:r>
          </w:p>
        </w:tc>
        <w:tc>
          <w:tcPr>
            <w:tcW w:w="277" w:type="pct"/>
            <w:tcBorders>
              <w:top w:val="single" w:sz="4" w:space="0" w:color="000000"/>
              <w:left w:val="single" w:sz="4" w:space="0" w:color="000000"/>
              <w:bottom w:val="single" w:sz="4" w:space="0" w:color="000000"/>
              <w:right w:val="single" w:sz="4" w:space="0" w:color="000000"/>
            </w:tcBorders>
            <w:vAlign w:val="center"/>
          </w:tcPr>
          <w:p w14:paraId="10B21063" w14:textId="77777777" w:rsidR="009D5CBD" w:rsidRDefault="009D5CBD" w:rsidP="004F0F46">
            <w:pPr>
              <w:spacing w:line="100" w:lineRule="atLeast"/>
              <w:jc w:val="center"/>
              <w:rPr>
                <w:color w:val="000000"/>
                <w:szCs w:val="24"/>
              </w:rPr>
            </w:pPr>
            <w:r>
              <w:rPr>
                <w:color w:val="000000"/>
                <w:szCs w:val="24"/>
              </w:rPr>
              <w:t>50</w:t>
            </w:r>
          </w:p>
        </w:tc>
        <w:tc>
          <w:tcPr>
            <w:tcW w:w="275" w:type="pct"/>
            <w:tcBorders>
              <w:top w:val="single" w:sz="4" w:space="0" w:color="000000"/>
              <w:left w:val="single" w:sz="4" w:space="0" w:color="000000"/>
              <w:bottom w:val="single" w:sz="4" w:space="0" w:color="000000"/>
              <w:right w:val="single" w:sz="4" w:space="0" w:color="000000"/>
            </w:tcBorders>
            <w:vAlign w:val="center"/>
          </w:tcPr>
          <w:p w14:paraId="1A2B6150" w14:textId="77777777" w:rsidR="009D5CBD" w:rsidRDefault="009D5CBD" w:rsidP="004F0F46">
            <w:pPr>
              <w:tabs>
                <w:tab w:val="left" w:pos="225"/>
                <w:tab w:val="center" w:pos="381"/>
              </w:tabs>
              <w:spacing w:line="100" w:lineRule="atLeast"/>
              <w:jc w:val="center"/>
              <w:rPr>
                <w:color w:val="000000"/>
                <w:szCs w:val="24"/>
              </w:rPr>
            </w:pPr>
            <w:r>
              <w:rPr>
                <w:color w:val="000000"/>
                <w:szCs w:val="24"/>
              </w:rPr>
              <w:t>50</w:t>
            </w:r>
          </w:p>
        </w:tc>
        <w:tc>
          <w:tcPr>
            <w:tcW w:w="232" w:type="pct"/>
            <w:tcBorders>
              <w:top w:val="single" w:sz="4" w:space="0" w:color="000000"/>
              <w:left w:val="single" w:sz="4" w:space="0" w:color="000000"/>
              <w:bottom w:val="single" w:sz="4" w:space="0" w:color="000000"/>
              <w:right w:val="single" w:sz="4" w:space="0" w:color="000000"/>
            </w:tcBorders>
            <w:vAlign w:val="center"/>
          </w:tcPr>
          <w:p w14:paraId="0D40E826" w14:textId="77777777" w:rsidR="009D5CBD" w:rsidRDefault="009D5CBD" w:rsidP="004F0F46">
            <w:pPr>
              <w:spacing w:line="100" w:lineRule="atLeast"/>
              <w:jc w:val="center"/>
              <w:rPr>
                <w:color w:val="000000"/>
                <w:szCs w:val="24"/>
              </w:rPr>
            </w:pPr>
            <w:r>
              <w:rPr>
                <w:color w:val="000000"/>
                <w:szCs w:val="24"/>
              </w:rPr>
              <w:t>50</w:t>
            </w:r>
          </w:p>
        </w:tc>
        <w:tc>
          <w:tcPr>
            <w:tcW w:w="272" w:type="pct"/>
            <w:tcBorders>
              <w:top w:val="single" w:sz="4" w:space="0" w:color="000000"/>
              <w:left w:val="single" w:sz="4" w:space="0" w:color="000000"/>
              <w:bottom w:val="single" w:sz="4" w:space="0" w:color="000000"/>
              <w:right w:val="single" w:sz="4" w:space="0" w:color="000000"/>
            </w:tcBorders>
            <w:vAlign w:val="center"/>
          </w:tcPr>
          <w:p w14:paraId="0E16A21F" w14:textId="77777777" w:rsidR="009D5CBD" w:rsidRDefault="009D5CBD" w:rsidP="004F0F46">
            <w:pPr>
              <w:spacing w:line="100" w:lineRule="atLeast"/>
              <w:jc w:val="center"/>
              <w:rPr>
                <w:color w:val="000000"/>
                <w:szCs w:val="24"/>
              </w:rPr>
            </w:pPr>
            <w:r w:rsidRPr="00731B99">
              <w:rPr>
                <w:color w:val="000000"/>
                <w:szCs w:val="24"/>
              </w:rPr>
              <w:t>50</w:t>
            </w:r>
          </w:p>
        </w:tc>
      </w:tr>
      <w:tr w:rsidR="009D5CBD" w:rsidRPr="002B589E" w14:paraId="07ADF805" w14:textId="77777777" w:rsidTr="009D5CBD">
        <w:trPr>
          <w:gridAfter w:val="1"/>
          <w:wAfter w:w="21" w:type="pct"/>
          <w:trHeight w:val="1144"/>
        </w:trPr>
        <w:tc>
          <w:tcPr>
            <w:tcW w:w="134" w:type="pct"/>
            <w:tcBorders>
              <w:left w:val="single" w:sz="4" w:space="0" w:color="000000"/>
              <w:right w:val="single" w:sz="4" w:space="0" w:color="000000"/>
            </w:tcBorders>
          </w:tcPr>
          <w:p w14:paraId="254D20B3" w14:textId="77777777" w:rsidR="009D5CBD" w:rsidRDefault="009D5CBD" w:rsidP="004F0F46">
            <w:pPr>
              <w:spacing w:line="100" w:lineRule="atLeast"/>
              <w:jc w:val="right"/>
              <w:rPr>
                <w:color w:val="000000"/>
                <w:szCs w:val="24"/>
              </w:rPr>
            </w:pPr>
          </w:p>
        </w:tc>
        <w:tc>
          <w:tcPr>
            <w:tcW w:w="176" w:type="pct"/>
            <w:tcBorders>
              <w:left w:val="single" w:sz="4" w:space="0" w:color="000000"/>
              <w:right w:val="single" w:sz="4" w:space="0" w:color="000000"/>
            </w:tcBorders>
            <w:vAlign w:val="center"/>
          </w:tcPr>
          <w:p w14:paraId="1AEC2FCC" w14:textId="77777777" w:rsidR="009D5CBD"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71F2647F" w14:textId="77777777" w:rsidR="009D5CBD" w:rsidRDefault="009D5CBD" w:rsidP="004F0F46">
            <w:pPr>
              <w:spacing w:line="100" w:lineRule="atLeast"/>
              <w:jc w:val="right"/>
              <w:rPr>
                <w:color w:val="000000"/>
                <w:szCs w:val="24"/>
              </w:rPr>
            </w:pPr>
            <w:r>
              <w:rPr>
                <w:color w:val="000000"/>
                <w:szCs w:val="24"/>
              </w:rPr>
              <w:t>7</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7B064F99" w14:textId="77777777" w:rsidR="009D5CBD" w:rsidRPr="002B589E" w:rsidRDefault="009D5CBD" w:rsidP="004F0F46">
            <w:pPr>
              <w:spacing w:line="100" w:lineRule="atLeast"/>
              <w:rPr>
                <w:color w:val="000000"/>
                <w:szCs w:val="24"/>
              </w:rPr>
            </w:pPr>
            <w:r w:rsidRPr="0025326B">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89D57" w14:textId="60B25C40" w:rsidR="009D5CBD" w:rsidRDefault="009D5CBD" w:rsidP="004F0F46">
            <w:pPr>
              <w:spacing w:line="100" w:lineRule="atLeast"/>
              <w:jc w:val="center"/>
              <w:rPr>
                <w:color w:val="000000"/>
                <w:szCs w:val="24"/>
              </w:rPr>
            </w:pPr>
            <w:r>
              <w:rPr>
                <w:color w:val="000000"/>
                <w:szCs w:val="2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8D6B6" w14:textId="77777777" w:rsidR="009D5CBD" w:rsidRDefault="009D5CBD" w:rsidP="004F0F46">
            <w:pPr>
              <w:spacing w:line="100" w:lineRule="atLeast"/>
              <w:jc w:val="center"/>
              <w:rPr>
                <w:color w:val="000000"/>
                <w:szCs w:val="24"/>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20898" w14:textId="77777777" w:rsidR="009D5CBD" w:rsidRDefault="009D5CBD" w:rsidP="004F0F46">
            <w:pPr>
              <w:spacing w:line="100" w:lineRule="atLeast"/>
              <w:jc w:val="center"/>
              <w:rPr>
                <w:color w:val="000000"/>
                <w:szCs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06818" w14:textId="77777777" w:rsidR="009D5CBD" w:rsidRDefault="009D5CBD" w:rsidP="004F0F46">
            <w:pPr>
              <w:spacing w:line="100" w:lineRule="atLeast"/>
              <w:jc w:val="center"/>
              <w:rPr>
                <w:color w:val="000000"/>
                <w:szCs w:val="24"/>
              </w:rPr>
            </w:pPr>
            <w:r>
              <w:rPr>
                <w:color w:val="000000"/>
                <w:szCs w:val="24"/>
              </w:rPr>
              <w:t>5</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60F06" w14:textId="77777777" w:rsidR="009D5CBD" w:rsidRDefault="009D5CBD" w:rsidP="004F0F46">
            <w:pPr>
              <w:spacing w:line="100" w:lineRule="atLeast"/>
              <w:jc w:val="center"/>
              <w:rPr>
                <w:color w:val="000000"/>
                <w:szCs w:val="24"/>
              </w:rPr>
            </w:pPr>
            <w:r>
              <w:rPr>
                <w:color w:val="000000"/>
                <w:szCs w:val="24"/>
              </w:rPr>
              <w:t>10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B3CC3" w14:textId="77777777" w:rsidR="009D5CBD" w:rsidRDefault="009D5CBD" w:rsidP="004F0F46">
            <w:pPr>
              <w:spacing w:line="100" w:lineRule="atLeast"/>
              <w:jc w:val="center"/>
              <w:rPr>
                <w:color w:val="000000"/>
                <w:szCs w:val="24"/>
              </w:rPr>
            </w:pPr>
            <w:r>
              <w:rPr>
                <w:color w:val="000000"/>
                <w:szCs w:val="24"/>
              </w:rPr>
              <w:t>15</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C7AC" w14:textId="77777777" w:rsidR="009D5CBD" w:rsidRDefault="009D5CBD" w:rsidP="004F0F46">
            <w:pPr>
              <w:spacing w:line="100" w:lineRule="atLeast"/>
              <w:jc w:val="center"/>
              <w:rPr>
                <w:color w:val="000000"/>
                <w:szCs w:val="24"/>
              </w:rPr>
            </w:pPr>
            <w:r>
              <w:rPr>
                <w:color w:val="000000"/>
                <w:szCs w:val="24"/>
              </w:rPr>
              <w:t>20</w:t>
            </w:r>
          </w:p>
        </w:tc>
        <w:tc>
          <w:tcPr>
            <w:tcW w:w="277" w:type="pct"/>
            <w:tcBorders>
              <w:top w:val="single" w:sz="4" w:space="0" w:color="000000"/>
              <w:left w:val="single" w:sz="4" w:space="0" w:color="000000"/>
              <w:bottom w:val="single" w:sz="4" w:space="0" w:color="000000"/>
              <w:right w:val="single" w:sz="4" w:space="0" w:color="000000"/>
            </w:tcBorders>
            <w:vAlign w:val="center"/>
          </w:tcPr>
          <w:p w14:paraId="66A71295" w14:textId="77777777" w:rsidR="009D5CBD" w:rsidRDefault="009D5CBD" w:rsidP="004F0F46">
            <w:pPr>
              <w:spacing w:line="100" w:lineRule="atLeast"/>
              <w:jc w:val="center"/>
              <w:rPr>
                <w:color w:val="000000"/>
                <w:szCs w:val="24"/>
              </w:rPr>
            </w:pPr>
            <w:r>
              <w:rPr>
                <w:color w:val="000000"/>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3280DD22" w14:textId="77777777" w:rsidR="009D5CBD" w:rsidRDefault="009D5CBD" w:rsidP="004F0F46">
            <w:pPr>
              <w:tabs>
                <w:tab w:val="left" w:pos="225"/>
                <w:tab w:val="center" w:pos="381"/>
              </w:tabs>
              <w:spacing w:line="100" w:lineRule="atLeast"/>
              <w:jc w:val="center"/>
              <w:rPr>
                <w:color w:val="000000"/>
                <w:szCs w:val="24"/>
              </w:rPr>
            </w:pPr>
            <w:r>
              <w:rPr>
                <w:color w:val="000000"/>
                <w:szCs w:val="24"/>
              </w:rPr>
              <w:t>30</w:t>
            </w:r>
          </w:p>
        </w:tc>
        <w:tc>
          <w:tcPr>
            <w:tcW w:w="232" w:type="pct"/>
            <w:tcBorders>
              <w:top w:val="single" w:sz="4" w:space="0" w:color="000000"/>
              <w:left w:val="single" w:sz="4" w:space="0" w:color="000000"/>
              <w:bottom w:val="single" w:sz="4" w:space="0" w:color="000000"/>
              <w:right w:val="single" w:sz="4" w:space="0" w:color="000000"/>
            </w:tcBorders>
            <w:vAlign w:val="center"/>
          </w:tcPr>
          <w:p w14:paraId="14B0369F" w14:textId="77777777" w:rsidR="009D5CBD" w:rsidRDefault="009D5CBD" w:rsidP="004F0F46">
            <w:pPr>
              <w:spacing w:line="100" w:lineRule="atLeast"/>
              <w:jc w:val="center"/>
              <w:rPr>
                <w:color w:val="000000"/>
                <w:szCs w:val="24"/>
              </w:rPr>
            </w:pPr>
            <w:r>
              <w:rPr>
                <w:color w:val="000000"/>
                <w:szCs w:val="24"/>
              </w:rPr>
              <w:t>35</w:t>
            </w:r>
          </w:p>
        </w:tc>
        <w:tc>
          <w:tcPr>
            <w:tcW w:w="272" w:type="pct"/>
            <w:tcBorders>
              <w:top w:val="single" w:sz="4" w:space="0" w:color="000000"/>
              <w:left w:val="single" w:sz="4" w:space="0" w:color="000000"/>
              <w:bottom w:val="single" w:sz="4" w:space="0" w:color="000000"/>
              <w:right w:val="single" w:sz="4" w:space="0" w:color="000000"/>
            </w:tcBorders>
            <w:vAlign w:val="center"/>
          </w:tcPr>
          <w:p w14:paraId="472C405D" w14:textId="77777777" w:rsidR="009D5CBD" w:rsidRDefault="009D5CBD" w:rsidP="004F0F46">
            <w:pPr>
              <w:spacing w:line="100" w:lineRule="atLeast"/>
              <w:jc w:val="center"/>
              <w:rPr>
                <w:color w:val="000000"/>
                <w:szCs w:val="24"/>
              </w:rPr>
            </w:pPr>
            <w:r>
              <w:rPr>
                <w:color w:val="000000"/>
                <w:szCs w:val="24"/>
              </w:rPr>
              <w:t>35</w:t>
            </w:r>
          </w:p>
        </w:tc>
      </w:tr>
      <w:tr w:rsidR="009D5CBD" w:rsidRPr="002B589E" w14:paraId="04E9CDF8" w14:textId="77777777" w:rsidTr="009D5CBD">
        <w:trPr>
          <w:gridAfter w:val="1"/>
          <w:wAfter w:w="21" w:type="pct"/>
          <w:trHeight w:val="837"/>
        </w:trPr>
        <w:tc>
          <w:tcPr>
            <w:tcW w:w="134" w:type="pct"/>
            <w:tcBorders>
              <w:left w:val="single" w:sz="4" w:space="0" w:color="000000"/>
              <w:bottom w:val="single" w:sz="4" w:space="0" w:color="000000"/>
              <w:right w:val="single" w:sz="4" w:space="0" w:color="000000"/>
            </w:tcBorders>
          </w:tcPr>
          <w:p w14:paraId="38108F30" w14:textId="77777777" w:rsidR="009D5CBD" w:rsidRDefault="009D5CBD" w:rsidP="004F0F46">
            <w:pPr>
              <w:spacing w:line="100" w:lineRule="atLeast"/>
              <w:jc w:val="right"/>
              <w:rPr>
                <w:color w:val="000000"/>
                <w:szCs w:val="24"/>
              </w:rPr>
            </w:pPr>
          </w:p>
        </w:tc>
        <w:tc>
          <w:tcPr>
            <w:tcW w:w="176" w:type="pct"/>
            <w:tcBorders>
              <w:left w:val="single" w:sz="4" w:space="0" w:color="000000"/>
              <w:bottom w:val="single" w:sz="4" w:space="0" w:color="000000"/>
              <w:right w:val="single" w:sz="4" w:space="0" w:color="000000"/>
            </w:tcBorders>
            <w:vAlign w:val="center"/>
          </w:tcPr>
          <w:p w14:paraId="6E520731" w14:textId="77777777" w:rsidR="009D5CBD" w:rsidRDefault="009D5CBD" w:rsidP="004F0F46">
            <w:pPr>
              <w:spacing w:line="100" w:lineRule="atLeast"/>
              <w:jc w:val="center"/>
              <w:rPr>
                <w:color w:val="000000"/>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tcPr>
          <w:p w14:paraId="5BEACC13" w14:textId="77777777" w:rsidR="009D5CBD" w:rsidRDefault="009D5CBD" w:rsidP="004F0F46">
            <w:pPr>
              <w:spacing w:line="100" w:lineRule="atLeast"/>
              <w:jc w:val="right"/>
              <w:rPr>
                <w:color w:val="000000"/>
                <w:szCs w:val="24"/>
              </w:rPr>
            </w:pPr>
            <w:r>
              <w:rPr>
                <w:color w:val="000000"/>
                <w:szCs w:val="24"/>
              </w:rPr>
              <w:t>8</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59A3D6AF" w14:textId="77777777" w:rsidR="009D5CBD" w:rsidRPr="0025326B" w:rsidRDefault="009D5CBD" w:rsidP="004F0F46">
            <w:pPr>
              <w:spacing w:line="100" w:lineRule="atLeast"/>
            </w:pPr>
            <w:r>
              <w:t>Количество обустроенных детских и спортивных площадок</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FD2FC" w14:textId="77777777" w:rsidR="009D5CBD" w:rsidRDefault="009D5CBD" w:rsidP="004F0F46">
            <w:pPr>
              <w:spacing w:line="100" w:lineRule="atLeast"/>
              <w:jc w:val="center"/>
              <w:rPr>
                <w:color w:val="000000"/>
                <w:szCs w:val="24"/>
              </w:rPr>
            </w:pPr>
            <w:r>
              <w:rPr>
                <w:color w:val="000000"/>
                <w:szCs w:val="24"/>
              </w:rPr>
              <w:t>Ед.</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DFE77" w14:textId="77777777" w:rsidR="009D5CBD" w:rsidRDefault="009D5CBD" w:rsidP="004F0F46">
            <w:pPr>
              <w:spacing w:line="100" w:lineRule="atLeast"/>
              <w:jc w:val="center"/>
              <w:rPr>
                <w:color w:val="000000"/>
                <w:szCs w:val="24"/>
              </w:rPr>
            </w:pPr>
            <w:r>
              <w:rPr>
                <w:color w:val="000000"/>
                <w:szCs w:val="24"/>
              </w:rPr>
              <w:t>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7EAE1" w14:textId="77777777" w:rsidR="009D5CBD"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A96CC" w14:textId="77777777" w:rsidR="009D5CBD"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800E0" w14:textId="77777777" w:rsidR="009D5CBD"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67973" w14:textId="77777777" w:rsidR="009D5CBD"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E1615" w14:textId="77777777" w:rsidR="009D5CBD" w:rsidRDefault="009D5CBD" w:rsidP="004F0F46">
            <w:pPr>
              <w:spacing w:line="100" w:lineRule="atLeast"/>
              <w:jc w:val="center"/>
              <w:rPr>
                <w:color w:val="000000"/>
                <w:szCs w:val="24"/>
              </w:rPr>
            </w:pPr>
            <w:r>
              <w:rPr>
                <w:color w:val="000000"/>
                <w:szCs w:val="24"/>
              </w:rPr>
              <w:t>0</w:t>
            </w:r>
          </w:p>
        </w:tc>
        <w:tc>
          <w:tcPr>
            <w:tcW w:w="277" w:type="pct"/>
            <w:tcBorders>
              <w:top w:val="single" w:sz="4" w:space="0" w:color="000000"/>
              <w:left w:val="single" w:sz="4" w:space="0" w:color="000000"/>
              <w:bottom w:val="single" w:sz="4" w:space="0" w:color="000000"/>
              <w:right w:val="single" w:sz="4" w:space="0" w:color="000000"/>
            </w:tcBorders>
            <w:vAlign w:val="center"/>
          </w:tcPr>
          <w:p w14:paraId="33B1ED49" w14:textId="77777777" w:rsidR="009D5CBD" w:rsidRDefault="009D5CBD" w:rsidP="004F0F46">
            <w:pPr>
              <w:spacing w:line="100" w:lineRule="atLeast"/>
              <w:jc w:val="center"/>
              <w:rPr>
                <w:color w:val="000000"/>
                <w:szCs w:val="24"/>
              </w:rPr>
            </w:pPr>
            <w:r>
              <w:rPr>
                <w:color w:val="000000"/>
                <w:szCs w:val="24"/>
              </w:rPr>
              <w:t>0</w:t>
            </w:r>
          </w:p>
        </w:tc>
        <w:tc>
          <w:tcPr>
            <w:tcW w:w="275" w:type="pct"/>
            <w:tcBorders>
              <w:top w:val="single" w:sz="4" w:space="0" w:color="000000"/>
              <w:left w:val="single" w:sz="4" w:space="0" w:color="000000"/>
              <w:bottom w:val="single" w:sz="4" w:space="0" w:color="000000"/>
              <w:right w:val="single" w:sz="4" w:space="0" w:color="000000"/>
            </w:tcBorders>
            <w:vAlign w:val="center"/>
          </w:tcPr>
          <w:p w14:paraId="4BE8D233" w14:textId="77777777" w:rsidR="009D5CBD" w:rsidRDefault="009D5CBD" w:rsidP="004F0F46">
            <w:pPr>
              <w:tabs>
                <w:tab w:val="left" w:pos="225"/>
                <w:tab w:val="center" w:pos="381"/>
              </w:tabs>
              <w:spacing w:line="100" w:lineRule="atLeast"/>
              <w:jc w:val="center"/>
              <w:rPr>
                <w:color w:val="000000"/>
                <w:szCs w:val="24"/>
              </w:rPr>
            </w:pPr>
            <w:r>
              <w:rPr>
                <w:color w:val="000000"/>
                <w:szCs w:val="24"/>
              </w:rPr>
              <w:t>2</w:t>
            </w:r>
          </w:p>
        </w:tc>
        <w:tc>
          <w:tcPr>
            <w:tcW w:w="232" w:type="pct"/>
            <w:tcBorders>
              <w:top w:val="single" w:sz="4" w:space="0" w:color="000000"/>
              <w:left w:val="single" w:sz="4" w:space="0" w:color="000000"/>
              <w:bottom w:val="single" w:sz="4" w:space="0" w:color="000000"/>
              <w:right w:val="single" w:sz="4" w:space="0" w:color="000000"/>
            </w:tcBorders>
            <w:vAlign w:val="center"/>
          </w:tcPr>
          <w:p w14:paraId="3DD4CFB6" w14:textId="77777777" w:rsidR="009D5CBD" w:rsidRDefault="009D5CBD" w:rsidP="004F0F46">
            <w:pPr>
              <w:spacing w:line="100" w:lineRule="atLeast"/>
              <w:jc w:val="center"/>
              <w:rPr>
                <w:color w:val="000000"/>
                <w:szCs w:val="24"/>
              </w:rPr>
            </w:pPr>
            <w:r>
              <w:rPr>
                <w:color w:val="000000"/>
                <w:szCs w:val="24"/>
              </w:rPr>
              <w:t>2</w:t>
            </w:r>
          </w:p>
        </w:tc>
        <w:tc>
          <w:tcPr>
            <w:tcW w:w="272" w:type="pct"/>
            <w:tcBorders>
              <w:top w:val="single" w:sz="4" w:space="0" w:color="000000"/>
              <w:left w:val="single" w:sz="4" w:space="0" w:color="000000"/>
              <w:bottom w:val="single" w:sz="4" w:space="0" w:color="000000"/>
              <w:right w:val="single" w:sz="4" w:space="0" w:color="000000"/>
            </w:tcBorders>
            <w:vAlign w:val="center"/>
          </w:tcPr>
          <w:p w14:paraId="28314326" w14:textId="77777777" w:rsidR="009D5CBD" w:rsidRDefault="009D5CBD" w:rsidP="004F0F46">
            <w:pPr>
              <w:spacing w:line="100" w:lineRule="atLeast"/>
              <w:jc w:val="center"/>
              <w:rPr>
                <w:color w:val="000000"/>
                <w:szCs w:val="24"/>
              </w:rPr>
            </w:pPr>
            <w:r>
              <w:rPr>
                <w:color w:val="000000"/>
                <w:szCs w:val="24"/>
              </w:rPr>
              <w:t>2</w:t>
            </w:r>
          </w:p>
        </w:tc>
      </w:tr>
    </w:tbl>
    <w:p w14:paraId="6B7BC42C" w14:textId="77777777" w:rsidR="006207E7" w:rsidRDefault="006207E7" w:rsidP="006207E7">
      <w:pPr>
        <w:jc w:val="center"/>
        <w:rPr>
          <w:sz w:val="28"/>
          <w:szCs w:val="28"/>
        </w:rPr>
      </w:pPr>
    </w:p>
    <w:p w14:paraId="37ED4CB8" w14:textId="0D866A19" w:rsidR="00AE6492" w:rsidRPr="00CE4A2D" w:rsidRDefault="00AE6492" w:rsidP="00AE6492">
      <w:pPr>
        <w:jc w:val="right"/>
        <w:rPr>
          <w:sz w:val="28"/>
          <w:szCs w:val="28"/>
        </w:rPr>
      </w:pPr>
      <w:r>
        <w:rPr>
          <w:sz w:val="28"/>
          <w:szCs w:val="28"/>
        </w:rPr>
        <w:t>Таблица</w:t>
      </w:r>
      <w:r w:rsidRPr="00CE4A2D">
        <w:rPr>
          <w:sz w:val="28"/>
          <w:szCs w:val="28"/>
        </w:rPr>
        <w:t xml:space="preserve"> № </w:t>
      </w:r>
      <w:r>
        <w:rPr>
          <w:sz w:val="28"/>
          <w:szCs w:val="28"/>
        </w:rPr>
        <w:t>7</w:t>
      </w:r>
    </w:p>
    <w:p w14:paraId="2144101B" w14:textId="722CA977" w:rsidR="00600D04" w:rsidRDefault="00AE6492" w:rsidP="00AE6492">
      <w:pPr>
        <w:jc w:val="right"/>
        <w:rPr>
          <w:sz w:val="28"/>
          <w:szCs w:val="28"/>
        </w:rPr>
      </w:pPr>
      <w:r w:rsidRPr="00CE4A2D">
        <w:rPr>
          <w:sz w:val="28"/>
          <w:szCs w:val="28"/>
        </w:rPr>
        <w:t xml:space="preserve">к </w:t>
      </w:r>
      <w:r>
        <w:rPr>
          <w:sz w:val="28"/>
          <w:szCs w:val="28"/>
        </w:rPr>
        <w:t>под</w:t>
      </w:r>
      <w:r w:rsidRPr="00CE4A2D">
        <w:rPr>
          <w:sz w:val="28"/>
          <w:szCs w:val="28"/>
        </w:rPr>
        <w:t>программе</w:t>
      </w:r>
      <w:r>
        <w:rPr>
          <w:sz w:val="28"/>
          <w:szCs w:val="28"/>
        </w:rPr>
        <w:t xml:space="preserve"> 1</w:t>
      </w:r>
    </w:p>
    <w:p w14:paraId="3DBCE536" w14:textId="3E8F9B22" w:rsidR="00AE6492" w:rsidRPr="00DF205B" w:rsidRDefault="00AE6492" w:rsidP="00AE6492">
      <w:pPr>
        <w:widowControl w:val="0"/>
        <w:suppressAutoHyphens/>
        <w:jc w:val="center"/>
        <w:rPr>
          <w:sz w:val="28"/>
          <w:szCs w:val="28"/>
          <w:lang w:eastAsia="ar-SA"/>
        </w:rPr>
      </w:pPr>
      <w:r w:rsidRPr="00DF205B">
        <w:rPr>
          <w:sz w:val="28"/>
          <w:szCs w:val="28"/>
          <w:lang w:eastAsia="ar-SA"/>
        </w:rPr>
        <w:t xml:space="preserve">Ресурсное обеспечение реализации </w:t>
      </w:r>
      <w:r>
        <w:rPr>
          <w:sz w:val="28"/>
          <w:szCs w:val="28"/>
          <w:lang w:eastAsia="ar-SA"/>
        </w:rPr>
        <w:t>под</w:t>
      </w:r>
      <w:r w:rsidRPr="00DF205B">
        <w:rPr>
          <w:sz w:val="28"/>
          <w:szCs w:val="28"/>
          <w:lang w:eastAsia="ar-SA"/>
        </w:rPr>
        <w:t xml:space="preserve">программы </w:t>
      </w:r>
      <w:r>
        <w:rPr>
          <w:sz w:val="28"/>
          <w:szCs w:val="28"/>
          <w:lang w:eastAsia="ar-SA"/>
        </w:rPr>
        <w:t>1</w:t>
      </w:r>
    </w:p>
    <w:p w14:paraId="12B20AB5" w14:textId="77777777" w:rsidR="00AE6492" w:rsidRDefault="00AE6492" w:rsidP="00AE6492">
      <w:pPr>
        <w:widowControl w:val="0"/>
        <w:suppressAutoHyphens/>
        <w:jc w:val="center"/>
        <w:rPr>
          <w:sz w:val="28"/>
          <w:szCs w:val="28"/>
          <w:lang w:eastAsia="ar-SA"/>
        </w:rPr>
      </w:pPr>
      <w:r w:rsidRPr="00DF205B">
        <w:rPr>
          <w:sz w:val="28"/>
          <w:szCs w:val="28"/>
          <w:lang w:eastAsia="ar-SA"/>
        </w:rPr>
        <w:t xml:space="preserve"> (тыс.</w:t>
      </w:r>
      <w:r>
        <w:rPr>
          <w:sz w:val="28"/>
          <w:szCs w:val="28"/>
          <w:lang w:eastAsia="ar-SA"/>
        </w:rPr>
        <w:t xml:space="preserve"> </w:t>
      </w:r>
      <w:r w:rsidRPr="00DF205B">
        <w:rPr>
          <w:sz w:val="28"/>
          <w:szCs w:val="28"/>
          <w:lang w:eastAsia="ar-SA"/>
        </w:rPr>
        <w:t>руб.)</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360"/>
        <w:gridCol w:w="2551"/>
        <w:gridCol w:w="1324"/>
        <w:gridCol w:w="1086"/>
        <w:gridCol w:w="992"/>
        <w:gridCol w:w="992"/>
        <w:gridCol w:w="993"/>
        <w:gridCol w:w="992"/>
        <w:gridCol w:w="992"/>
        <w:gridCol w:w="992"/>
        <w:gridCol w:w="993"/>
        <w:gridCol w:w="992"/>
      </w:tblGrid>
      <w:tr w:rsidR="00AE6492" w:rsidRPr="00CD19FC" w14:paraId="7E6D5155" w14:textId="31400A94" w:rsidTr="00262211">
        <w:trPr>
          <w:trHeight w:val="968"/>
        </w:trPr>
        <w:tc>
          <w:tcPr>
            <w:tcW w:w="618" w:type="dxa"/>
            <w:shd w:val="clear" w:color="auto" w:fill="auto"/>
            <w:vAlign w:val="center"/>
            <w:hideMark/>
          </w:tcPr>
          <w:p w14:paraId="53517D2C" w14:textId="77777777" w:rsidR="00AE6492" w:rsidRPr="00CD19FC" w:rsidRDefault="00AE6492" w:rsidP="009C6C52">
            <w:pPr>
              <w:jc w:val="center"/>
              <w:rPr>
                <w:color w:val="000000"/>
              </w:rPr>
            </w:pPr>
            <w:r w:rsidRPr="00CD19FC">
              <w:rPr>
                <w:color w:val="000000"/>
              </w:rPr>
              <w:t>№ п/п</w:t>
            </w:r>
          </w:p>
        </w:tc>
        <w:tc>
          <w:tcPr>
            <w:tcW w:w="2360" w:type="dxa"/>
            <w:shd w:val="clear" w:color="auto" w:fill="auto"/>
            <w:vAlign w:val="center"/>
            <w:hideMark/>
          </w:tcPr>
          <w:p w14:paraId="783BDC65" w14:textId="77777777" w:rsidR="00AE6492" w:rsidRPr="00CD19FC" w:rsidRDefault="00AE6492" w:rsidP="009C6C52">
            <w:pPr>
              <w:jc w:val="center"/>
              <w:rPr>
                <w:color w:val="000000"/>
              </w:rPr>
            </w:pPr>
            <w:r w:rsidRPr="00CD19FC">
              <w:rPr>
                <w:color w:val="000000"/>
              </w:rPr>
              <w:t xml:space="preserve">Мероприятия по реализации подпрограммы </w:t>
            </w:r>
          </w:p>
        </w:tc>
        <w:tc>
          <w:tcPr>
            <w:tcW w:w="2551" w:type="dxa"/>
            <w:shd w:val="clear" w:color="auto" w:fill="auto"/>
            <w:vAlign w:val="center"/>
            <w:hideMark/>
          </w:tcPr>
          <w:p w14:paraId="2B82FF9C" w14:textId="77777777" w:rsidR="00AE6492" w:rsidRPr="00CD19FC" w:rsidRDefault="00AE6492" w:rsidP="009C6C52">
            <w:pPr>
              <w:jc w:val="center"/>
              <w:rPr>
                <w:color w:val="000000"/>
              </w:rPr>
            </w:pPr>
            <w:r w:rsidRPr="00CD19FC">
              <w:rPr>
                <w:color w:val="000000"/>
              </w:rPr>
              <w:t>Источники финансирования</w:t>
            </w:r>
          </w:p>
        </w:tc>
        <w:tc>
          <w:tcPr>
            <w:tcW w:w="1324" w:type="dxa"/>
            <w:shd w:val="clear" w:color="auto" w:fill="auto"/>
            <w:vAlign w:val="center"/>
            <w:hideMark/>
          </w:tcPr>
          <w:p w14:paraId="5B94D352" w14:textId="77777777" w:rsidR="00AE6492" w:rsidRPr="00CD19FC" w:rsidRDefault="00AE6492" w:rsidP="009C6C52">
            <w:pPr>
              <w:jc w:val="center"/>
              <w:rPr>
                <w:color w:val="000000"/>
              </w:rPr>
            </w:pPr>
            <w:r w:rsidRPr="00CD19FC">
              <w:rPr>
                <w:color w:val="000000"/>
              </w:rPr>
              <w:t>Срок исполнения мероприятия</w:t>
            </w:r>
          </w:p>
        </w:tc>
        <w:tc>
          <w:tcPr>
            <w:tcW w:w="1086" w:type="dxa"/>
            <w:shd w:val="clear" w:color="auto" w:fill="auto"/>
            <w:vAlign w:val="center"/>
          </w:tcPr>
          <w:p w14:paraId="777BCDD9" w14:textId="0A21FB96" w:rsidR="00AE6492" w:rsidRPr="00CD19FC" w:rsidRDefault="00AE6492" w:rsidP="00AE6492">
            <w:pPr>
              <w:jc w:val="center"/>
              <w:rPr>
                <w:color w:val="000000"/>
              </w:rPr>
            </w:pPr>
            <w:r w:rsidRPr="00CD19FC">
              <w:rPr>
                <w:color w:val="000000"/>
              </w:rPr>
              <w:t>20</w:t>
            </w:r>
            <w:r>
              <w:rPr>
                <w:color w:val="000000"/>
              </w:rPr>
              <w:t>18</w:t>
            </w:r>
            <w:r w:rsidRPr="00CD19FC">
              <w:rPr>
                <w:color w:val="000000"/>
              </w:rPr>
              <w:t xml:space="preserve"> год</w:t>
            </w:r>
          </w:p>
        </w:tc>
        <w:tc>
          <w:tcPr>
            <w:tcW w:w="992" w:type="dxa"/>
            <w:shd w:val="clear" w:color="auto" w:fill="auto"/>
            <w:vAlign w:val="center"/>
          </w:tcPr>
          <w:p w14:paraId="6394EE99" w14:textId="1565AB4D" w:rsidR="00AE6492" w:rsidRPr="00CD19FC" w:rsidRDefault="00AE6492" w:rsidP="00AE6492">
            <w:pPr>
              <w:jc w:val="center"/>
              <w:rPr>
                <w:color w:val="000000"/>
              </w:rPr>
            </w:pPr>
            <w:r w:rsidRPr="00CD19FC">
              <w:rPr>
                <w:color w:val="000000"/>
              </w:rPr>
              <w:t>20</w:t>
            </w:r>
            <w:r>
              <w:rPr>
                <w:color w:val="000000"/>
              </w:rPr>
              <w:t>19</w:t>
            </w:r>
            <w:r w:rsidRPr="00CD19FC">
              <w:rPr>
                <w:color w:val="000000"/>
              </w:rPr>
              <w:t xml:space="preserve"> год</w:t>
            </w:r>
          </w:p>
        </w:tc>
        <w:tc>
          <w:tcPr>
            <w:tcW w:w="992" w:type="dxa"/>
            <w:vAlign w:val="center"/>
          </w:tcPr>
          <w:p w14:paraId="63924BA8" w14:textId="403EEA44" w:rsidR="00AE6492" w:rsidRPr="00CD19FC" w:rsidRDefault="00AE6492" w:rsidP="00AE6492">
            <w:pPr>
              <w:jc w:val="center"/>
              <w:rPr>
                <w:color w:val="000000"/>
              </w:rPr>
            </w:pPr>
            <w:r>
              <w:rPr>
                <w:color w:val="000000"/>
              </w:rPr>
              <w:t>2020 год</w:t>
            </w:r>
          </w:p>
        </w:tc>
        <w:tc>
          <w:tcPr>
            <w:tcW w:w="993" w:type="dxa"/>
            <w:vAlign w:val="center"/>
          </w:tcPr>
          <w:p w14:paraId="2086209D" w14:textId="5CC87F52" w:rsidR="00AE6492" w:rsidRDefault="00AE6492" w:rsidP="00AE6492">
            <w:pPr>
              <w:jc w:val="center"/>
              <w:rPr>
                <w:color w:val="000000"/>
              </w:rPr>
            </w:pPr>
            <w:r>
              <w:rPr>
                <w:color w:val="000000"/>
              </w:rPr>
              <w:t>2021 год</w:t>
            </w:r>
          </w:p>
        </w:tc>
        <w:tc>
          <w:tcPr>
            <w:tcW w:w="992" w:type="dxa"/>
            <w:vAlign w:val="center"/>
          </w:tcPr>
          <w:p w14:paraId="012BF379" w14:textId="4CB43B96" w:rsidR="00AE6492" w:rsidRDefault="00AE6492" w:rsidP="00AE6492">
            <w:pPr>
              <w:jc w:val="center"/>
              <w:rPr>
                <w:color w:val="000000"/>
              </w:rPr>
            </w:pPr>
            <w:r>
              <w:rPr>
                <w:color w:val="000000"/>
              </w:rPr>
              <w:t>2022 год</w:t>
            </w:r>
          </w:p>
        </w:tc>
        <w:tc>
          <w:tcPr>
            <w:tcW w:w="992" w:type="dxa"/>
            <w:vAlign w:val="center"/>
          </w:tcPr>
          <w:p w14:paraId="0E280F79" w14:textId="6DD02985" w:rsidR="00AE6492" w:rsidRDefault="00AE6492" w:rsidP="00AE6492">
            <w:pPr>
              <w:jc w:val="center"/>
              <w:rPr>
                <w:color w:val="000000"/>
              </w:rPr>
            </w:pPr>
            <w:r>
              <w:rPr>
                <w:color w:val="000000"/>
              </w:rPr>
              <w:t>2023 год</w:t>
            </w:r>
          </w:p>
        </w:tc>
        <w:tc>
          <w:tcPr>
            <w:tcW w:w="992" w:type="dxa"/>
            <w:vAlign w:val="center"/>
          </w:tcPr>
          <w:p w14:paraId="31E6565F" w14:textId="09B50BB9" w:rsidR="00AE6492" w:rsidRDefault="00AE6492" w:rsidP="00AE6492">
            <w:pPr>
              <w:jc w:val="center"/>
              <w:rPr>
                <w:color w:val="000000"/>
              </w:rPr>
            </w:pPr>
            <w:r>
              <w:rPr>
                <w:color w:val="000000"/>
              </w:rPr>
              <w:t>2024 год</w:t>
            </w:r>
          </w:p>
        </w:tc>
        <w:tc>
          <w:tcPr>
            <w:tcW w:w="993" w:type="dxa"/>
            <w:vAlign w:val="center"/>
          </w:tcPr>
          <w:p w14:paraId="6C8C4F71" w14:textId="7716917B" w:rsidR="00AE6492" w:rsidRDefault="00AE6492" w:rsidP="00AE6492">
            <w:pPr>
              <w:jc w:val="center"/>
              <w:rPr>
                <w:color w:val="000000"/>
              </w:rPr>
            </w:pPr>
            <w:r>
              <w:rPr>
                <w:color w:val="000000"/>
              </w:rPr>
              <w:t>2025 год</w:t>
            </w:r>
          </w:p>
        </w:tc>
        <w:tc>
          <w:tcPr>
            <w:tcW w:w="992" w:type="dxa"/>
            <w:vAlign w:val="center"/>
          </w:tcPr>
          <w:p w14:paraId="00E2A351" w14:textId="05299583" w:rsidR="00AE6492" w:rsidRDefault="00AE6492" w:rsidP="00AE6492">
            <w:pPr>
              <w:jc w:val="center"/>
              <w:rPr>
                <w:color w:val="000000"/>
              </w:rPr>
            </w:pPr>
            <w:r>
              <w:rPr>
                <w:color w:val="000000"/>
              </w:rPr>
              <w:t>2026 год</w:t>
            </w:r>
          </w:p>
        </w:tc>
      </w:tr>
      <w:tr w:rsidR="000E592E" w:rsidRPr="00CD19FC" w14:paraId="79D8F4E4" w14:textId="119FFBD9" w:rsidTr="00262211">
        <w:trPr>
          <w:trHeight w:val="630"/>
        </w:trPr>
        <w:tc>
          <w:tcPr>
            <w:tcW w:w="618" w:type="dxa"/>
            <w:vAlign w:val="center"/>
          </w:tcPr>
          <w:p w14:paraId="42D619E6" w14:textId="77777777" w:rsidR="000E592E" w:rsidRPr="00CD19FC" w:rsidRDefault="000E592E" w:rsidP="00B0319F">
            <w:pPr>
              <w:rPr>
                <w:b/>
                <w:color w:val="000000"/>
              </w:rPr>
            </w:pPr>
          </w:p>
        </w:tc>
        <w:tc>
          <w:tcPr>
            <w:tcW w:w="2360" w:type="dxa"/>
            <w:vMerge w:val="restart"/>
            <w:vAlign w:val="center"/>
          </w:tcPr>
          <w:p w14:paraId="2AAC5550" w14:textId="4CB7231C" w:rsidR="000E592E" w:rsidRPr="00B0319F" w:rsidRDefault="000E592E" w:rsidP="00B0319F">
            <w:pPr>
              <w:rPr>
                <w:b/>
                <w:color w:val="000000"/>
              </w:rPr>
            </w:pPr>
            <w:r w:rsidRPr="00B0319F">
              <w:rPr>
                <w:b/>
                <w:bCs/>
                <w:lang w:eastAsia="ar-SA"/>
              </w:rPr>
              <w:t>Формирование современной городской среды на территории Нюксенского муниципального округа</w:t>
            </w:r>
          </w:p>
        </w:tc>
        <w:tc>
          <w:tcPr>
            <w:tcW w:w="2551" w:type="dxa"/>
            <w:vAlign w:val="center"/>
          </w:tcPr>
          <w:p w14:paraId="30519FDA" w14:textId="77777777" w:rsidR="000E592E" w:rsidRPr="00CD19FC" w:rsidRDefault="000E592E" w:rsidP="00B0319F">
            <w:pPr>
              <w:rPr>
                <w:color w:val="000000"/>
              </w:rPr>
            </w:pPr>
            <w:r w:rsidRPr="00CD19FC">
              <w:rPr>
                <w:color w:val="000000"/>
              </w:rPr>
              <w:t>Всего</w:t>
            </w:r>
          </w:p>
        </w:tc>
        <w:tc>
          <w:tcPr>
            <w:tcW w:w="1324" w:type="dxa"/>
            <w:vMerge w:val="restart"/>
            <w:vAlign w:val="center"/>
          </w:tcPr>
          <w:p w14:paraId="466E341A" w14:textId="7A1A7BE0" w:rsidR="000E592E" w:rsidRPr="00CD19FC" w:rsidRDefault="000E592E" w:rsidP="00B0319F">
            <w:pPr>
              <w:jc w:val="center"/>
              <w:rPr>
                <w:color w:val="000000"/>
              </w:rPr>
            </w:pPr>
            <w:r w:rsidRPr="00CD19FC">
              <w:rPr>
                <w:color w:val="000000"/>
              </w:rPr>
              <w:t>20</w:t>
            </w:r>
            <w:r>
              <w:rPr>
                <w:color w:val="000000"/>
              </w:rPr>
              <w:t>18</w:t>
            </w:r>
            <w:r w:rsidRPr="00CD19FC">
              <w:rPr>
                <w:color w:val="000000"/>
              </w:rPr>
              <w:t xml:space="preserve"> - 202</w:t>
            </w:r>
            <w:r>
              <w:rPr>
                <w:color w:val="000000"/>
              </w:rPr>
              <w:t>6</w:t>
            </w:r>
            <w:r w:rsidRPr="00CD19FC">
              <w:rPr>
                <w:color w:val="000000"/>
              </w:rPr>
              <w:t xml:space="preserve"> годы</w:t>
            </w:r>
          </w:p>
        </w:tc>
        <w:tc>
          <w:tcPr>
            <w:tcW w:w="1086" w:type="dxa"/>
            <w:shd w:val="clear" w:color="auto" w:fill="auto"/>
            <w:vAlign w:val="center"/>
          </w:tcPr>
          <w:p w14:paraId="0CD1B558" w14:textId="5AA7674A" w:rsidR="000E592E" w:rsidRPr="00B0319F" w:rsidRDefault="000E592E" w:rsidP="00B0319F">
            <w:pPr>
              <w:jc w:val="center"/>
              <w:rPr>
                <w:b/>
                <w:color w:val="000000"/>
              </w:rPr>
            </w:pPr>
            <w:r w:rsidRPr="00B0319F">
              <w:rPr>
                <w:b/>
                <w:bCs/>
                <w:lang w:eastAsia="ar-SA"/>
              </w:rPr>
              <w:t>155,9</w:t>
            </w:r>
          </w:p>
        </w:tc>
        <w:tc>
          <w:tcPr>
            <w:tcW w:w="992" w:type="dxa"/>
            <w:shd w:val="clear" w:color="auto" w:fill="auto"/>
            <w:vAlign w:val="center"/>
          </w:tcPr>
          <w:p w14:paraId="6426BA06" w14:textId="1D743FB3" w:rsidR="000E592E" w:rsidRPr="00B0319F" w:rsidRDefault="000E592E" w:rsidP="00B0319F">
            <w:pPr>
              <w:jc w:val="center"/>
              <w:rPr>
                <w:b/>
                <w:color w:val="000000"/>
              </w:rPr>
            </w:pPr>
            <w:r w:rsidRPr="00B0319F">
              <w:rPr>
                <w:b/>
                <w:bCs/>
                <w:lang w:eastAsia="ar-SA"/>
              </w:rPr>
              <w:t>1307,5</w:t>
            </w:r>
          </w:p>
        </w:tc>
        <w:tc>
          <w:tcPr>
            <w:tcW w:w="992" w:type="dxa"/>
            <w:vAlign w:val="center"/>
          </w:tcPr>
          <w:p w14:paraId="3CBB55D7" w14:textId="4EE27517" w:rsidR="000E592E" w:rsidRPr="00B0319F" w:rsidRDefault="000E592E" w:rsidP="00B0319F">
            <w:pPr>
              <w:jc w:val="center"/>
              <w:rPr>
                <w:b/>
                <w:color w:val="000000"/>
              </w:rPr>
            </w:pPr>
            <w:r w:rsidRPr="00B0319F">
              <w:rPr>
                <w:b/>
                <w:bCs/>
                <w:lang w:eastAsia="ar-SA"/>
              </w:rPr>
              <w:t>802,3</w:t>
            </w:r>
          </w:p>
        </w:tc>
        <w:tc>
          <w:tcPr>
            <w:tcW w:w="993" w:type="dxa"/>
            <w:vAlign w:val="center"/>
          </w:tcPr>
          <w:p w14:paraId="47B7BB0B" w14:textId="451AF87C" w:rsidR="000E592E" w:rsidRPr="00B0319F" w:rsidRDefault="000E592E" w:rsidP="00B0319F">
            <w:pPr>
              <w:jc w:val="center"/>
              <w:rPr>
                <w:b/>
                <w:color w:val="000000"/>
              </w:rPr>
            </w:pPr>
            <w:r w:rsidRPr="00B0319F">
              <w:rPr>
                <w:b/>
                <w:bCs/>
                <w:lang w:eastAsia="ar-SA"/>
              </w:rPr>
              <w:t>1190,0</w:t>
            </w:r>
          </w:p>
        </w:tc>
        <w:tc>
          <w:tcPr>
            <w:tcW w:w="992" w:type="dxa"/>
            <w:vAlign w:val="center"/>
          </w:tcPr>
          <w:p w14:paraId="246B21D0" w14:textId="531E650B" w:rsidR="000E592E" w:rsidRPr="00B0319F" w:rsidRDefault="000E592E" w:rsidP="00B0319F">
            <w:pPr>
              <w:jc w:val="center"/>
              <w:rPr>
                <w:b/>
                <w:color w:val="000000"/>
              </w:rPr>
            </w:pPr>
            <w:r w:rsidRPr="00B0319F">
              <w:rPr>
                <w:b/>
                <w:bCs/>
                <w:lang w:eastAsia="ar-SA"/>
              </w:rPr>
              <w:t>1270,4</w:t>
            </w:r>
          </w:p>
        </w:tc>
        <w:tc>
          <w:tcPr>
            <w:tcW w:w="992" w:type="dxa"/>
            <w:vAlign w:val="center"/>
          </w:tcPr>
          <w:p w14:paraId="3CFCFBE2" w14:textId="233B049E" w:rsidR="000E592E" w:rsidRPr="00B0319F" w:rsidRDefault="000E592E" w:rsidP="00B0319F">
            <w:pPr>
              <w:jc w:val="center"/>
              <w:rPr>
                <w:b/>
                <w:color w:val="000000"/>
              </w:rPr>
            </w:pPr>
            <w:r w:rsidRPr="00B0319F">
              <w:rPr>
                <w:b/>
                <w:bCs/>
                <w:lang w:eastAsia="ar-SA"/>
              </w:rPr>
              <w:t>2786,8</w:t>
            </w:r>
          </w:p>
        </w:tc>
        <w:tc>
          <w:tcPr>
            <w:tcW w:w="992" w:type="dxa"/>
            <w:vAlign w:val="center"/>
          </w:tcPr>
          <w:p w14:paraId="5057E657" w14:textId="2A2CDF71" w:rsidR="000E592E" w:rsidRPr="00B0319F" w:rsidRDefault="000E592E" w:rsidP="00B0319F">
            <w:pPr>
              <w:jc w:val="center"/>
              <w:rPr>
                <w:b/>
                <w:color w:val="000000"/>
              </w:rPr>
            </w:pPr>
            <w:r w:rsidRPr="00B0319F">
              <w:rPr>
                <w:b/>
                <w:bCs/>
                <w:lang w:eastAsia="ar-SA"/>
              </w:rPr>
              <w:t>8847,8</w:t>
            </w:r>
          </w:p>
        </w:tc>
        <w:tc>
          <w:tcPr>
            <w:tcW w:w="993" w:type="dxa"/>
            <w:vAlign w:val="center"/>
          </w:tcPr>
          <w:p w14:paraId="572C7E42" w14:textId="6A0B2641" w:rsidR="000E592E" w:rsidRPr="00B0319F" w:rsidRDefault="000E592E" w:rsidP="00B0319F">
            <w:pPr>
              <w:jc w:val="center"/>
              <w:rPr>
                <w:b/>
                <w:color w:val="000000"/>
              </w:rPr>
            </w:pPr>
            <w:r w:rsidRPr="00B0319F">
              <w:rPr>
                <w:b/>
                <w:bCs/>
                <w:lang w:eastAsia="ar-SA"/>
              </w:rPr>
              <w:t>0</w:t>
            </w:r>
            <w:r>
              <w:rPr>
                <w:b/>
                <w:bCs/>
                <w:lang w:eastAsia="ar-SA"/>
              </w:rPr>
              <w:t>,0</w:t>
            </w:r>
          </w:p>
        </w:tc>
        <w:tc>
          <w:tcPr>
            <w:tcW w:w="992" w:type="dxa"/>
            <w:vAlign w:val="center"/>
          </w:tcPr>
          <w:p w14:paraId="418D67C2" w14:textId="56A0F27C" w:rsidR="000E592E" w:rsidRPr="00B0319F" w:rsidRDefault="000E592E" w:rsidP="00B0319F">
            <w:pPr>
              <w:jc w:val="center"/>
              <w:rPr>
                <w:b/>
                <w:color w:val="000000"/>
              </w:rPr>
            </w:pPr>
            <w:r w:rsidRPr="00B0319F">
              <w:rPr>
                <w:b/>
                <w:bCs/>
                <w:lang w:eastAsia="ar-SA"/>
              </w:rPr>
              <w:t>0</w:t>
            </w:r>
            <w:r>
              <w:rPr>
                <w:b/>
                <w:bCs/>
                <w:lang w:eastAsia="ar-SA"/>
              </w:rPr>
              <w:t>,0</w:t>
            </w:r>
          </w:p>
        </w:tc>
      </w:tr>
      <w:tr w:rsidR="000E592E" w:rsidRPr="00CD19FC" w14:paraId="5A09155D" w14:textId="68D25E18" w:rsidTr="00262211">
        <w:trPr>
          <w:trHeight w:val="557"/>
        </w:trPr>
        <w:tc>
          <w:tcPr>
            <w:tcW w:w="618" w:type="dxa"/>
            <w:vAlign w:val="center"/>
          </w:tcPr>
          <w:p w14:paraId="1337BC3A" w14:textId="77777777" w:rsidR="000E592E" w:rsidRPr="00CD19FC" w:rsidRDefault="000E592E" w:rsidP="000E592E">
            <w:pPr>
              <w:rPr>
                <w:color w:val="000000"/>
              </w:rPr>
            </w:pPr>
          </w:p>
        </w:tc>
        <w:tc>
          <w:tcPr>
            <w:tcW w:w="2360" w:type="dxa"/>
            <w:vMerge/>
            <w:vAlign w:val="center"/>
          </w:tcPr>
          <w:p w14:paraId="5C3CB80A" w14:textId="77777777" w:rsidR="000E592E" w:rsidRPr="00CD19FC" w:rsidRDefault="000E592E" w:rsidP="000E592E">
            <w:pPr>
              <w:rPr>
                <w:color w:val="000000"/>
              </w:rPr>
            </w:pPr>
          </w:p>
        </w:tc>
        <w:tc>
          <w:tcPr>
            <w:tcW w:w="2551" w:type="dxa"/>
            <w:vAlign w:val="center"/>
          </w:tcPr>
          <w:p w14:paraId="206D2F9A" w14:textId="77777777" w:rsidR="000E592E" w:rsidRPr="00CD19FC" w:rsidRDefault="000E592E" w:rsidP="000E592E">
            <w:pPr>
              <w:rPr>
                <w:color w:val="000000"/>
              </w:rPr>
            </w:pPr>
            <w:r w:rsidRPr="00CD19FC">
              <w:rPr>
                <w:color w:val="000000"/>
              </w:rPr>
              <w:t>средства областного бюджета</w:t>
            </w:r>
          </w:p>
        </w:tc>
        <w:tc>
          <w:tcPr>
            <w:tcW w:w="1324" w:type="dxa"/>
            <w:vMerge/>
            <w:vAlign w:val="center"/>
          </w:tcPr>
          <w:p w14:paraId="17C7E3DD" w14:textId="77777777" w:rsidR="000E592E" w:rsidRPr="00CD19FC" w:rsidRDefault="000E592E" w:rsidP="000E592E">
            <w:pPr>
              <w:rPr>
                <w:color w:val="000000"/>
              </w:rPr>
            </w:pPr>
          </w:p>
        </w:tc>
        <w:tc>
          <w:tcPr>
            <w:tcW w:w="1086" w:type="dxa"/>
            <w:shd w:val="clear" w:color="auto" w:fill="auto"/>
            <w:vAlign w:val="center"/>
          </w:tcPr>
          <w:p w14:paraId="6A7D629C" w14:textId="05FCBBBF" w:rsidR="000E592E" w:rsidRPr="000E592E" w:rsidRDefault="000E592E" w:rsidP="000E592E">
            <w:pPr>
              <w:jc w:val="center"/>
              <w:rPr>
                <w:b/>
                <w:color w:val="000000"/>
              </w:rPr>
            </w:pPr>
            <w:r w:rsidRPr="000E592E">
              <w:rPr>
                <w:b/>
                <w:bCs/>
                <w:lang w:eastAsia="ar-SA"/>
              </w:rPr>
              <w:t>49,0</w:t>
            </w:r>
          </w:p>
        </w:tc>
        <w:tc>
          <w:tcPr>
            <w:tcW w:w="992" w:type="dxa"/>
            <w:shd w:val="clear" w:color="auto" w:fill="auto"/>
            <w:vAlign w:val="center"/>
          </w:tcPr>
          <w:p w14:paraId="673CE5E4" w14:textId="4BBB356D" w:rsidR="000E592E" w:rsidRPr="000E592E" w:rsidRDefault="000E592E" w:rsidP="000E592E">
            <w:pPr>
              <w:jc w:val="center"/>
              <w:rPr>
                <w:b/>
                <w:color w:val="000000"/>
              </w:rPr>
            </w:pPr>
            <w:r w:rsidRPr="000E592E">
              <w:rPr>
                <w:b/>
                <w:bCs/>
                <w:lang w:eastAsia="ar-SA"/>
              </w:rPr>
              <w:t>300,2</w:t>
            </w:r>
          </w:p>
        </w:tc>
        <w:tc>
          <w:tcPr>
            <w:tcW w:w="992" w:type="dxa"/>
            <w:vAlign w:val="center"/>
          </w:tcPr>
          <w:p w14:paraId="264C5943" w14:textId="67FD626C" w:rsidR="000E592E" w:rsidRPr="000E592E" w:rsidRDefault="000E592E" w:rsidP="000E592E">
            <w:pPr>
              <w:jc w:val="center"/>
              <w:rPr>
                <w:b/>
                <w:color w:val="000000"/>
              </w:rPr>
            </w:pPr>
            <w:r w:rsidRPr="000E592E">
              <w:rPr>
                <w:b/>
                <w:bCs/>
                <w:lang w:eastAsia="ar-SA"/>
              </w:rPr>
              <w:t>232,2</w:t>
            </w:r>
          </w:p>
        </w:tc>
        <w:tc>
          <w:tcPr>
            <w:tcW w:w="993" w:type="dxa"/>
            <w:vAlign w:val="center"/>
          </w:tcPr>
          <w:p w14:paraId="127E982E" w14:textId="7EB5C28A" w:rsidR="000E592E" w:rsidRPr="000E592E" w:rsidRDefault="000E592E" w:rsidP="000E592E">
            <w:pPr>
              <w:jc w:val="center"/>
              <w:rPr>
                <w:b/>
                <w:color w:val="000000"/>
              </w:rPr>
            </w:pPr>
            <w:r w:rsidRPr="000E592E">
              <w:rPr>
                <w:b/>
                <w:bCs/>
                <w:lang w:eastAsia="ar-SA"/>
              </w:rPr>
              <w:t>349,7</w:t>
            </w:r>
          </w:p>
        </w:tc>
        <w:tc>
          <w:tcPr>
            <w:tcW w:w="992" w:type="dxa"/>
            <w:vAlign w:val="center"/>
          </w:tcPr>
          <w:p w14:paraId="1E9184B0" w14:textId="1DF52B42" w:rsidR="000E592E" w:rsidRPr="000E592E" w:rsidRDefault="000E592E" w:rsidP="000E592E">
            <w:pPr>
              <w:jc w:val="center"/>
              <w:rPr>
                <w:b/>
                <w:color w:val="000000"/>
              </w:rPr>
            </w:pPr>
            <w:r w:rsidRPr="000E592E">
              <w:rPr>
                <w:b/>
                <w:bCs/>
                <w:lang w:eastAsia="ar-SA"/>
              </w:rPr>
              <w:t>381,3</w:t>
            </w:r>
          </w:p>
        </w:tc>
        <w:tc>
          <w:tcPr>
            <w:tcW w:w="992" w:type="dxa"/>
            <w:vAlign w:val="center"/>
          </w:tcPr>
          <w:p w14:paraId="4F9C1580" w14:textId="61895805" w:rsidR="000E592E" w:rsidRPr="000E592E" w:rsidRDefault="000E592E" w:rsidP="000E592E">
            <w:pPr>
              <w:jc w:val="center"/>
              <w:rPr>
                <w:b/>
                <w:color w:val="000000"/>
              </w:rPr>
            </w:pPr>
            <w:r w:rsidRPr="000E592E">
              <w:rPr>
                <w:b/>
                <w:bCs/>
                <w:lang w:eastAsia="ar-SA"/>
              </w:rPr>
              <w:t>1683,6</w:t>
            </w:r>
          </w:p>
        </w:tc>
        <w:tc>
          <w:tcPr>
            <w:tcW w:w="992" w:type="dxa"/>
            <w:vAlign w:val="center"/>
          </w:tcPr>
          <w:p w14:paraId="31F1A6DE" w14:textId="6D0297DF" w:rsidR="000E592E" w:rsidRPr="000E592E" w:rsidRDefault="000E592E" w:rsidP="000E592E">
            <w:pPr>
              <w:jc w:val="center"/>
              <w:rPr>
                <w:b/>
                <w:color w:val="000000"/>
              </w:rPr>
            </w:pPr>
            <w:r w:rsidRPr="000E592E">
              <w:rPr>
                <w:b/>
                <w:bCs/>
                <w:lang w:eastAsia="ar-SA"/>
              </w:rPr>
              <w:t>6589,6</w:t>
            </w:r>
          </w:p>
        </w:tc>
        <w:tc>
          <w:tcPr>
            <w:tcW w:w="993" w:type="dxa"/>
            <w:vAlign w:val="center"/>
          </w:tcPr>
          <w:p w14:paraId="1E9B648C" w14:textId="35C03BF7" w:rsidR="000E592E" w:rsidRPr="000E592E" w:rsidRDefault="000E592E" w:rsidP="000E592E">
            <w:pPr>
              <w:jc w:val="center"/>
              <w:rPr>
                <w:b/>
                <w:color w:val="000000"/>
              </w:rPr>
            </w:pPr>
            <w:r w:rsidRPr="000E592E">
              <w:rPr>
                <w:b/>
                <w:bCs/>
                <w:lang w:eastAsia="ar-SA"/>
              </w:rPr>
              <w:t>0</w:t>
            </w:r>
            <w:r>
              <w:rPr>
                <w:b/>
                <w:bCs/>
                <w:lang w:eastAsia="ar-SA"/>
              </w:rPr>
              <w:t>,0</w:t>
            </w:r>
          </w:p>
        </w:tc>
        <w:tc>
          <w:tcPr>
            <w:tcW w:w="992" w:type="dxa"/>
            <w:vAlign w:val="center"/>
          </w:tcPr>
          <w:p w14:paraId="6970B45B" w14:textId="66335F11" w:rsidR="000E592E" w:rsidRPr="000E592E" w:rsidRDefault="000E592E" w:rsidP="000E592E">
            <w:pPr>
              <w:jc w:val="center"/>
              <w:rPr>
                <w:b/>
                <w:color w:val="000000"/>
              </w:rPr>
            </w:pPr>
            <w:r w:rsidRPr="000E592E">
              <w:rPr>
                <w:b/>
                <w:bCs/>
                <w:lang w:eastAsia="ar-SA"/>
              </w:rPr>
              <w:t>0</w:t>
            </w:r>
            <w:r>
              <w:rPr>
                <w:b/>
                <w:bCs/>
                <w:lang w:eastAsia="ar-SA"/>
              </w:rPr>
              <w:t>,0</w:t>
            </w:r>
          </w:p>
        </w:tc>
      </w:tr>
      <w:tr w:rsidR="000E592E" w:rsidRPr="00CD19FC" w14:paraId="5C2D75EE" w14:textId="23C3E7A5" w:rsidTr="00262211">
        <w:trPr>
          <w:trHeight w:val="417"/>
        </w:trPr>
        <w:tc>
          <w:tcPr>
            <w:tcW w:w="618" w:type="dxa"/>
            <w:vAlign w:val="center"/>
          </w:tcPr>
          <w:p w14:paraId="29856934" w14:textId="77777777" w:rsidR="000E592E" w:rsidRPr="00CD19FC" w:rsidRDefault="000E592E" w:rsidP="000E592E">
            <w:pPr>
              <w:rPr>
                <w:color w:val="000000"/>
              </w:rPr>
            </w:pPr>
          </w:p>
        </w:tc>
        <w:tc>
          <w:tcPr>
            <w:tcW w:w="2360" w:type="dxa"/>
            <w:vMerge/>
            <w:vAlign w:val="center"/>
          </w:tcPr>
          <w:p w14:paraId="7E21B040" w14:textId="77777777" w:rsidR="000E592E" w:rsidRPr="00CD19FC" w:rsidRDefault="000E592E" w:rsidP="000E592E">
            <w:pPr>
              <w:rPr>
                <w:color w:val="000000"/>
              </w:rPr>
            </w:pPr>
          </w:p>
        </w:tc>
        <w:tc>
          <w:tcPr>
            <w:tcW w:w="2551" w:type="dxa"/>
            <w:vAlign w:val="center"/>
          </w:tcPr>
          <w:p w14:paraId="6D738893" w14:textId="77777777" w:rsidR="000E592E" w:rsidRPr="00CD19FC" w:rsidRDefault="000E592E" w:rsidP="000E592E">
            <w:pPr>
              <w:rPr>
                <w:color w:val="000000"/>
              </w:rPr>
            </w:pPr>
            <w:r w:rsidRPr="00CD19FC">
              <w:rPr>
                <w:color w:val="000000"/>
              </w:rPr>
              <w:t>средства местного бюджета</w:t>
            </w:r>
          </w:p>
        </w:tc>
        <w:tc>
          <w:tcPr>
            <w:tcW w:w="1324" w:type="dxa"/>
            <w:vMerge/>
            <w:vAlign w:val="center"/>
          </w:tcPr>
          <w:p w14:paraId="044B5D07" w14:textId="77777777" w:rsidR="000E592E" w:rsidRPr="00CD19FC" w:rsidRDefault="000E592E" w:rsidP="000E592E">
            <w:pPr>
              <w:rPr>
                <w:color w:val="000000"/>
              </w:rPr>
            </w:pPr>
          </w:p>
        </w:tc>
        <w:tc>
          <w:tcPr>
            <w:tcW w:w="1086" w:type="dxa"/>
            <w:shd w:val="clear" w:color="auto" w:fill="auto"/>
            <w:vAlign w:val="center"/>
          </w:tcPr>
          <w:p w14:paraId="5A3C7F20" w14:textId="4F0A6368" w:rsidR="000E592E" w:rsidRPr="000E592E" w:rsidRDefault="000E592E" w:rsidP="000E592E">
            <w:pPr>
              <w:jc w:val="center"/>
              <w:rPr>
                <w:b/>
                <w:color w:val="000000"/>
              </w:rPr>
            </w:pPr>
            <w:r w:rsidRPr="000E592E">
              <w:rPr>
                <w:b/>
                <w:bCs/>
                <w:lang w:eastAsia="ar-SA"/>
              </w:rPr>
              <w:t>22,1</w:t>
            </w:r>
          </w:p>
        </w:tc>
        <w:tc>
          <w:tcPr>
            <w:tcW w:w="992" w:type="dxa"/>
            <w:shd w:val="clear" w:color="auto" w:fill="auto"/>
            <w:vAlign w:val="center"/>
          </w:tcPr>
          <w:p w14:paraId="5DE5E78F" w14:textId="5C947EAC" w:rsidR="000E592E" w:rsidRPr="000E592E" w:rsidRDefault="000E592E" w:rsidP="000E592E">
            <w:pPr>
              <w:jc w:val="center"/>
              <w:rPr>
                <w:b/>
                <w:color w:val="000000"/>
              </w:rPr>
            </w:pPr>
            <w:r w:rsidRPr="000E592E">
              <w:rPr>
                <w:b/>
                <w:bCs/>
                <w:lang w:eastAsia="ar-SA"/>
              </w:rPr>
              <w:t>118,8</w:t>
            </w:r>
          </w:p>
        </w:tc>
        <w:tc>
          <w:tcPr>
            <w:tcW w:w="992" w:type="dxa"/>
            <w:vAlign w:val="center"/>
          </w:tcPr>
          <w:p w14:paraId="57F1393B" w14:textId="47CC69EB" w:rsidR="000E592E" w:rsidRPr="000E592E" w:rsidRDefault="000E592E" w:rsidP="000E592E">
            <w:pPr>
              <w:jc w:val="center"/>
              <w:rPr>
                <w:b/>
                <w:color w:val="000000"/>
              </w:rPr>
            </w:pPr>
            <w:r w:rsidRPr="000E592E">
              <w:rPr>
                <w:b/>
                <w:bCs/>
                <w:lang w:eastAsia="ar-SA"/>
              </w:rPr>
              <w:t>111,2</w:t>
            </w:r>
          </w:p>
        </w:tc>
        <w:tc>
          <w:tcPr>
            <w:tcW w:w="993" w:type="dxa"/>
            <w:vAlign w:val="center"/>
          </w:tcPr>
          <w:p w14:paraId="3F92F9C3" w14:textId="0808499F" w:rsidR="000E592E" w:rsidRPr="000E592E" w:rsidRDefault="000E592E" w:rsidP="000E592E">
            <w:pPr>
              <w:jc w:val="center"/>
              <w:rPr>
                <w:b/>
                <w:color w:val="000000"/>
              </w:rPr>
            </w:pPr>
            <w:r w:rsidRPr="000E592E">
              <w:rPr>
                <w:b/>
                <w:bCs/>
                <w:lang w:eastAsia="ar-SA"/>
              </w:rPr>
              <w:t>135,4</w:t>
            </w:r>
          </w:p>
        </w:tc>
        <w:tc>
          <w:tcPr>
            <w:tcW w:w="992" w:type="dxa"/>
            <w:vAlign w:val="center"/>
          </w:tcPr>
          <w:p w14:paraId="56102B9B" w14:textId="40FD05CB" w:rsidR="000E592E" w:rsidRPr="000E592E" w:rsidRDefault="000E592E" w:rsidP="000E592E">
            <w:pPr>
              <w:jc w:val="center"/>
              <w:rPr>
                <w:b/>
                <w:color w:val="000000"/>
              </w:rPr>
            </w:pPr>
            <w:r w:rsidRPr="000E592E">
              <w:rPr>
                <w:b/>
                <w:bCs/>
                <w:lang w:eastAsia="ar-SA"/>
              </w:rPr>
              <w:t>127,0</w:t>
            </w:r>
          </w:p>
        </w:tc>
        <w:tc>
          <w:tcPr>
            <w:tcW w:w="992" w:type="dxa"/>
            <w:vAlign w:val="center"/>
          </w:tcPr>
          <w:p w14:paraId="4565CC8C" w14:textId="45D41CF4" w:rsidR="000E592E" w:rsidRPr="000E592E" w:rsidRDefault="000E592E" w:rsidP="000E592E">
            <w:pPr>
              <w:jc w:val="center"/>
              <w:rPr>
                <w:b/>
                <w:color w:val="000000"/>
              </w:rPr>
            </w:pPr>
            <w:r w:rsidRPr="000E592E">
              <w:rPr>
                <w:b/>
                <w:bCs/>
                <w:lang w:eastAsia="ar-SA"/>
              </w:rPr>
              <w:t>352,1</w:t>
            </w:r>
          </w:p>
        </w:tc>
        <w:tc>
          <w:tcPr>
            <w:tcW w:w="992" w:type="dxa"/>
            <w:vAlign w:val="center"/>
          </w:tcPr>
          <w:p w14:paraId="6D64FEA2" w14:textId="75679F2B" w:rsidR="000E592E" w:rsidRPr="000E592E" w:rsidRDefault="000E592E" w:rsidP="000E592E">
            <w:pPr>
              <w:jc w:val="center"/>
              <w:rPr>
                <w:b/>
                <w:color w:val="000000"/>
              </w:rPr>
            </w:pPr>
            <w:r w:rsidRPr="000E592E">
              <w:rPr>
                <w:b/>
                <w:bCs/>
                <w:lang w:eastAsia="ar-SA"/>
              </w:rPr>
              <w:t>1028,8</w:t>
            </w:r>
          </w:p>
        </w:tc>
        <w:tc>
          <w:tcPr>
            <w:tcW w:w="993" w:type="dxa"/>
            <w:vAlign w:val="center"/>
          </w:tcPr>
          <w:p w14:paraId="56897CA5" w14:textId="7426050B" w:rsidR="000E592E" w:rsidRPr="000E592E" w:rsidRDefault="000E592E" w:rsidP="000E592E">
            <w:pPr>
              <w:jc w:val="center"/>
              <w:rPr>
                <w:b/>
                <w:color w:val="000000"/>
              </w:rPr>
            </w:pPr>
            <w:r w:rsidRPr="000E592E">
              <w:rPr>
                <w:b/>
                <w:bCs/>
                <w:lang w:eastAsia="ar-SA"/>
              </w:rPr>
              <w:t>0</w:t>
            </w:r>
            <w:r>
              <w:rPr>
                <w:b/>
                <w:bCs/>
                <w:lang w:eastAsia="ar-SA"/>
              </w:rPr>
              <w:t>,0</w:t>
            </w:r>
          </w:p>
        </w:tc>
        <w:tc>
          <w:tcPr>
            <w:tcW w:w="992" w:type="dxa"/>
            <w:vAlign w:val="center"/>
          </w:tcPr>
          <w:p w14:paraId="2D9A5D97" w14:textId="251C3BF9" w:rsidR="000E592E" w:rsidRPr="000E592E" w:rsidRDefault="000E592E" w:rsidP="000E592E">
            <w:pPr>
              <w:jc w:val="center"/>
              <w:rPr>
                <w:b/>
                <w:color w:val="000000"/>
              </w:rPr>
            </w:pPr>
            <w:r w:rsidRPr="000E592E">
              <w:rPr>
                <w:b/>
                <w:bCs/>
                <w:lang w:eastAsia="ar-SA"/>
              </w:rPr>
              <w:t>0</w:t>
            </w:r>
            <w:r>
              <w:rPr>
                <w:b/>
                <w:bCs/>
                <w:lang w:eastAsia="ar-SA"/>
              </w:rPr>
              <w:t>,0</w:t>
            </w:r>
          </w:p>
        </w:tc>
      </w:tr>
      <w:tr w:rsidR="000E592E" w:rsidRPr="00CD19FC" w14:paraId="27B4796F" w14:textId="1605299F" w:rsidTr="00262211">
        <w:trPr>
          <w:trHeight w:val="447"/>
        </w:trPr>
        <w:tc>
          <w:tcPr>
            <w:tcW w:w="618" w:type="dxa"/>
            <w:vAlign w:val="center"/>
          </w:tcPr>
          <w:p w14:paraId="57122212" w14:textId="77777777" w:rsidR="000E592E" w:rsidRPr="00CD19FC" w:rsidRDefault="000E592E" w:rsidP="000E592E">
            <w:pPr>
              <w:rPr>
                <w:color w:val="000000"/>
              </w:rPr>
            </w:pPr>
          </w:p>
        </w:tc>
        <w:tc>
          <w:tcPr>
            <w:tcW w:w="2360" w:type="dxa"/>
            <w:vMerge/>
            <w:vAlign w:val="center"/>
          </w:tcPr>
          <w:p w14:paraId="6DB1FAFB" w14:textId="77777777" w:rsidR="000E592E" w:rsidRPr="00CD19FC" w:rsidRDefault="000E592E" w:rsidP="000E592E">
            <w:pPr>
              <w:rPr>
                <w:color w:val="000000"/>
              </w:rPr>
            </w:pPr>
          </w:p>
        </w:tc>
        <w:tc>
          <w:tcPr>
            <w:tcW w:w="2551" w:type="dxa"/>
            <w:vAlign w:val="center"/>
          </w:tcPr>
          <w:p w14:paraId="5FF66558" w14:textId="77777777" w:rsidR="000E592E" w:rsidRPr="00CD19FC" w:rsidRDefault="000E592E" w:rsidP="000E592E">
            <w:pPr>
              <w:rPr>
                <w:color w:val="000000"/>
              </w:rPr>
            </w:pPr>
            <w:r w:rsidRPr="00CD19FC">
              <w:rPr>
                <w:color w:val="000000"/>
              </w:rPr>
              <w:t>средства федерального бюджета</w:t>
            </w:r>
          </w:p>
        </w:tc>
        <w:tc>
          <w:tcPr>
            <w:tcW w:w="1324" w:type="dxa"/>
            <w:vMerge/>
            <w:vAlign w:val="center"/>
          </w:tcPr>
          <w:p w14:paraId="0A9ACC0B" w14:textId="77777777" w:rsidR="000E592E" w:rsidRPr="00CD19FC" w:rsidRDefault="000E592E" w:rsidP="000E592E">
            <w:pPr>
              <w:rPr>
                <w:color w:val="000000"/>
              </w:rPr>
            </w:pPr>
          </w:p>
        </w:tc>
        <w:tc>
          <w:tcPr>
            <w:tcW w:w="1086" w:type="dxa"/>
            <w:shd w:val="clear" w:color="auto" w:fill="auto"/>
            <w:vAlign w:val="center"/>
          </w:tcPr>
          <w:p w14:paraId="6F928B20" w14:textId="712BDE22" w:rsidR="000E592E" w:rsidRPr="000E592E" w:rsidRDefault="000E592E" w:rsidP="000E592E">
            <w:pPr>
              <w:jc w:val="center"/>
              <w:rPr>
                <w:b/>
                <w:color w:val="000000"/>
              </w:rPr>
            </w:pPr>
            <w:r w:rsidRPr="000E592E">
              <w:rPr>
                <w:b/>
                <w:bCs/>
                <w:lang w:eastAsia="ar-SA"/>
              </w:rPr>
              <w:t>84,8</w:t>
            </w:r>
          </w:p>
        </w:tc>
        <w:tc>
          <w:tcPr>
            <w:tcW w:w="992" w:type="dxa"/>
            <w:shd w:val="clear" w:color="auto" w:fill="auto"/>
            <w:vAlign w:val="center"/>
          </w:tcPr>
          <w:p w14:paraId="63F02F40" w14:textId="3AF5C034" w:rsidR="000E592E" w:rsidRPr="000E592E" w:rsidRDefault="000E592E" w:rsidP="000E592E">
            <w:pPr>
              <w:jc w:val="center"/>
              <w:rPr>
                <w:b/>
                <w:color w:val="000000"/>
              </w:rPr>
            </w:pPr>
            <w:r w:rsidRPr="000E592E">
              <w:rPr>
                <w:b/>
                <w:bCs/>
                <w:lang w:eastAsia="ar-SA"/>
              </w:rPr>
              <w:t>888,5</w:t>
            </w:r>
          </w:p>
        </w:tc>
        <w:tc>
          <w:tcPr>
            <w:tcW w:w="992" w:type="dxa"/>
            <w:vAlign w:val="center"/>
          </w:tcPr>
          <w:p w14:paraId="1051A85C" w14:textId="00DB5C7E" w:rsidR="000E592E" w:rsidRPr="000E592E" w:rsidRDefault="000E592E" w:rsidP="000E592E">
            <w:pPr>
              <w:jc w:val="center"/>
              <w:rPr>
                <w:b/>
                <w:color w:val="000000"/>
              </w:rPr>
            </w:pPr>
            <w:r w:rsidRPr="000E592E">
              <w:rPr>
                <w:b/>
                <w:bCs/>
                <w:lang w:eastAsia="ar-SA"/>
              </w:rPr>
              <w:t>458,9</w:t>
            </w:r>
          </w:p>
        </w:tc>
        <w:tc>
          <w:tcPr>
            <w:tcW w:w="993" w:type="dxa"/>
            <w:vAlign w:val="center"/>
          </w:tcPr>
          <w:p w14:paraId="6AF43447" w14:textId="7A77F9D4" w:rsidR="000E592E" w:rsidRPr="000E592E" w:rsidRDefault="000E592E" w:rsidP="000E592E">
            <w:pPr>
              <w:jc w:val="center"/>
              <w:rPr>
                <w:b/>
                <w:color w:val="000000"/>
              </w:rPr>
            </w:pPr>
            <w:r w:rsidRPr="000E592E">
              <w:rPr>
                <w:b/>
                <w:bCs/>
                <w:lang w:eastAsia="ar-SA"/>
              </w:rPr>
              <w:t>704,9</w:t>
            </w:r>
          </w:p>
        </w:tc>
        <w:tc>
          <w:tcPr>
            <w:tcW w:w="992" w:type="dxa"/>
            <w:vAlign w:val="center"/>
          </w:tcPr>
          <w:p w14:paraId="022D0CD1" w14:textId="67B832B9" w:rsidR="000E592E" w:rsidRPr="000E592E" w:rsidRDefault="000E592E" w:rsidP="000E592E">
            <w:pPr>
              <w:jc w:val="center"/>
              <w:rPr>
                <w:b/>
                <w:color w:val="000000"/>
              </w:rPr>
            </w:pPr>
            <w:r w:rsidRPr="000E592E">
              <w:rPr>
                <w:b/>
                <w:bCs/>
                <w:lang w:eastAsia="ar-SA"/>
              </w:rPr>
              <w:t>762,1</w:t>
            </w:r>
          </w:p>
        </w:tc>
        <w:tc>
          <w:tcPr>
            <w:tcW w:w="992" w:type="dxa"/>
            <w:vAlign w:val="center"/>
          </w:tcPr>
          <w:p w14:paraId="1551509F" w14:textId="207EE090" w:rsidR="000E592E" w:rsidRPr="000E592E" w:rsidRDefault="000E592E" w:rsidP="000E592E">
            <w:pPr>
              <w:jc w:val="center"/>
              <w:rPr>
                <w:b/>
                <w:color w:val="000000"/>
              </w:rPr>
            </w:pPr>
            <w:r w:rsidRPr="000E592E">
              <w:rPr>
                <w:b/>
                <w:bCs/>
                <w:lang w:eastAsia="ar-SA"/>
              </w:rPr>
              <w:t>751,1</w:t>
            </w:r>
          </w:p>
        </w:tc>
        <w:tc>
          <w:tcPr>
            <w:tcW w:w="992" w:type="dxa"/>
            <w:vAlign w:val="center"/>
          </w:tcPr>
          <w:p w14:paraId="6B8E9B0F" w14:textId="3E79C9BB" w:rsidR="000E592E" w:rsidRPr="000E592E" w:rsidRDefault="000E592E" w:rsidP="000E592E">
            <w:pPr>
              <w:jc w:val="center"/>
              <w:rPr>
                <w:b/>
                <w:color w:val="000000"/>
              </w:rPr>
            </w:pPr>
            <w:r w:rsidRPr="000E592E">
              <w:rPr>
                <w:b/>
                <w:bCs/>
                <w:lang w:eastAsia="ar-SA"/>
              </w:rPr>
              <w:t>1229,4</w:t>
            </w:r>
          </w:p>
        </w:tc>
        <w:tc>
          <w:tcPr>
            <w:tcW w:w="993" w:type="dxa"/>
            <w:vAlign w:val="center"/>
          </w:tcPr>
          <w:p w14:paraId="58DF813D" w14:textId="04552367" w:rsidR="000E592E" w:rsidRPr="000E592E" w:rsidRDefault="000E592E" w:rsidP="000E592E">
            <w:pPr>
              <w:jc w:val="center"/>
              <w:rPr>
                <w:b/>
                <w:color w:val="000000"/>
              </w:rPr>
            </w:pPr>
            <w:r w:rsidRPr="000E592E">
              <w:rPr>
                <w:b/>
                <w:bCs/>
                <w:lang w:eastAsia="ar-SA"/>
              </w:rPr>
              <w:t>0</w:t>
            </w:r>
            <w:r>
              <w:rPr>
                <w:b/>
                <w:bCs/>
                <w:lang w:eastAsia="ar-SA"/>
              </w:rPr>
              <w:t>,0</w:t>
            </w:r>
          </w:p>
        </w:tc>
        <w:tc>
          <w:tcPr>
            <w:tcW w:w="992" w:type="dxa"/>
            <w:vAlign w:val="center"/>
          </w:tcPr>
          <w:p w14:paraId="5F1A8257" w14:textId="42062BA6" w:rsidR="000E592E" w:rsidRPr="000E592E" w:rsidRDefault="000E592E" w:rsidP="000E592E">
            <w:pPr>
              <w:jc w:val="center"/>
              <w:rPr>
                <w:b/>
                <w:color w:val="000000"/>
              </w:rPr>
            </w:pPr>
            <w:r w:rsidRPr="000E592E">
              <w:rPr>
                <w:b/>
                <w:bCs/>
                <w:lang w:eastAsia="ar-SA"/>
              </w:rPr>
              <w:t>0</w:t>
            </w:r>
            <w:r>
              <w:rPr>
                <w:b/>
                <w:bCs/>
                <w:lang w:eastAsia="ar-SA"/>
              </w:rPr>
              <w:t>,0</w:t>
            </w:r>
          </w:p>
        </w:tc>
      </w:tr>
      <w:tr w:rsidR="00C4760F" w:rsidRPr="00CD19FC" w14:paraId="3BBDB27C" w14:textId="17072BAF" w:rsidTr="00262211">
        <w:trPr>
          <w:trHeight w:val="462"/>
        </w:trPr>
        <w:tc>
          <w:tcPr>
            <w:tcW w:w="618" w:type="dxa"/>
            <w:shd w:val="clear" w:color="auto" w:fill="auto"/>
            <w:vAlign w:val="center"/>
            <w:hideMark/>
          </w:tcPr>
          <w:p w14:paraId="51A37103" w14:textId="77777777" w:rsidR="00C4760F" w:rsidRPr="00CD19FC" w:rsidRDefault="00C4760F" w:rsidP="00C4760F">
            <w:pPr>
              <w:jc w:val="center"/>
              <w:rPr>
                <w:b/>
                <w:bCs/>
                <w:color w:val="000000"/>
              </w:rPr>
            </w:pPr>
            <w:r w:rsidRPr="00CD19FC">
              <w:rPr>
                <w:b/>
                <w:bCs/>
                <w:color w:val="000000"/>
              </w:rPr>
              <w:t>1.</w:t>
            </w:r>
          </w:p>
        </w:tc>
        <w:tc>
          <w:tcPr>
            <w:tcW w:w="2360" w:type="dxa"/>
            <w:vMerge w:val="restart"/>
            <w:shd w:val="clear" w:color="auto" w:fill="auto"/>
            <w:hideMark/>
          </w:tcPr>
          <w:p w14:paraId="06336A31" w14:textId="20D0A486" w:rsidR="00C4760F" w:rsidRPr="00CD19FC" w:rsidRDefault="00C4760F" w:rsidP="00C4760F">
            <w:pPr>
              <w:rPr>
                <w:b/>
                <w:bCs/>
                <w:color w:val="000000"/>
              </w:rPr>
            </w:pPr>
            <w:r>
              <w:rPr>
                <w:b/>
                <w:bCs/>
                <w:color w:val="000000"/>
              </w:rPr>
              <w:t>Благоустройство общественных территорий</w:t>
            </w:r>
          </w:p>
        </w:tc>
        <w:tc>
          <w:tcPr>
            <w:tcW w:w="2551" w:type="dxa"/>
            <w:shd w:val="clear" w:color="auto" w:fill="auto"/>
            <w:vAlign w:val="center"/>
            <w:hideMark/>
          </w:tcPr>
          <w:p w14:paraId="7D7D9511" w14:textId="77777777" w:rsidR="00C4760F" w:rsidRPr="00CD19FC" w:rsidRDefault="00C4760F" w:rsidP="00C4760F">
            <w:pPr>
              <w:jc w:val="both"/>
              <w:rPr>
                <w:color w:val="000000"/>
              </w:rPr>
            </w:pPr>
            <w:r w:rsidRPr="00CD19FC">
              <w:rPr>
                <w:color w:val="000000"/>
              </w:rPr>
              <w:t>Всего</w:t>
            </w:r>
          </w:p>
        </w:tc>
        <w:tc>
          <w:tcPr>
            <w:tcW w:w="1324" w:type="dxa"/>
            <w:vMerge w:val="restart"/>
            <w:shd w:val="clear" w:color="auto" w:fill="auto"/>
            <w:hideMark/>
          </w:tcPr>
          <w:p w14:paraId="55CCA104" w14:textId="0A80F7C6" w:rsidR="00C4760F" w:rsidRPr="00CD19FC" w:rsidRDefault="00C4760F" w:rsidP="00C4760F">
            <w:pPr>
              <w:jc w:val="center"/>
              <w:rPr>
                <w:color w:val="000000"/>
              </w:rPr>
            </w:pPr>
            <w:r w:rsidRPr="00CD19FC">
              <w:rPr>
                <w:color w:val="000000"/>
              </w:rPr>
              <w:t>20</w:t>
            </w:r>
            <w:r>
              <w:rPr>
                <w:color w:val="000000"/>
              </w:rPr>
              <w:t>18</w:t>
            </w:r>
            <w:r w:rsidRPr="00CD19FC">
              <w:rPr>
                <w:color w:val="000000"/>
              </w:rPr>
              <w:t xml:space="preserve"> - 202</w:t>
            </w:r>
            <w:r>
              <w:rPr>
                <w:color w:val="000000"/>
              </w:rPr>
              <w:t>6</w:t>
            </w:r>
            <w:r w:rsidRPr="00CD19FC">
              <w:rPr>
                <w:color w:val="000000"/>
              </w:rPr>
              <w:t xml:space="preserve"> годы</w:t>
            </w:r>
          </w:p>
        </w:tc>
        <w:tc>
          <w:tcPr>
            <w:tcW w:w="1086" w:type="dxa"/>
            <w:shd w:val="clear" w:color="auto" w:fill="auto"/>
            <w:vAlign w:val="center"/>
          </w:tcPr>
          <w:p w14:paraId="2649E967" w14:textId="6D0762A8" w:rsidR="00C4760F" w:rsidRPr="00B0319F" w:rsidRDefault="00C4760F" w:rsidP="00C4760F">
            <w:pPr>
              <w:jc w:val="center"/>
              <w:rPr>
                <w:b/>
                <w:bCs/>
                <w:color w:val="000000"/>
              </w:rPr>
            </w:pPr>
            <w:r>
              <w:rPr>
                <w:b/>
                <w:bCs/>
                <w:color w:val="000000"/>
              </w:rPr>
              <w:t>0</w:t>
            </w:r>
          </w:p>
        </w:tc>
        <w:tc>
          <w:tcPr>
            <w:tcW w:w="992" w:type="dxa"/>
            <w:shd w:val="clear" w:color="auto" w:fill="auto"/>
            <w:vAlign w:val="center"/>
          </w:tcPr>
          <w:p w14:paraId="7C8BCAD0" w14:textId="0CAD779A" w:rsidR="00C4760F" w:rsidRPr="00B0319F" w:rsidRDefault="00C4760F" w:rsidP="00C4760F">
            <w:pPr>
              <w:jc w:val="center"/>
              <w:rPr>
                <w:b/>
                <w:bCs/>
                <w:color w:val="000000"/>
              </w:rPr>
            </w:pPr>
            <w:r>
              <w:rPr>
                <w:b/>
                <w:bCs/>
                <w:color w:val="000000"/>
              </w:rPr>
              <w:t>499,5</w:t>
            </w:r>
          </w:p>
        </w:tc>
        <w:tc>
          <w:tcPr>
            <w:tcW w:w="992" w:type="dxa"/>
            <w:vAlign w:val="center"/>
          </w:tcPr>
          <w:p w14:paraId="19F088D2" w14:textId="2AAF67A7" w:rsidR="00C4760F" w:rsidRPr="00B0319F" w:rsidRDefault="00C4760F" w:rsidP="00C4760F">
            <w:pPr>
              <w:jc w:val="center"/>
              <w:rPr>
                <w:b/>
                <w:bCs/>
                <w:color w:val="000000"/>
              </w:rPr>
            </w:pPr>
            <w:r>
              <w:rPr>
                <w:b/>
                <w:bCs/>
                <w:color w:val="000000"/>
              </w:rPr>
              <w:t>0</w:t>
            </w:r>
          </w:p>
        </w:tc>
        <w:tc>
          <w:tcPr>
            <w:tcW w:w="993" w:type="dxa"/>
            <w:vAlign w:val="center"/>
          </w:tcPr>
          <w:p w14:paraId="030B2B2F" w14:textId="1C6E03C6" w:rsidR="00C4760F" w:rsidRPr="00B0319F" w:rsidRDefault="00C4760F" w:rsidP="00C4760F">
            <w:pPr>
              <w:jc w:val="center"/>
              <w:rPr>
                <w:b/>
                <w:bCs/>
                <w:color w:val="000000"/>
              </w:rPr>
            </w:pPr>
            <w:r>
              <w:rPr>
                <w:b/>
                <w:bCs/>
                <w:color w:val="000000"/>
              </w:rPr>
              <w:t>400,6</w:t>
            </w:r>
          </w:p>
        </w:tc>
        <w:tc>
          <w:tcPr>
            <w:tcW w:w="992" w:type="dxa"/>
            <w:vAlign w:val="center"/>
          </w:tcPr>
          <w:p w14:paraId="4009CE91" w14:textId="3D1A718E" w:rsidR="00C4760F" w:rsidRPr="00B0319F" w:rsidRDefault="00C4760F" w:rsidP="00C4760F">
            <w:pPr>
              <w:jc w:val="center"/>
              <w:rPr>
                <w:b/>
                <w:bCs/>
                <w:color w:val="000000"/>
              </w:rPr>
            </w:pPr>
            <w:r>
              <w:rPr>
                <w:b/>
                <w:bCs/>
                <w:color w:val="000000"/>
              </w:rPr>
              <w:t>0</w:t>
            </w:r>
          </w:p>
        </w:tc>
        <w:tc>
          <w:tcPr>
            <w:tcW w:w="992" w:type="dxa"/>
            <w:vAlign w:val="center"/>
          </w:tcPr>
          <w:p w14:paraId="53466891" w14:textId="091937C2" w:rsidR="00C4760F" w:rsidRPr="00B0319F" w:rsidRDefault="00C4760F" w:rsidP="00C4760F">
            <w:pPr>
              <w:jc w:val="center"/>
              <w:rPr>
                <w:b/>
                <w:bCs/>
                <w:color w:val="000000"/>
              </w:rPr>
            </w:pPr>
            <w:r>
              <w:rPr>
                <w:b/>
                <w:bCs/>
                <w:color w:val="000000"/>
              </w:rPr>
              <w:t>1447,0</w:t>
            </w:r>
          </w:p>
        </w:tc>
        <w:tc>
          <w:tcPr>
            <w:tcW w:w="992" w:type="dxa"/>
            <w:vAlign w:val="center"/>
          </w:tcPr>
          <w:p w14:paraId="4F265EFD" w14:textId="3631E6F6" w:rsidR="00C4760F" w:rsidRPr="00B0319F" w:rsidRDefault="00C4760F" w:rsidP="00C4760F">
            <w:pPr>
              <w:jc w:val="center"/>
              <w:rPr>
                <w:b/>
                <w:bCs/>
                <w:color w:val="000000"/>
              </w:rPr>
            </w:pPr>
            <w:r>
              <w:rPr>
                <w:b/>
                <w:bCs/>
                <w:color w:val="000000"/>
              </w:rPr>
              <w:t>0</w:t>
            </w:r>
          </w:p>
        </w:tc>
        <w:tc>
          <w:tcPr>
            <w:tcW w:w="993" w:type="dxa"/>
            <w:vAlign w:val="center"/>
          </w:tcPr>
          <w:p w14:paraId="0E16E15C" w14:textId="2862DAB7" w:rsidR="00C4760F" w:rsidRPr="00B0319F" w:rsidRDefault="00C4760F" w:rsidP="00C4760F">
            <w:pPr>
              <w:jc w:val="center"/>
              <w:rPr>
                <w:b/>
                <w:bCs/>
                <w:color w:val="000000"/>
              </w:rPr>
            </w:pPr>
            <w:r w:rsidRPr="00B0319F">
              <w:rPr>
                <w:b/>
                <w:bCs/>
                <w:lang w:eastAsia="ar-SA"/>
              </w:rPr>
              <w:t>0</w:t>
            </w:r>
            <w:r>
              <w:rPr>
                <w:b/>
                <w:bCs/>
                <w:lang w:eastAsia="ar-SA"/>
              </w:rPr>
              <w:t>,0</w:t>
            </w:r>
          </w:p>
        </w:tc>
        <w:tc>
          <w:tcPr>
            <w:tcW w:w="992" w:type="dxa"/>
            <w:vAlign w:val="center"/>
          </w:tcPr>
          <w:p w14:paraId="09239785" w14:textId="736D6B94" w:rsidR="00C4760F" w:rsidRPr="00B0319F" w:rsidRDefault="00C4760F" w:rsidP="00C4760F">
            <w:pPr>
              <w:jc w:val="center"/>
              <w:rPr>
                <w:b/>
                <w:bCs/>
                <w:color w:val="000000"/>
              </w:rPr>
            </w:pPr>
            <w:r w:rsidRPr="00B0319F">
              <w:rPr>
                <w:b/>
                <w:bCs/>
                <w:lang w:eastAsia="ar-SA"/>
              </w:rPr>
              <w:t>0</w:t>
            </w:r>
            <w:r>
              <w:rPr>
                <w:b/>
                <w:bCs/>
                <w:lang w:eastAsia="ar-SA"/>
              </w:rPr>
              <w:t>,0</w:t>
            </w:r>
          </w:p>
        </w:tc>
      </w:tr>
      <w:tr w:rsidR="00C4760F" w:rsidRPr="00CD19FC" w14:paraId="5D445EB4" w14:textId="35786C9C" w:rsidTr="00262211">
        <w:trPr>
          <w:trHeight w:val="462"/>
        </w:trPr>
        <w:tc>
          <w:tcPr>
            <w:tcW w:w="618" w:type="dxa"/>
            <w:shd w:val="clear" w:color="auto" w:fill="auto"/>
            <w:vAlign w:val="center"/>
            <w:hideMark/>
          </w:tcPr>
          <w:p w14:paraId="777522D9" w14:textId="77777777" w:rsidR="00C4760F" w:rsidRPr="00CD19FC" w:rsidRDefault="00C4760F" w:rsidP="00C4760F">
            <w:pPr>
              <w:jc w:val="center"/>
              <w:rPr>
                <w:b/>
                <w:bCs/>
                <w:color w:val="000000"/>
              </w:rPr>
            </w:pPr>
            <w:r w:rsidRPr="00CD19FC">
              <w:rPr>
                <w:b/>
                <w:bCs/>
                <w:color w:val="000000"/>
              </w:rPr>
              <w:t> </w:t>
            </w:r>
          </w:p>
        </w:tc>
        <w:tc>
          <w:tcPr>
            <w:tcW w:w="2360" w:type="dxa"/>
            <w:vMerge/>
            <w:vAlign w:val="center"/>
            <w:hideMark/>
          </w:tcPr>
          <w:p w14:paraId="63C6DCEF" w14:textId="77777777" w:rsidR="00C4760F" w:rsidRPr="00CD19FC" w:rsidRDefault="00C4760F" w:rsidP="00C4760F">
            <w:pPr>
              <w:rPr>
                <w:b/>
                <w:bCs/>
                <w:color w:val="000000"/>
              </w:rPr>
            </w:pPr>
          </w:p>
        </w:tc>
        <w:tc>
          <w:tcPr>
            <w:tcW w:w="2551" w:type="dxa"/>
            <w:shd w:val="clear" w:color="auto" w:fill="auto"/>
            <w:vAlign w:val="center"/>
            <w:hideMark/>
          </w:tcPr>
          <w:p w14:paraId="5F16B1A3" w14:textId="77777777" w:rsidR="00C4760F" w:rsidRPr="00CD19FC" w:rsidRDefault="00C4760F" w:rsidP="00C4760F">
            <w:pPr>
              <w:jc w:val="both"/>
              <w:rPr>
                <w:color w:val="000000"/>
              </w:rPr>
            </w:pPr>
            <w:r w:rsidRPr="00CD19FC">
              <w:rPr>
                <w:color w:val="000000"/>
              </w:rPr>
              <w:t>средства местного бюджета</w:t>
            </w:r>
          </w:p>
        </w:tc>
        <w:tc>
          <w:tcPr>
            <w:tcW w:w="1324" w:type="dxa"/>
            <w:vMerge/>
            <w:vAlign w:val="center"/>
            <w:hideMark/>
          </w:tcPr>
          <w:p w14:paraId="04A99AE0" w14:textId="77777777" w:rsidR="00C4760F" w:rsidRPr="00CD19FC" w:rsidRDefault="00C4760F" w:rsidP="00C4760F">
            <w:pPr>
              <w:rPr>
                <w:color w:val="000000"/>
              </w:rPr>
            </w:pPr>
          </w:p>
        </w:tc>
        <w:tc>
          <w:tcPr>
            <w:tcW w:w="1086" w:type="dxa"/>
            <w:shd w:val="clear" w:color="auto" w:fill="auto"/>
            <w:vAlign w:val="center"/>
          </w:tcPr>
          <w:p w14:paraId="79A742FC" w14:textId="4F60C37D" w:rsidR="00C4760F" w:rsidRPr="00B0319F" w:rsidRDefault="00C4760F" w:rsidP="00C4760F">
            <w:pPr>
              <w:jc w:val="center"/>
              <w:rPr>
                <w:bCs/>
                <w:color w:val="000000"/>
              </w:rPr>
            </w:pPr>
            <w:r>
              <w:rPr>
                <w:bCs/>
                <w:color w:val="000000"/>
              </w:rPr>
              <w:t>0</w:t>
            </w:r>
          </w:p>
        </w:tc>
        <w:tc>
          <w:tcPr>
            <w:tcW w:w="992" w:type="dxa"/>
            <w:shd w:val="clear" w:color="auto" w:fill="auto"/>
            <w:vAlign w:val="center"/>
          </w:tcPr>
          <w:p w14:paraId="20C1C5EB" w14:textId="54E5EC8D" w:rsidR="00C4760F" w:rsidRPr="00B0319F" w:rsidRDefault="00C4760F" w:rsidP="00C4760F">
            <w:pPr>
              <w:jc w:val="center"/>
              <w:rPr>
                <w:bCs/>
                <w:color w:val="000000"/>
              </w:rPr>
            </w:pPr>
            <w:r>
              <w:rPr>
                <w:bCs/>
                <w:color w:val="000000"/>
              </w:rPr>
              <w:t>86,7</w:t>
            </w:r>
          </w:p>
        </w:tc>
        <w:tc>
          <w:tcPr>
            <w:tcW w:w="992" w:type="dxa"/>
            <w:vAlign w:val="center"/>
          </w:tcPr>
          <w:p w14:paraId="44D29253" w14:textId="2628328F" w:rsidR="00C4760F" w:rsidRPr="00B0319F" w:rsidRDefault="00C4760F" w:rsidP="00C4760F">
            <w:pPr>
              <w:jc w:val="center"/>
              <w:rPr>
                <w:bCs/>
                <w:color w:val="000000"/>
              </w:rPr>
            </w:pPr>
            <w:r>
              <w:rPr>
                <w:bCs/>
                <w:color w:val="000000"/>
              </w:rPr>
              <w:t>0</w:t>
            </w:r>
          </w:p>
        </w:tc>
        <w:tc>
          <w:tcPr>
            <w:tcW w:w="993" w:type="dxa"/>
            <w:vAlign w:val="center"/>
          </w:tcPr>
          <w:p w14:paraId="16A6E02B" w14:textId="7E83F37D" w:rsidR="00C4760F" w:rsidRPr="00B0319F" w:rsidRDefault="00C4760F" w:rsidP="00C4760F">
            <w:pPr>
              <w:jc w:val="center"/>
              <w:rPr>
                <w:bCs/>
                <w:color w:val="000000"/>
              </w:rPr>
            </w:pPr>
            <w:r>
              <w:rPr>
                <w:bCs/>
                <w:color w:val="000000"/>
              </w:rPr>
              <w:t>37,2</w:t>
            </w:r>
          </w:p>
        </w:tc>
        <w:tc>
          <w:tcPr>
            <w:tcW w:w="992" w:type="dxa"/>
            <w:vAlign w:val="center"/>
          </w:tcPr>
          <w:p w14:paraId="37D680DF" w14:textId="3A83213D" w:rsidR="00C4760F" w:rsidRPr="00B0319F" w:rsidRDefault="00C4760F" w:rsidP="00C4760F">
            <w:pPr>
              <w:jc w:val="center"/>
              <w:rPr>
                <w:bCs/>
                <w:color w:val="000000"/>
              </w:rPr>
            </w:pPr>
            <w:r>
              <w:rPr>
                <w:bCs/>
                <w:color w:val="000000"/>
              </w:rPr>
              <w:t>0</w:t>
            </w:r>
          </w:p>
        </w:tc>
        <w:tc>
          <w:tcPr>
            <w:tcW w:w="992" w:type="dxa"/>
            <w:vAlign w:val="center"/>
          </w:tcPr>
          <w:p w14:paraId="3B1AB5A4" w14:textId="0DD4ADD2" w:rsidR="00C4760F" w:rsidRPr="00B0319F" w:rsidRDefault="00C4760F" w:rsidP="00C4760F">
            <w:pPr>
              <w:jc w:val="center"/>
              <w:rPr>
                <w:bCs/>
                <w:color w:val="000000"/>
              </w:rPr>
            </w:pPr>
            <w:r>
              <w:rPr>
                <w:bCs/>
                <w:color w:val="000000"/>
              </w:rPr>
              <w:t>144,7</w:t>
            </w:r>
          </w:p>
        </w:tc>
        <w:tc>
          <w:tcPr>
            <w:tcW w:w="992" w:type="dxa"/>
            <w:vAlign w:val="center"/>
          </w:tcPr>
          <w:p w14:paraId="0AB72B20" w14:textId="33763852" w:rsidR="00C4760F" w:rsidRPr="00B0319F" w:rsidRDefault="00C4760F" w:rsidP="00C4760F">
            <w:pPr>
              <w:jc w:val="center"/>
              <w:rPr>
                <w:bCs/>
                <w:color w:val="000000"/>
              </w:rPr>
            </w:pPr>
            <w:r>
              <w:rPr>
                <w:bCs/>
                <w:color w:val="000000"/>
              </w:rPr>
              <w:t>0</w:t>
            </w:r>
          </w:p>
        </w:tc>
        <w:tc>
          <w:tcPr>
            <w:tcW w:w="993" w:type="dxa"/>
            <w:vAlign w:val="center"/>
          </w:tcPr>
          <w:p w14:paraId="2FFE163C" w14:textId="47C50972" w:rsidR="00C4760F" w:rsidRPr="00B0319F" w:rsidRDefault="00C4760F" w:rsidP="00C4760F">
            <w:pPr>
              <w:jc w:val="center"/>
              <w:rPr>
                <w:bCs/>
                <w:color w:val="000000"/>
              </w:rPr>
            </w:pPr>
            <w:r w:rsidRPr="000E592E">
              <w:rPr>
                <w:b/>
                <w:bCs/>
                <w:lang w:eastAsia="ar-SA"/>
              </w:rPr>
              <w:t>0</w:t>
            </w:r>
            <w:r>
              <w:rPr>
                <w:b/>
                <w:bCs/>
                <w:lang w:eastAsia="ar-SA"/>
              </w:rPr>
              <w:t>,0</w:t>
            </w:r>
          </w:p>
        </w:tc>
        <w:tc>
          <w:tcPr>
            <w:tcW w:w="992" w:type="dxa"/>
            <w:vAlign w:val="center"/>
          </w:tcPr>
          <w:p w14:paraId="67EB655A" w14:textId="6D083DD7" w:rsidR="00C4760F" w:rsidRPr="00B0319F" w:rsidRDefault="00C4760F" w:rsidP="00C4760F">
            <w:pPr>
              <w:jc w:val="center"/>
              <w:rPr>
                <w:bCs/>
                <w:color w:val="000000"/>
              </w:rPr>
            </w:pPr>
            <w:r w:rsidRPr="000E592E">
              <w:rPr>
                <w:b/>
                <w:bCs/>
                <w:lang w:eastAsia="ar-SA"/>
              </w:rPr>
              <w:t>0</w:t>
            </w:r>
            <w:r>
              <w:rPr>
                <w:b/>
                <w:bCs/>
                <w:lang w:eastAsia="ar-SA"/>
              </w:rPr>
              <w:t>,0</w:t>
            </w:r>
          </w:p>
        </w:tc>
      </w:tr>
      <w:tr w:rsidR="00C4760F" w:rsidRPr="00CD19FC" w14:paraId="4E144441" w14:textId="4C9C0EE0" w:rsidTr="00262211">
        <w:trPr>
          <w:trHeight w:val="462"/>
        </w:trPr>
        <w:tc>
          <w:tcPr>
            <w:tcW w:w="618" w:type="dxa"/>
            <w:shd w:val="clear" w:color="auto" w:fill="auto"/>
            <w:vAlign w:val="center"/>
            <w:hideMark/>
          </w:tcPr>
          <w:p w14:paraId="22F21674" w14:textId="77777777" w:rsidR="00C4760F" w:rsidRPr="00CD19FC" w:rsidRDefault="00C4760F" w:rsidP="00C4760F">
            <w:pPr>
              <w:jc w:val="center"/>
              <w:rPr>
                <w:b/>
                <w:bCs/>
                <w:color w:val="000000"/>
              </w:rPr>
            </w:pPr>
            <w:r w:rsidRPr="00CD19FC">
              <w:rPr>
                <w:b/>
                <w:bCs/>
                <w:color w:val="000000"/>
              </w:rPr>
              <w:t> </w:t>
            </w:r>
          </w:p>
        </w:tc>
        <w:tc>
          <w:tcPr>
            <w:tcW w:w="2360" w:type="dxa"/>
            <w:vMerge/>
            <w:vAlign w:val="center"/>
            <w:hideMark/>
          </w:tcPr>
          <w:p w14:paraId="3C542BAB" w14:textId="77777777" w:rsidR="00C4760F" w:rsidRPr="00CD19FC" w:rsidRDefault="00C4760F" w:rsidP="00C4760F">
            <w:pPr>
              <w:rPr>
                <w:b/>
                <w:bCs/>
                <w:color w:val="000000"/>
              </w:rPr>
            </w:pPr>
          </w:p>
        </w:tc>
        <w:tc>
          <w:tcPr>
            <w:tcW w:w="2551" w:type="dxa"/>
            <w:shd w:val="clear" w:color="auto" w:fill="auto"/>
            <w:vAlign w:val="center"/>
            <w:hideMark/>
          </w:tcPr>
          <w:p w14:paraId="041C1C90" w14:textId="77777777" w:rsidR="00C4760F" w:rsidRPr="00CD19FC" w:rsidRDefault="00C4760F" w:rsidP="00C4760F">
            <w:pPr>
              <w:jc w:val="both"/>
              <w:rPr>
                <w:color w:val="000000"/>
              </w:rPr>
            </w:pPr>
            <w:r w:rsidRPr="00CD19FC">
              <w:rPr>
                <w:color w:val="000000"/>
              </w:rPr>
              <w:t>средства областного бюджета</w:t>
            </w:r>
          </w:p>
        </w:tc>
        <w:tc>
          <w:tcPr>
            <w:tcW w:w="1324" w:type="dxa"/>
            <w:vMerge/>
            <w:vAlign w:val="center"/>
            <w:hideMark/>
          </w:tcPr>
          <w:p w14:paraId="458060D5" w14:textId="77777777" w:rsidR="00C4760F" w:rsidRPr="00CD19FC" w:rsidRDefault="00C4760F" w:rsidP="00C4760F">
            <w:pPr>
              <w:rPr>
                <w:color w:val="000000"/>
              </w:rPr>
            </w:pPr>
          </w:p>
        </w:tc>
        <w:tc>
          <w:tcPr>
            <w:tcW w:w="1086" w:type="dxa"/>
            <w:shd w:val="clear" w:color="auto" w:fill="auto"/>
            <w:vAlign w:val="center"/>
          </w:tcPr>
          <w:p w14:paraId="690F9EC6" w14:textId="4E386102" w:rsidR="00C4760F" w:rsidRPr="009F3AD7" w:rsidRDefault="00C4760F" w:rsidP="00C4760F">
            <w:pPr>
              <w:jc w:val="center"/>
              <w:rPr>
                <w:bCs/>
                <w:color w:val="000000"/>
              </w:rPr>
            </w:pPr>
            <w:r w:rsidRPr="009F3AD7">
              <w:rPr>
                <w:bCs/>
                <w:color w:val="000000"/>
              </w:rPr>
              <w:t>0</w:t>
            </w:r>
          </w:p>
        </w:tc>
        <w:tc>
          <w:tcPr>
            <w:tcW w:w="992" w:type="dxa"/>
            <w:shd w:val="clear" w:color="auto" w:fill="auto"/>
            <w:vAlign w:val="center"/>
          </w:tcPr>
          <w:p w14:paraId="174AF224" w14:textId="4B3F75D8" w:rsidR="00C4760F" w:rsidRPr="00B0319F" w:rsidRDefault="00C4760F" w:rsidP="00C4760F">
            <w:pPr>
              <w:jc w:val="center"/>
              <w:rPr>
                <w:bCs/>
                <w:color w:val="000000"/>
              </w:rPr>
            </w:pPr>
            <w:r>
              <w:rPr>
                <w:bCs/>
                <w:color w:val="000000"/>
              </w:rPr>
              <w:t>195,5</w:t>
            </w:r>
          </w:p>
        </w:tc>
        <w:tc>
          <w:tcPr>
            <w:tcW w:w="992" w:type="dxa"/>
            <w:vAlign w:val="center"/>
          </w:tcPr>
          <w:p w14:paraId="31380B3F" w14:textId="6F2856F6" w:rsidR="00C4760F" w:rsidRPr="00B0319F" w:rsidRDefault="00C4760F" w:rsidP="00C4760F">
            <w:pPr>
              <w:jc w:val="center"/>
              <w:rPr>
                <w:b/>
                <w:color w:val="000000"/>
              </w:rPr>
            </w:pPr>
            <w:r>
              <w:rPr>
                <w:b/>
                <w:color w:val="000000"/>
              </w:rPr>
              <w:t>0</w:t>
            </w:r>
          </w:p>
        </w:tc>
        <w:tc>
          <w:tcPr>
            <w:tcW w:w="993" w:type="dxa"/>
            <w:vAlign w:val="center"/>
          </w:tcPr>
          <w:p w14:paraId="65AC58F5" w14:textId="505ED32F" w:rsidR="00C4760F" w:rsidRPr="0025362F" w:rsidRDefault="00C4760F" w:rsidP="00C4760F">
            <w:pPr>
              <w:jc w:val="center"/>
              <w:rPr>
                <w:color w:val="000000"/>
              </w:rPr>
            </w:pPr>
            <w:r w:rsidRPr="0025362F">
              <w:rPr>
                <w:color w:val="000000"/>
              </w:rPr>
              <w:t>120,5</w:t>
            </w:r>
          </w:p>
        </w:tc>
        <w:tc>
          <w:tcPr>
            <w:tcW w:w="992" w:type="dxa"/>
            <w:vAlign w:val="center"/>
          </w:tcPr>
          <w:p w14:paraId="5D17F2C4" w14:textId="539EF408" w:rsidR="00C4760F" w:rsidRPr="00B0319F" w:rsidRDefault="00C4760F" w:rsidP="00C4760F">
            <w:pPr>
              <w:jc w:val="center"/>
              <w:rPr>
                <w:b/>
                <w:color w:val="000000"/>
              </w:rPr>
            </w:pPr>
            <w:r>
              <w:rPr>
                <w:b/>
                <w:color w:val="000000"/>
              </w:rPr>
              <w:t>0</w:t>
            </w:r>
          </w:p>
        </w:tc>
        <w:tc>
          <w:tcPr>
            <w:tcW w:w="992" w:type="dxa"/>
            <w:vAlign w:val="center"/>
          </w:tcPr>
          <w:p w14:paraId="7AC93CD0" w14:textId="5F6B9BCA" w:rsidR="00C4760F" w:rsidRPr="00B0319F" w:rsidRDefault="00C4760F" w:rsidP="00C4760F">
            <w:pPr>
              <w:jc w:val="center"/>
              <w:rPr>
                <w:b/>
                <w:color w:val="000000"/>
              </w:rPr>
            </w:pPr>
            <w:r>
              <w:rPr>
                <w:b/>
                <w:color w:val="000000"/>
              </w:rPr>
              <w:t>1302,3</w:t>
            </w:r>
          </w:p>
        </w:tc>
        <w:tc>
          <w:tcPr>
            <w:tcW w:w="992" w:type="dxa"/>
            <w:vAlign w:val="center"/>
          </w:tcPr>
          <w:p w14:paraId="152F022F" w14:textId="595B6A2B" w:rsidR="00C4760F" w:rsidRPr="00B0319F" w:rsidRDefault="00C4760F" w:rsidP="00C4760F">
            <w:pPr>
              <w:jc w:val="center"/>
              <w:rPr>
                <w:b/>
                <w:color w:val="000000"/>
              </w:rPr>
            </w:pPr>
            <w:r>
              <w:rPr>
                <w:b/>
                <w:color w:val="000000"/>
              </w:rPr>
              <w:t>0</w:t>
            </w:r>
          </w:p>
        </w:tc>
        <w:tc>
          <w:tcPr>
            <w:tcW w:w="993" w:type="dxa"/>
            <w:vAlign w:val="center"/>
          </w:tcPr>
          <w:p w14:paraId="47737A0C" w14:textId="703962BB" w:rsidR="00C4760F" w:rsidRPr="00B0319F" w:rsidRDefault="00C4760F" w:rsidP="00C4760F">
            <w:pPr>
              <w:jc w:val="center"/>
              <w:rPr>
                <w:b/>
                <w:color w:val="000000"/>
              </w:rPr>
            </w:pPr>
            <w:r w:rsidRPr="000E592E">
              <w:rPr>
                <w:b/>
                <w:bCs/>
                <w:lang w:eastAsia="ar-SA"/>
              </w:rPr>
              <w:t>0</w:t>
            </w:r>
            <w:r>
              <w:rPr>
                <w:b/>
                <w:bCs/>
                <w:lang w:eastAsia="ar-SA"/>
              </w:rPr>
              <w:t>,0</w:t>
            </w:r>
          </w:p>
        </w:tc>
        <w:tc>
          <w:tcPr>
            <w:tcW w:w="992" w:type="dxa"/>
            <w:vAlign w:val="center"/>
          </w:tcPr>
          <w:p w14:paraId="19F397C5" w14:textId="648D8310" w:rsidR="00C4760F" w:rsidRPr="00B0319F" w:rsidRDefault="00C4760F" w:rsidP="00C4760F">
            <w:pPr>
              <w:jc w:val="center"/>
              <w:rPr>
                <w:b/>
                <w:color w:val="000000"/>
              </w:rPr>
            </w:pPr>
            <w:r w:rsidRPr="000E592E">
              <w:rPr>
                <w:b/>
                <w:bCs/>
                <w:lang w:eastAsia="ar-SA"/>
              </w:rPr>
              <w:t>0</w:t>
            </w:r>
            <w:r>
              <w:rPr>
                <w:b/>
                <w:bCs/>
                <w:lang w:eastAsia="ar-SA"/>
              </w:rPr>
              <w:t>,0</w:t>
            </w:r>
          </w:p>
        </w:tc>
      </w:tr>
      <w:tr w:rsidR="00C4760F" w:rsidRPr="00CD19FC" w14:paraId="2B11C4D9" w14:textId="77777777" w:rsidTr="00262211">
        <w:trPr>
          <w:trHeight w:val="462"/>
        </w:trPr>
        <w:tc>
          <w:tcPr>
            <w:tcW w:w="618" w:type="dxa"/>
            <w:shd w:val="clear" w:color="auto" w:fill="auto"/>
            <w:vAlign w:val="center"/>
          </w:tcPr>
          <w:p w14:paraId="6720844D" w14:textId="77777777" w:rsidR="00C4760F" w:rsidRPr="00CD19FC" w:rsidRDefault="00C4760F" w:rsidP="00C4760F">
            <w:pPr>
              <w:jc w:val="center"/>
              <w:rPr>
                <w:b/>
                <w:bCs/>
                <w:color w:val="000000"/>
              </w:rPr>
            </w:pPr>
          </w:p>
        </w:tc>
        <w:tc>
          <w:tcPr>
            <w:tcW w:w="2360" w:type="dxa"/>
            <w:vMerge/>
            <w:vAlign w:val="center"/>
          </w:tcPr>
          <w:p w14:paraId="65805BEE" w14:textId="77777777" w:rsidR="00C4760F" w:rsidRPr="00CD19FC" w:rsidRDefault="00C4760F" w:rsidP="00C4760F">
            <w:pPr>
              <w:rPr>
                <w:b/>
                <w:bCs/>
                <w:color w:val="000000"/>
              </w:rPr>
            </w:pPr>
          </w:p>
        </w:tc>
        <w:tc>
          <w:tcPr>
            <w:tcW w:w="2551" w:type="dxa"/>
            <w:shd w:val="clear" w:color="auto" w:fill="auto"/>
            <w:vAlign w:val="center"/>
          </w:tcPr>
          <w:p w14:paraId="0853B120" w14:textId="3AD7DDEC" w:rsidR="00C4760F" w:rsidRPr="00CD19FC" w:rsidRDefault="00C4760F" w:rsidP="00C4760F">
            <w:pPr>
              <w:jc w:val="both"/>
              <w:rPr>
                <w:color w:val="000000"/>
              </w:rPr>
            </w:pPr>
            <w:r w:rsidRPr="00CD19FC">
              <w:rPr>
                <w:color w:val="000000"/>
              </w:rPr>
              <w:t>средства федерального бюджета</w:t>
            </w:r>
          </w:p>
        </w:tc>
        <w:tc>
          <w:tcPr>
            <w:tcW w:w="1324" w:type="dxa"/>
            <w:vMerge/>
            <w:vAlign w:val="center"/>
          </w:tcPr>
          <w:p w14:paraId="0DBECF2D" w14:textId="77777777" w:rsidR="00C4760F" w:rsidRPr="00CD19FC" w:rsidRDefault="00C4760F" w:rsidP="00C4760F">
            <w:pPr>
              <w:rPr>
                <w:color w:val="000000"/>
              </w:rPr>
            </w:pPr>
          </w:p>
        </w:tc>
        <w:tc>
          <w:tcPr>
            <w:tcW w:w="1086" w:type="dxa"/>
            <w:shd w:val="clear" w:color="auto" w:fill="auto"/>
            <w:vAlign w:val="center"/>
          </w:tcPr>
          <w:p w14:paraId="6C1EADD0" w14:textId="63EE7852" w:rsidR="00C4760F" w:rsidRPr="009F3AD7" w:rsidRDefault="00C4760F" w:rsidP="00C4760F">
            <w:pPr>
              <w:jc w:val="center"/>
              <w:rPr>
                <w:bCs/>
                <w:color w:val="000000"/>
              </w:rPr>
            </w:pPr>
            <w:r w:rsidRPr="009F3AD7">
              <w:rPr>
                <w:bCs/>
                <w:color w:val="000000"/>
              </w:rPr>
              <w:t>0</w:t>
            </w:r>
          </w:p>
        </w:tc>
        <w:tc>
          <w:tcPr>
            <w:tcW w:w="992" w:type="dxa"/>
            <w:shd w:val="clear" w:color="auto" w:fill="auto"/>
            <w:vAlign w:val="center"/>
          </w:tcPr>
          <w:p w14:paraId="6FFEF4CD" w14:textId="093C3628" w:rsidR="00C4760F" w:rsidRPr="00B0319F" w:rsidRDefault="00C4760F" w:rsidP="00C4760F">
            <w:pPr>
              <w:jc w:val="center"/>
              <w:rPr>
                <w:bCs/>
                <w:color w:val="000000"/>
              </w:rPr>
            </w:pPr>
            <w:r>
              <w:rPr>
                <w:bCs/>
                <w:color w:val="000000"/>
              </w:rPr>
              <w:t>217,3</w:t>
            </w:r>
          </w:p>
        </w:tc>
        <w:tc>
          <w:tcPr>
            <w:tcW w:w="992" w:type="dxa"/>
            <w:vAlign w:val="center"/>
          </w:tcPr>
          <w:p w14:paraId="23026093" w14:textId="799D125A" w:rsidR="00C4760F" w:rsidRPr="00B0319F" w:rsidRDefault="00C4760F" w:rsidP="00C4760F">
            <w:pPr>
              <w:jc w:val="center"/>
              <w:rPr>
                <w:b/>
                <w:color w:val="000000"/>
              </w:rPr>
            </w:pPr>
            <w:r>
              <w:rPr>
                <w:b/>
                <w:color w:val="000000"/>
              </w:rPr>
              <w:t>0</w:t>
            </w:r>
          </w:p>
        </w:tc>
        <w:tc>
          <w:tcPr>
            <w:tcW w:w="993" w:type="dxa"/>
            <w:vAlign w:val="center"/>
          </w:tcPr>
          <w:p w14:paraId="2D3FA3DF" w14:textId="0255103C" w:rsidR="00C4760F" w:rsidRPr="0025362F" w:rsidRDefault="00C4760F" w:rsidP="00C4760F">
            <w:pPr>
              <w:jc w:val="center"/>
              <w:rPr>
                <w:color w:val="000000"/>
              </w:rPr>
            </w:pPr>
            <w:r w:rsidRPr="0025362F">
              <w:rPr>
                <w:color w:val="000000"/>
              </w:rPr>
              <w:t>242,9</w:t>
            </w:r>
          </w:p>
        </w:tc>
        <w:tc>
          <w:tcPr>
            <w:tcW w:w="992" w:type="dxa"/>
            <w:vAlign w:val="center"/>
          </w:tcPr>
          <w:p w14:paraId="7D7E6BE3" w14:textId="1404ACB4" w:rsidR="00C4760F" w:rsidRPr="00B0319F" w:rsidRDefault="00C4760F" w:rsidP="00C4760F">
            <w:pPr>
              <w:jc w:val="center"/>
              <w:rPr>
                <w:b/>
                <w:color w:val="000000"/>
              </w:rPr>
            </w:pPr>
            <w:r>
              <w:rPr>
                <w:b/>
                <w:color w:val="000000"/>
              </w:rPr>
              <w:t>0</w:t>
            </w:r>
          </w:p>
        </w:tc>
        <w:tc>
          <w:tcPr>
            <w:tcW w:w="992" w:type="dxa"/>
            <w:vAlign w:val="center"/>
          </w:tcPr>
          <w:p w14:paraId="75FDE769" w14:textId="277CBB8F" w:rsidR="00C4760F" w:rsidRPr="00B0319F" w:rsidRDefault="00C4760F" w:rsidP="00C4760F">
            <w:pPr>
              <w:jc w:val="center"/>
              <w:rPr>
                <w:b/>
                <w:color w:val="000000"/>
              </w:rPr>
            </w:pPr>
            <w:r>
              <w:rPr>
                <w:b/>
                <w:color w:val="000000"/>
              </w:rPr>
              <w:t>0</w:t>
            </w:r>
          </w:p>
        </w:tc>
        <w:tc>
          <w:tcPr>
            <w:tcW w:w="992" w:type="dxa"/>
            <w:vAlign w:val="center"/>
          </w:tcPr>
          <w:p w14:paraId="28A3A267" w14:textId="2304DF4C" w:rsidR="00C4760F" w:rsidRPr="00B0319F" w:rsidRDefault="00C4760F" w:rsidP="00C4760F">
            <w:pPr>
              <w:jc w:val="center"/>
              <w:rPr>
                <w:b/>
                <w:color w:val="000000"/>
              </w:rPr>
            </w:pPr>
            <w:r>
              <w:rPr>
                <w:b/>
                <w:color w:val="000000"/>
              </w:rPr>
              <w:t>0</w:t>
            </w:r>
          </w:p>
        </w:tc>
        <w:tc>
          <w:tcPr>
            <w:tcW w:w="993" w:type="dxa"/>
            <w:vAlign w:val="center"/>
          </w:tcPr>
          <w:p w14:paraId="289A1B9E" w14:textId="23E9E2A4" w:rsidR="00C4760F" w:rsidRPr="00B0319F" w:rsidRDefault="00C4760F" w:rsidP="00C4760F">
            <w:pPr>
              <w:jc w:val="center"/>
              <w:rPr>
                <w:b/>
                <w:color w:val="000000"/>
              </w:rPr>
            </w:pPr>
            <w:r w:rsidRPr="000E592E">
              <w:rPr>
                <w:b/>
                <w:bCs/>
                <w:lang w:eastAsia="ar-SA"/>
              </w:rPr>
              <w:t>0</w:t>
            </w:r>
            <w:r>
              <w:rPr>
                <w:b/>
                <w:bCs/>
                <w:lang w:eastAsia="ar-SA"/>
              </w:rPr>
              <w:t>,0</w:t>
            </w:r>
          </w:p>
        </w:tc>
        <w:tc>
          <w:tcPr>
            <w:tcW w:w="992" w:type="dxa"/>
            <w:vAlign w:val="center"/>
          </w:tcPr>
          <w:p w14:paraId="3B2239D7" w14:textId="5EA881A5" w:rsidR="00C4760F" w:rsidRPr="00B0319F" w:rsidRDefault="00C4760F" w:rsidP="00C4760F">
            <w:pPr>
              <w:jc w:val="center"/>
              <w:rPr>
                <w:b/>
                <w:color w:val="000000"/>
              </w:rPr>
            </w:pPr>
            <w:r w:rsidRPr="000E592E">
              <w:rPr>
                <w:b/>
                <w:bCs/>
                <w:lang w:eastAsia="ar-SA"/>
              </w:rPr>
              <w:t>0</w:t>
            </w:r>
            <w:r>
              <w:rPr>
                <w:b/>
                <w:bCs/>
                <w:lang w:eastAsia="ar-SA"/>
              </w:rPr>
              <w:t>,0</w:t>
            </w:r>
          </w:p>
        </w:tc>
      </w:tr>
      <w:tr w:rsidR="00C4760F" w:rsidRPr="00CD19FC" w14:paraId="7795948A" w14:textId="6B012750" w:rsidTr="00262211">
        <w:trPr>
          <w:trHeight w:val="420"/>
        </w:trPr>
        <w:tc>
          <w:tcPr>
            <w:tcW w:w="618" w:type="dxa"/>
            <w:shd w:val="clear" w:color="auto" w:fill="auto"/>
            <w:vAlign w:val="center"/>
            <w:hideMark/>
          </w:tcPr>
          <w:p w14:paraId="42889BFA" w14:textId="77777777" w:rsidR="00C4760F" w:rsidRPr="00CD19FC" w:rsidRDefault="00C4760F" w:rsidP="00C4760F">
            <w:pPr>
              <w:jc w:val="center"/>
              <w:rPr>
                <w:b/>
                <w:bCs/>
                <w:color w:val="000000"/>
              </w:rPr>
            </w:pPr>
            <w:r w:rsidRPr="00CD19FC">
              <w:rPr>
                <w:b/>
                <w:bCs/>
                <w:color w:val="000000"/>
              </w:rPr>
              <w:t>2.</w:t>
            </w:r>
          </w:p>
        </w:tc>
        <w:tc>
          <w:tcPr>
            <w:tcW w:w="2360" w:type="dxa"/>
            <w:vMerge w:val="restart"/>
            <w:shd w:val="clear" w:color="auto" w:fill="auto"/>
            <w:hideMark/>
          </w:tcPr>
          <w:p w14:paraId="0DD4ACC6" w14:textId="2D500B12" w:rsidR="00C4760F" w:rsidRPr="00CD19FC" w:rsidRDefault="00C4760F" w:rsidP="00C4760F">
            <w:pPr>
              <w:rPr>
                <w:b/>
                <w:bCs/>
                <w:color w:val="000000"/>
              </w:rPr>
            </w:pPr>
            <w:r>
              <w:rPr>
                <w:b/>
                <w:bCs/>
                <w:color w:val="000000"/>
              </w:rPr>
              <w:t>Благоустройство дворовых территорий</w:t>
            </w:r>
          </w:p>
        </w:tc>
        <w:tc>
          <w:tcPr>
            <w:tcW w:w="2551" w:type="dxa"/>
            <w:shd w:val="clear" w:color="auto" w:fill="auto"/>
            <w:vAlign w:val="center"/>
            <w:hideMark/>
          </w:tcPr>
          <w:p w14:paraId="32F4F16F" w14:textId="77777777" w:rsidR="00C4760F" w:rsidRPr="00CD19FC" w:rsidRDefault="00C4760F" w:rsidP="00C4760F">
            <w:pPr>
              <w:jc w:val="both"/>
              <w:rPr>
                <w:color w:val="000000"/>
              </w:rPr>
            </w:pPr>
            <w:r w:rsidRPr="00CD19FC">
              <w:rPr>
                <w:color w:val="000000"/>
              </w:rPr>
              <w:t>Всего</w:t>
            </w:r>
          </w:p>
        </w:tc>
        <w:tc>
          <w:tcPr>
            <w:tcW w:w="1324" w:type="dxa"/>
            <w:vMerge w:val="restart"/>
            <w:shd w:val="clear" w:color="auto" w:fill="auto"/>
            <w:hideMark/>
          </w:tcPr>
          <w:p w14:paraId="79DF106E" w14:textId="6BB12113" w:rsidR="00C4760F" w:rsidRPr="00CD19FC" w:rsidRDefault="00C4760F" w:rsidP="00C4760F">
            <w:pPr>
              <w:jc w:val="center"/>
              <w:rPr>
                <w:color w:val="000000"/>
              </w:rPr>
            </w:pPr>
            <w:r w:rsidRPr="00CD19FC">
              <w:rPr>
                <w:color w:val="000000"/>
              </w:rPr>
              <w:t>20</w:t>
            </w:r>
            <w:r>
              <w:rPr>
                <w:color w:val="000000"/>
              </w:rPr>
              <w:t>18</w:t>
            </w:r>
            <w:r w:rsidRPr="00CD19FC">
              <w:rPr>
                <w:color w:val="000000"/>
              </w:rPr>
              <w:t xml:space="preserve"> - 202</w:t>
            </w:r>
            <w:r>
              <w:rPr>
                <w:color w:val="000000"/>
              </w:rPr>
              <w:t>6</w:t>
            </w:r>
            <w:r w:rsidRPr="00CD19FC">
              <w:rPr>
                <w:color w:val="000000"/>
              </w:rPr>
              <w:t xml:space="preserve"> годы</w:t>
            </w:r>
          </w:p>
        </w:tc>
        <w:tc>
          <w:tcPr>
            <w:tcW w:w="1086" w:type="dxa"/>
            <w:shd w:val="clear" w:color="auto" w:fill="auto"/>
            <w:vAlign w:val="center"/>
          </w:tcPr>
          <w:p w14:paraId="7D863562" w14:textId="62C3212B" w:rsidR="00C4760F" w:rsidRPr="00B0319F" w:rsidRDefault="00C4760F" w:rsidP="00C4760F">
            <w:pPr>
              <w:jc w:val="center"/>
              <w:rPr>
                <w:b/>
                <w:bCs/>
                <w:color w:val="000000"/>
              </w:rPr>
            </w:pPr>
            <w:r>
              <w:rPr>
                <w:b/>
                <w:bCs/>
                <w:color w:val="000000"/>
              </w:rPr>
              <w:t>155,9</w:t>
            </w:r>
          </w:p>
        </w:tc>
        <w:tc>
          <w:tcPr>
            <w:tcW w:w="992" w:type="dxa"/>
            <w:shd w:val="clear" w:color="auto" w:fill="auto"/>
            <w:vAlign w:val="center"/>
          </w:tcPr>
          <w:p w14:paraId="20BAE052" w14:textId="705D7E99" w:rsidR="00C4760F" w:rsidRPr="00B0319F" w:rsidRDefault="00C4760F" w:rsidP="00C4760F">
            <w:pPr>
              <w:jc w:val="center"/>
              <w:rPr>
                <w:b/>
                <w:bCs/>
                <w:color w:val="000000"/>
              </w:rPr>
            </w:pPr>
            <w:r>
              <w:rPr>
                <w:b/>
                <w:bCs/>
                <w:color w:val="000000"/>
              </w:rPr>
              <w:t>808,0</w:t>
            </w:r>
          </w:p>
        </w:tc>
        <w:tc>
          <w:tcPr>
            <w:tcW w:w="992" w:type="dxa"/>
            <w:vAlign w:val="center"/>
          </w:tcPr>
          <w:p w14:paraId="3C3C7D09" w14:textId="1D3FACA1" w:rsidR="00C4760F" w:rsidRPr="00B0319F" w:rsidRDefault="00C4760F" w:rsidP="00C4760F">
            <w:pPr>
              <w:jc w:val="center"/>
              <w:rPr>
                <w:b/>
                <w:bCs/>
                <w:color w:val="000000"/>
              </w:rPr>
            </w:pPr>
            <w:r>
              <w:rPr>
                <w:b/>
                <w:bCs/>
                <w:color w:val="000000"/>
              </w:rPr>
              <w:t>802,3</w:t>
            </w:r>
          </w:p>
        </w:tc>
        <w:tc>
          <w:tcPr>
            <w:tcW w:w="993" w:type="dxa"/>
            <w:vAlign w:val="center"/>
          </w:tcPr>
          <w:p w14:paraId="2512622D" w14:textId="4BD81E97" w:rsidR="00C4760F" w:rsidRPr="00B0319F" w:rsidRDefault="00C4760F" w:rsidP="00C4760F">
            <w:pPr>
              <w:jc w:val="center"/>
              <w:rPr>
                <w:b/>
                <w:bCs/>
                <w:color w:val="000000"/>
              </w:rPr>
            </w:pPr>
            <w:r>
              <w:rPr>
                <w:b/>
                <w:bCs/>
                <w:color w:val="000000"/>
              </w:rPr>
              <w:t>790,3</w:t>
            </w:r>
          </w:p>
        </w:tc>
        <w:tc>
          <w:tcPr>
            <w:tcW w:w="992" w:type="dxa"/>
            <w:vAlign w:val="center"/>
          </w:tcPr>
          <w:p w14:paraId="43BBDBE7" w14:textId="69ED9B76" w:rsidR="00C4760F" w:rsidRPr="00B0319F" w:rsidRDefault="00C4760F" w:rsidP="00C4760F">
            <w:pPr>
              <w:jc w:val="center"/>
              <w:rPr>
                <w:b/>
                <w:bCs/>
                <w:color w:val="000000"/>
              </w:rPr>
            </w:pPr>
            <w:r>
              <w:rPr>
                <w:b/>
                <w:bCs/>
                <w:color w:val="000000"/>
              </w:rPr>
              <w:t>1270,4</w:t>
            </w:r>
          </w:p>
        </w:tc>
        <w:tc>
          <w:tcPr>
            <w:tcW w:w="992" w:type="dxa"/>
            <w:vAlign w:val="center"/>
          </w:tcPr>
          <w:p w14:paraId="18EFF97F" w14:textId="78026527" w:rsidR="00C4760F" w:rsidRPr="00B0319F" w:rsidRDefault="00C4760F" w:rsidP="00C4760F">
            <w:pPr>
              <w:jc w:val="center"/>
              <w:rPr>
                <w:b/>
                <w:bCs/>
                <w:color w:val="000000"/>
              </w:rPr>
            </w:pPr>
            <w:r>
              <w:rPr>
                <w:b/>
                <w:bCs/>
                <w:color w:val="000000"/>
              </w:rPr>
              <w:t>1339,8</w:t>
            </w:r>
          </w:p>
        </w:tc>
        <w:tc>
          <w:tcPr>
            <w:tcW w:w="992" w:type="dxa"/>
            <w:vAlign w:val="center"/>
          </w:tcPr>
          <w:p w14:paraId="4943490A" w14:textId="64B606DB" w:rsidR="00C4760F" w:rsidRPr="00B0319F" w:rsidRDefault="00C4760F" w:rsidP="00C4760F">
            <w:pPr>
              <w:jc w:val="center"/>
              <w:rPr>
                <w:b/>
                <w:bCs/>
                <w:color w:val="000000"/>
              </w:rPr>
            </w:pPr>
            <w:r>
              <w:rPr>
                <w:b/>
                <w:bCs/>
                <w:color w:val="000000"/>
              </w:rPr>
              <w:t>4787,4</w:t>
            </w:r>
          </w:p>
        </w:tc>
        <w:tc>
          <w:tcPr>
            <w:tcW w:w="993" w:type="dxa"/>
            <w:vAlign w:val="center"/>
          </w:tcPr>
          <w:p w14:paraId="3555DE8C" w14:textId="33850374" w:rsidR="00C4760F" w:rsidRPr="00B0319F" w:rsidRDefault="00C4760F" w:rsidP="00C4760F">
            <w:pPr>
              <w:jc w:val="center"/>
              <w:rPr>
                <w:b/>
                <w:bCs/>
                <w:color w:val="000000"/>
              </w:rPr>
            </w:pPr>
            <w:r w:rsidRPr="00B0319F">
              <w:rPr>
                <w:b/>
                <w:bCs/>
                <w:lang w:eastAsia="ar-SA"/>
              </w:rPr>
              <w:t>0</w:t>
            </w:r>
            <w:r>
              <w:rPr>
                <w:b/>
                <w:bCs/>
                <w:lang w:eastAsia="ar-SA"/>
              </w:rPr>
              <w:t>,0</w:t>
            </w:r>
          </w:p>
        </w:tc>
        <w:tc>
          <w:tcPr>
            <w:tcW w:w="992" w:type="dxa"/>
            <w:vAlign w:val="center"/>
          </w:tcPr>
          <w:p w14:paraId="264E0C18" w14:textId="10E253F5" w:rsidR="00C4760F" w:rsidRPr="00B0319F" w:rsidRDefault="00C4760F" w:rsidP="00C4760F">
            <w:pPr>
              <w:jc w:val="center"/>
              <w:rPr>
                <w:b/>
                <w:bCs/>
                <w:color w:val="000000"/>
              </w:rPr>
            </w:pPr>
            <w:r w:rsidRPr="00B0319F">
              <w:rPr>
                <w:b/>
                <w:bCs/>
                <w:lang w:eastAsia="ar-SA"/>
              </w:rPr>
              <w:t>0</w:t>
            </w:r>
            <w:r>
              <w:rPr>
                <w:b/>
                <w:bCs/>
                <w:lang w:eastAsia="ar-SA"/>
              </w:rPr>
              <w:t>,0</w:t>
            </w:r>
          </w:p>
        </w:tc>
      </w:tr>
      <w:tr w:rsidR="00C4760F" w:rsidRPr="00CD19FC" w14:paraId="43907C64" w14:textId="1B32BB14" w:rsidTr="00262211">
        <w:trPr>
          <w:trHeight w:val="462"/>
        </w:trPr>
        <w:tc>
          <w:tcPr>
            <w:tcW w:w="618" w:type="dxa"/>
            <w:shd w:val="clear" w:color="auto" w:fill="auto"/>
            <w:vAlign w:val="center"/>
          </w:tcPr>
          <w:p w14:paraId="40705CE8" w14:textId="77777777" w:rsidR="00C4760F" w:rsidRPr="00CD19FC" w:rsidRDefault="00C4760F" w:rsidP="00C4760F">
            <w:pPr>
              <w:jc w:val="center"/>
              <w:rPr>
                <w:b/>
                <w:bCs/>
                <w:color w:val="000000"/>
              </w:rPr>
            </w:pPr>
          </w:p>
        </w:tc>
        <w:tc>
          <w:tcPr>
            <w:tcW w:w="2360" w:type="dxa"/>
            <w:vMerge/>
            <w:vAlign w:val="center"/>
          </w:tcPr>
          <w:p w14:paraId="31A903FA" w14:textId="77777777" w:rsidR="00C4760F" w:rsidRPr="00CD19FC" w:rsidRDefault="00C4760F" w:rsidP="00C4760F">
            <w:pPr>
              <w:rPr>
                <w:b/>
                <w:bCs/>
                <w:color w:val="000000"/>
              </w:rPr>
            </w:pPr>
          </w:p>
        </w:tc>
        <w:tc>
          <w:tcPr>
            <w:tcW w:w="2551" w:type="dxa"/>
            <w:shd w:val="clear" w:color="auto" w:fill="auto"/>
            <w:vAlign w:val="center"/>
          </w:tcPr>
          <w:p w14:paraId="3C0A638A" w14:textId="77777777" w:rsidR="00C4760F" w:rsidRPr="00CD19FC" w:rsidRDefault="00C4760F" w:rsidP="00C4760F">
            <w:pPr>
              <w:jc w:val="both"/>
              <w:rPr>
                <w:color w:val="000000"/>
              </w:rPr>
            </w:pPr>
            <w:r w:rsidRPr="00CD19FC">
              <w:rPr>
                <w:color w:val="000000"/>
              </w:rPr>
              <w:t>средства местного бюджета</w:t>
            </w:r>
          </w:p>
        </w:tc>
        <w:tc>
          <w:tcPr>
            <w:tcW w:w="1324" w:type="dxa"/>
            <w:vMerge/>
            <w:vAlign w:val="center"/>
          </w:tcPr>
          <w:p w14:paraId="7599772D" w14:textId="77777777" w:rsidR="00C4760F" w:rsidRPr="00CD19FC" w:rsidRDefault="00C4760F" w:rsidP="00C4760F">
            <w:pPr>
              <w:rPr>
                <w:color w:val="000000"/>
              </w:rPr>
            </w:pPr>
          </w:p>
        </w:tc>
        <w:tc>
          <w:tcPr>
            <w:tcW w:w="1086" w:type="dxa"/>
            <w:shd w:val="clear" w:color="auto" w:fill="auto"/>
            <w:vAlign w:val="center"/>
          </w:tcPr>
          <w:p w14:paraId="1B7DF595" w14:textId="6D6EF3D2" w:rsidR="00C4760F" w:rsidRPr="007F4747" w:rsidRDefault="00C4760F" w:rsidP="00C4760F">
            <w:pPr>
              <w:jc w:val="center"/>
              <w:rPr>
                <w:bCs/>
                <w:color w:val="000000"/>
              </w:rPr>
            </w:pPr>
            <w:r w:rsidRPr="007F4747">
              <w:rPr>
                <w:bCs/>
                <w:color w:val="000000"/>
              </w:rPr>
              <w:t>22,1</w:t>
            </w:r>
          </w:p>
        </w:tc>
        <w:tc>
          <w:tcPr>
            <w:tcW w:w="992" w:type="dxa"/>
            <w:shd w:val="clear" w:color="auto" w:fill="auto"/>
            <w:vAlign w:val="center"/>
          </w:tcPr>
          <w:p w14:paraId="4A430EE6" w14:textId="4F411E39" w:rsidR="00C4760F" w:rsidRPr="00124CFD" w:rsidRDefault="00C4760F" w:rsidP="00C4760F">
            <w:pPr>
              <w:jc w:val="center"/>
              <w:rPr>
                <w:bCs/>
                <w:color w:val="000000"/>
              </w:rPr>
            </w:pPr>
            <w:r>
              <w:rPr>
                <w:bCs/>
                <w:color w:val="000000"/>
              </w:rPr>
              <w:t>32,1</w:t>
            </w:r>
          </w:p>
        </w:tc>
        <w:tc>
          <w:tcPr>
            <w:tcW w:w="992" w:type="dxa"/>
            <w:vAlign w:val="center"/>
          </w:tcPr>
          <w:p w14:paraId="099F691F" w14:textId="40DF5934" w:rsidR="00C4760F" w:rsidRPr="00124CFD" w:rsidRDefault="00C4760F" w:rsidP="00C4760F">
            <w:pPr>
              <w:jc w:val="center"/>
              <w:rPr>
                <w:bCs/>
                <w:color w:val="000000"/>
              </w:rPr>
            </w:pPr>
            <w:r>
              <w:rPr>
                <w:bCs/>
                <w:color w:val="000000"/>
              </w:rPr>
              <w:t>111,2</w:t>
            </w:r>
          </w:p>
        </w:tc>
        <w:tc>
          <w:tcPr>
            <w:tcW w:w="993" w:type="dxa"/>
            <w:vAlign w:val="center"/>
          </w:tcPr>
          <w:p w14:paraId="23A842D7" w14:textId="088ED520" w:rsidR="00C4760F" w:rsidRPr="00124CFD" w:rsidRDefault="00C4760F" w:rsidP="00C4760F">
            <w:pPr>
              <w:jc w:val="center"/>
              <w:rPr>
                <w:bCs/>
                <w:color w:val="000000"/>
              </w:rPr>
            </w:pPr>
            <w:r>
              <w:rPr>
                <w:bCs/>
                <w:color w:val="000000"/>
              </w:rPr>
              <w:t>99,1</w:t>
            </w:r>
          </w:p>
        </w:tc>
        <w:tc>
          <w:tcPr>
            <w:tcW w:w="992" w:type="dxa"/>
            <w:vAlign w:val="center"/>
          </w:tcPr>
          <w:p w14:paraId="630CF8C4" w14:textId="4FD4240E" w:rsidR="00C4760F" w:rsidRPr="00124CFD" w:rsidRDefault="00C4760F" w:rsidP="00C4760F">
            <w:pPr>
              <w:jc w:val="center"/>
              <w:rPr>
                <w:bCs/>
                <w:color w:val="000000"/>
              </w:rPr>
            </w:pPr>
            <w:r>
              <w:rPr>
                <w:bCs/>
                <w:color w:val="000000"/>
              </w:rPr>
              <w:t>127,0</w:t>
            </w:r>
          </w:p>
        </w:tc>
        <w:tc>
          <w:tcPr>
            <w:tcW w:w="992" w:type="dxa"/>
            <w:vAlign w:val="center"/>
          </w:tcPr>
          <w:p w14:paraId="03B06C2C" w14:textId="09C5E9C7" w:rsidR="00C4760F" w:rsidRPr="00124CFD" w:rsidRDefault="00C4760F" w:rsidP="00C4760F">
            <w:pPr>
              <w:jc w:val="center"/>
              <w:rPr>
                <w:bCs/>
                <w:color w:val="000000"/>
              </w:rPr>
            </w:pPr>
            <w:r>
              <w:rPr>
                <w:bCs/>
                <w:color w:val="000000"/>
              </w:rPr>
              <w:t>207,4</w:t>
            </w:r>
          </w:p>
        </w:tc>
        <w:tc>
          <w:tcPr>
            <w:tcW w:w="992" w:type="dxa"/>
            <w:vAlign w:val="center"/>
          </w:tcPr>
          <w:p w14:paraId="223275DB" w14:textId="07F29B64" w:rsidR="00C4760F" w:rsidRPr="00124CFD" w:rsidRDefault="00C4760F" w:rsidP="00C4760F">
            <w:pPr>
              <w:jc w:val="center"/>
              <w:rPr>
                <w:bCs/>
                <w:color w:val="000000"/>
              </w:rPr>
            </w:pPr>
            <w:r>
              <w:rPr>
                <w:bCs/>
                <w:color w:val="000000"/>
              </w:rPr>
              <w:t>478,7</w:t>
            </w:r>
          </w:p>
        </w:tc>
        <w:tc>
          <w:tcPr>
            <w:tcW w:w="993" w:type="dxa"/>
            <w:vAlign w:val="center"/>
          </w:tcPr>
          <w:p w14:paraId="04E009EF" w14:textId="55BB972C" w:rsidR="00C4760F" w:rsidRPr="00124CFD" w:rsidRDefault="00C4760F" w:rsidP="00C4760F">
            <w:pPr>
              <w:jc w:val="center"/>
              <w:rPr>
                <w:bCs/>
                <w:color w:val="000000"/>
              </w:rPr>
            </w:pPr>
            <w:r w:rsidRPr="000E592E">
              <w:rPr>
                <w:b/>
                <w:bCs/>
                <w:lang w:eastAsia="ar-SA"/>
              </w:rPr>
              <w:t>0</w:t>
            </w:r>
            <w:r>
              <w:rPr>
                <w:b/>
                <w:bCs/>
                <w:lang w:eastAsia="ar-SA"/>
              </w:rPr>
              <w:t>,0</w:t>
            </w:r>
          </w:p>
        </w:tc>
        <w:tc>
          <w:tcPr>
            <w:tcW w:w="992" w:type="dxa"/>
            <w:vAlign w:val="center"/>
          </w:tcPr>
          <w:p w14:paraId="043FB740" w14:textId="18A36388" w:rsidR="00C4760F" w:rsidRPr="00124CFD" w:rsidRDefault="00C4760F" w:rsidP="00C4760F">
            <w:pPr>
              <w:jc w:val="center"/>
              <w:rPr>
                <w:bCs/>
                <w:color w:val="000000"/>
              </w:rPr>
            </w:pPr>
            <w:r w:rsidRPr="000E592E">
              <w:rPr>
                <w:b/>
                <w:bCs/>
                <w:lang w:eastAsia="ar-SA"/>
              </w:rPr>
              <w:t>0</w:t>
            </w:r>
            <w:r>
              <w:rPr>
                <w:b/>
                <w:bCs/>
                <w:lang w:eastAsia="ar-SA"/>
              </w:rPr>
              <w:t>,0</w:t>
            </w:r>
          </w:p>
        </w:tc>
      </w:tr>
      <w:tr w:rsidR="00C4760F" w:rsidRPr="00CD19FC" w14:paraId="392E2814" w14:textId="1B65C295" w:rsidTr="00262211">
        <w:trPr>
          <w:trHeight w:val="462"/>
        </w:trPr>
        <w:tc>
          <w:tcPr>
            <w:tcW w:w="618" w:type="dxa"/>
            <w:shd w:val="clear" w:color="auto" w:fill="auto"/>
            <w:vAlign w:val="center"/>
            <w:hideMark/>
          </w:tcPr>
          <w:p w14:paraId="1900CFAA" w14:textId="77777777" w:rsidR="00C4760F" w:rsidRPr="00CD19FC" w:rsidRDefault="00C4760F" w:rsidP="00C4760F">
            <w:pPr>
              <w:jc w:val="center"/>
              <w:rPr>
                <w:b/>
                <w:bCs/>
                <w:color w:val="000000"/>
              </w:rPr>
            </w:pPr>
            <w:r w:rsidRPr="00CD19FC">
              <w:rPr>
                <w:b/>
                <w:bCs/>
                <w:color w:val="000000"/>
              </w:rPr>
              <w:t> </w:t>
            </w:r>
          </w:p>
        </w:tc>
        <w:tc>
          <w:tcPr>
            <w:tcW w:w="2360" w:type="dxa"/>
            <w:vMerge/>
            <w:vAlign w:val="center"/>
            <w:hideMark/>
          </w:tcPr>
          <w:p w14:paraId="4F2B5D3C" w14:textId="77777777" w:rsidR="00C4760F" w:rsidRPr="00CD19FC" w:rsidRDefault="00C4760F" w:rsidP="00C4760F">
            <w:pPr>
              <w:rPr>
                <w:b/>
                <w:bCs/>
                <w:color w:val="000000"/>
              </w:rPr>
            </w:pPr>
          </w:p>
        </w:tc>
        <w:tc>
          <w:tcPr>
            <w:tcW w:w="2551" w:type="dxa"/>
            <w:shd w:val="clear" w:color="auto" w:fill="auto"/>
            <w:vAlign w:val="center"/>
            <w:hideMark/>
          </w:tcPr>
          <w:p w14:paraId="4DA4B4A4" w14:textId="77777777" w:rsidR="00C4760F" w:rsidRPr="00CD19FC" w:rsidRDefault="00C4760F" w:rsidP="00C4760F">
            <w:pPr>
              <w:jc w:val="both"/>
              <w:rPr>
                <w:color w:val="000000"/>
              </w:rPr>
            </w:pPr>
            <w:r w:rsidRPr="00CD19FC">
              <w:rPr>
                <w:color w:val="000000"/>
              </w:rPr>
              <w:t>средства областного бюджета</w:t>
            </w:r>
          </w:p>
        </w:tc>
        <w:tc>
          <w:tcPr>
            <w:tcW w:w="1324" w:type="dxa"/>
            <w:vMerge/>
            <w:vAlign w:val="center"/>
            <w:hideMark/>
          </w:tcPr>
          <w:p w14:paraId="42B2DC5B" w14:textId="77777777" w:rsidR="00C4760F" w:rsidRPr="00CD19FC" w:rsidRDefault="00C4760F" w:rsidP="00C4760F">
            <w:pPr>
              <w:rPr>
                <w:color w:val="000000"/>
              </w:rPr>
            </w:pPr>
          </w:p>
        </w:tc>
        <w:tc>
          <w:tcPr>
            <w:tcW w:w="1086" w:type="dxa"/>
            <w:shd w:val="clear" w:color="auto" w:fill="auto"/>
            <w:vAlign w:val="center"/>
          </w:tcPr>
          <w:p w14:paraId="62BC74A9" w14:textId="46CAD336" w:rsidR="00C4760F" w:rsidRPr="007F4747" w:rsidRDefault="00C4760F" w:rsidP="00C4760F">
            <w:pPr>
              <w:jc w:val="center"/>
              <w:rPr>
                <w:bCs/>
                <w:color w:val="000000"/>
              </w:rPr>
            </w:pPr>
            <w:r w:rsidRPr="007F4747">
              <w:rPr>
                <w:bCs/>
                <w:color w:val="000000"/>
              </w:rPr>
              <w:t>49,0</w:t>
            </w:r>
          </w:p>
        </w:tc>
        <w:tc>
          <w:tcPr>
            <w:tcW w:w="992" w:type="dxa"/>
            <w:shd w:val="clear" w:color="auto" w:fill="auto"/>
            <w:vAlign w:val="center"/>
          </w:tcPr>
          <w:p w14:paraId="72D45CEB" w14:textId="0AB9EAF9" w:rsidR="00C4760F" w:rsidRPr="00124CFD" w:rsidRDefault="00C4760F" w:rsidP="00C4760F">
            <w:pPr>
              <w:jc w:val="center"/>
              <w:rPr>
                <w:bCs/>
                <w:color w:val="000000"/>
              </w:rPr>
            </w:pPr>
            <w:r>
              <w:rPr>
                <w:bCs/>
                <w:color w:val="000000"/>
              </w:rPr>
              <w:t>104,7</w:t>
            </w:r>
          </w:p>
        </w:tc>
        <w:tc>
          <w:tcPr>
            <w:tcW w:w="992" w:type="dxa"/>
            <w:vAlign w:val="center"/>
          </w:tcPr>
          <w:p w14:paraId="57FDA84B" w14:textId="296A93F7" w:rsidR="00C4760F" w:rsidRPr="00124CFD" w:rsidRDefault="00C4760F" w:rsidP="00C4760F">
            <w:pPr>
              <w:jc w:val="center"/>
              <w:rPr>
                <w:bCs/>
                <w:color w:val="000000"/>
              </w:rPr>
            </w:pPr>
            <w:r>
              <w:rPr>
                <w:bCs/>
                <w:color w:val="000000"/>
              </w:rPr>
              <w:t>232,3</w:t>
            </w:r>
          </w:p>
        </w:tc>
        <w:tc>
          <w:tcPr>
            <w:tcW w:w="993" w:type="dxa"/>
            <w:vAlign w:val="center"/>
          </w:tcPr>
          <w:p w14:paraId="1B60147A" w14:textId="351E0682" w:rsidR="00C4760F" w:rsidRPr="00124CFD" w:rsidRDefault="00C4760F" w:rsidP="00C4760F">
            <w:pPr>
              <w:jc w:val="center"/>
              <w:rPr>
                <w:bCs/>
                <w:color w:val="000000"/>
              </w:rPr>
            </w:pPr>
            <w:r>
              <w:rPr>
                <w:bCs/>
                <w:color w:val="000000"/>
              </w:rPr>
              <w:t>229,2</w:t>
            </w:r>
          </w:p>
        </w:tc>
        <w:tc>
          <w:tcPr>
            <w:tcW w:w="992" w:type="dxa"/>
            <w:vAlign w:val="center"/>
          </w:tcPr>
          <w:p w14:paraId="22327142" w14:textId="6F2B4D32" w:rsidR="00C4760F" w:rsidRPr="00124CFD" w:rsidRDefault="00C4760F" w:rsidP="00C4760F">
            <w:pPr>
              <w:jc w:val="center"/>
              <w:rPr>
                <w:bCs/>
                <w:color w:val="000000"/>
              </w:rPr>
            </w:pPr>
            <w:r>
              <w:rPr>
                <w:bCs/>
                <w:color w:val="000000"/>
              </w:rPr>
              <w:t>381,3</w:t>
            </w:r>
          </w:p>
        </w:tc>
        <w:tc>
          <w:tcPr>
            <w:tcW w:w="992" w:type="dxa"/>
            <w:vAlign w:val="center"/>
          </w:tcPr>
          <w:p w14:paraId="042FAC53" w14:textId="35A1A12C" w:rsidR="00C4760F" w:rsidRPr="00124CFD" w:rsidRDefault="00C4760F" w:rsidP="00C4760F">
            <w:pPr>
              <w:jc w:val="center"/>
              <w:rPr>
                <w:bCs/>
                <w:color w:val="000000"/>
              </w:rPr>
            </w:pPr>
            <w:r>
              <w:rPr>
                <w:bCs/>
                <w:color w:val="000000"/>
              </w:rPr>
              <w:t>381,3</w:t>
            </w:r>
          </w:p>
        </w:tc>
        <w:tc>
          <w:tcPr>
            <w:tcW w:w="992" w:type="dxa"/>
            <w:vAlign w:val="center"/>
          </w:tcPr>
          <w:p w14:paraId="33F29A3C" w14:textId="3E50FE30" w:rsidR="00C4760F" w:rsidRPr="00124CFD" w:rsidRDefault="00C4760F" w:rsidP="00C4760F">
            <w:pPr>
              <w:jc w:val="center"/>
              <w:rPr>
                <w:bCs/>
                <w:color w:val="000000"/>
              </w:rPr>
            </w:pPr>
            <w:r>
              <w:rPr>
                <w:bCs/>
                <w:color w:val="000000"/>
              </w:rPr>
              <w:t>3079,4</w:t>
            </w:r>
          </w:p>
        </w:tc>
        <w:tc>
          <w:tcPr>
            <w:tcW w:w="993" w:type="dxa"/>
            <w:vAlign w:val="center"/>
          </w:tcPr>
          <w:p w14:paraId="7D13BE78" w14:textId="4F2E0523" w:rsidR="00C4760F" w:rsidRPr="00124CFD" w:rsidRDefault="00C4760F" w:rsidP="00C4760F">
            <w:pPr>
              <w:jc w:val="center"/>
              <w:rPr>
                <w:bCs/>
                <w:color w:val="000000"/>
              </w:rPr>
            </w:pPr>
            <w:r w:rsidRPr="000E592E">
              <w:rPr>
                <w:b/>
                <w:bCs/>
                <w:lang w:eastAsia="ar-SA"/>
              </w:rPr>
              <w:t>0</w:t>
            </w:r>
            <w:r>
              <w:rPr>
                <w:b/>
                <w:bCs/>
                <w:lang w:eastAsia="ar-SA"/>
              </w:rPr>
              <w:t>,0</w:t>
            </w:r>
          </w:p>
        </w:tc>
        <w:tc>
          <w:tcPr>
            <w:tcW w:w="992" w:type="dxa"/>
            <w:vAlign w:val="center"/>
          </w:tcPr>
          <w:p w14:paraId="29E687AD" w14:textId="3387FA6A" w:rsidR="00C4760F" w:rsidRPr="00124CFD" w:rsidRDefault="00C4760F" w:rsidP="00C4760F">
            <w:pPr>
              <w:jc w:val="center"/>
              <w:rPr>
                <w:bCs/>
                <w:color w:val="000000"/>
              </w:rPr>
            </w:pPr>
            <w:r w:rsidRPr="000E592E">
              <w:rPr>
                <w:b/>
                <w:bCs/>
                <w:lang w:eastAsia="ar-SA"/>
              </w:rPr>
              <w:t>0</w:t>
            </w:r>
            <w:r>
              <w:rPr>
                <w:b/>
                <w:bCs/>
                <w:lang w:eastAsia="ar-SA"/>
              </w:rPr>
              <w:t>,0</w:t>
            </w:r>
          </w:p>
        </w:tc>
      </w:tr>
      <w:tr w:rsidR="00C4760F" w:rsidRPr="00CD19FC" w14:paraId="6098C35C" w14:textId="77777777" w:rsidTr="00262211">
        <w:trPr>
          <w:trHeight w:val="462"/>
        </w:trPr>
        <w:tc>
          <w:tcPr>
            <w:tcW w:w="618" w:type="dxa"/>
            <w:shd w:val="clear" w:color="auto" w:fill="auto"/>
            <w:vAlign w:val="center"/>
          </w:tcPr>
          <w:p w14:paraId="372F6245" w14:textId="77777777" w:rsidR="00C4760F" w:rsidRPr="00CD19FC" w:rsidRDefault="00C4760F" w:rsidP="00C4760F">
            <w:pPr>
              <w:jc w:val="center"/>
              <w:rPr>
                <w:b/>
                <w:bCs/>
                <w:color w:val="000000"/>
              </w:rPr>
            </w:pPr>
          </w:p>
        </w:tc>
        <w:tc>
          <w:tcPr>
            <w:tcW w:w="2360" w:type="dxa"/>
            <w:vMerge/>
            <w:vAlign w:val="center"/>
          </w:tcPr>
          <w:p w14:paraId="2FD9C8BC" w14:textId="77777777" w:rsidR="00C4760F" w:rsidRPr="00CD19FC" w:rsidRDefault="00C4760F" w:rsidP="00C4760F">
            <w:pPr>
              <w:rPr>
                <w:b/>
                <w:bCs/>
                <w:color w:val="000000"/>
              </w:rPr>
            </w:pPr>
          </w:p>
        </w:tc>
        <w:tc>
          <w:tcPr>
            <w:tcW w:w="2551" w:type="dxa"/>
            <w:shd w:val="clear" w:color="auto" w:fill="auto"/>
            <w:vAlign w:val="center"/>
          </w:tcPr>
          <w:p w14:paraId="50F69BB4" w14:textId="22418A14" w:rsidR="00C4760F" w:rsidRPr="00CD19FC" w:rsidRDefault="00C4760F" w:rsidP="00C4760F">
            <w:pPr>
              <w:jc w:val="both"/>
              <w:rPr>
                <w:color w:val="000000"/>
              </w:rPr>
            </w:pPr>
            <w:r w:rsidRPr="00CD19FC">
              <w:rPr>
                <w:color w:val="000000"/>
              </w:rPr>
              <w:t>средства федерального бюджета</w:t>
            </w:r>
          </w:p>
        </w:tc>
        <w:tc>
          <w:tcPr>
            <w:tcW w:w="1324" w:type="dxa"/>
            <w:vMerge/>
            <w:vAlign w:val="center"/>
          </w:tcPr>
          <w:p w14:paraId="1FC02634" w14:textId="77777777" w:rsidR="00C4760F" w:rsidRPr="00CD19FC" w:rsidRDefault="00C4760F" w:rsidP="00C4760F">
            <w:pPr>
              <w:rPr>
                <w:color w:val="000000"/>
              </w:rPr>
            </w:pPr>
          </w:p>
        </w:tc>
        <w:tc>
          <w:tcPr>
            <w:tcW w:w="1086" w:type="dxa"/>
            <w:shd w:val="clear" w:color="auto" w:fill="auto"/>
            <w:vAlign w:val="center"/>
          </w:tcPr>
          <w:p w14:paraId="29865C41" w14:textId="6FD1E170" w:rsidR="00C4760F" w:rsidRPr="007F4747" w:rsidRDefault="00C4760F" w:rsidP="00C4760F">
            <w:pPr>
              <w:jc w:val="center"/>
              <w:rPr>
                <w:bCs/>
                <w:color w:val="000000"/>
              </w:rPr>
            </w:pPr>
            <w:r w:rsidRPr="007F4747">
              <w:rPr>
                <w:bCs/>
                <w:color w:val="000000"/>
              </w:rPr>
              <w:t>84,8</w:t>
            </w:r>
          </w:p>
        </w:tc>
        <w:tc>
          <w:tcPr>
            <w:tcW w:w="992" w:type="dxa"/>
            <w:shd w:val="clear" w:color="auto" w:fill="auto"/>
            <w:vAlign w:val="center"/>
          </w:tcPr>
          <w:p w14:paraId="228DE868" w14:textId="74F2B6E3" w:rsidR="00C4760F" w:rsidRPr="00124CFD" w:rsidRDefault="00C4760F" w:rsidP="00C4760F">
            <w:pPr>
              <w:jc w:val="center"/>
              <w:rPr>
                <w:bCs/>
                <w:color w:val="000000"/>
              </w:rPr>
            </w:pPr>
            <w:r w:rsidRPr="00124CFD">
              <w:rPr>
                <w:bCs/>
                <w:color w:val="000000"/>
              </w:rPr>
              <w:t>671,2</w:t>
            </w:r>
          </w:p>
        </w:tc>
        <w:tc>
          <w:tcPr>
            <w:tcW w:w="992" w:type="dxa"/>
            <w:vAlign w:val="center"/>
          </w:tcPr>
          <w:p w14:paraId="39199980" w14:textId="5E9EA1D2" w:rsidR="00C4760F" w:rsidRPr="00124CFD" w:rsidRDefault="00C4760F" w:rsidP="00C4760F">
            <w:pPr>
              <w:jc w:val="center"/>
              <w:rPr>
                <w:bCs/>
                <w:color w:val="000000"/>
              </w:rPr>
            </w:pPr>
            <w:r>
              <w:rPr>
                <w:bCs/>
                <w:color w:val="000000"/>
              </w:rPr>
              <w:t>458,9</w:t>
            </w:r>
          </w:p>
        </w:tc>
        <w:tc>
          <w:tcPr>
            <w:tcW w:w="993" w:type="dxa"/>
            <w:vAlign w:val="center"/>
          </w:tcPr>
          <w:p w14:paraId="2622946D" w14:textId="283080BA" w:rsidR="00C4760F" w:rsidRPr="00124CFD" w:rsidRDefault="00C4760F" w:rsidP="00C4760F">
            <w:pPr>
              <w:jc w:val="center"/>
              <w:rPr>
                <w:bCs/>
                <w:color w:val="000000"/>
              </w:rPr>
            </w:pPr>
            <w:r>
              <w:rPr>
                <w:bCs/>
                <w:color w:val="000000"/>
              </w:rPr>
              <w:t xml:space="preserve">462,0 </w:t>
            </w:r>
          </w:p>
        </w:tc>
        <w:tc>
          <w:tcPr>
            <w:tcW w:w="992" w:type="dxa"/>
            <w:vAlign w:val="center"/>
          </w:tcPr>
          <w:p w14:paraId="17A4D3AB" w14:textId="42A85586" w:rsidR="00C4760F" w:rsidRPr="00124CFD" w:rsidRDefault="00C4760F" w:rsidP="00C4760F">
            <w:pPr>
              <w:jc w:val="center"/>
              <w:rPr>
                <w:bCs/>
                <w:color w:val="000000"/>
              </w:rPr>
            </w:pPr>
            <w:r>
              <w:rPr>
                <w:bCs/>
                <w:color w:val="000000"/>
              </w:rPr>
              <w:t>762,1</w:t>
            </w:r>
          </w:p>
        </w:tc>
        <w:tc>
          <w:tcPr>
            <w:tcW w:w="992" w:type="dxa"/>
            <w:vAlign w:val="center"/>
          </w:tcPr>
          <w:p w14:paraId="29591832" w14:textId="5D518F6C" w:rsidR="00C4760F" w:rsidRPr="00124CFD" w:rsidRDefault="00C4760F" w:rsidP="00C4760F">
            <w:pPr>
              <w:jc w:val="center"/>
              <w:rPr>
                <w:bCs/>
                <w:color w:val="000000"/>
              </w:rPr>
            </w:pPr>
            <w:r>
              <w:rPr>
                <w:bCs/>
                <w:color w:val="000000"/>
              </w:rPr>
              <w:t>751,1</w:t>
            </w:r>
          </w:p>
        </w:tc>
        <w:tc>
          <w:tcPr>
            <w:tcW w:w="992" w:type="dxa"/>
            <w:vAlign w:val="center"/>
          </w:tcPr>
          <w:p w14:paraId="5A01FE2B" w14:textId="08489131" w:rsidR="00C4760F" w:rsidRPr="00124CFD" w:rsidRDefault="00C4760F" w:rsidP="00C4760F">
            <w:pPr>
              <w:jc w:val="center"/>
              <w:rPr>
                <w:bCs/>
                <w:color w:val="000000"/>
              </w:rPr>
            </w:pPr>
            <w:r>
              <w:rPr>
                <w:bCs/>
                <w:color w:val="000000"/>
              </w:rPr>
              <w:t>1229,3</w:t>
            </w:r>
          </w:p>
        </w:tc>
        <w:tc>
          <w:tcPr>
            <w:tcW w:w="993" w:type="dxa"/>
            <w:vAlign w:val="center"/>
          </w:tcPr>
          <w:p w14:paraId="1980A6D1" w14:textId="029E812A" w:rsidR="00C4760F" w:rsidRPr="00124CFD" w:rsidRDefault="00C4760F" w:rsidP="00C4760F">
            <w:pPr>
              <w:jc w:val="center"/>
              <w:rPr>
                <w:bCs/>
                <w:color w:val="000000"/>
              </w:rPr>
            </w:pPr>
            <w:r w:rsidRPr="000E592E">
              <w:rPr>
                <w:b/>
                <w:bCs/>
                <w:lang w:eastAsia="ar-SA"/>
              </w:rPr>
              <w:t>0</w:t>
            </w:r>
            <w:r>
              <w:rPr>
                <w:b/>
                <w:bCs/>
                <w:lang w:eastAsia="ar-SA"/>
              </w:rPr>
              <w:t>,0</w:t>
            </w:r>
          </w:p>
        </w:tc>
        <w:tc>
          <w:tcPr>
            <w:tcW w:w="992" w:type="dxa"/>
            <w:vAlign w:val="center"/>
          </w:tcPr>
          <w:p w14:paraId="778C68AE" w14:textId="15CDD4C5" w:rsidR="00C4760F" w:rsidRPr="00124CFD" w:rsidRDefault="00C4760F" w:rsidP="00C4760F">
            <w:pPr>
              <w:jc w:val="center"/>
              <w:rPr>
                <w:bCs/>
                <w:color w:val="000000"/>
              </w:rPr>
            </w:pPr>
            <w:r w:rsidRPr="000E592E">
              <w:rPr>
                <w:b/>
                <w:bCs/>
                <w:lang w:eastAsia="ar-SA"/>
              </w:rPr>
              <w:t>0</w:t>
            </w:r>
            <w:r>
              <w:rPr>
                <w:b/>
                <w:bCs/>
                <w:lang w:eastAsia="ar-SA"/>
              </w:rPr>
              <w:t>,0</w:t>
            </w:r>
          </w:p>
        </w:tc>
      </w:tr>
      <w:tr w:rsidR="00C4760F" w:rsidRPr="00CD19FC" w14:paraId="05711E6C" w14:textId="400F5FDE" w:rsidTr="00262211">
        <w:trPr>
          <w:trHeight w:val="462"/>
        </w:trPr>
        <w:tc>
          <w:tcPr>
            <w:tcW w:w="618" w:type="dxa"/>
            <w:shd w:val="clear" w:color="auto" w:fill="auto"/>
            <w:vAlign w:val="center"/>
            <w:hideMark/>
          </w:tcPr>
          <w:p w14:paraId="39735DE5" w14:textId="77777777" w:rsidR="00C4760F" w:rsidRPr="00CD19FC" w:rsidRDefault="00C4760F" w:rsidP="00C4760F">
            <w:pPr>
              <w:jc w:val="center"/>
              <w:rPr>
                <w:color w:val="000000"/>
              </w:rPr>
            </w:pPr>
            <w:r>
              <w:rPr>
                <w:b/>
                <w:bCs/>
                <w:color w:val="000000"/>
              </w:rPr>
              <w:t>3</w:t>
            </w:r>
            <w:r w:rsidRPr="00CD19FC">
              <w:rPr>
                <w:b/>
                <w:bCs/>
                <w:color w:val="000000"/>
              </w:rPr>
              <w:t>.</w:t>
            </w:r>
          </w:p>
        </w:tc>
        <w:tc>
          <w:tcPr>
            <w:tcW w:w="2360" w:type="dxa"/>
            <w:vMerge w:val="restart"/>
            <w:shd w:val="clear" w:color="auto" w:fill="auto"/>
            <w:hideMark/>
          </w:tcPr>
          <w:p w14:paraId="19E5F4B5" w14:textId="2722E6A8" w:rsidR="00C4760F" w:rsidRDefault="00C4760F" w:rsidP="00C4760F">
            <w:pPr>
              <w:rPr>
                <w:color w:val="000000"/>
              </w:rPr>
            </w:pPr>
            <w:r>
              <w:rPr>
                <w:b/>
                <w:bCs/>
                <w:color w:val="000000"/>
              </w:rPr>
              <w:t>Обустройство детских и спортивных площадок</w:t>
            </w:r>
          </w:p>
          <w:p w14:paraId="11B9C062" w14:textId="77777777" w:rsidR="00C4760F" w:rsidRPr="000E592E" w:rsidRDefault="00C4760F" w:rsidP="00C4760F"/>
          <w:p w14:paraId="55DD2EE0" w14:textId="77777777" w:rsidR="00C4760F" w:rsidRPr="000E592E" w:rsidRDefault="00C4760F" w:rsidP="00C4760F"/>
          <w:p w14:paraId="672C4E42" w14:textId="2976A4BE" w:rsidR="00C4760F" w:rsidRPr="000E592E" w:rsidRDefault="00C4760F" w:rsidP="00C4760F"/>
          <w:p w14:paraId="00F78A4F" w14:textId="1D80899F" w:rsidR="00C4760F" w:rsidRPr="000E592E" w:rsidRDefault="00C4760F" w:rsidP="00C4760F"/>
        </w:tc>
        <w:tc>
          <w:tcPr>
            <w:tcW w:w="2551" w:type="dxa"/>
            <w:shd w:val="clear" w:color="auto" w:fill="auto"/>
            <w:vAlign w:val="center"/>
            <w:hideMark/>
          </w:tcPr>
          <w:p w14:paraId="25E9876B" w14:textId="77777777" w:rsidR="00C4760F" w:rsidRPr="00CD19FC" w:rsidRDefault="00C4760F" w:rsidP="00C4760F">
            <w:pPr>
              <w:jc w:val="both"/>
              <w:rPr>
                <w:color w:val="000000"/>
              </w:rPr>
            </w:pPr>
            <w:r w:rsidRPr="00CD19FC">
              <w:rPr>
                <w:color w:val="000000"/>
              </w:rPr>
              <w:t>Итого</w:t>
            </w:r>
          </w:p>
        </w:tc>
        <w:tc>
          <w:tcPr>
            <w:tcW w:w="1324" w:type="dxa"/>
            <w:vMerge w:val="restart"/>
            <w:shd w:val="clear" w:color="auto" w:fill="auto"/>
            <w:hideMark/>
          </w:tcPr>
          <w:p w14:paraId="0AFCC82D" w14:textId="33C86B5B" w:rsidR="00C4760F" w:rsidRPr="00CD19FC" w:rsidRDefault="00C4760F" w:rsidP="00C4760F">
            <w:pPr>
              <w:jc w:val="center"/>
              <w:rPr>
                <w:color w:val="000000"/>
              </w:rPr>
            </w:pPr>
            <w:r w:rsidRPr="00CD19FC">
              <w:rPr>
                <w:color w:val="000000"/>
              </w:rPr>
              <w:t>20</w:t>
            </w:r>
            <w:r>
              <w:rPr>
                <w:color w:val="000000"/>
              </w:rPr>
              <w:t>18</w:t>
            </w:r>
            <w:r w:rsidRPr="00CD19FC">
              <w:rPr>
                <w:color w:val="000000"/>
              </w:rPr>
              <w:t xml:space="preserve"> - 202</w:t>
            </w:r>
            <w:r>
              <w:rPr>
                <w:color w:val="000000"/>
              </w:rPr>
              <w:t>6</w:t>
            </w:r>
            <w:r w:rsidRPr="00CD19FC">
              <w:rPr>
                <w:color w:val="000000"/>
              </w:rPr>
              <w:t xml:space="preserve"> годы</w:t>
            </w:r>
          </w:p>
        </w:tc>
        <w:tc>
          <w:tcPr>
            <w:tcW w:w="1086" w:type="dxa"/>
            <w:shd w:val="clear" w:color="auto" w:fill="auto"/>
            <w:vAlign w:val="center"/>
          </w:tcPr>
          <w:p w14:paraId="1E981195" w14:textId="01DB6335" w:rsidR="00C4760F" w:rsidRPr="00B0319F" w:rsidRDefault="00C4760F" w:rsidP="00C4760F">
            <w:pPr>
              <w:jc w:val="center"/>
              <w:rPr>
                <w:b/>
                <w:color w:val="000000"/>
              </w:rPr>
            </w:pPr>
            <w:r>
              <w:rPr>
                <w:b/>
                <w:color w:val="000000"/>
              </w:rPr>
              <w:t>0</w:t>
            </w:r>
          </w:p>
        </w:tc>
        <w:tc>
          <w:tcPr>
            <w:tcW w:w="992" w:type="dxa"/>
            <w:shd w:val="clear" w:color="auto" w:fill="auto"/>
            <w:vAlign w:val="center"/>
          </w:tcPr>
          <w:p w14:paraId="4AE7538D" w14:textId="10314C59" w:rsidR="00C4760F" w:rsidRPr="00B0319F" w:rsidRDefault="00C4760F" w:rsidP="00C4760F">
            <w:pPr>
              <w:jc w:val="center"/>
              <w:rPr>
                <w:b/>
                <w:color w:val="000000"/>
              </w:rPr>
            </w:pPr>
            <w:r>
              <w:rPr>
                <w:b/>
                <w:color w:val="000000"/>
              </w:rPr>
              <w:t>0</w:t>
            </w:r>
          </w:p>
        </w:tc>
        <w:tc>
          <w:tcPr>
            <w:tcW w:w="992" w:type="dxa"/>
            <w:vAlign w:val="center"/>
          </w:tcPr>
          <w:p w14:paraId="277D1A92" w14:textId="6D9F5111" w:rsidR="00C4760F" w:rsidRPr="00B0319F" w:rsidRDefault="00C4760F" w:rsidP="00C4760F">
            <w:pPr>
              <w:jc w:val="center"/>
              <w:rPr>
                <w:b/>
                <w:color w:val="000000"/>
              </w:rPr>
            </w:pPr>
          </w:p>
        </w:tc>
        <w:tc>
          <w:tcPr>
            <w:tcW w:w="993" w:type="dxa"/>
            <w:vAlign w:val="center"/>
          </w:tcPr>
          <w:p w14:paraId="34452701" w14:textId="77777777" w:rsidR="00C4760F" w:rsidRPr="00B0319F" w:rsidRDefault="00C4760F" w:rsidP="00C4760F">
            <w:pPr>
              <w:jc w:val="center"/>
              <w:rPr>
                <w:b/>
                <w:color w:val="000000"/>
              </w:rPr>
            </w:pPr>
          </w:p>
        </w:tc>
        <w:tc>
          <w:tcPr>
            <w:tcW w:w="992" w:type="dxa"/>
            <w:vAlign w:val="center"/>
          </w:tcPr>
          <w:p w14:paraId="6A8D4B8F" w14:textId="77777777" w:rsidR="00C4760F" w:rsidRPr="00B0319F" w:rsidRDefault="00C4760F" w:rsidP="00C4760F">
            <w:pPr>
              <w:jc w:val="center"/>
              <w:rPr>
                <w:b/>
                <w:color w:val="000000"/>
              </w:rPr>
            </w:pPr>
          </w:p>
        </w:tc>
        <w:tc>
          <w:tcPr>
            <w:tcW w:w="992" w:type="dxa"/>
            <w:vAlign w:val="center"/>
          </w:tcPr>
          <w:p w14:paraId="49989241" w14:textId="77777777" w:rsidR="00C4760F" w:rsidRPr="00B0319F" w:rsidRDefault="00C4760F" w:rsidP="00C4760F">
            <w:pPr>
              <w:jc w:val="center"/>
              <w:rPr>
                <w:b/>
                <w:color w:val="000000"/>
              </w:rPr>
            </w:pPr>
          </w:p>
        </w:tc>
        <w:tc>
          <w:tcPr>
            <w:tcW w:w="992" w:type="dxa"/>
            <w:vAlign w:val="center"/>
          </w:tcPr>
          <w:p w14:paraId="7D2F9144" w14:textId="1A655CC5" w:rsidR="00C4760F" w:rsidRPr="00B0319F" w:rsidRDefault="00C4760F" w:rsidP="00A43B42">
            <w:pPr>
              <w:jc w:val="center"/>
              <w:rPr>
                <w:b/>
                <w:color w:val="000000"/>
              </w:rPr>
            </w:pPr>
            <w:r>
              <w:rPr>
                <w:b/>
                <w:color w:val="000000"/>
              </w:rPr>
              <w:t>4060,</w:t>
            </w:r>
            <w:r w:rsidR="00A43B42">
              <w:rPr>
                <w:b/>
                <w:color w:val="000000"/>
              </w:rPr>
              <w:t>3</w:t>
            </w:r>
          </w:p>
        </w:tc>
        <w:tc>
          <w:tcPr>
            <w:tcW w:w="993" w:type="dxa"/>
            <w:vAlign w:val="center"/>
          </w:tcPr>
          <w:p w14:paraId="24E4CCC0" w14:textId="777A11BD" w:rsidR="00C4760F" w:rsidRPr="00B0319F" w:rsidRDefault="00C4760F" w:rsidP="00C4760F">
            <w:pPr>
              <w:jc w:val="center"/>
              <w:rPr>
                <w:b/>
                <w:color w:val="000000"/>
              </w:rPr>
            </w:pPr>
            <w:r w:rsidRPr="00B0319F">
              <w:rPr>
                <w:b/>
                <w:bCs/>
                <w:lang w:eastAsia="ar-SA"/>
              </w:rPr>
              <w:t>0</w:t>
            </w:r>
            <w:r>
              <w:rPr>
                <w:b/>
                <w:bCs/>
                <w:lang w:eastAsia="ar-SA"/>
              </w:rPr>
              <w:t>,0</w:t>
            </w:r>
          </w:p>
        </w:tc>
        <w:tc>
          <w:tcPr>
            <w:tcW w:w="992" w:type="dxa"/>
            <w:vAlign w:val="center"/>
          </w:tcPr>
          <w:p w14:paraId="28DDA144" w14:textId="2107894E" w:rsidR="00C4760F" w:rsidRPr="00B0319F" w:rsidRDefault="00C4760F" w:rsidP="00C4760F">
            <w:pPr>
              <w:jc w:val="center"/>
              <w:rPr>
                <w:b/>
                <w:color w:val="000000"/>
              </w:rPr>
            </w:pPr>
            <w:r w:rsidRPr="00B0319F">
              <w:rPr>
                <w:b/>
                <w:bCs/>
                <w:lang w:eastAsia="ar-SA"/>
              </w:rPr>
              <w:t>0</w:t>
            </w:r>
            <w:r>
              <w:rPr>
                <w:b/>
                <w:bCs/>
                <w:lang w:eastAsia="ar-SA"/>
              </w:rPr>
              <w:t>,0</w:t>
            </w:r>
          </w:p>
        </w:tc>
      </w:tr>
      <w:tr w:rsidR="00C4760F" w:rsidRPr="00CD19FC" w14:paraId="53459705" w14:textId="59806A78" w:rsidTr="00262211">
        <w:trPr>
          <w:trHeight w:val="462"/>
        </w:trPr>
        <w:tc>
          <w:tcPr>
            <w:tcW w:w="618" w:type="dxa"/>
            <w:shd w:val="clear" w:color="auto" w:fill="auto"/>
            <w:vAlign w:val="center"/>
            <w:hideMark/>
          </w:tcPr>
          <w:p w14:paraId="5FA8BE5E" w14:textId="77777777" w:rsidR="00C4760F" w:rsidRPr="00CD19FC" w:rsidRDefault="00C4760F" w:rsidP="00C4760F">
            <w:pPr>
              <w:jc w:val="center"/>
              <w:rPr>
                <w:color w:val="000000"/>
              </w:rPr>
            </w:pPr>
            <w:r w:rsidRPr="00CD19FC">
              <w:rPr>
                <w:color w:val="000000"/>
              </w:rPr>
              <w:t> </w:t>
            </w:r>
          </w:p>
        </w:tc>
        <w:tc>
          <w:tcPr>
            <w:tcW w:w="2360" w:type="dxa"/>
            <w:vMerge/>
            <w:vAlign w:val="center"/>
            <w:hideMark/>
          </w:tcPr>
          <w:p w14:paraId="679C11A2" w14:textId="77777777" w:rsidR="00C4760F" w:rsidRPr="00CD19FC" w:rsidRDefault="00C4760F" w:rsidP="00C4760F">
            <w:pPr>
              <w:rPr>
                <w:color w:val="000000"/>
              </w:rPr>
            </w:pPr>
          </w:p>
        </w:tc>
        <w:tc>
          <w:tcPr>
            <w:tcW w:w="2551" w:type="dxa"/>
            <w:shd w:val="clear" w:color="auto" w:fill="auto"/>
            <w:vAlign w:val="center"/>
            <w:hideMark/>
          </w:tcPr>
          <w:p w14:paraId="695D6CDC" w14:textId="77777777" w:rsidR="00C4760F" w:rsidRPr="00CD19FC" w:rsidRDefault="00C4760F" w:rsidP="00C4760F">
            <w:pPr>
              <w:jc w:val="both"/>
              <w:rPr>
                <w:color w:val="000000"/>
              </w:rPr>
            </w:pPr>
            <w:r w:rsidRPr="00CD19FC">
              <w:rPr>
                <w:color w:val="000000"/>
              </w:rPr>
              <w:t>средства местного бюджета</w:t>
            </w:r>
          </w:p>
        </w:tc>
        <w:tc>
          <w:tcPr>
            <w:tcW w:w="1324" w:type="dxa"/>
            <w:vMerge/>
            <w:vAlign w:val="center"/>
            <w:hideMark/>
          </w:tcPr>
          <w:p w14:paraId="40261B2C" w14:textId="77777777" w:rsidR="00C4760F" w:rsidRPr="00CD19FC" w:rsidRDefault="00C4760F" w:rsidP="00C4760F">
            <w:pPr>
              <w:rPr>
                <w:color w:val="000000"/>
              </w:rPr>
            </w:pPr>
          </w:p>
        </w:tc>
        <w:tc>
          <w:tcPr>
            <w:tcW w:w="1086" w:type="dxa"/>
            <w:shd w:val="clear" w:color="auto" w:fill="auto"/>
            <w:vAlign w:val="center"/>
          </w:tcPr>
          <w:p w14:paraId="10ED4C5E" w14:textId="58798E77" w:rsidR="00C4760F" w:rsidRPr="00B0319F" w:rsidRDefault="00C4760F" w:rsidP="00C4760F">
            <w:pPr>
              <w:jc w:val="center"/>
              <w:rPr>
                <w:b/>
                <w:color w:val="000000"/>
              </w:rPr>
            </w:pPr>
            <w:r>
              <w:rPr>
                <w:b/>
                <w:color w:val="000000"/>
              </w:rPr>
              <w:t>0</w:t>
            </w:r>
          </w:p>
        </w:tc>
        <w:tc>
          <w:tcPr>
            <w:tcW w:w="992" w:type="dxa"/>
            <w:shd w:val="clear" w:color="auto" w:fill="auto"/>
            <w:vAlign w:val="center"/>
          </w:tcPr>
          <w:p w14:paraId="7A975C68" w14:textId="4E4AAB6D" w:rsidR="00C4760F" w:rsidRPr="00B0319F" w:rsidRDefault="00C4760F" w:rsidP="00C4760F">
            <w:pPr>
              <w:jc w:val="center"/>
              <w:rPr>
                <w:b/>
                <w:color w:val="000000"/>
              </w:rPr>
            </w:pPr>
            <w:r>
              <w:rPr>
                <w:b/>
                <w:color w:val="000000"/>
              </w:rPr>
              <w:t>0</w:t>
            </w:r>
          </w:p>
        </w:tc>
        <w:tc>
          <w:tcPr>
            <w:tcW w:w="992" w:type="dxa"/>
            <w:vAlign w:val="center"/>
          </w:tcPr>
          <w:p w14:paraId="1BC0ECB5" w14:textId="4D15F53C" w:rsidR="00C4760F" w:rsidRPr="00B0319F" w:rsidRDefault="00C4760F" w:rsidP="00C4760F">
            <w:pPr>
              <w:jc w:val="center"/>
              <w:rPr>
                <w:b/>
                <w:color w:val="000000"/>
              </w:rPr>
            </w:pPr>
          </w:p>
        </w:tc>
        <w:tc>
          <w:tcPr>
            <w:tcW w:w="993" w:type="dxa"/>
            <w:vAlign w:val="center"/>
          </w:tcPr>
          <w:p w14:paraId="0A15C768" w14:textId="77777777" w:rsidR="00C4760F" w:rsidRPr="00B0319F" w:rsidRDefault="00C4760F" w:rsidP="00C4760F">
            <w:pPr>
              <w:jc w:val="center"/>
              <w:rPr>
                <w:b/>
                <w:color w:val="000000"/>
              </w:rPr>
            </w:pPr>
          </w:p>
        </w:tc>
        <w:tc>
          <w:tcPr>
            <w:tcW w:w="992" w:type="dxa"/>
            <w:vAlign w:val="center"/>
          </w:tcPr>
          <w:p w14:paraId="387C16CF" w14:textId="77777777" w:rsidR="00C4760F" w:rsidRPr="00B0319F" w:rsidRDefault="00C4760F" w:rsidP="00C4760F">
            <w:pPr>
              <w:jc w:val="center"/>
              <w:rPr>
                <w:b/>
                <w:color w:val="000000"/>
              </w:rPr>
            </w:pPr>
          </w:p>
        </w:tc>
        <w:tc>
          <w:tcPr>
            <w:tcW w:w="992" w:type="dxa"/>
            <w:vAlign w:val="center"/>
          </w:tcPr>
          <w:p w14:paraId="0B83E6A2" w14:textId="77777777" w:rsidR="00C4760F" w:rsidRPr="00B0319F" w:rsidRDefault="00C4760F" w:rsidP="00C4760F">
            <w:pPr>
              <w:jc w:val="center"/>
              <w:rPr>
                <w:b/>
                <w:color w:val="000000"/>
              </w:rPr>
            </w:pPr>
          </w:p>
        </w:tc>
        <w:tc>
          <w:tcPr>
            <w:tcW w:w="992" w:type="dxa"/>
            <w:vAlign w:val="center"/>
          </w:tcPr>
          <w:p w14:paraId="5E3389C0" w14:textId="48A3850C" w:rsidR="00C4760F" w:rsidRPr="00B0319F" w:rsidRDefault="00A43B42" w:rsidP="00C4760F">
            <w:pPr>
              <w:jc w:val="center"/>
              <w:rPr>
                <w:b/>
                <w:color w:val="000000"/>
              </w:rPr>
            </w:pPr>
            <w:r>
              <w:rPr>
                <w:b/>
                <w:color w:val="000000"/>
              </w:rPr>
              <w:t>550,1</w:t>
            </w:r>
          </w:p>
        </w:tc>
        <w:tc>
          <w:tcPr>
            <w:tcW w:w="993" w:type="dxa"/>
            <w:vAlign w:val="center"/>
          </w:tcPr>
          <w:p w14:paraId="7A386DBA" w14:textId="392B42BD" w:rsidR="00C4760F" w:rsidRPr="00B0319F" w:rsidRDefault="00C4760F" w:rsidP="00C4760F">
            <w:pPr>
              <w:jc w:val="center"/>
              <w:rPr>
                <w:b/>
                <w:color w:val="000000"/>
              </w:rPr>
            </w:pPr>
            <w:r w:rsidRPr="000E592E">
              <w:rPr>
                <w:b/>
                <w:bCs/>
                <w:lang w:eastAsia="ar-SA"/>
              </w:rPr>
              <w:t>0</w:t>
            </w:r>
            <w:r>
              <w:rPr>
                <w:b/>
                <w:bCs/>
                <w:lang w:eastAsia="ar-SA"/>
              </w:rPr>
              <w:t>,0</w:t>
            </w:r>
          </w:p>
        </w:tc>
        <w:tc>
          <w:tcPr>
            <w:tcW w:w="992" w:type="dxa"/>
            <w:vAlign w:val="center"/>
          </w:tcPr>
          <w:p w14:paraId="2E816359" w14:textId="4BAC187D" w:rsidR="00C4760F" w:rsidRPr="00B0319F" w:rsidRDefault="00C4760F" w:rsidP="00C4760F">
            <w:pPr>
              <w:jc w:val="center"/>
              <w:rPr>
                <w:b/>
                <w:color w:val="000000"/>
              </w:rPr>
            </w:pPr>
            <w:r w:rsidRPr="000E592E">
              <w:rPr>
                <w:b/>
                <w:bCs/>
                <w:lang w:eastAsia="ar-SA"/>
              </w:rPr>
              <w:t>0</w:t>
            </w:r>
            <w:r>
              <w:rPr>
                <w:b/>
                <w:bCs/>
                <w:lang w:eastAsia="ar-SA"/>
              </w:rPr>
              <w:t>,0</w:t>
            </w:r>
          </w:p>
        </w:tc>
      </w:tr>
      <w:tr w:rsidR="00C4760F" w:rsidRPr="00CD19FC" w14:paraId="57304BB5" w14:textId="34CD1A6F" w:rsidTr="00262211">
        <w:trPr>
          <w:trHeight w:val="682"/>
        </w:trPr>
        <w:tc>
          <w:tcPr>
            <w:tcW w:w="618" w:type="dxa"/>
            <w:shd w:val="clear" w:color="auto" w:fill="auto"/>
            <w:vAlign w:val="center"/>
          </w:tcPr>
          <w:p w14:paraId="2FBF8EA8" w14:textId="77777777" w:rsidR="00C4760F" w:rsidRPr="00CD19FC" w:rsidRDefault="00C4760F" w:rsidP="00C4760F">
            <w:pPr>
              <w:jc w:val="center"/>
              <w:rPr>
                <w:color w:val="000000"/>
              </w:rPr>
            </w:pPr>
          </w:p>
        </w:tc>
        <w:tc>
          <w:tcPr>
            <w:tcW w:w="2360" w:type="dxa"/>
            <w:vMerge/>
            <w:vAlign w:val="center"/>
          </w:tcPr>
          <w:p w14:paraId="62D095D3" w14:textId="77777777" w:rsidR="00C4760F" w:rsidRPr="00CD19FC" w:rsidRDefault="00C4760F" w:rsidP="00C4760F">
            <w:pPr>
              <w:rPr>
                <w:color w:val="000000"/>
              </w:rPr>
            </w:pPr>
          </w:p>
        </w:tc>
        <w:tc>
          <w:tcPr>
            <w:tcW w:w="2551" w:type="dxa"/>
            <w:shd w:val="clear" w:color="auto" w:fill="auto"/>
            <w:vAlign w:val="center"/>
          </w:tcPr>
          <w:p w14:paraId="7710B4D6" w14:textId="77777777" w:rsidR="00C4760F" w:rsidRPr="00CD19FC" w:rsidRDefault="00C4760F" w:rsidP="00C4760F">
            <w:pPr>
              <w:jc w:val="both"/>
              <w:rPr>
                <w:color w:val="000000"/>
              </w:rPr>
            </w:pPr>
            <w:r w:rsidRPr="00CD19FC">
              <w:rPr>
                <w:color w:val="000000"/>
              </w:rPr>
              <w:t>средства областного бюджета</w:t>
            </w:r>
          </w:p>
        </w:tc>
        <w:tc>
          <w:tcPr>
            <w:tcW w:w="1324" w:type="dxa"/>
            <w:vMerge/>
            <w:vAlign w:val="center"/>
          </w:tcPr>
          <w:p w14:paraId="56F6793E" w14:textId="77777777" w:rsidR="00C4760F" w:rsidRPr="00CD19FC" w:rsidRDefault="00C4760F" w:rsidP="00C4760F">
            <w:pPr>
              <w:rPr>
                <w:color w:val="000000"/>
              </w:rPr>
            </w:pPr>
          </w:p>
        </w:tc>
        <w:tc>
          <w:tcPr>
            <w:tcW w:w="1086" w:type="dxa"/>
            <w:shd w:val="clear" w:color="auto" w:fill="auto"/>
            <w:vAlign w:val="center"/>
          </w:tcPr>
          <w:p w14:paraId="489610F8" w14:textId="4A5B5D80" w:rsidR="00C4760F" w:rsidRPr="00B0319F" w:rsidRDefault="00C4760F" w:rsidP="00C4760F">
            <w:pPr>
              <w:jc w:val="center"/>
              <w:rPr>
                <w:b/>
                <w:color w:val="000000"/>
              </w:rPr>
            </w:pPr>
            <w:r>
              <w:rPr>
                <w:b/>
                <w:color w:val="000000"/>
              </w:rPr>
              <w:t>0</w:t>
            </w:r>
          </w:p>
        </w:tc>
        <w:tc>
          <w:tcPr>
            <w:tcW w:w="992" w:type="dxa"/>
            <w:shd w:val="clear" w:color="auto" w:fill="auto"/>
            <w:vAlign w:val="center"/>
          </w:tcPr>
          <w:p w14:paraId="4015E4F1" w14:textId="219F5E2C" w:rsidR="00C4760F" w:rsidRPr="00B0319F" w:rsidRDefault="00C4760F" w:rsidP="00C4760F">
            <w:pPr>
              <w:jc w:val="center"/>
              <w:rPr>
                <w:b/>
                <w:color w:val="000000"/>
              </w:rPr>
            </w:pPr>
            <w:r>
              <w:rPr>
                <w:b/>
                <w:color w:val="000000"/>
              </w:rPr>
              <w:t>0</w:t>
            </w:r>
          </w:p>
        </w:tc>
        <w:tc>
          <w:tcPr>
            <w:tcW w:w="992" w:type="dxa"/>
            <w:vAlign w:val="center"/>
          </w:tcPr>
          <w:p w14:paraId="22FCCC24" w14:textId="5557D68D" w:rsidR="00C4760F" w:rsidRPr="00B0319F" w:rsidRDefault="00C4760F" w:rsidP="00C4760F">
            <w:pPr>
              <w:jc w:val="center"/>
              <w:rPr>
                <w:b/>
                <w:color w:val="000000"/>
              </w:rPr>
            </w:pPr>
          </w:p>
        </w:tc>
        <w:tc>
          <w:tcPr>
            <w:tcW w:w="993" w:type="dxa"/>
            <w:vAlign w:val="center"/>
          </w:tcPr>
          <w:p w14:paraId="218A7EE1" w14:textId="77777777" w:rsidR="00C4760F" w:rsidRPr="00B0319F" w:rsidRDefault="00C4760F" w:rsidP="00C4760F">
            <w:pPr>
              <w:jc w:val="center"/>
              <w:rPr>
                <w:b/>
                <w:color w:val="000000"/>
              </w:rPr>
            </w:pPr>
          </w:p>
        </w:tc>
        <w:tc>
          <w:tcPr>
            <w:tcW w:w="992" w:type="dxa"/>
            <w:vAlign w:val="center"/>
          </w:tcPr>
          <w:p w14:paraId="7B967917" w14:textId="77777777" w:rsidR="00C4760F" w:rsidRPr="00B0319F" w:rsidRDefault="00C4760F" w:rsidP="00C4760F">
            <w:pPr>
              <w:jc w:val="center"/>
              <w:rPr>
                <w:b/>
                <w:color w:val="000000"/>
              </w:rPr>
            </w:pPr>
          </w:p>
        </w:tc>
        <w:tc>
          <w:tcPr>
            <w:tcW w:w="992" w:type="dxa"/>
            <w:vAlign w:val="center"/>
          </w:tcPr>
          <w:p w14:paraId="56B06349" w14:textId="77777777" w:rsidR="00C4760F" w:rsidRPr="00B0319F" w:rsidRDefault="00C4760F" w:rsidP="00C4760F">
            <w:pPr>
              <w:jc w:val="center"/>
              <w:rPr>
                <w:b/>
                <w:color w:val="000000"/>
              </w:rPr>
            </w:pPr>
          </w:p>
        </w:tc>
        <w:tc>
          <w:tcPr>
            <w:tcW w:w="992" w:type="dxa"/>
            <w:vAlign w:val="center"/>
          </w:tcPr>
          <w:p w14:paraId="47DDD224" w14:textId="6195999D" w:rsidR="00C4760F" w:rsidRPr="00B0319F" w:rsidRDefault="00A43B42" w:rsidP="00C4760F">
            <w:pPr>
              <w:jc w:val="center"/>
              <w:rPr>
                <w:b/>
                <w:color w:val="000000"/>
              </w:rPr>
            </w:pPr>
            <w:r>
              <w:rPr>
                <w:b/>
                <w:color w:val="000000"/>
              </w:rPr>
              <w:t>3510,2</w:t>
            </w:r>
          </w:p>
        </w:tc>
        <w:tc>
          <w:tcPr>
            <w:tcW w:w="993" w:type="dxa"/>
            <w:vAlign w:val="center"/>
          </w:tcPr>
          <w:p w14:paraId="23D39B20" w14:textId="2434465C" w:rsidR="00C4760F" w:rsidRPr="00B0319F" w:rsidRDefault="00C4760F" w:rsidP="00C4760F">
            <w:pPr>
              <w:jc w:val="center"/>
              <w:rPr>
                <w:b/>
                <w:color w:val="000000"/>
              </w:rPr>
            </w:pPr>
            <w:r w:rsidRPr="000E592E">
              <w:rPr>
                <w:b/>
                <w:bCs/>
                <w:lang w:eastAsia="ar-SA"/>
              </w:rPr>
              <w:t>0</w:t>
            </w:r>
            <w:r>
              <w:rPr>
                <w:b/>
                <w:bCs/>
                <w:lang w:eastAsia="ar-SA"/>
              </w:rPr>
              <w:t>,0</w:t>
            </w:r>
          </w:p>
        </w:tc>
        <w:tc>
          <w:tcPr>
            <w:tcW w:w="992" w:type="dxa"/>
            <w:vAlign w:val="center"/>
          </w:tcPr>
          <w:p w14:paraId="3B7BEAA4" w14:textId="047BEDD3" w:rsidR="00C4760F" w:rsidRPr="00B0319F" w:rsidRDefault="00C4760F" w:rsidP="00C4760F">
            <w:pPr>
              <w:jc w:val="center"/>
              <w:rPr>
                <w:b/>
                <w:color w:val="000000"/>
              </w:rPr>
            </w:pPr>
            <w:r w:rsidRPr="000E592E">
              <w:rPr>
                <w:b/>
                <w:bCs/>
                <w:lang w:eastAsia="ar-SA"/>
              </w:rPr>
              <w:t>0</w:t>
            </w:r>
            <w:r>
              <w:rPr>
                <w:b/>
                <w:bCs/>
                <w:lang w:eastAsia="ar-SA"/>
              </w:rPr>
              <w:t>,0</w:t>
            </w:r>
          </w:p>
        </w:tc>
      </w:tr>
      <w:tr w:rsidR="00C4760F" w:rsidRPr="00CD19FC" w14:paraId="5187B80C" w14:textId="77777777" w:rsidTr="00262211">
        <w:trPr>
          <w:trHeight w:val="462"/>
        </w:trPr>
        <w:tc>
          <w:tcPr>
            <w:tcW w:w="618" w:type="dxa"/>
            <w:shd w:val="clear" w:color="auto" w:fill="auto"/>
            <w:vAlign w:val="center"/>
          </w:tcPr>
          <w:p w14:paraId="4DA9951D" w14:textId="77777777" w:rsidR="00C4760F" w:rsidRPr="00CD19FC" w:rsidRDefault="00C4760F" w:rsidP="00C4760F">
            <w:pPr>
              <w:jc w:val="center"/>
              <w:rPr>
                <w:color w:val="000000"/>
              </w:rPr>
            </w:pPr>
          </w:p>
        </w:tc>
        <w:tc>
          <w:tcPr>
            <w:tcW w:w="2360" w:type="dxa"/>
            <w:vMerge/>
            <w:vAlign w:val="center"/>
          </w:tcPr>
          <w:p w14:paraId="7DCA4AD4" w14:textId="77777777" w:rsidR="00C4760F" w:rsidRPr="00CD19FC" w:rsidRDefault="00C4760F" w:rsidP="00C4760F">
            <w:pPr>
              <w:rPr>
                <w:color w:val="000000"/>
              </w:rPr>
            </w:pPr>
          </w:p>
        </w:tc>
        <w:tc>
          <w:tcPr>
            <w:tcW w:w="2551" w:type="dxa"/>
            <w:shd w:val="clear" w:color="auto" w:fill="auto"/>
            <w:vAlign w:val="center"/>
          </w:tcPr>
          <w:p w14:paraId="54A5AA4A" w14:textId="06147ED6" w:rsidR="00C4760F" w:rsidRPr="00CD19FC" w:rsidRDefault="00C4760F" w:rsidP="00C4760F">
            <w:pPr>
              <w:jc w:val="both"/>
              <w:rPr>
                <w:color w:val="000000"/>
              </w:rPr>
            </w:pPr>
            <w:r w:rsidRPr="00CD19FC">
              <w:rPr>
                <w:color w:val="000000"/>
              </w:rPr>
              <w:t>средства федерального бюджета</w:t>
            </w:r>
          </w:p>
        </w:tc>
        <w:tc>
          <w:tcPr>
            <w:tcW w:w="1324" w:type="dxa"/>
            <w:vMerge/>
            <w:vAlign w:val="center"/>
          </w:tcPr>
          <w:p w14:paraId="7282BBB6" w14:textId="77777777" w:rsidR="00C4760F" w:rsidRPr="00CD19FC" w:rsidRDefault="00C4760F" w:rsidP="00C4760F">
            <w:pPr>
              <w:rPr>
                <w:color w:val="000000"/>
              </w:rPr>
            </w:pPr>
          </w:p>
        </w:tc>
        <w:tc>
          <w:tcPr>
            <w:tcW w:w="1086" w:type="dxa"/>
            <w:shd w:val="clear" w:color="auto" w:fill="auto"/>
            <w:vAlign w:val="center"/>
          </w:tcPr>
          <w:p w14:paraId="1C68255D" w14:textId="2E1EC20E" w:rsidR="00C4760F" w:rsidRPr="00B0319F" w:rsidRDefault="00C4760F" w:rsidP="00C4760F">
            <w:pPr>
              <w:jc w:val="center"/>
              <w:rPr>
                <w:b/>
                <w:color w:val="000000"/>
              </w:rPr>
            </w:pPr>
            <w:r>
              <w:rPr>
                <w:b/>
                <w:color w:val="000000"/>
              </w:rPr>
              <w:t>0</w:t>
            </w:r>
          </w:p>
        </w:tc>
        <w:tc>
          <w:tcPr>
            <w:tcW w:w="992" w:type="dxa"/>
            <w:shd w:val="clear" w:color="auto" w:fill="auto"/>
            <w:vAlign w:val="center"/>
          </w:tcPr>
          <w:p w14:paraId="626E1828" w14:textId="79EC9533" w:rsidR="00C4760F" w:rsidRPr="00B0319F" w:rsidRDefault="00C4760F" w:rsidP="00C4760F">
            <w:pPr>
              <w:jc w:val="center"/>
              <w:rPr>
                <w:b/>
                <w:color w:val="000000"/>
              </w:rPr>
            </w:pPr>
            <w:r>
              <w:rPr>
                <w:b/>
                <w:color w:val="000000"/>
              </w:rPr>
              <w:t>0</w:t>
            </w:r>
          </w:p>
        </w:tc>
        <w:tc>
          <w:tcPr>
            <w:tcW w:w="992" w:type="dxa"/>
            <w:vAlign w:val="center"/>
          </w:tcPr>
          <w:p w14:paraId="34A1994A" w14:textId="77777777" w:rsidR="00C4760F" w:rsidRPr="00B0319F" w:rsidRDefault="00C4760F" w:rsidP="00C4760F">
            <w:pPr>
              <w:jc w:val="center"/>
              <w:rPr>
                <w:b/>
                <w:color w:val="000000"/>
              </w:rPr>
            </w:pPr>
          </w:p>
        </w:tc>
        <w:tc>
          <w:tcPr>
            <w:tcW w:w="993" w:type="dxa"/>
            <w:vAlign w:val="center"/>
          </w:tcPr>
          <w:p w14:paraId="36826ECB" w14:textId="77777777" w:rsidR="00C4760F" w:rsidRPr="00B0319F" w:rsidRDefault="00C4760F" w:rsidP="00C4760F">
            <w:pPr>
              <w:jc w:val="center"/>
              <w:rPr>
                <w:b/>
                <w:color w:val="000000"/>
              </w:rPr>
            </w:pPr>
          </w:p>
        </w:tc>
        <w:tc>
          <w:tcPr>
            <w:tcW w:w="992" w:type="dxa"/>
            <w:vAlign w:val="center"/>
          </w:tcPr>
          <w:p w14:paraId="44E14374" w14:textId="77777777" w:rsidR="00C4760F" w:rsidRPr="00B0319F" w:rsidRDefault="00C4760F" w:rsidP="00C4760F">
            <w:pPr>
              <w:jc w:val="center"/>
              <w:rPr>
                <w:b/>
                <w:color w:val="000000"/>
              </w:rPr>
            </w:pPr>
          </w:p>
        </w:tc>
        <w:tc>
          <w:tcPr>
            <w:tcW w:w="992" w:type="dxa"/>
            <w:vAlign w:val="center"/>
          </w:tcPr>
          <w:p w14:paraId="10E58D97" w14:textId="77777777" w:rsidR="00C4760F" w:rsidRPr="00B0319F" w:rsidRDefault="00C4760F" w:rsidP="00C4760F">
            <w:pPr>
              <w:jc w:val="center"/>
              <w:rPr>
                <w:b/>
                <w:color w:val="000000"/>
              </w:rPr>
            </w:pPr>
          </w:p>
        </w:tc>
        <w:tc>
          <w:tcPr>
            <w:tcW w:w="992" w:type="dxa"/>
            <w:vAlign w:val="center"/>
          </w:tcPr>
          <w:p w14:paraId="5175822B" w14:textId="77777777" w:rsidR="00C4760F" w:rsidRPr="00B0319F" w:rsidRDefault="00C4760F" w:rsidP="00C4760F">
            <w:pPr>
              <w:jc w:val="center"/>
              <w:rPr>
                <w:b/>
                <w:color w:val="000000"/>
              </w:rPr>
            </w:pPr>
          </w:p>
        </w:tc>
        <w:tc>
          <w:tcPr>
            <w:tcW w:w="993" w:type="dxa"/>
            <w:vAlign w:val="center"/>
          </w:tcPr>
          <w:p w14:paraId="240F7AD3" w14:textId="215F662F" w:rsidR="00C4760F" w:rsidRPr="00B0319F" w:rsidRDefault="00C4760F" w:rsidP="00C4760F">
            <w:pPr>
              <w:jc w:val="center"/>
              <w:rPr>
                <w:b/>
                <w:color w:val="000000"/>
              </w:rPr>
            </w:pPr>
            <w:r w:rsidRPr="000E592E">
              <w:rPr>
                <w:b/>
                <w:bCs/>
                <w:lang w:eastAsia="ar-SA"/>
              </w:rPr>
              <w:t>0</w:t>
            </w:r>
            <w:r>
              <w:rPr>
                <w:b/>
                <w:bCs/>
                <w:lang w:eastAsia="ar-SA"/>
              </w:rPr>
              <w:t>,0</w:t>
            </w:r>
          </w:p>
        </w:tc>
        <w:tc>
          <w:tcPr>
            <w:tcW w:w="992" w:type="dxa"/>
            <w:vAlign w:val="center"/>
          </w:tcPr>
          <w:p w14:paraId="00E7A3E8" w14:textId="63DFEB32" w:rsidR="00C4760F" w:rsidRPr="00B0319F" w:rsidRDefault="00C4760F" w:rsidP="00C4760F">
            <w:pPr>
              <w:jc w:val="center"/>
              <w:rPr>
                <w:b/>
                <w:color w:val="000000"/>
              </w:rPr>
            </w:pPr>
            <w:r w:rsidRPr="000E592E">
              <w:rPr>
                <w:b/>
                <w:bCs/>
                <w:lang w:eastAsia="ar-SA"/>
              </w:rPr>
              <w:t>0</w:t>
            </w:r>
            <w:r>
              <w:rPr>
                <w:b/>
                <w:bCs/>
                <w:lang w:eastAsia="ar-SA"/>
              </w:rPr>
              <w:t>,0</w:t>
            </w:r>
          </w:p>
        </w:tc>
      </w:tr>
    </w:tbl>
    <w:p w14:paraId="30243F6C" w14:textId="77777777" w:rsidR="00C55CD8" w:rsidRDefault="00C55CD8" w:rsidP="000E592E">
      <w:pPr>
        <w:autoSpaceDE w:val="0"/>
        <w:autoSpaceDN w:val="0"/>
        <w:adjustRightInd w:val="0"/>
        <w:rPr>
          <w:sz w:val="24"/>
        </w:rPr>
      </w:pPr>
    </w:p>
    <w:sectPr w:rsidR="00C55CD8" w:rsidSect="009D5CBD">
      <w:pgSz w:w="16838" w:h="11906" w:orient="landscape"/>
      <w:pgMar w:top="284" w:right="1134" w:bottom="284" w:left="1134" w:header="709" w:footer="6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6830C" w14:textId="77777777" w:rsidR="00434377" w:rsidRDefault="00434377">
      <w:r>
        <w:separator/>
      </w:r>
    </w:p>
  </w:endnote>
  <w:endnote w:type="continuationSeparator" w:id="0">
    <w:p w14:paraId="57012E33" w14:textId="77777777" w:rsidR="00434377" w:rsidRDefault="0043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0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EE12" w14:textId="4ECFCA5F" w:rsidR="00434377" w:rsidRDefault="00434377">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6EFB" w14:textId="23656A7E" w:rsidR="00434377" w:rsidRDefault="00434377">
    <w:pPr>
      <w:framePr w:wrap="around" w:vAnchor="text" w:hAnchor="margin" w:xAlign="right" w:y="1"/>
    </w:pPr>
    <w:r>
      <w:fldChar w:fldCharType="begin"/>
    </w:r>
    <w:r>
      <w:instrText xml:space="preserve">PAGE </w:instrText>
    </w:r>
    <w:r>
      <w:fldChar w:fldCharType="separate"/>
    </w:r>
    <w:r w:rsidR="00092F4F">
      <w:rPr>
        <w:noProof/>
      </w:rPr>
      <w:t>3</w:t>
    </w:r>
    <w:r>
      <w:fldChar w:fldCharType="end"/>
    </w:r>
  </w:p>
  <w:p w14:paraId="36CA6408" w14:textId="77777777" w:rsidR="00434377" w:rsidRDefault="00434377">
    <w:pPr>
      <w:pStyle w:val="a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F1B5" w14:textId="77777777" w:rsidR="00434377" w:rsidRDefault="0043437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9ED2" w14:textId="77777777" w:rsidR="00434377" w:rsidRDefault="00434377">
      <w:r>
        <w:separator/>
      </w:r>
    </w:p>
  </w:footnote>
  <w:footnote w:type="continuationSeparator" w:id="0">
    <w:p w14:paraId="143CEA5A" w14:textId="77777777" w:rsidR="00434377" w:rsidRDefault="004343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EF4"/>
    <w:multiLevelType w:val="hybridMultilevel"/>
    <w:tmpl w:val="AB8CA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155BD3"/>
    <w:multiLevelType w:val="multilevel"/>
    <w:tmpl w:val="9F7021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cs="Calibri" w:hint="default"/>
        <w:b w:val="0"/>
        <w:bCs w:val="0"/>
        <w:sz w:val="22"/>
        <w:szCs w:val="22"/>
      </w:rPr>
    </w:lvl>
    <w:lvl w:ilvl="2">
      <w:start w:val="1"/>
      <w:numFmt w:val="decimal"/>
      <w:isLgl/>
      <w:lvlText w:val="%1.%2.%3."/>
      <w:lvlJc w:val="left"/>
      <w:pPr>
        <w:ind w:left="1080" w:hanging="720"/>
      </w:pPr>
      <w:rPr>
        <w:rFonts w:ascii="Calibri" w:hAnsi="Calibri" w:cs="Calibri" w:hint="default"/>
        <w:b w:val="0"/>
        <w:bCs w:val="0"/>
        <w:sz w:val="22"/>
        <w:szCs w:val="22"/>
      </w:rPr>
    </w:lvl>
    <w:lvl w:ilvl="3">
      <w:start w:val="1"/>
      <w:numFmt w:val="decimal"/>
      <w:isLgl/>
      <w:lvlText w:val="%1.%2.%3.%4."/>
      <w:lvlJc w:val="left"/>
      <w:pPr>
        <w:ind w:left="1440" w:hanging="1080"/>
      </w:pPr>
      <w:rPr>
        <w:rFonts w:ascii="Calibri" w:hAnsi="Calibri" w:cs="Calibri" w:hint="default"/>
        <w:b w:val="0"/>
        <w:bCs w:val="0"/>
        <w:sz w:val="22"/>
        <w:szCs w:val="22"/>
      </w:rPr>
    </w:lvl>
    <w:lvl w:ilvl="4">
      <w:start w:val="1"/>
      <w:numFmt w:val="decimal"/>
      <w:isLgl/>
      <w:lvlText w:val="%1.%2.%3.%4.%5."/>
      <w:lvlJc w:val="left"/>
      <w:pPr>
        <w:ind w:left="1440" w:hanging="1080"/>
      </w:pPr>
      <w:rPr>
        <w:rFonts w:ascii="Calibri" w:hAnsi="Calibri" w:cs="Calibri" w:hint="default"/>
        <w:b w:val="0"/>
        <w:bCs w:val="0"/>
        <w:sz w:val="22"/>
        <w:szCs w:val="22"/>
      </w:rPr>
    </w:lvl>
    <w:lvl w:ilvl="5">
      <w:start w:val="1"/>
      <w:numFmt w:val="decimal"/>
      <w:isLgl/>
      <w:lvlText w:val="%1.%2.%3.%4.%5.%6."/>
      <w:lvlJc w:val="left"/>
      <w:pPr>
        <w:ind w:left="1800" w:hanging="1440"/>
      </w:pPr>
      <w:rPr>
        <w:rFonts w:ascii="Calibri" w:hAnsi="Calibri" w:cs="Calibri" w:hint="default"/>
        <w:b w:val="0"/>
        <w:bCs w:val="0"/>
        <w:sz w:val="22"/>
        <w:szCs w:val="22"/>
      </w:rPr>
    </w:lvl>
    <w:lvl w:ilvl="6">
      <w:start w:val="1"/>
      <w:numFmt w:val="decimal"/>
      <w:isLgl/>
      <w:lvlText w:val="%1.%2.%3.%4.%5.%6.%7."/>
      <w:lvlJc w:val="left"/>
      <w:pPr>
        <w:ind w:left="1800" w:hanging="1440"/>
      </w:pPr>
      <w:rPr>
        <w:rFonts w:ascii="Calibri" w:hAnsi="Calibri" w:cs="Calibri" w:hint="default"/>
        <w:b w:val="0"/>
        <w:bCs w:val="0"/>
        <w:sz w:val="22"/>
        <w:szCs w:val="22"/>
      </w:rPr>
    </w:lvl>
    <w:lvl w:ilvl="7">
      <w:start w:val="1"/>
      <w:numFmt w:val="decimal"/>
      <w:isLgl/>
      <w:lvlText w:val="%1.%2.%3.%4.%5.%6.%7.%8."/>
      <w:lvlJc w:val="left"/>
      <w:pPr>
        <w:ind w:left="2160" w:hanging="1800"/>
      </w:pPr>
      <w:rPr>
        <w:rFonts w:ascii="Calibri" w:hAnsi="Calibri" w:cs="Calibri" w:hint="default"/>
        <w:b w:val="0"/>
        <w:bCs w:val="0"/>
        <w:sz w:val="22"/>
        <w:szCs w:val="22"/>
      </w:rPr>
    </w:lvl>
    <w:lvl w:ilvl="8">
      <w:start w:val="1"/>
      <w:numFmt w:val="decimal"/>
      <w:isLgl/>
      <w:lvlText w:val="%1.%2.%3.%4.%5.%6.%7.%8.%9."/>
      <w:lvlJc w:val="left"/>
      <w:pPr>
        <w:ind w:left="2160" w:hanging="1800"/>
      </w:pPr>
      <w:rPr>
        <w:rFonts w:ascii="Calibri" w:hAnsi="Calibri" w:cs="Calibri" w:hint="default"/>
        <w:b w:val="0"/>
        <w:bCs w:val="0"/>
        <w:sz w:val="22"/>
        <w:szCs w:val="22"/>
      </w:rPr>
    </w:lvl>
  </w:abstractNum>
  <w:abstractNum w:abstractNumId="2" w15:restartNumberingAfterBreak="0">
    <w:nsid w:val="07184694"/>
    <w:multiLevelType w:val="hybridMultilevel"/>
    <w:tmpl w:val="52C006F2"/>
    <w:lvl w:ilvl="0" w:tplc="13888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9095DDA"/>
    <w:multiLevelType w:val="multilevel"/>
    <w:tmpl w:val="611E5750"/>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 w15:restartNumberingAfterBreak="0">
    <w:nsid w:val="0A5A49A4"/>
    <w:multiLevelType w:val="multilevel"/>
    <w:tmpl w:val="5510A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C85E07"/>
    <w:multiLevelType w:val="hybridMultilevel"/>
    <w:tmpl w:val="13D06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318BB"/>
    <w:multiLevelType w:val="hybridMultilevel"/>
    <w:tmpl w:val="8F1464A4"/>
    <w:lvl w:ilvl="0" w:tplc="87C05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1543EA"/>
    <w:multiLevelType w:val="hybridMultilevel"/>
    <w:tmpl w:val="4D726F88"/>
    <w:lvl w:ilvl="0" w:tplc="8158A542">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962416"/>
    <w:multiLevelType w:val="multilevel"/>
    <w:tmpl w:val="49A478DE"/>
    <w:lvl w:ilvl="0">
      <w:start w:val="1"/>
      <w:numFmt w:val="decimal"/>
      <w:lvlText w:val="%1."/>
      <w:lvlJc w:val="left"/>
      <w:pPr>
        <w:ind w:left="435"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319" w:hanging="144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9" w15:restartNumberingAfterBreak="0">
    <w:nsid w:val="13B0096A"/>
    <w:multiLevelType w:val="hybridMultilevel"/>
    <w:tmpl w:val="6CBA9BE8"/>
    <w:lvl w:ilvl="0" w:tplc="BB8C7F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630293"/>
    <w:multiLevelType w:val="hybridMultilevel"/>
    <w:tmpl w:val="FD72C0F4"/>
    <w:lvl w:ilvl="0" w:tplc="B19EA8B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6BC5AA3"/>
    <w:multiLevelType w:val="hybridMultilevel"/>
    <w:tmpl w:val="A574D8CA"/>
    <w:lvl w:ilvl="0" w:tplc="00B09850">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582CC0"/>
    <w:multiLevelType w:val="hybridMultilevel"/>
    <w:tmpl w:val="A716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8498D"/>
    <w:multiLevelType w:val="hybridMultilevel"/>
    <w:tmpl w:val="90323D7C"/>
    <w:lvl w:ilvl="0" w:tplc="0E60D840">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9463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25AC03CC"/>
    <w:multiLevelType w:val="hybridMultilevel"/>
    <w:tmpl w:val="0C92A546"/>
    <w:lvl w:ilvl="0" w:tplc="338617B6">
      <w:start w:val="1"/>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15:restartNumberingAfterBreak="0">
    <w:nsid w:val="30557A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2F17A15"/>
    <w:multiLevelType w:val="hybridMultilevel"/>
    <w:tmpl w:val="E2BAB758"/>
    <w:lvl w:ilvl="0" w:tplc="7EDE6AE6">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57962"/>
    <w:multiLevelType w:val="multilevel"/>
    <w:tmpl w:val="908CE1F4"/>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9605A79"/>
    <w:multiLevelType w:val="hybridMultilevel"/>
    <w:tmpl w:val="9202BF1E"/>
    <w:lvl w:ilvl="0" w:tplc="7EDE6AE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10DDE"/>
    <w:multiLevelType w:val="hybridMultilevel"/>
    <w:tmpl w:val="8C064BC4"/>
    <w:lvl w:ilvl="0" w:tplc="EFD671BA">
      <w:start w:val="2025"/>
      <w:numFmt w:val="decimal"/>
      <w:lvlText w:val="%1"/>
      <w:lvlJc w:val="left"/>
      <w:pPr>
        <w:ind w:left="960" w:hanging="60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92536"/>
    <w:multiLevelType w:val="hybridMultilevel"/>
    <w:tmpl w:val="59CAFEF8"/>
    <w:lvl w:ilvl="0" w:tplc="95EC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623FBE"/>
    <w:multiLevelType w:val="hybridMultilevel"/>
    <w:tmpl w:val="A2BC8104"/>
    <w:lvl w:ilvl="0" w:tplc="46A23D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1853AA3"/>
    <w:multiLevelType w:val="multilevel"/>
    <w:tmpl w:val="49A478DE"/>
    <w:lvl w:ilvl="0">
      <w:start w:val="1"/>
      <w:numFmt w:val="decimal"/>
      <w:lvlText w:val="%1."/>
      <w:lvlJc w:val="left"/>
      <w:pPr>
        <w:ind w:left="435"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319" w:hanging="144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4" w15:restartNumberingAfterBreak="0">
    <w:nsid w:val="46476307"/>
    <w:multiLevelType w:val="hybridMultilevel"/>
    <w:tmpl w:val="871EF0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DD0A80"/>
    <w:multiLevelType w:val="hybridMultilevel"/>
    <w:tmpl w:val="9202BF1E"/>
    <w:lvl w:ilvl="0" w:tplc="7EDE6AE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F929BB"/>
    <w:multiLevelType w:val="hybridMultilevel"/>
    <w:tmpl w:val="1FCE87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A3F14F5"/>
    <w:multiLevelType w:val="hybridMultilevel"/>
    <w:tmpl w:val="BB2AB128"/>
    <w:lvl w:ilvl="0" w:tplc="EC309B42">
      <w:start w:val="1"/>
      <w:numFmt w:val="decimal"/>
      <w:lvlText w:val="%1."/>
      <w:lvlJc w:val="left"/>
      <w:pPr>
        <w:tabs>
          <w:tab w:val="num" w:pos="1068"/>
        </w:tabs>
        <w:ind w:left="1068" w:hanging="360"/>
      </w:pPr>
      <w:rPr>
        <w:rFonts w:hint="default"/>
      </w:rPr>
    </w:lvl>
    <w:lvl w:ilvl="1" w:tplc="D7E4EC8C">
      <w:numFmt w:val="none"/>
      <w:lvlText w:val=""/>
      <w:lvlJc w:val="left"/>
      <w:pPr>
        <w:tabs>
          <w:tab w:val="num" w:pos="360"/>
        </w:tabs>
      </w:pPr>
    </w:lvl>
    <w:lvl w:ilvl="2" w:tplc="64C69B58">
      <w:numFmt w:val="none"/>
      <w:lvlText w:val=""/>
      <w:lvlJc w:val="left"/>
      <w:pPr>
        <w:tabs>
          <w:tab w:val="num" w:pos="360"/>
        </w:tabs>
      </w:pPr>
    </w:lvl>
    <w:lvl w:ilvl="3" w:tplc="FF783334">
      <w:numFmt w:val="none"/>
      <w:lvlText w:val=""/>
      <w:lvlJc w:val="left"/>
      <w:pPr>
        <w:tabs>
          <w:tab w:val="num" w:pos="360"/>
        </w:tabs>
      </w:pPr>
    </w:lvl>
    <w:lvl w:ilvl="4" w:tplc="AB28B034">
      <w:numFmt w:val="none"/>
      <w:lvlText w:val=""/>
      <w:lvlJc w:val="left"/>
      <w:pPr>
        <w:tabs>
          <w:tab w:val="num" w:pos="360"/>
        </w:tabs>
      </w:pPr>
    </w:lvl>
    <w:lvl w:ilvl="5" w:tplc="4380D3A2">
      <w:numFmt w:val="none"/>
      <w:lvlText w:val=""/>
      <w:lvlJc w:val="left"/>
      <w:pPr>
        <w:tabs>
          <w:tab w:val="num" w:pos="360"/>
        </w:tabs>
      </w:pPr>
    </w:lvl>
    <w:lvl w:ilvl="6" w:tplc="6410208E">
      <w:numFmt w:val="none"/>
      <w:lvlText w:val=""/>
      <w:lvlJc w:val="left"/>
      <w:pPr>
        <w:tabs>
          <w:tab w:val="num" w:pos="360"/>
        </w:tabs>
      </w:pPr>
    </w:lvl>
    <w:lvl w:ilvl="7" w:tplc="574EB2E8">
      <w:numFmt w:val="none"/>
      <w:lvlText w:val=""/>
      <w:lvlJc w:val="left"/>
      <w:pPr>
        <w:tabs>
          <w:tab w:val="num" w:pos="360"/>
        </w:tabs>
      </w:pPr>
    </w:lvl>
    <w:lvl w:ilvl="8" w:tplc="E0909468">
      <w:numFmt w:val="none"/>
      <w:lvlText w:val=""/>
      <w:lvlJc w:val="left"/>
      <w:pPr>
        <w:tabs>
          <w:tab w:val="num" w:pos="360"/>
        </w:tabs>
      </w:pPr>
    </w:lvl>
  </w:abstractNum>
  <w:abstractNum w:abstractNumId="28" w15:restartNumberingAfterBreak="0">
    <w:nsid w:val="4A9452C0"/>
    <w:multiLevelType w:val="hybridMultilevel"/>
    <w:tmpl w:val="66845644"/>
    <w:lvl w:ilvl="0" w:tplc="4994359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B287069"/>
    <w:multiLevelType w:val="hybridMultilevel"/>
    <w:tmpl w:val="AE3231C0"/>
    <w:lvl w:ilvl="0" w:tplc="9E14D20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16296"/>
    <w:multiLevelType w:val="hybridMultilevel"/>
    <w:tmpl w:val="96C233D8"/>
    <w:lvl w:ilvl="0" w:tplc="1A6ACBD0">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31" w15:restartNumberingAfterBreak="0">
    <w:nsid w:val="56693A2E"/>
    <w:multiLevelType w:val="hybridMultilevel"/>
    <w:tmpl w:val="2BD285E0"/>
    <w:lvl w:ilvl="0" w:tplc="F00CB0A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7AF1723"/>
    <w:multiLevelType w:val="hybridMultilevel"/>
    <w:tmpl w:val="BBF66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D7080A"/>
    <w:multiLevelType w:val="hybridMultilevel"/>
    <w:tmpl w:val="A3A80674"/>
    <w:lvl w:ilvl="0" w:tplc="E7DED8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5BFE56E9"/>
    <w:multiLevelType w:val="hybridMultilevel"/>
    <w:tmpl w:val="7D6C2A44"/>
    <w:lvl w:ilvl="0" w:tplc="F440CF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5F661C3"/>
    <w:multiLevelType w:val="multilevel"/>
    <w:tmpl w:val="F8986688"/>
    <w:lvl w:ilvl="0">
      <w:start w:val="1"/>
      <w:numFmt w:val="decimal"/>
      <w:lvlText w:val="%1."/>
      <w:lvlJc w:val="left"/>
      <w:pPr>
        <w:ind w:left="720" w:hanging="360"/>
      </w:pPr>
      <w:rPr>
        <w:rFonts w:hint="default"/>
        <w:color w:val="000000"/>
      </w:r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6" w15:restartNumberingAfterBreak="0">
    <w:nsid w:val="6D1763E1"/>
    <w:multiLevelType w:val="hybridMultilevel"/>
    <w:tmpl w:val="F48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54EA7"/>
    <w:multiLevelType w:val="hybridMultilevel"/>
    <w:tmpl w:val="9474C9D4"/>
    <w:lvl w:ilvl="0" w:tplc="EDD47AF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3B11A0A"/>
    <w:multiLevelType w:val="multilevel"/>
    <w:tmpl w:val="49A478DE"/>
    <w:lvl w:ilvl="0">
      <w:start w:val="1"/>
      <w:numFmt w:val="decimal"/>
      <w:lvlText w:val="%1."/>
      <w:lvlJc w:val="left"/>
      <w:pPr>
        <w:ind w:left="360" w:hanging="360"/>
      </w:pPr>
      <w:rPr>
        <w:rFonts w:hint="default"/>
      </w:rPr>
    </w:lvl>
    <w:lvl w:ilvl="1">
      <w:start w:val="1"/>
      <w:numFmt w:val="decimal"/>
      <w:isLgl/>
      <w:lvlText w:val="%1.%2"/>
      <w:lvlJc w:val="left"/>
      <w:pPr>
        <w:ind w:left="868" w:hanging="375"/>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982" w:hanging="1080"/>
      </w:pPr>
      <w:rPr>
        <w:rFonts w:hint="default"/>
      </w:rPr>
    </w:lvl>
    <w:lvl w:ilvl="4">
      <w:start w:val="1"/>
      <w:numFmt w:val="decimal"/>
      <w:isLgl/>
      <w:lvlText w:val="%1.%2.%3.%4.%5"/>
      <w:lvlJc w:val="left"/>
      <w:pPr>
        <w:ind w:left="3616" w:hanging="1080"/>
      </w:pPr>
      <w:rPr>
        <w:rFonts w:hint="default"/>
      </w:rPr>
    </w:lvl>
    <w:lvl w:ilvl="5">
      <w:start w:val="1"/>
      <w:numFmt w:val="decimal"/>
      <w:isLgl/>
      <w:lvlText w:val="%1.%2.%3.%4.%5.%6"/>
      <w:lvlJc w:val="left"/>
      <w:pPr>
        <w:ind w:left="4610" w:hanging="1440"/>
      </w:pPr>
      <w:rPr>
        <w:rFonts w:hint="default"/>
      </w:rPr>
    </w:lvl>
    <w:lvl w:ilvl="6">
      <w:start w:val="1"/>
      <w:numFmt w:val="decimal"/>
      <w:isLgl/>
      <w:lvlText w:val="%1.%2.%3.%4.%5.%6.%7"/>
      <w:lvlJc w:val="left"/>
      <w:pPr>
        <w:ind w:left="5244" w:hanging="1440"/>
      </w:pPr>
      <w:rPr>
        <w:rFonts w:hint="default"/>
      </w:rPr>
    </w:lvl>
    <w:lvl w:ilvl="7">
      <w:start w:val="1"/>
      <w:numFmt w:val="decimal"/>
      <w:isLgl/>
      <w:lvlText w:val="%1.%2.%3.%4.%5.%6.%7.%8"/>
      <w:lvlJc w:val="left"/>
      <w:pPr>
        <w:ind w:left="6238" w:hanging="1800"/>
      </w:pPr>
      <w:rPr>
        <w:rFonts w:hint="default"/>
      </w:rPr>
    </w:lvl>
    <w:lvl w:ilvl="8">
      <w:start w:val="1"/>
      <w:numFmt w:val="decimal"/>
      <w:isLgl/>
      <w:lvlText w:val="%1.%2.%3.%4.%5.%6.%7.%8.%9"/>
      <w:lvlJc w:val="left"/>
      <w:pPr>
        <w:ind w:left="7232" w:hanging="2160"/>
      </w:pPr>
      <w:rPr>
        <w:rFonts w:hint="default"/>
      </w:rPr>
    </w:lvl>
  </w:abstractNum>
  <w:abstractNum w:abstractNumId="39" w15:restartNumberingAfterBreak="0">
    <w:nsid w:val="77C91B6B"/>
    <w:multiLevelType w:val="hybridMultilevel"/>
    <w:tmpl w:val="DF88E4CC"/>
    <w:lvl w:ilvl="0" w:tplc="490471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CDB2956"/>
    <w:multiLevelType w:val="hybridMultilevel"/>
    <w:tmpl w:val="B0EA9E50"/>
    <w:lvl w:ilvl="0" w:tplc="2C6443D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4"/>
    <w:lvlOverride w:ilvl="0">
      <w:startOverride w:val="1"/>
    </w:lvlOverride>
  </w:num>
  <w:num w:numId="2">
    <w:abstractNumId w:val="2"/>
  </w:num>
  <w:num w:numId="3">
    <w:abstractNumId w:val="6"/>
  </w:num>
  <w:num w:numId="4">
    <w:abstractNumId w:val="27"/>
  </w:num>
  <w:num w:numId="5">
    <w:abstractNumId w:val="39"/>
  </w:num>
  <w:num w:numId="6">
    <w:abstractNumId w:val="40"/>
  </w:num>
  <w:num w:numId="7">
    <w:abstractNumId w:val="37"/>
  </w:num>
  <w:num w:numId="8">
    <w:abstractNumId w:val="3"/>
  </w:num>
  <w:num w:numId="9">
    <w:abstractNumId w:val="11"/>
  </w:num>
  <w:num w:numId="10">
    <w:abstractNumId w:val="30"/>
  </w:num>
  <w:num w:numId="11">
    <w:abstractNumId w:val="24"/>
  </w:num>
  <w:num w:numId="12">
    <w:abstractNumId w:val="16"/>
  </w:num>
  <w:num w:numId="13">
    <w:abstractNumId w:val="10"/>
  </w:num>
  <w:num w:numId="14">
    <w:abstractNumId w:val="18"/>
  </w:num>
  <w:num w:numId="15">
    <w:abstractNumId w:val="15"/>
  </w:num>
  <w:num w:numId="16">
    <w:abstractNumId w:val="35"/>
  </w:num>
  <w:num w:numId="17">
    <w:abstractNumId w:val="3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
  </w:num>
  <w:num w:numId="23">
    <w:abstractNumId w:val="7"/>
  </w:num>
  <w:num w:numId="24">
    <w:abstractNumId w:val="12"/>
  </w:num>
  <w:num w:numId="25">
    <w:abstractNumId w:val="21"/>
  </w:num>
  <w:num w:numId="26">
    <w:abstractNumId w:val="4"/>
  </w:num>
  <w:num w:numId="27">
    <w:abstractNumId w:val="3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8"/>
  </w:num>
  <w:num w:numId="31">
    <w:abstractNumId w:val="34"/>
  </w:num>
  <w:num w:numId="32">
    <w:abstractNumId w:val="5"/>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8"/>
  </w:num>
  <w:num w:numId="37">
    <w:abstractNumId w:val="20"/>
  </w:num>
  <w:num w:numId="38">
    <w:abstractNumId w:val="13"/>
  </w:num>
  <w:num w:numId="39">
    <w:abstractNumId w:val="29"/>
  </w:num>
  <w:num w:numId="40">
    <w:abstractNumId w:val="23"/>
  </w:num>
  <w:num w:numId="41">
    <w:abstractNumId w:val="1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15"/>
    <w:rsid w:val="000020BB"/>
    <w:rsid w:val="00003082"/>
    <w:rsid w:val="00006EA2"/>
    <w:rsid w:val="000127C5"/>
    <w:rsid w:val="00020D1E"/>
    <w:rsid w:val="00023A84"/>
    <w:rsid w:val="0003107B"/>
    <w:rsid w:val="00034286"/>
    <w:rsid w:val="00056D59"/>
    <w:rsid w:val="000626EB"/>
    <w:rsid w:val="0007781D"/>
    <w:rsid w:val="00090E03"/>
    <w:rsid w:val="000927EF"/>
    <w:rsid w:val="00092F4F"/>
    <w:rsid w:val="0009424A"/>
    <w:rsid w:val="000A2072"/>
    <w:rsid w:val="000A300B"/>
    <w:rsid w:val="000A3474"/>
    <w:rsid w:val="000A77FA"/>
    <w:rsid w:val="000B3076"/>
    <w:rsid w:val="000B423A"/>
    <w:rsid w:val="000B4E04"/>
    <w:rsid w:val="000B702F"/>
    <w:rsid w:val="000C0853"/>
    <w:rsid w:val="000D04F8"/>
    <w:rsid w:val="000D4273"/>
    <w:rsid w:val="000E2BD5"/>
    <w:rsid w:val="000E48AA"/>
    <w:rsid w:val="000E592E"/>
    <w:rsid w:val="000F025F"/>
    <w:rsid w:val="000F09E8"/>
    <w:rsid w:val="000F36CD"/>
    <w:rsid w:val="000F7FD2"/>
    <w:rsid w:val="00100D53"/>
    <w:rsid w:val="00102006"/>
    <w:rsid w:val="00103BEB"/>
    <w:rsid w:val="00104A5D"/>
    <w:rsid w:val="00104F13"/>
    <w:rsid w:val="00113E41"/>
    <w:rsid w:val="00116B0C"/>
    <w:rsid w:val="001201F8"/>
    <w:rsid w:val="00120C39"/>
    <w:rsid w:val="00120EEF"/>
    <w:rsid w:val="001212F6"/>
    <w:rsid w:val="001247F5"/>
    <w:rsid w:val="00124CFD"/>
    <w:rsid w:val="001342A4"/>
    <w:rsid w:val="00135AA0"/>
    <w:rsid w:val="0014380E"/>
    <w:rsid w:val="00144A63"/>
    <w:rsid w:val="00146354"/>
    <w:rsid w:val="00161089"/>
    <w:rsid w:val="001756E1"/>
    <w:rsid w:val="00184D73"/>
    <w:rsid w:val="00186D06"/>
    <w:rsid w:val="0019104C"/>
    <w:rsid w:val="00191DCA"/>
    <w:rsid w:val="001921AB"/>
    <w:rsid w:val="001A5A59"/>
    <w:rsid w:val="001B02B6"/>
    <w:rsid w:val="001B33CC"/>
    <w:rsid w:val="001B3FED"/>
    <w:rsid w:val="001B5727"/>
    <w:rsid w:val="001C1832"/>
    <w:rsid w:val="001C65A5"/>
    <w:rsid w:val="001D0DC5"/>
    <w:rsid w:val="001D1A1B"/>
    <w:rsid w:val="001D79D3"/>
    <w:rsid w:val="001E0AFF"/>
    <w:rsid w:val="001E1836"/>
    <w:rsid w:val="001E1E1C"/>
    <w:rsid w:val="001E2D54"/>
    <w:rsid w:val="001F2407"/>
    <w:rsid w:val="001F76DF"/>
    <w:rsid w:val="0021096B"/>
    <w:rsid w:val="00211F25"/>
    <w:rsid w:val="002130F4"/>
    <w:rsid w:val="00217442"/>
    <w:rsid w:val="00220C8A"/>
    <w:rsid w:val="00221053"/>
    <w:rsid w:val="002318DE"/>
    <w:rsid w:val="002339E8"/>
    <w:rsid w:val="00235DA2"/>
    <w:rsid w:val="00237BF7"/>
    <w:rsid w:val="00240E7E"/>
    <w:rsid w:val="00241D93"/>
    <w:rsid w:val="00242F19"/>
    <w:rsid w:val="002438F6"/>
    <w:rsid w:val="00245620"/>
    <w:rsid w:val="00247710"/>
    <w:rsid w:val="00247806"/>
    <w:rsid w:val="00252643"/>
    <w:rsid w:val="0025362F"/>
    <w:rsid w:val="00254586"/>
    <w:rsid w:val="002552EB"/>
    <w:rsid w:val="00257EA4"/>
    <w:rsid w:val="00262211"/>
    <w:rsid w:val="002630B0"/>
    <w:rsid w:val="002635FD"/>
    <w:rsid w:val="002657D8"/>
    <w:rsid w:val="00265EE9"/>
    <w:rsid w:val="00274DE0"/>
    <w:rsid w:val="0027604D"/>
    <w:rsid w:val="00276CA7"/>
    <w:rsid w:val="00277184"/>
    <w:rsid w:val="0028076F"/>
    <w:rsid w:val="00282DF8"/>
    <w:rsid w:val="00284054"/>
    <w:rsid w:val="0028552F"/>
    <w:rsid w:val="00286CF0"/>
    <w:rsid w:val="002872DD"/>
    <w:rsid w:val="00291AE6"/>
    <w:rsid w:val="00292C01"/>
    <w:rsid w:val="00293D85"/>
    <w:rsid w:val="00296EBF"/>
    <w:rsid w:val="00297288"/>
    <w:rsid w:val="002A138A"/>
    <w:rsid w:val="002A6D93"/>
    <w:rsid w:val="002B06BE"/>
    <w:rsid w:val="002B275E"/>
    <w:rsid w:val="002B503F"/>
    <w:rsid w:val="002B5923"/>
    <w:rsid w:val="002B6EC6"/>
    <w:rsid w:val="002C1BF3"/>
    <w:rsid w:val="002C2574"/>
    <w:rsid w:val="002D7074"/>
    <w:rsid w:val="002E2452"/>
    <w:rsid w:val="002E318C"/>
    <w:rsid w:val="002E7E25"/>
    <w:rsid w:val="00317EC5"/>
    <w:rsid w:val="00321BAB"/>
    <w:rsid w:val="00322E74"/>
    <w:rsid w:val="003267A4"/>
    <w:rsid w:val="003317F1"/>
    <w:rsid w:val="00331D4E"/>
    <w:rsid w:val="00333683"/>
    <w:rsid w:val="00342950"/>
    <w:rsid w:val="003615EE"/>
    <w:rsid w:val="00361B64"/>
    <w:rsid w:val="00370A31"/>
    <w:rsid w:val="00372FF6"/>
    <w:rsid w:val="00376CB2"/>
    <w:rsid w:val="00377BF0"/>
    <w:rsid w:val="00386018"/>
    <w:rsid w:val="0039028A"/>
    <w:rsid w:val="003942F0"/>
    <w:rsid w:val="00394BCA"/>
    <w:rsid w:val="00395EC4"/>
    <w:rsid w:val="00396369"/>
    <w:rsid w:val="003964CB"/>
    <w:rsid w:val="00397242"/>
    <w:rsid w:val="003A199F"/>
    <w:rsid w:val="003A3605"/>
    <w:rsid w:val="003A37A8"/>
    <w:rsid w:val="003A67E6"/>
    <w:rsid w:val="003B29CB"/>
    <w:rsid w:val="003B6EE9"/>
    <w:rsid w:val="003B7289"/>
    <w:rsid w:val="003C01AE"/>
    <w:rsid w:val="003C1769"/>
    <w:rsid w:val="003D0C15"/>
    <w:rsid w:val="003D27C7"/>
    <w:rsid w:val="003E7999"/>
    <w:rsid w:val="003F157F"/>
    <w:rsid w:val="0040189A"/>
    <w:rsid w:val="004026CD"/>
    <w:rsid w:val="004038A5"/>
    <w:rsid w:val="004038BD"/>
    <w:rsid w:val="0041097E"/>
    <w:rsid w:val="004113D9"/>
    <w:rsid w:val="00413231"/>
    <w:rsid w:val="0042139F"/>
    <w:rsid w:val="004236FF"/>
    <w:rsid w:val="00425D83"/>
    <w:rsid w:val="00434377"/>
    <w:rsid w:val="00434690"/>
    <w:rsid w:val="00435C99"/>
    <w:rsid w:val="004425CA"/>
    <w:rsid w:val="00450570"/>
    <w:rsid w:val="004532BB"/>
    <w:rsid w:val="0046240A"/>
    <w:rsid w:val="004632CF"/>
    <w:rsid w:val="00466D7A"/>
    <w:rsid w:val="00471D97"/>
    <w:rsid w:val="00472407"/>
    <w:rsid w:val="004756C4"/>
    <w:rsid w:val="00476AAA"/>
    <w:rsid w:val="00482DB4"/>
    <w:rsid w:val="004847DD"/>
    <w:rsid w:val="00484AB2"/>
    <w:rsid w:val="00485C95"/>
    <w:rsid w:val="00491814"/>
    <w:rsid w:val="00492F4F"/>
    <w:rsid w:val="004976F7"/>
    <w:rsid w:val="004A167B"/>
    <w:rsid w:val="004A1ABC"/>
    <w:rsid w:val="004B17E7"/>
    <w:rsid w:val="004B38D3"/>
    <w:rsid w:val="004B41CA"/>
    <w:rsid w:val="004B4C9A"/>
    <w:rsid w:val="004C6886"/>
    <w:rsid w:val="004C6A81"/>
    <w:rsid w:val="004C7137"/>
    <w:rsid w:val="004E72E6"/>
    <w:rsid w:val="004E74ED"/>
    <w:rsid w:val="004F0F46"/>
    <w:rsid w:val="004F4887"/>
    <w:rsid w:val="004F5498"/>
    <w:rsid w:val="005013DF"/>
    <w:rsid w:val="0050204D"/>
    <w:rsid w:val="0050676D"/>
    <w:rsid w:val="005124DA"/>
    <w:rsid w:val="00516030"/>
    <w:rsid w:val="00522B41"/>
    <w:rsid w:val="00523806"/>
    <w:rsid w:val="00526C00"/>
    <w:rsid w:val="0052740F"/>
    <w:rsid w:val="00530AE7"/>
    <w:rsid w:val="0053492A"/>
    <w:rsid w:val="00537A01"/>
    <w:rsid w:val="0054507A"/>
    <w:rsid w:val="00545BAA"/>
    <w:rsid w:val="00546D58"/>
    <w:rsid w:val="00547421"/>
    <w:rsid w:val="005477F1"/>
    <w:rsid w:val="005522A6"/>
    <w:rsid w:val="00552A7D"/>
    <w:rsid w:val="00554207"/>
    <w:rsid w:val="0056203B"/>
    <w:rsid w:val="00573CA7"/>
    <w:rsid w:val="005840F6"/>
    <w:rsid w:val="0059109B"/>
    <w:rsid w:val="0059121B"/>
    <w:rsid w:val="00594EE2"/>
    <w:rsid w:val="005A083D"/>
    <w:rsid w:val="005A177F"/>
    <w:rsid w:val="005A31A5"/>
    <w:rsid w:val="005A36AC"/>
    <w:rsid w:val="005B266E"/>
    <w:rsid w:val="005B3434"/>
    <w:rsid w:val="005B456C"/>
    <w:rsid w:val="005B67A9"/>
    <w:rsid w:val="005C02B9"/>
    <w:rsid w:val="005C72C7"/>
    <w:rsid w:val="005D007D"/>
    <w:rsid w:val="005D3912"/>
    <w:rsid w:val="005D756D"/>
    <w:rsid w:val="005E266B"/>
    <w:rsid w:val="005E31DE"/>
    <w:rsid w:val="005E46FA"/>
    <w:rsid w:val="005E730D"/>
    <w:rsid w:val="005F3216"/>
    <w:rsid w:val="005F51B4"/>
    <w:rsid w:val="005F7C94"/>
    <w:rsid w:val="00600D04"/>
    <w:rsid w:val="006032D5"/>
    <w:rsid w:val="00604060"/>
    <w:rsid w:val="006050B4"/>
    <w:rsid w:val="006072C2"/>
    <w:rsid w:val="00613064"/>
    <w:rsid w:val="006207E7"/>
    <w:rsid w:val="006349F1"/>
    <w:rsid w:val="006413F4"/>
    <w:rsid w:val="00642335"/>
    <w:rsid w:val="0064347C"/>
    <w:rsid w:val="00651C87"/>
    <w:rsid w:val="006520ED"/>
    <w:rsid w:val="00653608"/>
    <w:rsid w:val="00655B99"/>
    <w:rsid w:val="00657D0C"/>
    <w:rsid w:val="006611DC"/>
    <w:rsid w:val="00661DF5"/>
    <w:rsid w:val="006662B9"/>
    <w:rsid w:val="006708EA"/>
    <w:rsid w:val="00671A01"/>
    <w:rsid w:val="0068437C"/>
    <w:rsid w:val="00684437"/>
    <w:rsid w:val="0068619B"/>
    <w:rsid w:val="0069123F"/>
    <w:rsid w:val="006A35A3"/>
    <w:rsid w:val="006A60BF"/>
    <w:rsid w:val="006B7AAE"/>
    <w:rsid w:val="006C3D31"/>
    <w:rsid w:val="006D45D9"/>
    <w:rsid w:val="006D6EFC"/>
    <w:rsid w:val="006E5891"/>
    <w:rsid w:val="006F0680"/>
    <w:rsid w:val="006F6329"/>
    <w:rsid w:val="007006B8"/>
    <w:rsid w:val="00705E4A"/>
    <w:rsid w:val="00716CFA"/>
    <w:rsid w:val="0071712E"/>
    <w:rsid w:val="007300B6"/>
    <w:rsid w:val="00730B66"/>
    <w:rsid w:val="00731FDD"/>
    <w:rsid w:val="00741E2E"/>
    <w:rsid w:val="007435CD"/>
    <w:rsid w:val="00743643"/>
    <w:rsid w:val="007469E6"/>
    <w:rsid w:val="00750535"/>
    <w:rsid w:val="00750C05"/>
    <w:rsid w:val="0075269A"/>
    <w:rsid w:val="00756BDE"/>
    <w:rsid w:val="00760CAC"/>
    <w:rsid w:val="007710E1"/>
    <w:rsid w:val="007750BF"/>
    <w:rsid w:val="00784D48"/>
    <w:rsid w:val="00785913"/>
    <w:rsid w:val="007876F9"/>
    <w:rsid w:val="00787D75"/>
    <w:rsid w:val="00787EC4"/>
    <w:rsid w:val="00791EED"/>
    <w:rsid w:val="007A3CE4"/>
    <w:rsid w:val="007A5A02"/>
    <w:rsid w:val="007B029E"/>
    <w:rsid w:val="007B4CF0"/>
    <w:rsid w:val="007B597E"/>
    <w:rsid w:val="007B7B6C"/>
    <w:rsid w:val="007C065F"/>
    <w:rsid w:val="007C3A90"/>
    <w:rsid w:val="007C570F"/>
    <w:rsid w:val="007D368E"/>
    <w:rsid w:val="007E0658"/>
    <w:rsid w:val="007E30F5"/>
    <w:rsid w:val="007E4BEA"/>
    <w:rsid w:val="007E5062"/>
    <w:rsid w:val="007E58A8"/>
    <w:rsid w:val="007E5FBA"/>
    <w:rsid w:val="007F0312"/>
    <w:rsid w:val="007F0AC3"/>
    <w:rsid w:val="007F10B4"/>
    <w:rsid w:val="007F4747"/>
    <w:rsid w:val="008027D4"/>
    <w:rsid w:val="00820819"/>
    <w:rsid w:val="00821482"/>
    <w:rsid w:val="00843D7C"/>
    <w:rsid w:val="00844464"/>
    <w:rsid w:val="00856A46"/>
    <w:rsid w:val="008602DD"/>
    <w:rsid w:val="008606A7"/>
    <w:rsid w:val="00870069"/>
    <w:rsid w:val="008829D6"/>
    <w:rsid w:val="00885AA0"/>
    <w:rsid w:val="00890E2F"/>
    <w:rsid w:val="00892446"/>
    <w:rsid w:val="008924CE"/>
    <w:rsid w:val="008A2099"/>
    <w:rsid w:val="008B19AD"/>
    <w:rsid w:val="008B390D"/>
    <w:rsid w:val="008B5C0F"/>
    <w:rsid w:val="008B5FCA"/>
    <w:rsid w:val="008C0FAF"/>
    <w:rsid w:val="008C39BA"/>
    <w:rsid w:val="008C3E70"/>
    <w:rsid w:val="008C797D"/>
    <w:rsid w:val="008D447C"/>
    <w:rsid w:val="008F7334"/>
    <w:rsid w:val="008F7814"/>
    <w:rsid w:val="009015EA"/>
    <w:rsid w:val="00913C11"/>
    <w:rsid w:val="00921892"/>
    <w:rsid w:val="009238D1"/>
    <w:rsid w:val="00923969"/>
    <w:rsid w:val="00925C7B"/>
    <w:rsid w:val="009330C8"/>
    <w:rsid w:val="0093329F"/>
    <w:rsid w:val="009416C7"/>
    <w:rsid w:val="00945D1A"/>
    <w:rsid w:val="00951764"/>
    <w:rsid w:val="00951B54"/>
    <w:rsid w:val="00964D16"/>
    <w:rsid w:val="0096688D"/>
    <w:rsid w:val="00973C6F"/>
    <w:rsid w:val="00976FB5"/>
    <w:rsid w:val="0098017A"/>
    <w:rsid w:val="0098156C"/>
    <w:rsid w:val="009835B8"/>
    <w:rsid w:val="00990568"/>
    <w:rsid w:val="00994ED8"/>
    <w:rsid w:val="0099597B"/>
    <w:rsid w:val="00997B1F"/>
    <w:rsid w:val="009A3415"/>
    <w:rsid w:val="009A3D78"/>
    <w:rsid w:val="009A7E46"/>
    <w:rsid w:val="009B1779"/>
    <w:rsid w:val="009B273D"/>
    <w:rsid w:val="009B2C6A"/>
    <w:rsid w:val="009B6857"/>
    <w:rsid w:val="009B6C17"/>
    <w:rsid w:val="009C2412"/>
    <w:rsid w:val="009C6C52"/>
    <w:rsid w:val="009C6DCF"/>
    <w:rsid w:val="009C75D8"/>
    <w:rsid w:val="009C76A1"/>
    <w:rsid w:val="009D0E70"/>
    <w:rsid w:val="009D5CBD"/>
    <w:rsid w:val="009E3BD0"/>
    <w:rsid w:val="009F3AD7"/>
    <w:rsid w:val="00A0041E"/>
    <w:rsid w:val="00A00CA6"/>
    <w:rsid w:val="00A04A29"/>
    <w:rsid w:val="00A070DE"/>
    <w:rsid w:val="00A0789B"/>
    <w:rsid w:val="00A103B4"/>
    <w:rsid w:val="00A115B4"/>
    <w:rsid w:val="00A15693"/>
    <w:rsid w:val="00A21348"/>
    <w:rsid w:val="00A23ADE"/>
    <w:rsid w:val="00A26B83"/>
    <w:rsid w:val="00A27701"/>
    <w:rsid w:val="00A318A0"/>
    <w:rsid w:val="00A40F5A"/>
    <w:rsid w:val="00A43B42"/>
    <w:rsid w:val="00A516E4"/>
    <w:rsid w:val="00A51E43"/>
    <w:rsid w:val="00A52298"/>
    <w:rsid w:val="00A63518"/>
    <w:rsid w:val="00A65336"/>
    <w:rsid w:val="00A654E0"/>
    <w:rsid w:val="00A66035"/>
    <w:rsid w:val="00A70DFA"/>
    <w:rsid w:val="00A70ED0"/>
    <w:rsid w:val="00A71DCA"/>
    <w:rsid w:val="00A7209D"/>
    <w:rsid w:val="00A73325"/>
    <w:rsid w:val="00A84E47"/>
    <w:rsid w:val="00A952EF"/>
    <w:rsid w:val="00A9542B"/>
    <w:rsid w:val="00AA00B0"/>
    <w:rsid w:val="00AA066E"/>
    <w:rsid w:val="00AA1632"/>
    <w:rsid w:val="00AA5E6D"/>
    <w:rsid w:val="00AB1692"/>
    <w:rsid w:val="00AB61DD"/>
    <w:rsid w:val="00AC7CD1"/>
    <w:rsid w:val="00AD225B"/>
    <w:rsid w:val="00AD2569"/>
    <w:rsid w:val="00AD2CDF"/>
    <w:rsid w:val="00AE02A4"/>
    <w:rsid w:val="00AE4520"/>
    <w:rsid w:val="00AE484D"/>
    <w:rsid w:val="00AE537E"/>
    <w:rsid w:val="00AE5886"/>
    <w:rsid w:val="00AE5F8B"/>
    <w:rsid w:val="00AE6492"/>
    <w:rsid w:val="00AE76A6"/>
    <w:rsid w:val="00AF2D19"/>
    <w:rsid w:val="00B01B92"/>
    <w:rsid w:val="00B0319F"/>
    <w:rsid w:val="00B05D5D"/>
    <w:rsid w:val="00B1158C"/>
    <w:rsid w:val="00B13B0C"/>
    <w:rsid w:val="00B20312"/>
    <w:rsid w:val="00B23D03"/>
    <w:rsid w:val="00B23F3A"/>
    <w:rsid w:val="00B24FC1"/>
    <w:rsid w:val="00B3122C"/>
    <w:rsid w:val="00B34069"/>
    <w:rsid w:val="00B343C8"/>
    <w:rsid w:val="00B34A75"/>
    <w:rsid w:val="00B459AB"/>
    <w:rsid w:val="00B46508"/>
    <w:rsid w:val="00B4770D"/>
    <w:rsid w:val="00B52450"/>
    <w:rsid w:val="00B55286"/>
    <w:rsid w:val="00B57B6F"/>
    <w:rsid w:val="00B64710"/>
    <w:rsid w:val="00B64946"/>
    <w:rsid w:val="00B66995"/>
    <w:rsid w:val="00B6709C"/>
    <w:rsid w:val="00B710C1"/>
    <w:rsid w:val="00B81D1A"/>
    <w:rsid w:val="00B85FFF"/>
    <w:rsid w:val="00B90A2F"/>
    <w:rsid w:val="00B91635"/>
    <w:rsid w:val="00B95C43"/>
    <w:rsid w:val="00BA1C29"/>
    <w:rsid w:val="00BA35E0"/>
    <w:rsid w:val="00BA3B24"/>
    <w:rsid w:val="00BA4222"/>
    <w:rsid w:val="00BA77E6"/>
    <w:rsid w:val="00BB0918"/>
    <w:rsid w:val="00BB4529"/>
    <w:rsid w:val="00BC1BF7"/>
    <w:rsid w:val="00BC3CB3"/>
    <w:rsid w:val="00BC6AD2"/>
    <w:rsid w:val="00BC72F8"/>
    <w:rsid w:val="00BE1046"/>
    <w:rsid w:val="00BE1468"/>
    <w:rsid w:val="00BE16A1"/>
    <w:rsid w:val="00BE3D10"/>
    <w:rsid w:val="00BE652A"/>
    <w:rsid w:val="00BE652B"/>
    <w:rsid w:val="00BE6A9F"/>
    <w:rsid w:val="00BE6C21"/>
    <w:rsid w:val="00BF0B27"/>
    <w:rsid w:val="00BF300A"/>
    <w:rsid w:val="00BF5D13"/>
    <w:rsid w:val="00C110AE"/>
    <w:rsid w:val="00C13985"/>
    <w:rsid w:val="00C14EBB"/>
    <w:rsid w:val="00C30080"/>
    <w:rsid w:val="00C4760F"/>
    <w:rsid w:val="00C507D2"/>
    <w:rsid w:val="00C55CD8"/>
    <w:rsid w:val="00C57266"/>
    <w:rsid w:val="00C6440F"/>
    <w:rsid w:val="00C644CC"/>
    <w:rsid w:val="00C71E5B"/>
    <w:rsid w:val="00C72374"/>
    <w:rsid w:val="00C74299"/>
    <w:rsid w:val="00C82FA5"/>
    <w:rsid w:val="00C83E7C"/>
    <w:rsid w:val="00C84429"/>
    <w:rsid w:val="00C9074C"/>
    <w:rsid w:val="00C90F49"/>
    <w:rsid w:val="00C91715"/>
    <w:rsid w:val="00C92018"/>
    <w:rsid w:val="00C955CE"/>
    <w:rsid w:val="00C95E74"/>
    <w:rsid w:val="00C97F6D"/>
    <w:rsid w:val="00CA0A49"/>
    <w:rsid w:val="00CB4D23"/>
    <w:rsid w:val="00CC0AA4"/>
    <w:rsid w:val="00CC347D"/>
    <w:rsid w:val="00CC6676"/>
    <w:rsid w:val="00CD19FC"/>
    <w:rsid w:val="00CD3EBC"/>
    <w:rsid w:val="00CD57AF"/>
    <w:rsid w:val="00CE0CF5"/>
    <w:rsid w:val="00CE4A2D"/>
    <w:rsid w:val="00CE715E"/>
    <w:rsid w:val="00CF7426"/>
    <w:rsid w:val="00D028CB"/>
    <w:rsid w:val="00D07D3D"/>
    <w:rsid w:val="00D10DAC"/>
    <w:rsid w:val="00D1501B"/>
    <w:rsid w:val="00D164E0"/>
    <w:rsid w:val="00D171B8"/>
    <w:rsid w:val="00D335E3"/>
    <w:rsid w:val="00D34120"/>
    <w:rsid w:val="00D45E63"/>
    <w:rsid w:val="00D50F1F"/>
    <w:rsid w:val="00D5153B"/>
    <w:rsid w:val="00D574E9"/>
    <w:rsid w:val="00D67321"/>
    <w:rsid w:val="00D855F2"/>
    <w:rsid w:val="00D93EBD"/>
    <w:rsid w:val="00DB6922"/>
    <w:rsid w:val="00DC3E95"/>
    <w:rsid w:val="00DC5234"/>
    <w:rsid w:val="00DD3129"/>
    <w:rsid w:val="00DD7953"/>
    <w:rsid w:val="00DF205B"/>
    <w:rsid w:val="00DF36CD"/>
    <w:rsid w:val="00DF4B0B"/>
    <w:rsid w:val="00E04EB6"/>
    <w:rsid w:val="00E0645F"/>
    <w:rsid w:val="00E11ED1"/>
    <w:rsid w:val="00E12949"/>
    <w:rsid w:val="00E13616"/>
    <w:rsid w:val="00E144C6"/>
    <w:rsid w:val="00E14E03"/>
    <w:rsid w:val="00E17B84"/>
    <w:rsid w:val="00E214B9"/>
    <w:rsid w:val="00E25A7D"/>
    <w:rsid w:val="00E26DDA"/>
    <w:rsid w:val="00E338AD"/>
    <w:rsid w:val="00E3398A"/>
    <w:rsid w:val="00E33B3B"/>
    <w:rsid w:val="00E34384"/>
    <w:rsid w:val="00E34F86"/>
    <w:rsid w:val="00E42810"/>
    <w:rsid w:val="00E42DBA"/>
    <w:rsid w:val="00E43215"/>
    <w:rsid w:val="00E43333"/>
    <w:rsid w:val="00E4401E"/>
    <w:rsid w:val="00E45EDC"/>
    <w:rsid w:val="00E53B59"/>
    <w:rsid w:val="00E6136E"/>
    <w:rsid w:val="00E61C2F"/>
    <w:rsid w:val="00E624DF"/>
    <w:rsid w:val="00E707AC"/>
    <w:rsid w:val="00E72D10"/>
    <w:rsid w:val="00E77663"/>
    <w:rsid w:val="00E8486A"/>
    <w:rsid w:val="00E93ED0"/>
    <w:rsid w:val="00E94B4D"/>
    <w:rsid w:val="00EA424A"/>
    <w:rsid w:val="00EB3C47"/>
    <w:rsid w:val="00EB591E"/>
    <w:rsid w:val="00EB59B3"/>
    <w:rsid w:val="00EB67D0"/>
    <w:rsid w:val="00EC2D9D"/>
    <w:rsid w:val="00EC5ED2"/>
    <w:rsid w:val="00ED2B74"/>
    <w:rsid w:val="00ED50E1"/>
    <w:rsid w:val="00EE153F"/>
    <w:rsid w:val="00EE3ECF"/>
    <w:rsid w:val="00F007E0"/>
    <w:rsid w:val="00F0217C"/>
    <w:rsid w:val="00F02CEA"/>
    <w:rsid w:val="00F04E4C"/>
    <w:rsid w:val="00F065B9"/>
    <w:rsid w:val="00F15F7C"/>
    <w:rsid w:val="00F1740C"/>
    <w:rsid w:val="00F26532"/>
    <w:rsid w:val="00F31A90"/>
    <w:rsid w:val="00F322CC"/>
    <w:rsid w:val="00F37704"/>
    <w:rsid w:val="00F378AA"/>
    <w:rsid w:val="00F4473F"/>
    <w:rsid w:val="00F52B55"/>
    <w:rsid w:val="00F5334F"/>
    <w:rsid w:val="00F53849"/>
    <w:rsid w:val="00F53A15"/>
    <w:rsid w:val="00F55A96"/>
    <w:rsid w:val="00F57ED5"/>
    <w:rsid w:val="00F61D8A"/>
    <w:rsid w:val="00F6524B"/>
    <w:rsid w:val="00F72654"/>
    <w:rsid w:val="00F775EC"/>
    <w:rsid w:val="00F812ED"/>
    <w:rsid w:val="00F821E9"/>
    <w:rsid w:val="00F8579C"/>
    <w:rsid w:val="00F86173"/>
    <w:rsid w:val="00F90CB8"/>
    <w:rsid w:val="00F92CBE"/>
    <w:rsid w:val="00F945E5"/>
    <w:rsid w:val="00FA0212"/>
    <w:rsid w:val="00FA07FC"/>
    <w:rsid w:val="00FA1A94"/>
    <w:rsid w:val="00FA259A"/>
    <w:rsid w:val="00FA56B9"/>
    <w:rsid w:val="00FB3DB7"/>
    <w:rsid w:val="00FC67A8"/>
    <w:rsid w:val="00FC6C8F"/>
    <w:rsid w:val="00FD0C77"/>
    <w:rsid w:val="00FD0E9D"/>
    <w:rsid w:val="00FD2B9F"/>
    <w:rsid w:val="00FD3300"/>
    <w:rsid w:val="00FE09B3"/>
    <w:rsid w:val="00FE4C58"/>
    <w:rsid w:val="00FE58B0"/>
    <w:rsid w:val="00FE5EC9"/>
    <w:rsid w:val="00FF5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AF46083"/>
  <w15:docId w15:val="{499963E6-A61C-4392-99B3-B5457D6D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69"/>
  </w:style>
  <w:style w:type="paragraph" w:styleId="1">
    <w:name w:val="heading 1"/>
    <w:basedOn w:val="a"/>
    <w:next w:val="a"/>
    <w:qFormat/>
    <w:rsid w:val="004847DD"/>
    <w:pPr>
      <w:keepNext/>
      <w:spacing w:before="240" w:after="60"/>
      <w:outlineLvl w:val="0"/>
    </w:pPr>
    <w:rPr>
      <w:rFonts w:ascii="Arial" w:hAnsi="Arial" w:cs="Arial"/>
      <w:b/>
      <w:bCs/>
      <w:kern w:val="32"/>
      <w:sz w:val="32"/>
      <w:szCs w:val="32"/>
    </w:rPr>
  </w:style>
  <w:style w:type="paragraph" w:styleId="2">
    <w:name w:val="heading 2"/>
    <w:basedOn w:val="a"/>
    <w:next w:val="a"/>
    <w:qFormat/>
    <w:rsid w:val="004847DD"/>
    <w:pPr>
      <w:keepNext/>
      <w:spacing w:before="240" w:after="60"/>
      <w:outlineLvl w:val="1"/>
    </w:pPr>
    <w:rPr>
      <w:rFonts w:ascii="Arial" w:hAnsi="Arial" w:cs="Arial"/>
      <w:b/>
      <w:bCs/>
      <w:i/>
      <w:iCs/>
      <w:sz w:val="28"/>
      <w:szCs w:val="28"/>
    </w:rPr>
  </w:style>
  <w:style w:type="paragraph" w:styleId="3">
    <w:name w:val="heading 3"/>
    <w:basedOn w:val="a"/>
    <w:next w:val="a"/>
    <w:qFormat/>
    <w:rsid w:val="00F53A15"/>
    <w:pPr>
      <w:keepNext/>
      <w:outlineLvl w:val="2"/>
    </w:pPr>
    <w:rPr>
      <w:sz w:val="32"/>
    </w:rPr>
  </w:style>
  <w:style w:type="paragraph" w:styleId="4">
    <w:name w:val="heading 4"/>
    <w:basedOn w:val="a"/>
    <w:next w:val="a"/>
    <w:qFormat/>
    <w:rsid w:val="00F53A1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uiPriority w:val="99"/>
    <w:rsid w:val="00F53A15"/>
    <w:pPr>
      <w:ind w:left="720"/>
      <w:jc w:val="both"/>
    </w:pPr>
    <w:rPr>
      <w:sz w:val="28"/>
    </w:rPr>
  </w:style>
  <w:style w:type="paragraph" w:styleId="a3">
    <w:name w:val="Body Text"/>
    <w:basedOn w:val="a"/>
    <w:link w:val="a4"/>
    <w:uiPriority w:val="99"/>
    <w:rsid w:val="004847DD"/>
    <w:pPr>
      <w:spacing w:after="120"/>
    </w:pPr>
  </w:style>
  <w:style w:type="table" w:styleId="a5">
    <w:name w:val="Table Grid"/>
    <w:basedOn w:val="a1"/>
    <w:uiPriority w:val="59"/>
    <w:rsid w:val="0010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AB61DD"/>
    <w:rPr>
      <w:b/>
      <w:bCs/>
    </w:rPr>
  </w:style>
  <w:style w:type="paragraph" w:customStyle="1" w:styleId="ConsPlusNormal">
    <w:name w:val="ConsPlusNormal"/>
    <w:rsid w:val="00AB61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61DD"/>
    <w:pPr>
      <w:widowControl w:val="0"/>
      <w:autoSpaceDE w:val="0"/>
      <w:autoSpaceDN w:val="0"/>
      <w:adjustRightInd w:val="0"/>
    </w:pPr>
    <w:rPr>
      <w:rFonts w:ascii="Courier New" w:hAnsi="Courier New" w:cs="Courier New"/>
    </w:rPr>
  </w:style>
  <w:style w:type="character" w:styleId="a7">
    <w:name w:val="Emphasis"/>
    <w:qFormat/>
    <w:rsid w:val="002318DE"/>
    <w:rPr>
      <w:i/>
      <w:iCs/>
    </w:rPr>
  </w:style>
  <w:style w:type="paragraph" w:styleId="a8">
    <w:name w:val="Title"/>
    <w:basedOn w:val="a"/>
    <w:qFormat/>
    <w:rsid w:val="0096688D"/>
    <w:pPr>
      <w:jc w:val="center"/>
    </w:pPr>
    <w:rPr>
      <w:sz w:val="28"/>
    </w:rPr>
  </w:style>
  <w:style w:type="paragraph" w:styleId="a9">
    <w:name w:val="TOC Heading"/>
    <w:basedOn w:val="1"/>
    <w:next w:val="a"/>
    <w:qFormat/>
    <w:rsid w:val="00FA07FC"/>
    <w:pPr>
      <w:keepLines/>
      <w:spacing w:after="0" w:line="259" w:lineRule="auto"/>
      <w:outlineLvl w:val="9"/>
    </w:pPr>
    <w:rPr>
      <w:rFonts w:ascii="Calibri Light" w:hAnsi="Calibri Light" w:cs="Times New Roman"/>
      <w:b w:val="0"/>
      <w:bCs w:val="0"/>
      <w:color w:val="2E74B5"/>
      <w:kern w:val="0"/>
    </w:rPr>
  </w:style>
  <w:style w:type="paragraph" w:styleId="aa">
    <w:name w:val="footer"/>
    <w:basedOn w:val="a"/>
    <w:link w:val="ab"/>
    <w:uiPriority w:val="99"/>
    <w:rsid w:val="008A2099"/>
    <w:pPr>
      <w:tabs>
        <w:tab w:val="center" w:pos="4677"/>
        <w:tab w:val="right" w:pos="9355"/>
      </w:tabs>
    </w:pPr>
    <w:rPr>
      <w:sz w:val="24"/>
      <w:szCs w:val="24"/>
    </w:rPr>
  </w:style>
  <w:style w:type="character" w:styleId="ac">
    <w:name w:val="page number"/>
    <w:basedOn w:val="a0"/>
    <w:rsid w:val="008A2099"/>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64946"/>
    <w:pPr>
      <w:spacing w:before="100" w:beforeAutospacing="1" w:after="100" w:afterAutospacing="1"/>
    </w:pPr>
    <w:rPr>
      <w:sz w:val="24"/>
      <w:szCs w:val="24"/>
    </w:rPr>
  </w:style>
  <w:style w:type="paragraph" w:customStyle="1" w:styleId="text">
    <w:name w:val="text"/>
    <w:basedOn w:val="a"/>
    <w:rsid w:val="00B64946"/>
    <w:pPr>
      <w:spacing w:before="100" w:beforeAutospacing="1" w:after="100" w:afterAutospacing="1"/>
      <w:jc w:val="both"/>
    </w:pPr>
    <w:rPr>
      <w:sz w:val="24"/>
      <w:szCs w:val="24"/>
    </w:rPr>
  </w:style>
  <w:style w:type="paragraph" w:styleId="ae">
    <w:name w:val="Balloon Text"/>
    <w:basedOn w:val="a"/>
    <w:link w:val="af"/>
    <w:uiPriority w:val="99"/>
    <w:rsid w:val="00AE4520"/>
    <w:rPr>
      <w:rFonts w:ascii="Tahoma" w:hAnsi="Tahoma" w:cs="Tahoma"/>
      <w:sz w:val="16"/>
      <w:szCs w:val="16"/>
    </w:rPr>
  </w:style>
  <w:style w:type="character" w:customStyle="1" w:styleId="af">
    <w:name w:val="Текст выноски Знак"/>
    <w:link w:val="ae"/>
    <w:uiPriority w:val="99"/>
    <w:rsid w:val="00AE4520"/>
    <w:rPr>
      <w:rFonts w:ascii="Tahoma" w:hAnsi="Tahoma" w:cs="Tahoma"/>
      <w:sz w:val="16"/>
      <w:szCs w:val="16"/>
    </w:rPr>
  </w:style>
  <w:style w:type="paragraph" w:styleId="af0">
    <w:name w:val="No Spacing"/>
    <w:uiPriority w:val="1"/>
    <w:qFormat/>
    <w:rsid w:val="00537A01"/>
    <w:pPr>
      <w:ind w:left="2999" w:firstLine="403"/>
      <w:jc w:val="both"/>
    </w:pPr>
    <w:rPr>
      <w:rFonts w:ascii="Calibri" w:hAnsi="Calibri"/>
      <w:sz w:val="22"/>
      <w:szCs w:val="22"/>
      <w:lang w:eastAsia="en-US"/>
    </w:rPr>
  </w:style>
  <w:style w:type="table" w:customStyle="1" w:styleId="10">
    <w:name w:val="Сетка таблицы1"/>
    <w:basedOn w:val="a1"/>
    <w:next w:val="a5"/>
    <w:uiPriority w:val="59"/>
    <w:rsid w:val="00537A0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E4C58"/>
    <w:pPr>
      <w:widowControl w:val="0"/>
      <w:suppressAutoHyphens/>
    </w:pPr>
    <w:rPr>
      <w:rFonts w:ascii="Calibri" w:hAnsi="Calibri" w:cs="Calibri"/>
      <w:kern w:val="1"/>
      <w:sz w:val="22"/>
      <w:szCs w:val="22"/>
      <w:lang w:eastAsia="ar-SA"/>
    </w:rPr>
  </w:style>
  <w:style w:type="numbering" w:customStyle="1" w:styleId="11">
    <w:name w:val="Нет списка1"/>
    <w:next w:val="a2"/>
    <w:uiPriority w:val="99"/>
    <w:semiHidden/>
    <w:unhideWhenUsed/>
    <w:rsid w:val="00CE4A2D"/>
  </w:style>
  <w:style w:type="character" w:styleId="af1">
    <w:name w:val="Hyperlink"/>
    <w:uiPriority w:val="99"/>
    <w:unhideWhenUsed/>
    <w:rsid w:val="00CE4A2D"/>
    <w:rPr>
      <w:color w:val="0000FF"/>
      <w:u w:val="single"/>
    </w:rPr>
  </w:style>
  <w:style w:type="character" w:customStyle="1" w:styleId="count1">
    <w:name w:val="count1"/>
    <w:uiPriority w:val="99"/>
    <w:rsid w:val="00CE4A2D"/>
    <w:rPr>
      <w:color w:val="auto"/>
      <w:bdr w:val="single" w:sz="6" w:space="1" w:color="969696" w:frame="1"/>
      <w:shd w:val="clear" w:color="auto" w:fill="auto"/>
    </w:rPr>
  </w:style>
  <w:style w:type="character" w:customStyle="1" w:styleId="cfs1">
    <w:name w:val="cfs1"/>
    <w:uiPriority w:val="99"/>
    <w:rsid w:val="00CE4A2D"/>
  </w:style>
  <w:style w:type="paragraph" w:styleId="af2">
    <w:name w:val="header"/>
    <w:basedOn w:val="a"/>
    <w:link w:val="af3"/>
    <w:uiPriority w:val="99"/>
    <w:rsid w:val="00CE4A2D"/>
    <w:pPr>
      <w:tabs>
        <w:tab w:val="center" w:pos="4677"/>
        <w:tab w:val="right" w:pos="9355"/>
      </w:tabs>
    </w:pPr>
    <w:rPr>
      <w:rFonts w:ascii="Calibri" w:hAnsi="Calibri"/>
      <w:sz w:val="22"/>
      <w:szCs w:val="22"/>
      <w:lang w:val="x-none" w:eastAsia="x-none"/>
    </w:rPr>
  </w:style>
  <w:style w:type="character" w:customStyle="1" w:styleId="af3">
    <w:name w:val="Верхний колонтитул Знак"/>
    <w:link w:val="af2"/>
    <w:uiPriority w:val="99"/>
    <w:rsid w:val="00CE4A2D"/>
    <w:rPr>
      <w:rFonts w:ascii="Calibri" w:hAnsi="Calibri"/>
      <w:sz w:val="22"/>
      <w:szCs w:val="22"/>
      <w:lang w:val="x-none" w:eastAsia="x-none"/>
    </w:rPr>
  </w:style>
  <w:style w:type="character" w:customStyle="1" w:styleId="ab">
    <w:name w:val="Нижний колонтитул Знак"/>
    <w:link w:val="aa"/>
    <w:uiPriority w:val="99"/>
    <w:rsid w:val="00CE4A2D"/>
    <w:rPr>
      <w:sz w:val="24"/>
      <w:szCs w:val="24"/>
    </w:rPr>
  </w:style>
  <w:style w:type="character" w:customStyle="1" w:styleId="21">
    <w:name w:val="Основной текст с отступом 2 Знак"/>
    <w:link w:val="20"/>
    <w:uiPriority w:val="99"/>
    <w:rsid w:val="00CE4A2D"/>
    <w:rPr>
      <w:sz w:val="28"/>
    </w:rPr>
  </w:style>
  <w:style w:type="paragraph" w:styleId="af4">
    <w:name w:val="footnote text"/>
    <w:aliases w:val="ft,Used by Word for text of Help footnotes,Style 7,single space,Текст сноски-FN,Footnote text,Schriftart: 9 pt,Schriftart: 10 pt,Schriftart: 8 pt,Podrozdział,Footnote,o,Footnote Text Char Знак Знак"/>
    <w:basedOn w:val="a"/>
    <w:link w:val="af5"/>
    <w:uiPriority w:val="99"/>
    <w:semiHidden/>
    <w:rsid w:val="00CE4A2D"/>
    <w:rPr>
      <w:lang w:val="x-none" w:eastAsia="x-none"/>
    </w:rPr>
  </w:style>
  <w:style w:type="character" w:customStyle="1" w:styleId="af5">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f4"/>
    <w:uiPriority w:val="99"/>
    <w:semiHidden/>
    <w:rsid w:val="00CE4A2D"/>
    <w:rPr>
      <w:lang w:val="x-none" w:eastAsia="x-none"/>
    </w:rPr>
  </w:style>
  <w:style w:type="paragraph" w:styleId="af6">
    <w:name w:val="Body Text Indent"/>
    <w:basedOn w:val="a"/>
    <w:link w:val="af7"/>
    <w:uiPriority w:val="99"/>
    <w:rsid w:val="00CE4A2D"/>
    <w:pPr>
      <w:spacing w:after="120" w:line="276" w:lineRule="auto"/>
      <w:ind w:left="283"/>
    </w:pPr>
    <w:rPr>
      <w:rFonts w:ascii="Calibri" w:hAnsi="Calibri"/>
      <w:sz w:val="22"/>
      <w:szCs w:val="22"/>
      <w:lang w:val="x-none" w:eastAsia="x-none"/>
    </w:rPr>
  </w:style>
  <w:style w:type="character" w:customStyle="1" w:styleId="af7">
    <w:name w:val="Основной текст с отступом Знак"/>
    <w:link w:val="af6"/>
    <w:uiPriority w:val="99"/>
    <w:rsid w:val="00CE4A2D"/>
    <w:rPr>
      <w:rFonts w:ascii="Calibri" w:hAnsi="Calibri"/>
      <w:sz w:val="22"/>
      <w:szCs w:val="22"/>
      <w:lang w:val="x-none" w:eastAsia="x-none"/>
    </w:rPr>
  </w:style>
  <w:style w:type="character" w:styleId="af8">
    <w:name w:val="Placeholder Text"/>
    <w:uiPriority w:val="99"/>
    <w:semiHidden/>
    <w:rsid w:val="00CE4A2D"/>
    <w:rPr>
      <w:color w:val="808080"/>
    </w:rPr>
  </w:style>
  <w:style w:type="paragraph" w:styleId="af9">
    <w:name w:val="List Paragraph"/>
    <w:basedOn w:val="a"/>
    <w:link w:val="afa"/>
    <w:uiPriority w:val="34"/>
    <w:qFormat/>
    <w:rsid w:val="00CE4A2D"/>
    <w:pPr>
      <w:ind w:left="720"/>
    </w:pPr>
    <w:rPr>
      <w:rFonts w:ascii="Calibri" w:hAnsi="Calibri"/>
      <w:sz w:val="22"/>
      <w:szCs w:val="22"/>
      <w:lang w:val="x-none" w:eastAsia="x-none"/>
    </w:rPr>
  </w:style>
  <w:style w:type="character" w:styleId="afb">
    <w:name w:val="FollowedHyperlink"/>
    <w:uiPriority w:val="99"/>
    <w:semiHidden/>
    <w:rsid w:val="00CE4A2D"/>
    <w:rPr>
      <w:color w:val="800080"/>
      <w:u w:val="single"/>
    </w:rPr>
  </w:style>
  <w:style w:type="paragraph" w:customStyle="1" w:styleId="xl66">
    <w:name w:val="xl66"/>
    <w:basedOn w:val="a"/>
    <w:uiPriority w:val="99"/>
    <w:rsid w:val="00CE4A2D"/>
    <w:pPr>
      <w:spacing w:before="100" w:beforeAutospacing="1" w:after="100" w:afterAutospacing="1"/>
    </w:pPr>
    <w:rPr>
      <w:rFonts w:ascii="Calibri" w:hAnsi="Calibri" w:cs="Calibri"/>
      <w:sz w:val="24"/>
      <w:szCs w:val="24"/>
    </w:rPr>
  </w:style>
  <w:style w:type="paragraph" w:customStyle="1" w:styleId="xl67">
    <w:name w:val="xl67"/>
    <w:basedOn w:val="a"/>
    <w:uiPriority w:val="99"/>
    <w:rsid w:val="00CE4A2D"/>
    <w:pPr>
      <w:spacing w:before="100" w:beforeAutospacing="1" w:after="100" w:afterAutospacing="1"/>
    </w:pPr>
    <w:rPr>
      <w:rFonts w:ascii="Calibri" w:hAnsi="Calibri" w:cs="Calibri"/>
      <w:sz w:val="26"/>
      <w:szCs w:val="26"/>
    </w:rPr>
  </w:style>
  <w:style w:type="paragraph" w:customStyle="1" w:styleId="xl68">
    <w:name w:val="xl68"/>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CE4A2D"/>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CE4A2D"/>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CE4A2D"/>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CE4A2D"/>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4">
    <w:name w:val="Основной текст Знак"/>
    <w:basedOn w:val="a0"/>
    <w:link w:val="a3"/>
    <w:uiPriority w:val="99"/>
    <w:rsid w:val="00CE4A2D"/>
  </w:style>
  <w:style w:type="character" w:customStyle="1" w:styleId="afa">
    <w:name w:val="Абзац списка Знак"/>
    <w:link w:val="af9"/>
    <w:uiPriority w:val="34"/>
    <w:locked/>
    <w:rsid w:val="00CE4A2D"/>
    <w:rPr>
      <w:rFonts w:ascii="Calibri" w:hAnsi="Calibri"/>
      <w:sz w:val="22"/>
      <w:szCs w:val="22"/>
      <w:lang w:val="x-none" w:eastAsia="x-none"/>
    </w:rPr>
  </w:style>
  <w:style w:type="character" w:customStyle="1" w:styleId="Iauiue">
    <w:name w:val="Iau?iue Знак"/>
    <w:link w:val="Iauiue0"/>
    <w:uiPriority w:val="99"/>
    <w:locked/>
    <w:rsid w:val="00CE4A2D"/>
    <w:rPr>
      <w:sz w:val="26"/>
      <w:szCs w:val="26"/>
    </w:rPr>
  </w:style>
  <w:style w:type="paragraph" w:customStyle="1" w:styleId="Iauiue0">
    <w:name w:val="Iau?iue"/>
    <w:link w:val="Iauiue"/>
    <w:uiPriority w:val="99"/>
    <w:rsid w:val="00CE4A2D"/>
    <w:rPr>
      <w:sz w:val="26"/>
      <w:szCs w:val="26"/>
    </w:rPr>
  </w:style>
  <w:style w:type="paragraph" w:customStyle="1" w:styleId="first">
    <w:name w:val="first"/>
    <w:basedOn w:val="a"/>
    <w:uiPriority w:val="99"/>
    <w:rsid w:val="00CE4A2D"/>
    <w:pPr>
      <w:textAlignment w:val="baseline"/>
    </w:pPr>
    <w:rPr>
      <w:sz w:val="24"/>
      <w:szCs w:val="24"/>
    </w:rPr>
  </w:style>
  <w:style w:type="character" w:customStyle="1" w:styleId="apple-style-span">
    <w:name w:val="apple-style-span"/>
    <w:rsid w:val="00CE4A2D"/>
  </w:style>
  <w:style w:type="table" w:customStyle="1" w:styleId="22">
    <w:name w:val="Сетка таблицы2"/>
    <w:basedOn w:val="a1"/>
    <w:next w:val="a5"/>
    <w:rsid w:val="00CE4A2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CE4A2D"/>
    <w:pPr>
      <w:widowControl w:val="0"/>
      <w:autoSpaceDE w:val="0"/>
      <w:autoSpaceDN w:val="0"/>
    </w:pPr>
    <w:rPr>
      <w:b/>
      <w:sz w:val="26"/>
    </w:rPr>
  </w:style>
  <w:style w:type="character" w:customStyle="1" w:styleId="afc">
    <w:name w:val="Основной текст_"/>
    <w:link w:val="30"/>
    <w:rsid w:val="00CE4A2D"/>
    <w:rPr>
      <w:shd w:val="clear" w:color="auto" w:fill="FFFFFF"/>
    </w:rPr>
  </w:style>
  <w:style w:type="paragraph" w:customStyle="1" w:styleId="30">
    <w:name w:val="Основной текст3"/>
    <w:basedOn w:val="a"/>
    <w:link w:val="afc"/>
    <w:rsid w:val="00CE4A2D"/>
    <w:pPr>
      <w:widowControl w:val="0"/>
      <w:shd w:val="clear" w:color="auto" w:fill="FFFFFF"/>
      <w:spacing w:line="0" w:lineRule="atLeast"/>
      <w:ind w:hanging="900"/>
      <w:jc w:val="both"/>
    </w:pPr>
  </w:style>
  <w:style w:type="character" w:customStyle="1" w:styleId="23">
    <w:name w:val="Основной текст2"/>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d">
    <w:name w:val="Подпись к таблице"/>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rsid w:val="00CE4A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4">
    <w:name w:val="Без интервала2"/>
    <w:rsid w:val="00A70DFA"/>
    <w:pPr>
      <w:widowControl w:val="0"/>
      <w:suppressAutoHyphens/>
      <w:spacing w:after="160" w:line="259" w:lineRule="auto"/>
    </w:pPr>
    <w:rPr>
      <w:rFonts w:ascii="Calibri" w:eastAsia="SimSun" w:hAnsi="Calibri" w:cs="font409"/>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7301">
      <w:bodyDiv w:val="1"/>
      <w:marLeft w:val="0"/>
      <w:marRight w:val="0"/>
      <w:marTop w:val="0"/>
      <w:marBottom w:val="0"/>
      <w:divBdr>
        <w:top w:val="none" w:sz="0" w:space="0" w:color="auto"/>
        <w:left w:val="none" w:sz="0" w:space="0" w:color="auto"/>
        <w:bottom w:val="none" w:sz="0" w:space="0" w:color="auto"/>
        <w:right w:val="none" w:sz="0" w:space="0" w:color="auto"/>
      </w:divBdr>
    </w:div>
    <w:div w:id="635648034">
      <w:bodyDiv w:val="1"/>
      <w:marLeft w:val="0"/>
      <w:marRight w:val="0"/>
      <w:marTop w:val="0"/>
      <w:marBottom w:val="0"/>
      <w:divBdr>
        <w:top w:val="none" w:sz="0" w:space="0" w:color="auto"/>
        <w:left w:val="none" w:sz="0" w:space="0" w:color="auto"/>
        <w:bottom w:val="none" w:sz="0" w:space="0" w:color="auto"/>
        <w:right w:val="none" w:sz="0" w:space="0" w:color="auto"/>
      </w:divBdr>
    </w:div>
    <w:div w:id="730269604">
      <w:bodyDiv w:val="1"/>
      <w:marLeft w:val="0"/>
      <w:marRight w:val="0"/>
      <w:marTop w:val="0"/>
      <w:marBottom w:val="0"/>
      <w:divBdr>
        <w:top w:val="none" w:sz="0" w:space="0" w:color="auto"/>
        <w:left w:val="none" w:sz="0" w:space="0" w:color="auto"/>
        <w:bottom w:val="none" w:sz="0" w:space="0" w:color="auto"/>
        <w:right w:val="none" w:sz="0" w:space="0" w:color="auto"/>
      </w:divBdr>
    </w:div>
    <w:div w:id="1541893475">
      <w:bodyDiv w:val="1"/>
      <w:marLeft w:val="0"/>
      <w:marRight w:val="0"/>
      <w:marTop w:val="0"/>
      <w:marBottom w:val="0"/>
      <w:divBdr>
        <w:top w:val="none" w:sz="0" w:space="0" w:color="auto"/>
        <w:left w:val="none" w:sz="0" w:space="0" w:color="auto"/>
        <w:bottom w:val="none" w:sz="0" w:space="0" w:color="auto"/>
        <w:right w:val="none" w:sz="0" w:space="0" w:color="auto"/>
      </w:divBdr>
    </w:div>
    <w:div w:id="19602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3AA3-8843-4836-8F78-013218A7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4760</TotalTime>
  <Pages>13</Pages>
  <Words>2633</Words>
  <Characters>15011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ЧАГОДОЩЕНСКИЙ МУНИЦИПАЛЬНЫЙ РАЙОН</vt:lpstr>
    </vt:vector>
  </TitlesOfParts>
  <Company>администрация</Company>
  <LinksUpToDate>false</LinksUpToDate>
  <CharactersWithSpaces>17609</CharactersWithSpaces>
  <SharedDoc>false</SharedDoc>
  <HLinks>
    <vt:vector size="12" baseType="variant">
      <vt:variant>
        <vt:i4>7012405</vt:i4>
      </vt:variant>
      <vt:variant>
        <vt:i4>3</vt:i4>
      </vt:variant>
      <vt:variant>
        <vt:i4>0</vt:i4>
      </vt:variant>
      <vt:variant>
        <vt:i4>5</vt:i4>
      </vt:variant>
      <vt:variant>
        <vt:lpwstr>garantf1://12082235.0/</vt:lpwstr>
      </vt:variant>
      <vt:variant>
        <vt:lpwstr/>
      </vt:variant>
      <vt:variant>
        <vt:i4>7602228</vt:i4>
      </vt:variant>
      <vt:variant>
        <vt:i4>0</vt:i4>
      </vt:variant>
      <vt:variant>
        <vt:i4>0</vt:i4>
      </vt:variant>
      <vt:variant>
        <vt:i4>5</vt:i4>
      </vt:variant>
      <vt:variant>
        <vt:lpwstr>garantf1://12082235.100000/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ЧАГОДОЩЕНСКИЙ МУНИЦИПАЛЬНЫЙ РАЙОН</dc:title>
  <dc:subject/>
  <dc:creator>володя</dc:creator>
  <cp:keywords/>
  <cp:lastModifiedBy>architech-1</cp:lastModifiedBy>
  <cp:revision>36</cp:revision>
  <cp:lastPrinted>2024-05-14T14:26:00Z</cp:lastPrinted>
  <dcterms:created xsi:type="dcterms:W3CDTF">2022-10-06T11:10:00Z</dcterms:created>
  <dcterms:modified xsi:type="dcterms:W3CDTF">2024-05-14T15:01:00Z</dcterms:modified>
</cp:coreProperties>
</file>