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57"/>
      </w:tblGrid>
      <w:tr w:rsidR="00873039" w:rsidRPr="000A06AD" w:rsidTr="008F0D70">
        <w:trPr>
          <w:trHeight w:val="207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3039" w:rsidRPr="000A06AD" w:rsidRDefault="00873039" w:rsidP="00FE415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73039" w:rsidRPr="000A06AD" w:rsidRDefault="00873039" w:rsidP="000A06AD">
            <w:pPr>
              <w:jc w:val="right"/>
              <w:rPr>
                <w:sz w:val="28"/>
                <w:szCs w:val="28"/>
              </w:rPr>
            </w:pPr>
            <w:r w:rsidRPr="000A06AD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8F0D70" w:rsidRPr="002E19D3" w:rsidRDefault="008F0D70" w:rsidP="008F0D70">
            <w:pPr>
              <w:jc w:val="right"/>
              <w:rPr>
                <w:b/>
                <w:sz w:val="26"/>
                <w:szCs w:val="26"/>
              </w:rPr>
            </w:pPr>
            <w:r w:rsidRPr="002E19D3">
              <w:rPr>
                <w:b/>
                <w:sz w:val="26"/>
                <w:szCs w:val="26"/>
              </w:rPr>
              <w:t>УТВЕРЖДАЮ:</w:t>
            </w:r>
          </w:p>
          <w:p w:rsidR="008F0D70" w:rsidRPr="002E19D3" w:rsidRDefault="008F0D70" w:rsidP="008F0D70">
            <w:pPr>
              <w:jc w:val="right"/>
              <w:rPr>
                <w:b/>
                <w:sz w:val="26"/>
                <w:szCs w:val="26"/>
              </w:rPr>
            </w:pPr>
            <w:r w:rsidRPr="002E19D3">
              <w:rPr>
                <w:b/>
                <w:sz w:val="26"/>
                <w:szCs w:val="26"/>
              </w:rPr>
              <w:t xml:space="preserve">и.п. Главы </w:t>
            </w:r>
            <w:r>
              <w:rPr>
                <w:b/>
                <w:sz w:val="26"/>
                <w:szCs w:val="26"/>
              </w:rPr>
              <w:t>Нюксенского муниципального округа</w:t>
            </w:r>
            <w:r w:rsidRPr="002E19D3">
              <w:rPr>
                <w:b/>
                <w:sz w:val="26"/>
                <w:szCs w:val="26"/>
              </w:rPr>
              <w:t xml:space="preserve"> </w:t>
            </w:r>
          </w:p>
          <w:p w:rsidR="00873039" w:rsidRPr="008F0D70" w:rsidRDefault="008F0D70" w:rsidP="008F0D70">
            <w:pPr>
              <w:jc w:val="right"/>
              <w:rPr>
                <w:b/>
                <w:sz w:val="26"/>
                <w:szCs w:val="26"/>
              </w:rPr>
            </w:pPr>
            <w:r w:rsidRPr="002E19D3">
              <w:rPr>
                <w:b/>
                <w:sz w:val="26"/>
                <w:szCs w:val="26"/>
              </w:rPr>
              <w:t>______________И.Н.</w:t>
            </w:r>
            <w:r>
              <w:rPr>
                <w:b/>
                <w:sz w:val="26"/>
                <w:szCs w:val="26"/>
              </w:rPr>
              <w:t>Чугреев</w:t>
            </w:r>
          </w:p>
        </w:tc>
      </w:tr>
    </w:tbl>
    <w:p w:rsidR="00873039" w:rsidRPr="00FE4156" w:rsidRDefault="00FE4156" w:rsidP="00873039">
      <w:pPr>
        <w:jc w:val="center"/>
        <w:textAlignment w:val="top"/>
        <w:rPr>
          <w:b/>
          <w:sz w:val="28"/>
          <w:szCs w:val="28"/>
        </w:rPr>
      </w:pPr>
      <w:r w:rsidRPr="00FE4156">
        <w:rPr>
          <w:b/>
          <w:sz w:val="28"/>
          <w:szCs w:val="28"/>
        </w:rPr>
        <w:t>ИТОГИ</w:t>
      </w:r>
    </w:p>
    <w:p w:rsidR="00FE4156" w:rsidRPr="00FE4156" w:rsidRDefault="00FE4156" w:rsidP="00873039">
      <w:pPr>
        <w:jc w:val="center"/>
        <w:textAlignment w:val="top"/>
        <w:rPr>
          <w:b/>
          <w:sz w:val="28"/>
          <w:szCs w:val="28"/>
        </w:rPr>
      </w:pPr>
      <w:r w:rsidRPr="00FE4156">
        <w:rPr>
          <w:b/>
          <w:sz w:val="28"/>
          <w:szCs w:val="28"/>
        </w:rPr>
        <w:t>СОЦИАЛЬНО-ЭКОНОМИЧЕСКОГО РАЗВИТИЯ</w:t>
      </w:r>
    </w:p>
    <w:p w:rsidR="00FE4156" w:rsidRPr="00FE4156" w:rsidRDefault="00FE4156" w:rsidP="00873039">
      <w:pPr>
        <w:jc w:val="center"/>
        <w:textAlignment w:val="top"/>
        <w:rPr>
          <w:b/>
          <w:sz w:val="28"/>
          <w:szCs w:val="28"/>
        </w:rPr>
      </w:pPr>
      <w:r w:rsidRPr="00FE4156">
        <w:rPr>
          <w:b/>
          <w:sz w:val="28"/>
          <w:szCs w:val="28"/>
        </w:rPr>
        <w:t>СЕЛЬСКОГО ПОСЕЛЕНИЯ ВОСТРОВСКОЕ</w:t>
      </w:r>
    </w:p>
    <w:p w:rsidR="00873039" w:rsidRPr="0078423A" w:rsidRDefault="00FE4156" w:rsidP="00873039">
      <w:pPr>
        <w:jc w:val="center"/>
        <w:textAlignment w:val="top"/>
        <w:rPr>
          <w:sz w:val="28"/>
          <w:szCs w:val="28"/>
        </w:rPr>
      </w:pPr>
      <w:r w:rsidRPr="00FE4156">
        <w:rPr>
          <w:b/>
          <w:sz w:val="28"/>
          <w:szCs w:val="28"/>
        </w:rPr>
        <w:t xml:space="preserve">за </w:t>
      </w:r>
      <w:r w:rsidR="00873039" w:rsidRPr="00FE4156">
        <w:rPr>
          <w:b/>
          <w:sz w:val="28"/>
          <w:szCs w:val="28"/>
        </w:rPr>
        <w:t xml:space="preserve"> 20</w:t>
      </w:r>
      <w:r w:rsidR="00F447A5" w:rsidRPr="00FE4156">
        <w:rPr>
          <w:b/>
          <w:sz w:val="28"/>
          <w:szCs w:val="28"/>
        </w:rPr>
        <w:t>2</w:t>
      </w:r>
      <w:r w:rsidR="006F76E9">
        <w:rPr>
          <w:b/>
          <w:sz w:val="28"/>
          <w:szCs w:val="28"/>
        </w:rPr>
        <w:t>2</w:t>
      </w:r>
      <w:r w:rsidR="00F447A5" w:rsidRPr="00FE4156">
        <w:rPr>
          <w:b/>
          <w:sz w:val="28"/>
          <w:szCs w:val="28"/>
        </w:rPr>
        <w:t xml:space="preserve"> </w:t>
      </w:r>
      <w:r w:rsidRPr="00FE4156">
        <w:rPr>
          <w:b/>
          <w:sz w:val="28"/>
          <w:szCs w:val="28"/>
        </w:rPr>
        <w:t>год</w:t>
      </w:r>
      <w:r w:rsidR="00873039" w:rsidRPr="0078423A">
        <w:rPr>
          <w:sz w:val="28"/>
          <w:szCs w:val="28"/>
        </w:rPr>
        <w:t xml:space="preserve"> </w:t>
      </w:r>
    </w:p>
    <w:p w:rsidR="00BB2BD6" w:rsidRPr="00345460" w:rsidRDefault="00BB2BD6" w:rsidP="00F377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349"/>
        <w:gridCol w:w="1134"/>
        <w:gridCol w:w="1701"/>
        <w:gridCol w:w="1560"/>
        <w:gridCol w:w="1356"/>
      </w:tblGrid>
      <w:tr w:rsidR="00055F08" w:rsidRPr="00E5368A" w:rsidTr="00352D44">
        <w:trPr>
          <w:trHeight w:val="13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F08" w:rsidRDefault="00055F08" w:rsidP="002E2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55F08" w:rsidRPr="002E2B9D" w:rsidRDefault="00055F08" w:rsidP="002E2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F08" w:rsidRDefault="00055F08" w:rsidP="002E2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F08" w:rsidRPr="002E2B9D" w:rsidRDefault="00055F08" w:rsidP="002E2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F08" w:rsidRDefault="00055F08" w:rsidP="002E2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55F08" w:rsidRPr="002E2B9D" w:rsidRDefault="00055F08" w:rsidP="002E2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F08" w:rsidRPr="002E2B9D" w:rsidRDefault="00055F08" w:rsidP="002E2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F08" w:rsidRPr="002E2B9D" w:rsidRDefault="00055F08" w:rsidP="002E2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F08" w:rsidRPr="00350D88" w:rsidRDefault="00055F08" w:rsidP="002E2B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Отчет</w:t>
            </w:r>
            <w:r w:rsidR="00C13C08">
              <w:rPr>
                <w:b/>
                <w:sz w:val="20"/>
                <w:szCs w:val="20"/>
              </w:rPr>
              <w:t xml:space="preserve"> за</w:t>
            </w:r>
          </w:p>
        </w:tc>
      </w:tr>
      <w:tr w:rsidR="006F76E9" w:rsidRPr="00E5368A" w:rsidTr="00352D44">
        <w:trPr>
          <w:trHeight w:val="139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2021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E9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350D88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6F76E9" w:rsidRPr="00E5368A" w:rsidTr="00352D44">
        <w:trPr>
          <w:trHeight w:val="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E9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6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Численность постоянного населения (на  н.г.)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591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Число  родившихся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134163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1.2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Число умерших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134163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1.3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Естественный  прирост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822E88">
              <w:rPr>
                <w:sz w:val="20"/>
                <w:szCs w:val="20"/>
              </w:rPr>
              <w:t>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2D44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2D44" w:rsidRDefault="006F76E9" w:rsidP="00D857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red"/>
              </w:rPr>
            </w:pPr>
            <w:r w:rsidRPr="00D8575C">
              <w:rPr>
                <w:b/>
                <w:sz w:val="20"/>
                <w:szCs w:val="20"/>
              </w:rPr>
              <w:t>-</w:t>
            </w:r>
            <w:r w:rsidR="00D8575C" w:rsidRPr="00D8575C">
              <w:rPr>
                <w:b/>
                <w:sz w:val="20"/>
                <w:szCs w:val="20"/>
              </w:rPr>
              <w:t>7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1.4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Миграционный прирост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822E88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2D44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2D44" w:rsidRDefault="001C21EA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1.5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 xml:space="preserve">Общий  прирост  (убыль)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822E8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2D44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2D44" w:rsidRDefault="00A01006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B0D04">
              <w:rPr>
                <w:b/>
                <w:sz w:val="20"/>
                <w:szCs w:val="20"/>
              </w:rPr>
              <w:t>5</w:t>
            </w:r>
          </w:p>
        </w:tc>
      </w:tr>
      <w:tr w:rsidR="006F76E9" w:rsidRPr="00F827EE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F3C">
              <w:rPr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F3C">
              <w:rPr>
                <w:sz w:val="20"/>
                <w:szCs w:val="20"/>
              </w:rPr>
              <w:t xml:space="preserve">Объем отгруженной продукции лесного комплекса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F3C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6 650,0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F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585,0</w:t>
            </w:r>
          </w:p>
          <w:p w:rsidR="006F76E9" w:rsidRPr="00121F3C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1F3C">
              <w:rPr>
                <w:b/>
                <w:sz w:val="20"/>
                <w:szCs w:val="20"/>
              </w:rPr>
              <w:t>6 650,0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F3C">
              <w:rPr>
                <w:sz w:val="20"/>
                <w:szCs w:val="20"/>
              </w:rPr>
              <w:t>2.1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1F3C">
              <w:rPr>
                <w:sz w:val="20"/>
                <w:szCs w:val="20"/>
              </w:rPr>
              <w:t>Индекс промышленного производства, (в лесном комплексе)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F3C">
              <w:rPr>
                <w:sz w:val="20"/>
                <w:szCs w:val="20"/>
              </w:rPr>
              <w:t>в % к предыду</w:t>
            </w:r>
          </w:p>
          <w:p w:rsidR="006F76E9" w:rsidRPr="00121F3C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F3C">
              <w:rPr>
                <w:sz w:val="20"/>
                <w:szCs w:val="20"/>
              </w:rPr>
              <w:t>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105,1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1F3C">
              <w:rPr>
                <w:sz w:val="20"/>
                <w:szCs w:val="20"/>
              </w:rPr>
              <w:t>102,0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121F3C" w:rsidRDefault="009B0D04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Продукция сельского хозяйства во всех категориях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1647,0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  <w:r w:rsidR="006F76E9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862D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1D73">
              <w:rPr>
                <w:b/>
                <w:sz w:val="20"/>
                <w:szCs w:val="20"/>
              </w:rPr>
              <w:t>16</w:t>
            </w:r>
            <w:r w:rsidR="00862D57" w:rsidRPr="00C21D73">
              <w:rPr>
                <w:b/>
                <w:sz w:val="20"/>
                <w:szCs w:val="20"/>
              </w:rPr>
              <w:t>00</w:t>
            </w:r>
            <w:r w:rsidRPr="00C21D73">
              <w:rPr>
                <w:b/>
                <w:sz w:val="20"/>
                <w:szCs w:val="20"/>
              </w:rPr>
              <w:t>,0</w:t>
            </w:r>
          </w:p>
        </w:tc>
      </w:tr>
      <w:tr w:rsidR="006F76E9" w:rsidRPr="002E2B9D" w:rsidTr="00352D44">
        <w:trPr>
          <w:trHeight w:val="9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D034CA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34CA">
              <w:rPr>
                <w:sz w:val="20"/>
                <w:szCs w:val="20"/>
              </w:rPr>
              <w:t>3.1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D034CA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34CA">
              <w:rPr>
                <w:sz w:val="20"/>
                <w:szCs w:val="20"/>
              </w:rPr>
              <w:t>Индекс производства продукции сельского хозяйства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D034CA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34CA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822E88">
              <w:rPr>
                <w:sz w:val="20"/>
                <w:szCs w:val="20"/>
              </w:rPr>
              <w:t>102,4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D034CA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34CA">
              <w:rPr>
                <w:sz w:val="20"/>
                <w:szCs w:val="20"/>
              </w:rPr>
              <w:t>100,5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1C21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red"/>
              </w:rPr>
            </w:pPr>
            <w:r w:rsidRPr="00D034CA">
              <w:rPr>
                <w:b/>
                <w:sz w:val="20"/>
                <w:szCs w:val="20"/>
              </w:rPr>
              <w:t>10</w:t>
            </w:r>
            <w:r w:rsidR="001C21EA">
              <w:rPr>
                <w:b/>
                <w:sz w:val="20"/>
                <w:szCs w:val="20"/>
              </w:rPr>
              <w:t>0</w:t>
            </w:r>
            <w:r w:rsidRPr="00D034CA">
              <w:rPr>
                <w:b/>
                <w:sz w:val="20"/>
                <w:szCs w:val="20"/>
              </w:rPr>
              <w:t>,</w:t>
            </w:r>
            <w:r w:rsidR="001C21EA">
              <w:rPr>
                <w:b/>
                <w:sz w:val="20"/>
                <w:szCs w:val="20"/>
              </w:rPr>
              <w:t>5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3.2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Площадь  земель  в собственности 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14</w:t>
            </w:r>
            <w:r w:rsidR="00822E88" w:rsidRPr="00822E88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14</w:t>
            </w:r>
            <w:r w:rsidR="00822E88">
              <w:rPr>
                <w:b/>
                <w:sz w:val="20"/>
                <w:szCs w:val="20"/>
              </w:rPr>
              <w:t>,0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3.3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Площадь земель в собственности 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360</w:t>
            </w:r>
            <w:r w:rsidR="00822E88" w:rsidRPr="00822E88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="00822E88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360</w:t>
            </w:r>
            <w:r w:rsidR="00822E88">
              <w:rPr>
                <w:b/>
                <w:sz w:val="20"/>
                <w:szCs w:val="20"/>
              </w:rPr>
              <w:t>,0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3.4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Доля фактически используемых сельскохозяйственных угодий в общей площади сельскохозяйственных угодий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%</w:t>
            </w:r>
            <w:r w:rsidRPr="002E2B9D">
              <w:rPr>
                <w:sz w:val="20"/>
                <w:szCs w:val="20"/>
              </w:rPr>
              <w:t xml:space="preserve">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F7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98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3.5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Количество личных подсобных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1C21E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2</w:t>
            </w:r>
            <w:r w:rsidR="001C21EA">
              <w:rPr>
                <w:b/>
                <w:sz w:val="20"/>
                <w:szCs w:val="20"/>
              </w:rPr>
              <w:t>63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47 442,0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45 432,6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E96288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54107,0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4.1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0D88">
              <w:rPr>
                <w:sz w:val="20"/>
                <w:szCs w:val="20"/>
              </w:rPr>
              <w:t>Темп роста товарооборота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0D88">
              <w:rPr>
                <w:sz w:val="20"/>
                <w:szCs w:val="20"/>
              </w:rPr>
              <w:t xml:space="preserve">в % к </w:t>
            </w:r>
            <w:r w:rsidRPr="00350D88">
              <w:rPr>
                <w:sz w:val="20"/>
                <w:szCs w:val="20"/>
              </w:rPr>
              <w:lastRenderedPageBreak/>
              <w:t>предыду</w:t>
            </w:r>
          </w:p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0D88">
              <w:rPr>
                <w:sz w:val="20"/>
                <w:szCs w:val="20"/>
              </w:rPr>
              <w:t>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lastRenderedPageBreak/>
              <w:t>111,9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E9" w:rsidRPr="00350D88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E9" w:rsidRPr="00350D88" w:rsidRDefault="00E96288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4.2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Количество торговых точек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41CA9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4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4.3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Площадь  торгового 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Pr="002E2B9D">
              <w:rPr>
                <w:sz w:val="20"/>
                <w:szCs w:val="20"/>
              </w:rPr>
              <w:t>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93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E9" w:rsidRPr="002E2B9D" w:rsidRDefault="006F76E9" w:rsidP="006F76E9">
            <w:pPr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140,6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82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22E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822E88">
              <w:rPr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:rsidR="006F76E9" w:rsidRPr="00350D88" w:rsidRDefault="006C4866" w:rsidP="006C4866">
            <w:pPr>
              <w:jc w:val="center"/>
              <w:rPr>
                <w:b/>
                <w:sz w:val="20"/>
                <w:szCs w:val="20"/>
              </w:rPr>
            </w:pPr>
            <w:r w:rsidRPr="006C4866">
              <w:rPr>
                <w:b/>
                <w:sz w:val="20"/>
                <w:szCs w:val="20"/>
              </w:rPr>
              <w:t>150,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Среднесписочная численность работающего населения, из них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76E9" w:rsidRPr="00822E88" w:rsidRDefault="006F76E9" w:rsidP="006F76E9">
            <w:pPr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F76E9" w:rsidRDefault="006F76E9" w:rsidP="00822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E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6F76E9" w:rsidRPr="00350D88" w:rsidRDefault="006F76E9" w:rsidP="001B67E4">
            <w:pPr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14</w:t>
            </w:r>
            <w:r w:rsidR="001B67E4">
              <w:rPr>
                <w:b/>
                <w:sz w:val="20"/>
                <w:szCs w:val="20"/>
              </w:rPr>
              <w:t>4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6.1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в бюджетной  сфере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822E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2E88">
              <w:rPr>
                <w:sz w:val="20"/>
                <w:szCs w:val="20"/>
              </w:rPr>
              <w:t>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5119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5</w:t>
            </w:r>
            <w:r w:rsidR="005119AE">
              <w:rPr>
                <w:b/>
                <w:sz w:val="20"/>
                <w:szCs w:val="20"/>
              </w:rPr>
              <w:t>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6.2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в малых предприятиях, у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1B67E4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29 098,6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0663D9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30 443,6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1B67E4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31148,8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7.1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17 198,0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0663D9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17 496</w:t>
            </w:r>
            <w:r w:rsidR="006F76E9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1B67E4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18025,9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0663D9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5119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0,</w:t>
            </w:r>
            <w:r w:rsidR="005119AE">
              <w:rPr>
                <w:b/>
                <w:sz w:val="20"/>
                <w:szCs w:val="20"/>
              </w:rPr>
              <w:t>87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 xml:space="preserve">Количество заключенных договоров аренды земельных участков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822E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E88">
              <w:rPr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FD1B5E" w:rsidP="005119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Количество заключенных договоров аренды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134163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Общая протяженность  всех  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24,5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24,5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11.1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в том числе освещенных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24,5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24,5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11.2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количество установленных светильников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134163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6F76E9" w:rsidRPr="00350D88">
              <w:rPr>
                <w:b/>
                <w:sz w:val="20"/>
                <w:szCs w:val="20"/>
              </w:rPr>
              <w:t>8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Жилищный фонд на н.г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тыс. кв.метров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24,7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12.1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В т.ч жилищный фонд в собственности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тыс. кв.метров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18,7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 xml:space="preserve">Объем приватизации муниципального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0,0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Объем средств местного бюджета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6,6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Количество учреждений 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822E88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134163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15.1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140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15.2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Количество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822E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22E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351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Количество учреждений 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1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16.1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Число мест в дошкольных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6F76E9" w:rsidRPr="002E2B9D" w:rsidTr="00352D4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16.2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Число мест в школьных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2B9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822E88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2E88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2E2B9D" w:rsidRDefault="006F76E9" w:rsidP="006F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E9" w:rsidRPr="00350D88" w:rsidRDefault="006F76E9" w:rsidP="006F76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0D88">
              <w:rPr>
                <w:b/>
                <w:sz w:val="20"/>
                <w:szCs w:val="20"/>
              </w:rPr>
              <w:t>110</w:t>
            </w:r>
          </w:p>
        </w:tc>
      </w:tr>
    </w:tbl>
    <w:p w:rsidR="00F3774E" w:rsidRDefault="00F3774E" w:rsidP="002E2B9D">
      <w:pPr>
        <w:pStyle w:val="ConsPlusNormal"/>
        <w:outlineLvl w:val="1"/>
        <w:rPr>
          <w:rFonts w:ascii="Times New Roman" w:hAnsi="Times New Roman" w:cs="Times New Roman"/>
        </w:rPr>
      </w:pPr>
    </w:p>
    <w:p w:rsidR="002D4344" w:rsidRDefault="002D4344" w:rsidP="00EB77C3">
      <w:pPr>
        <w:pStyle w:val="af2"/>
        <w:spacing w:after="240"/>
        <w:jc w:val="center"/>
        <w:rPr>
          <w:b/>
          <w:sz w:val="28"/>
          <w:szCs w:val="28"/>
        </w:rPr>
      </w:pPr>
    </w:p>
    <w:p w:rsidR="002D4344" w:rsidRDefault="002D4344" w:rsidP="00EB77C3">
      <w:pPr>
        <w:pStyle w:val="af2"/>
        <w:spacing w:after="240"/>
        <w:jc w:val="center"/>
        <w:rPr>
          <w:b/>
          <w:sz w:val="28"/>
          <w:szCs w:val="28"/>
        </w:rPr>
      </w:pPr>
    </w:p>
    <w:p w:rsidR="00EB77C3" w:rsidRPr="005C5019" w:rsidRDefault="00EB77C3" w:rsidP="00EB77C3">
      <w:pPr>
        <w:pStyle w:val="af2"/>
        <w:spacing w:after="240"/>
        <w:jc w:val="center"/>
        <w:rPr>
          <w:b/>
          <w:sz w:val="28"/>
          <w:szCs w:val="28"/>
        </w:rPr>
      </w:pPr>
      <w:r w:rsidRPr="005C5019">
        <w:rPr>
          <w:b/>
          <w:sz w:val="28"/>
          <w:szCs w:val="28"/>
        </w:rPr>
        <w:lastRenderedPageBreak/>
        <w:t>Пояснительная записка</w:t>
      </w:r>
      <w:r w:rsidR="00F94BD1" w:rsidRPr="005C501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5C5019">
        <w:rPr>
          <w:b/>
          <w:sz w:val="28"/>
          <w:szCs w:val="28"/>
        </w:rPr>
        <w:t xml:space="preserve"> </w:t>
      </w:r>
      <w:r w:rsidR="00F94BD1" w:rsidRPr="005C5019">
        <w:rPr>
          <w:b/>
          <w:sz w:val="28"/>
          <w:szCs w:val="28"/>
        </w:rPr>
        <w:t>к</w:t>
      </w:r>
      <w:r w:rsidRPr="005C5019">
        <w:rPr>
          <w:b/>
          <w:sz w:val="28"/>
          <w:szCs w:val="28"/>
        </w:rPr>
        <w:t xml:space="preserve"> итогам социально-экономического развития</w:t>
      </w:r>
      <w:r w:rsidR="00F94BD1" w:rsidRPr="005C5019">
        <w:rPr>
          <w:b/>
          <w:sz w:val="28"/>
          <w:szCs w:val="28"/>
        </w:rPr>
        <w:t xml:space="preserve"> </w:t>
      </w:r>
      <w:r w:rsidRPr="005C5019">
        <w:rPr>
          <w:b/>
          <w:sz w:val="28"/>
          <w:szCs w:val="28"/>
        </w:rPr>
        <w:t xml:space="preserve"> </w:t>
      </w:r>
      <w:r w:rsidR="0078423A" w:rsidRPr="005C5019">
        <w:rPr>
          <w:b/>
          <w:sz w:val="28"/>
          <w:szCs w:val="28"/>
        </w:rPr>
        <w:t xml:space="preserve">                                                                            </w:t>
      </w:r>
      <w:r w:rsidRPr="005C5019">
        <w:rPr>
          <w:b/>
          <w:sz w:val="28"/>
          <w:szCs w:val="28"/>
        </w:rPr>
        <w:t>сельского поселения Востровское</w:t>
      </w:r>
      <w:r w:rsidR="0078423A" w:rsidRPr="005C5019">
        <w:rPr>
          <w:b/>
          <w:sz w:val="28"/>
          <w:szCs w:val="28"/>
        </w:rPr>
        <w:t xml:space="preserve"> в 202</w:t>
      </w:r>
      <w:r w:rsidR="005E1072">
        <w:rPr>
          <w:b/>
          <w:sz w:val="28"/>
          <w:szCs w:val="28"/>
        </w:rPr>
        <w:t>2</w:t>
      </w:r>
      <w:r w:rsidR="0078423A" w:rsidRPr="005C5019">
        <w:rPr>
          <w:b/>
          <w:sz w:val="28"/>
          <w:szCs w:val="28"/>
        </w:rPr>
        <w:t xml:space="preserve"> году</w:t>
      </w:r>
    </w:p>
    <w:p w:rsidR="00966777" w:rsidRPr="005C5019" w:rsidRDefault="00EB77C3" w:rsidP="00966777">
      <w:pPr>
        <w:pStyle w:val="a7"/>
        <w:ind w:right="-93"/>
        <w:jc w:val="both"/>
        <w:textAlignment w:val="top"/>
        <w:rPr>
          <w:sz w:val="28"/>
          <w:szCs w:val="28"/>
        </w:rPr>
      </w:pPr>
      <w:r w:rsidRPr="005C5019">
        <w:rPr>
          <w:sz w:val="28"/>
          <w:szCs w:val="28"/>
        </w:rPr>
        <w:t xml:space="preserve">          Прогноз социально-экономического развития сельского поселения Востровское на 20</w:t>
      </w:r>
      <w:r w:rsidR="0046710A">
        <w:rPr>
          <w:sz w:val="28"/>
          <w:szCs w:val="28"/>
        </w:rPr>
        <w:t>2</w:t>
      </w:r>
      <w:r w:rsidR="00C13C08">
        <w:rPr>
          <w:sz w:val="28"/>
          <w:szCs w:val="28"/>
        </w:rPr>
        <w:t>2</w:t>
      </w:r>
      <w:r w:rsidR="00E26F56" w:rsidRPr="005C5019">
        <w:rPr>
          <w:sz w:val="28"/>
          <w:szCs w:val="28"/>
        </w:rPr>
        <w:t xml:space="preserve"> - </w:t>
      </w:r>
      <w:r w:rsidRPr="005C5019">
        <w:rPr>
          <w:sz w:val="28"/>
          <w:szCs w:val="28"/>
        </w:rPr>
        <w:t>20</w:t>
      </w:r>
      <w:r w:rsidR="00E26F56" w:rsidRPr="005C5019">
        <w:rPr>
          <w:sz w:val="28"/>
          <w:szCs w:val="28"/>
        </w:rPr>
        <w:t>2</w:t>
      </w:r>
      <w:r w:rsidR="00C13C08">
        <w:rPr>
          <w:sz w:val="28"/>
          <w:szCs w:val="28"/>
        </w:rPr>
        <w:t>4</w:t>
      </w:r>
      <w:r w:rsidRPr="005C5019">
        <w:rPr>
          <w:sz w:val="28"/>
          <w:szCs w:val="28"/>
        </w:rPr>
        <w:t xml:space="preserve"> год</w:t>
      </w:r>
      <w:r w:rsidR="00E26F56" w:rsidRPr="005C5019">
        <w:rPr>
          <w:sz w:val="28"/>
          <w:szCs w:val="28"/>
        </w:rPr>
        <w:t>ы</w:t>
      </w:r>
      <w:r w:rsidRPr="005C5019">
        <w:rPr>
          <w:sz w:val="28"/>
          <w:szCs w:val="28"/>
        </w:rPr>
        <w:t xml:space="preserve"> был утвержден постановлением администрации сельского поселения Востровское</w:t>
      </w:r>
      <w:r w:rsidR="0046710A">
        <w:rPr>
          <w:sz w:val="28"/>
          <w:szCs w:val="28"/>
        </w:rPr>
        <w:t xml:space="preserve"> от </w:t>
      </w:r>
      <w:r w:rsidR="00C13C08">
        <w:rPr>
          <w:sz w:val="28"/>
          <w:szCs w:val="28"/>
        </w:rPr>
        <w:t>12</w:t>
      </w:r>
      <w:r w:rsidR="0046710A">
        <w:rPr>
          <w:sz w:val="28"/>
          <w:szCs w:val="28"/>
        </w:rPr>
        <w:t>.11.2020</w:t>
      </w:r>
      <w:r w:rsidR="002E74BF">
        <w:rPr>
          <w:sz w:val="28"/>
          <w:szCs w:val="28"/>
        </w:rPr>
        <w:t xml:space="preserve">г. № </w:t>
      </w:r>
      <w:r w:rsidR="00C13C08">
        <w:rPr>
          <w:sz w:val="28"/>
          <w:szCs w:val="28"/>
        </w:rPr>
        <w:t>3</w:t>
      </w:r>
      <w:r w:rsidR="002E74BF">
        <w:rPr>
          <w:sz w:val="28"/>
          <w:szCs w:val="28"/>
        </w:rPr>
        <w:t>7</w:t>
      </w:r>
      <w:r w:rsidRPr="005C5019">
        <w:rPr>
          <w:sz w:val="28"/>
          <w:szCs w:val="28"/>
        </w:rPr>
        <w:t>. В результате работы органов местного самоуправлени</w:t>
      </w:r>
      <w:r w:rsidR="00EF3CB3" w:rsidRPr="005C5019">
        <w:rPr>
          <w:sz w:val="28"/>
          <w:szCs w:val="28"/>
        </w:rPr>
        <w:t>я</w:t>
      </w:r>
      <w:r w:rsidR="0046710A">
        <w:rPr>
          <w:sz w:val="28"/>
          <w:szCs w:val="28"/>
        </w:rPr>
        <w:t>, предприятий и организаций, и</w:t>
      </w:r>
      <w:r w:rsidR="00EF3CB3" w:rsidRPr="005C5019">
        <w:rPr>
          <w:sz w:val="28"/>
          <w:szCs w:val="28"/>
        </w:rPr>
        <w:t>ндивидуальных предпринимателей</w:t>
      </w:r>
      <w:r w:rsidR="0078423A" w:rsidRPr="005C5019">
        <w:rPr>
          <w:sz w:val="28"/>
          <w:szCs w:val="28"/>
        </w:rPr>
        <w:t>,</w:t>
      </w:r>
      <w:r w:rsidRPr="005C5019">
        <w:rPr>
          <w:sz w:val="28"/>
          <w:szCs w:val="28"/>
        </w:rPr>
        <w:t xml:space="preserve"> работающих на территории сельского поселения достигнуты следующие результаты: </w:t>
      </w:r>
    </w:p>
    <w:p w:rsidR="00EB77C3" w:rsidRPr="005C5019" w:rsidRDefault="00EB77C3" w:rsidP="00966777">
      <w:pPr>
        <w:pStyle w:val="a7"/>
        <w:ind w:right="-93" w:firstLine="567"/>
        <w:jc w:val="both"/>
        <w:textAlignment w:val="top"/>
        <w:rPr>
          <w:b/>
          <w:sz w:val="28"/>
          <w:szCs w:val="28"/>
        </w:rPr>
      </w:pPr>
      <w:r w:rsidRPr="005C5019">
        <w:rPr>
          <w:b/>
          <w:sz w:val="28"/>
          <w:szCs w:val="28"/>
        </w:rPr>
        <w:t>Демографическая ситуация</w:t>
      </w:r>
    </w:p>
    <w:p w:rsidR="00EF3CB3" w:rsidRPr="005C5019" w:rsidRDefault="00EB77C3" w:rsidP="00A805DC">
      <w:pPr>
        <w:pStyle w:val="WW-"/>
        <w:spacing w:after="0" w:line="100" w:lineRule="atLeast"/>
        <w:jc w:val="both"/>
        <w:rPr>
          <w:rFonts w:cs="Times New Roman"/>
          <w:bCs/>
          <w:sz w:val="28"/>
          <w:szCs w:val="28"/>
        </w:rPr>
      </w:pPr>
      <w:r w:rsidRPr="005C5019">
        <w:rPr>
          <w:rFonts w:cs="Times New Roman"/>
          <w:bCs/>
          <w:sz w:val="28"/>
          <w:szCs w:val="28"/>
        </w:rPr>
        <w:t xml:space="preserve">        На </w:t>
      </w:r>
      <w:r w:rsidR="00FD1624" w:rsidRPr="005C5019">
        <w:rPr>
          <w:rFonts w:cs="Times New Roman"/>
          <w:bCs/>
          <w:sz w:val="28"/>
          <w:szCs w:val="28"/>
        </w:rPr>
        <w:t>0</w:t>
      </w:r>
      <w:r w:rsidRPr="005C5019">
        <w:rPr>
          <w:rFonts w:cs="Times New Roman"/>
          <w:bCs/>
          <w:sz w:val="28"/>
          <w:szCs w:val="28"/>
        </w:rPr>
        <w:t>1 января 20</w:t>
      </w:r>
      <w:r w:rsidR="0078423A" w:rsidRPr="005C5019">
        <w:rPr>
          <w:rFonts w:cs="Times New Roman"/>
          <w:bCs/>
          <w:sz w:val="28"/>
          <w:szCs w:val="28"/>
        </w:rPr>
        <w:t>2</w:t>
      </w:r>
      <w:r w:rsidR="005E1072">
        <w:rPr>
          <w:rFonts w:cs="Times New Roman"/>
          <w:bCs/>
          <w:sz w:val="28"/>
          <w:szCs w:val="28"/>
        </w:rPr>
        <w:t>3</w:t>
      </w:r>
      <w:r w:rsidRPr="005C5019">
        <w:rPr>
          <w:rFonts w:cs="Times New Roman"/>
          <w:bCs/>
          <w:sz w:val="28"/>
          <w:szCs w:val="28"/>
        </w:rPr>
        <w:t xml:space="preserve"> года на территории администрации </w:t>
      </w:r>
      <w:r w:rsidR="00EF3CB3" w:rsidRPr="005C5019">
        <w:rPr>
          <w:rFonts w:cs="Times New Roman"/>
          <w:bCs/>
          <w:sz w:val="28"/>
          <w:szCs w:val="28"/>
        </w:rPr>
        <w:t xml:space="preserve">СП Востровское (по данным похозяйственного учета) </w:t>
      </w:r>
      <w:r w:rsidRPr="005C5019">
        <w:rPr>
          <w:rFonts w:cs="Times New Roman"/>
          <w:bCs/>
          <w:sz w:val="28"/>
          <w:szCs w:val="28"/>
        </w:rPr>
        <w:t>численность населения состав</w:t>
      </w:r>
      <w:r w:rsidR="00EF3CB3" w:rsidRPr="005C5019">
        <w:rPr>
          <w:rFonts w:cs="Times New Roman"/>
          <w:bCs/>
          <w:sz w:val="28"/>
          <w:szCs w:val="28"/>
        </w:rPr>
        <w:t>ила</w:t>
      </w:r>
      <w:r w:rsidRPr="005C5019">
        <w:rPr>
          <w:rFonts w:cs="Times New Roman"/>
          <w:bCs/>
          <w:sz w:val="28"/>
          <w:szCs w:val="28"/>
        </w:rPr>
        <w:t xml:space="preserve"> </w:t>
      </w:r>
      <w:r w:rsidR="00223DDD" w:rsidRPr="005C5019">
        <w:rPr>
          <w:rFonts w:cs="Times New Roman"/>
          <w:bCs/>
          <w:sz w:val="28"/>
          <w:szCs w:val="28"/>
        </w:rPr>
        <w:t>59</w:t>
      </w:r>
      <w:r w:rsidR="005E1072">
        <w:rPr>
          <w:rFonts w:cs="Times New Roman"/>
          <w:bCs/>
          <w:sz w:val="28"/>
          <w:szCs w:val="28"/>
        </w:rPr>
        <w:t>4</w:t>
      </w:r>
      <w:r w:rsidRPr="005C5019">
        <w:rPr>
          <w:rFonts w:cs="Times New Roman"/>
          <w:bCs/>
          <w:sz w:val="28"/>
          <w:szCs w:val="28"/>
        </w:rPr>
        <w:t xml:space="preserve"> человек</w:t>
      </w:r>
      <w:r w:rsidR="005E1072">
        <w:rPr>
          <w:rFonts w:cs="Times New Roman"/>
          <w:bCs/>
          <w:sz w:val="28"/>
          <w:szCs w:val="28"/>
        </w:rPr>
        <w:t>а</w:t>
      </w:r>
      <w:r w:rsidRPr="005C5019">
        <w:rPr>
          <w:rFonts w:cs="Times New Roman"/>
          <w:bCs/>
          <w:sz w:val="28"/>
          <w:szCs w:val="28"/>
        </w:rPr>
        <w:t>, на 31 декабря</w:t>
      </w:r>
      <w:r w:rsidR="00BB3805" w:rsidRPr="005C5019">
        <w:rPr>
          <w:rFonts w:cs="Times New Roman"/>
          <w:bCs/>
          <w:sz w:val="28"/>
          <w:szCs w:val="28"/>
        </w:rPr>
        <w:t xml:space="preserve"> 202</w:t>
      </w:r>
      <w:r w:rsidR="005E1072">
        <w:rPr>
          <w:rFonts w:cs="Times New Roman"/>
          <w:bCs/>
          <w:sz w:val="28"/>
          <w:szCs w:val="28"/>
        </w:rPr>
        <w:t>2</w:t>
      </w:r>
      <w:r w:rsidR="00BB3805" w:rsidRPr="005C5019">
        <w:rPr>
          <w:rFonts w:cs="Times New Roman"/>
          <w:bCs/>
          <w:sz w:val="28"/>
          <w:szCs w:val="28"/>
        </w:rPr>
        <w:t xml:space="preserve"> года</w:t>
      </w:r>
      <w:r w:rsidRPr="005C5019">
        <w:rPr>
          <w:rFonts w:cs="Times New Roman"/>
          <w:bCs/>
          <w:sz w:val="28"/>
          <w:szCs w:val="28"/>
        </w:rPr>
        <w:t xml:space="preserve"> </w:t>
      </w:r>
      <w:r w:rsidR="00EF3CB3" w:rsidRPr="005C5019">
        <w:rPr>
          <w:rFonts w:cs="Times New Roman"/>
          <w:bCs/>
          <w:sz w:val="28"/>
          <w:szCs w:val="28"/>
        </w:rPr>
        <w:t>составляла</w:t>
      </w:r>
      <w:r w:rsidRPr="005C5019">
        <w:rPr>
          <w:rFonts w:cs="Times New Roman"/>
          <w:bCs/>
          <w:sz w:val="28"/>
          <w:szCs w:val="28"/>
        </w:rPr>
        <w:t xml:space="preserve"> </w:t>
      </w:r>
      <w:r w:rsidR="005E1072">
        <w:rPr>
          <w:rFonts w:cs="Times New Roman"/>
          <w:bCs/>
          <w:sz w:val="28"/>
          <w:szCs w:val="28"/>
        </w:rPr>
        <w:t>591</w:t>
      </w:r>
      <w:r w:rsidRPr="005C5019">
        <w:rPr>
          <w:rFonts w:cs="Times New Roman"/>
          <w:bCs/>
          <w:sz w:val="28"/>
          <w:szCs w:val="28"/>
        </w:rPr>
        <w:t xml:space="preserve"> человек. </w:t>
      </w:r>
      <w:r w:rsidR="005E1072">
        <w:rPr>
          <w:rFonts w:cs="Times New Roman"/>
          <w:bCs/>
          <w:sz w:val="28"/>
          <w:szCs w:val="28"/>
        </w:rPr>
        <w:t>Рост произошёл по причине регистрации по месту пребывания, зарегистрировалась семья из 5 человек.</w:t>
      </w:r>
    </w:p>
    <w:p w:rsidR="00BB3805" w:rsidRPr="005C5019" w:rsidRDefault="00EB77C3" w:rsidP="00A805DC">
      <w:pPr>
        <w:pStyle w:val="WW-"/>
        <w:spacing w:after="0" w:line="100" w:lineRule="atLeast"/>
        <w:jc w:val="both"/>
        <w:rPr>
          <w:rFonts w:cs="Times New Roman"/>
          <w:b/>
          <w:sz w:val="28"/>
          <w:szCs w:val="28"/>
        </w:rPr>
      </w:pPr>
      <w:r w:rsidRPr="005C5019">
        <w:rPr>
          <w:rFonts w:cs="Times New Roman"/>
          <w:bCs/>
          <w:sz w:val="28"/>
          <w:szCs w:val="28"/>
        </w:rPr>
        <w:t>Как и в предыдущие годы на территории поселения наблюдается тенденция старения постоянно-проживающего населения, отток молодежи и трудоспособного населения в города</w:t>
      </w:r>
      <w:r w:rsidR="004D2FEB" w:rsidRPr="005C5019">
        <w:rPr>
          <w:rFonts w:cs="Times New Roman"/>
          <w:bCs/>
          <w:sz w:val="28"/>
          <w:szCs w:val="28"/>
        </w:rPr>
        <w:t>.</w:t>
      </w:r>
      <w:r w:rsidR="00A805DC" w:rsidRPr="005C5019">
        <w:rPr>
          <w:rFonts w:cs="Times New Roman"/>
          <w:bCs/>
          <w:sz w:val="28"/>
          <w:szCs w:val="28"/>
        </w:rPr>
        <w:t xml:space="preserve"> </w:t>
      </w:r>
      <w:r w:rsidR="00A805DC" w:rsidRPr="005C5019">
        <w:rPr>
          <w:rFonts w:cs="Times New Roman"/>
          <w:sz w:val="28"/>
          <w:szCs w:val="28"/>
        </w:rPr>
        <w:t>В 20</w:t>
      </w:r>
      <w:r w:rsidR="00BB3805" w:rsidRPr="005C5019">
        <w:rPr>
          <w:rFonts w:cs="Times New Roman"/>
          <w:sz w:val="28"/>
          <w:szCs w:val="28"/>
        </w:rPr>
        <w:t>2</w:t>
      </w:r>
      <w:r w:rsidR="005E1072">
        <w:rPr>
          <w:rFonts w:cs="Times New Roman"/>
          <w:sz w:val="28"/>
          <w:szCs w:val="28"/>
        </w:rPr>
        <w:t>2</w:t>
      </w:r>
      <w:r w:rsidR="00A805DC" w:rsidRPr="005C5019">
        <w:rPr>
          <w:rFonts w:cs="Times New Roman"/>
          <w:sz w:val="28"/>
          <w:szCs w:val="28"/>
        </w:rPr>
        <w:t xml:space="preserve"> году на территории родил</w:t>
      </w:r>
      <w:r w:rsidR="005E1072">
        <w:rPr>
          <w:rFonts w:cs="Times New Roman"/>
          <w:sz w:val="28"/>
          <w:szCs w:val="28"/>
        </w:rPr>
        <w:t>о</w:t>
      </w:r>
      <w:r w:rsidR="00223DDD" w:rsidRPr="005C5019">
        <w:rPr>
          <w:rFonts w:cs="Times New Roman"/>
          <w:sz w:val="28"/>
          <w:szCs w:val="28"/>
        </w:rPr>
        <w:t>с</w:t>
      </w:r>
      <w:r w:rsidR="005E1072">
        <w:rPr>
          <w:rFonts w:cs="Times New Roman"/>
          <w:sz w:val="28"/>
          <w:szCs w:val="28"/>
        </w:rPr>
        <w:t>ь</w:t>
      </w:r>
      <w:r w:rsidR="00A01006">
        <w:rPr>
          <w:rFonts w:cs="Times New Roman"/>
          <w:sz w:val="28"/>
          <w:szCs w:val="28"/>
        </w:rPr>
        <w:t xml:space="preserve"> </w:t>
      </w:r>
      <w:r w:rsidR="00A805DC" w:rsidRPr="005C5019">
        <w:rPr>
          <w:rFonts w:cs="Times New Roman"/>
          <w:sz w:val="28"/>
          <w:szCs w:val="28"/>
        </w:rPr>
        <w:t xml:space="preserve">- </w:t>
      </w:r>
      <w:r w:rsidR="005E1072">
        <w:rPr>
          <w:rFonts w:cs="Times New Roman"/>
          <w:sz w:val="28"/>
          <w:szCs w:val="28"/>
        </w:rPr>
        <w:t>3</w:t>
      </w:r>
      <w:r w:rsidR="00A805DC" w:rsidRPr="005C5019">
        <w:rPr>
          <w:rFonts w:cs="Times New Roman"/>
          <w:sz w:val="28"/>
          <w:szCs w:val="28"/>
        </w:rPr>
        <w:t xml:space="preserve"> ребенк</w:t>
      </w:r>
      <w:r w:rsidR="005E1072">
        <w:rPr>
          <w:rFonts w:cs="Times New Roman"/>
          <w:sz w:val="28"/>
          <w:szCs w:val="28"/>
        </w:rPr>
        <w:t>а</w:t>
      </w:r>
      <w:r w:rsidR="004D2FEB" w:rsidRPr="005C5019">
        <w:rPr>
          <w:rFonts w:cs="Times New Roman"/>
          <w:sz w:val="28"/>
          <w:szCs w:val="28"/>
        </w:rPr>
        <w:t xml:space="preserve">, </w:t>
      </w:r>
      <w:r w:rsidR="00A805DC" w:rsidRPr="005C5019">
        <w:rPr>
          <w:rFonts w:cs="Times New Roman"/>
          <w:sz w:val="28"/>
          <w:szCs w:val="28"/>
        </w:rPr>
        <w:t>умерло 1</w:t>
      </w:r>
      <w:r w:rsidR="005E1072">
        <w:rPr>
          <w:rFonts w:cs="Times New Roman"/>
          <w:sz w:val="28"/>
          <w:szCs w:val="28"/>
        </w:rPr>
        <w:t>0</w:t>
      </w:r>
      <w:r w:rsidR="00A805DC" w:rsidRPr="005C5019">
        <w:rPr>
          <w:rFonts w:cs="Times New Roman"/>
          <w:sz w:val="28"/>
          <w:szCs w:val="28"/>
        </w:rPr>
        <w:t xml:space="preserve"> человек</w:t>
      </w:r>
      <w:r w:rsidR="004D2FEB" w:rsidRPr="005C5019">
        <w:rPr>
          <w:rFonts w:cs="Times New Roman"/>
          <w:sz w:val="28"/>
          <w:szCs w:val="28"/>
        </w:rPr>
        <w:t>, из них</w:t>
      </w:r>
      <w:r w:rsidR="00A805DC" w:rsidRPr="005C5019">
        <w:rPr>
          <w:rFonts w:cs="Times New Roman"/>
          <w:sz w:val="28"/>
          <w:szCs w:val="28"/>
        </w:rPr>
        <w:t xml:space="preserve"> </w:t>
      </w:r>
      <w:r w:rsidR="005E1072">
        <w:rPr>
          <w:rFonts w:cs="Times New Roman"/>
          <w:sz w:val="28"/>
          <w:szCs w:val="28"/>
        </w:rPr>
        <w:t>5</w:t>
      </w:r>
      <w:r w:rsidR="00BB3805" w:rsidRPr="005C5019">
        <w:rPr>
          <w:rFonts w:cs="Times New Roman"/>
          <w:sz w:val="28"/>
          <w:szCs w:val="28"/>
        </w:rPr>
        <w:t xml:space="preserve"> мужчин (средний возраст </w:t>
      </w:r>
      <w:r w:rsidR="005E1072">
        <w:rPr>
          <w:rFonts w:cs="Times New Roman"/>
          <w:sz w:val="28"/>
          <w:szCs w:val="28"/>
        </w:rPr>
        <w:t>63года</w:t>
      </w:r>
      <w:r w:rsidR="00BB3805" w:rsidRPr="005C5019">
        <w:rPr>
          <w:rFonts w:cs="Times New Roman"/>
          <w:sz w:val="28"/>
          <w:szCs w:val="28"/>
        </w:rPr>
        <w:t xml:space="preserve">) и </w:t>
      </w:r>
      <w:r w:rsidR="005E1072">
        <w:rPr>
          <w:rFonts w:cs="Times New Roman"/>
          <w:sz w:val="28"/>
          <w:szCs w:val="28"/>
        </w:rPr>
        <w:t>5</w:t>
      </w:r>
      <w:r w:rsidR="00BB3805" w:rsidRPr="005C5019">
        <w:rPr>
          <w:rFonts w:cs="Times New Roman"/>
          <w:sz w:val="28"/>
          <w:szCs w:val="28"/>
        </w:rPr>
        <w:t xml:space="preserve"> женщин (средний возраст </w:t>
      </w:r>
      <w:r w:rsidR="005E1072">
        <w:rPr>
          <w:rFonts w:cs="Times New Roman"/>
          <w:sz w:val="28"/>
          <w:szCs w:val="28"/>
        </w:rPr>
        <w:t>90</w:t>
      </w:r>
      <w:r w:rsidR="00BB3805" w:rsidRPr="005C5019">
        <w:rPr>
          <w:rFonts w:cs="Times New Roman"/>
          <w:sz w:val="28"/>
          <w:szCs w:val="28"/>
        </w:rPr>
        <w:t xml:space="preserve"> лет).</w:t>
      </w:r>
      <w:r w:rsidR="00A805DC" w:rsidRPr="005C5019">
        <w:rPr>
          <w:rFonts w:cs="Times New Roman"/>
          <w:b/>
          <w:sz w:val="28"/>
          <w:szCs w:val="28"/>
        </w:rPr>
        <w:t xml:space="preserve">                                         </w:t>
      </w:r>
    </w:p>
    <w:p w:rsidR="00BB3805" w:rsidRPr="005C5019" w:rsidRDefault="00BB3805" w:rsidP="00A805DC">
      <w:pPr>
        <w:pStyle w:val="WW-"/>
        <w:spacing w:after="0" w:line="100" w:lineRule="atLeast"/>
        <w:jc w:val="both"/>
        <w:rPr>
          <w:rFonts w:cs="Times New Roman"/>
          <w:b/>
          <w:sz w:val="28"/>
          <w:szCs w:val="28"/>
        </w:rPr>
      </w:pPr>
    </w:p>
    <w:p w:rsidR="00162539" w:rsidRPr="005C5019" w:rsidRDefault="00A805DC" w:rsidP="00BC559A">
      <w:pPr>
        <w:pStyle w:val="WW-"/>
        <w:spacing w:after="0" w:line="100" w:lineRule="atLeast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b/>
          <w:sz w:val="28"/>
          <w:szCs w:val="28"/>
        </w:rPr>
        <w:t xml:space="preserve">  </w:t>
      </w:r>
      <w:r w:rsidR="00162539" w:rsidRPr="005C5019">
        <w:rPr>
          <w:rFonts w:cs="Times New Roman"/>
          <w:sz w:val="28"/>
          <w:szCs w:val="28"/>
        </w:rPr>
        <w:t>Населенные пункты и численность населения</w:t>
      </w:r>
    </w:p>
    <w:p w:rsidR="00966777" w:rsidRPr="005C5019" w:rsidRDefault="00966777" w:rsidP="00162539">
      <w:pPr>
        <w:pStyle w:val="WW-"/>
        <w:spacing w:after="0" w:line="100" w:lineRule="atLeast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190" w:type="dxa"/>
        <w:tblLayout w:type="fixed"/>
        <w:tblLook w:val="0000" w:firstRow="0" w:lastRow="0" w:firstColumn="0" w:lastColumn="0" w:noHBand="0" w:noVBand="0"/>
      </w:tblPr>
      <w:tblGrid>
        <w:gridCol w:w="817"/>
        <w:gridCol w:w="3496"/>
        <w:gridCol w:w="1701"/>
        <w:gridCol w:w="1701"/>
        <w:gridCol w:w="1701"/>
      </w:tblGrid>
      <w:tr w:rsidR="00162539" w:rsidRPr="005C5019" w:rsidTr="00B61F51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5B" w:rsidRDefault="009D2F5B" w:rsidP="0096677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62539" w:rsidRPr="005C5019" w:rsidRDefault="00162539" w:rsidP="00966777">
            <w:pPr>
              <w:snapToGrid w:val="0"/>
              <w:jc w:val="center"/>
              <w:rPr>
                <w:sz w:val="28"/>
                <w:szCs w:val="28"/>
              </w:rPr>
            </w:pPr>
            <w:r w:rsidRPr="005C5019">
              <w:rPr>
                <w:sz w:val="28"/>
                <w:szCs w:val="28"/>
              </w:rP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5B" w:rsidRDefault="009D2F5B" w:rsidP="00B61F51">
            <w:pPr>
              <w:snapToGrid w:val="0"/>
              <w:ind w:firstLine="44"/>
              <w:jc w:val="center"/>
              <w:rPr>
                <w:sz w:val="28"/>
                <w:szCs w:val="28"/>
              </w:rPr>
            </w:pPr>
          </w:p>
          <w:p w:rsidR="00162539" w:rsidRPr="005C5019" w:rsidRDefault="00EF3CB3" w:rsidP="00B61F51">
            <w:pPr>
              <w:snapToGrid w:val="0"/>
              <w:ind w:firstLine="44"/>
              <w:jc w:val="center"/>
              <w:rPr>
                <w:sz w:val="28"/>
                <w:szCs w:val="28"/>
              </w:rPr>
            </w:pPr>
            <w:r w:rsidRPr="005C5019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39" w:rsidRPr="005C5019" w:rsidRDefault="00162539" w:rsidP="00966777">
            <w:pPr>
              <w:snapToGrid w:val="0"/>
              <w:jc w:val="center"/>
              <w:rPr>
                <w:sz w:val="28"/>
                <w:szCs w:val="28"/>
              </w:rPr>
            </w:pPr>
            <w:r w:rsidRPr="005C5019">
              <w:rPr>
                <w:sz w:val="28"/>
                <w:szCs w:val="28"/>
              </w:rPr>
              <w:t>Численность населения на начало года</w:t>
            </w:r>
          </w:p>
        </w:tc>
      </w:tr>
      <w:tr w:rsidR="00B61F51" w:rsidRPr="00315AB4" w:rsidTr="00B61F51">
        <w:trPr>
          <w:trHeight w:val="40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5C5019" w:rsidRDefault="00B61F51" w:rsidP="00583624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5C5019" w:rsidRDefault="00B61F51" w:rsidP="00583624">
            <w:pPr>
              <w:snapToGri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006" w:rsidRDefault="00A01006" w:rsidP="00A9594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61F51" w:rsidRPr="00315AB4" w:rsidRDefault="005E1072" w:rsidP="00A95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A9594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61F51" w:rsidRPr="00315AB4" w:rsidRDefault="005E1072" w:rsidP="00A95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61F51" w:rsidRPr="00315AB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51" w:rsidRPr="00315AB4" w:rsidRDefault="00B61F51" w:rsidP="00A9594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61F51" w:rsidRPr="00315AB4" w:rsidRDefault="00B61F51" w:rsidP="00A95945">
            <w:pPr>
              <w:snapToGrid w:val="0"/>
              <w:jc w:val="center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202</w:t>
            </w:r>
            <w:r w:rsidR="005E1072">
              <w:rPr>
                <w:sz w:val="28"/>
                <w:szCs w:val="28"/>
              </w:rPr>
              <w:t>3</w:t>
            </w:r>
            <w:r w:rsidRPr="00315AB4">
              <w:rPr>
                <w:sz w:val="28"/>
                <w:szCs w:val="28"/>
              </w:rPr>
              <w:t xml:space="preserve"> год</w:t>
            </w:r>
          </w:p>
          <w:p w:rsidR="00B61F51" w:rsidRPr="00315AB4" w:rsidRDefault="00B61F51" w:rsidP="0058362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61F51" w:rsidRPr="00315AB4" w:rsidTr="00B61F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152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44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д. Вострое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5E1072" w:rsidP="00A95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A95945">
            <w:pPr>
              <w:snapToGrid w:val="0"/>
              <w:jc w:val="center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19</w:t>
            </w:r>
            <w:r w:rsidR="005E107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51" w:rsidRPr="00315AB4" w:rsidRDefault="00B61F51" w:rsidP="005E1072">
            <w:pPr>
              <w:snapToGrid w:val="0"/>
              <w:jc w:val="center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1</w:t>
            </w:r>
            <w:r w:rsidR="005E1072">
              <w:rPr>
                <w:sz w:val="28"/>
                <w:szCs w:val="28"/>
              </w:rPr>
              <w:t>86</w:t>
            </w:r>
          </w:p>
        </w:tc>
      </w:tr>
      <w:tr w:rsidR="00B61F51" w:rsidRPr="00315AB4" w:rsidTr="00B61F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152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44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д. Заболотье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5E1072" w:rsidP="00A95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A95945">
            <w:pPr>
              <w:snapToGrid w:val="0"/>
              <w:jc w:val="center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51" w:rsidRPr="00315AB4" w:rsidRDefault="00B61F51" w:rsidP="00B61F51">
            <w:pPr>
              <w:snapToGrid w:val="0"/>
              <w:jc w:val="center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1</w:t>
            </w:r>
          </w:p>
        </w:tc>
      </w:tr>
      <w:tr w:rsidR="00B61F51" w:rsidRPr="00315AB4" w:rsidTr="00B61F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152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44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пос. Копылово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5E1072" w:rsidP="00A95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5119AE">
            <w:pPr>
              <w:snapToGrid w:val="0"/>
              <w:jc w:val="center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1</w:t>
            </w:r>
            <w:r w:rsidR="005E1072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51" w:rsidRPr="00315AB4" w:rsidRDefault="007948D2" w:rsidP="005E1072">
            <w:pPr>
              <w:snapToGrid w:val="0"/>
              <w:jc w:val="center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16</w:t>
            </w:r>
            <w:r w:rsidR="005E1072">
              <w:rPr>
                <w:sz w:val="28"/>
                <w:szCs w:val="28"/>
              </w:rPr>
              <w:t>8</w:t>
            </w:r>
          </w:p>
        </w:tc>
      </w:tr>
      <w:tr w:rsidR="00B61F51" w:rsidRPr="00315AB4" w:rsidTr="00B61F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152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44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пос. Леваш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5E1072" w:rsidP="00A95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5E1072" w:rsidP="00A95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51" w:rsidRPr="00315AB4" w:rsidRDefault="005E1072" w:rsidP="005E10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B61F51" w:rsidRPr="00315AB4" w:rsidTr="00B61F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152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4516EB">
            <w:pPr>
              <w:snapToGrid w:val="0"/>
              <w:ind w:firstLine="44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д. Ягрыш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5E1072" w:rsidP="00A95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5E1072" w:rsidP="00A95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51" w:rsidRPr="00315AB4" w:rsidRDefault="00B61F51" w:rsidP="005E1072">
            <w:pPr>
              <w:snapToGrid w:val="0"/>
              <w:jc w:val="center"/>
              <w:rPr>
                <w:sz w:val="28"/>
                <w:szCs w:val="28"/>
              </w:rPr>
            </w:pPr>
            <w:r w:rsidRPr="00315AB4">
              <w:rPr>
                <w:sz w:val="28"/>
                <w:szCs w:val="28"/>
              </w:rPr>
              <w:t>1</w:t>
            </w:r>
            <w:r w:rsidR="005E1072">
              <w:rPr>
                <w:sz w:val="28"/>
                <w:szCs w:val="28"/>
              </w:rPr>
              <w:t>5</w:t>
            </w:r>
          </w:p>
        </w:tc>
      </w:tr>
      <w:tr w:rsidR="00B61F51" w:rsidRPr="005C5019" w:rsidTr="00B61F51"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583624">
            <w:pPr>
              <w:snapToGrid w:val="0"/>
              <w:rPr>
                <w:b/>
                <w:sz w:val="28"/>
                <w:szCs w:val="28"/>
              </w:rPr>
            </w:pPr>
            <w:r w:rsidRPr="00315AB4">
              <w:rPr>
                <w:b/>
                <w:sz w:val="28"/>
                <w:szCs w:val="28"/>
              </w:rPr>
              <w:t>Всего по  сельскому поселению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B61F51" w:rsidP="00A9594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51" w:rsidRPr="00315AB4" w:rsidRDefault="005E1072" w:rsidP="00A9594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51" w:rsidRPr="00315AB4" w:rsidRDefault="007948D2" w:rsidP="005E107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15AB4">
              <w:rPr>
                <w:b/>
                <w:sz w:val="28"/>
                <w:szCs w:val="28"/>
              </w:rPr>
              <w:t>59</w:t>
            </w:r>
            <w:r w:rsidR="005E1072">
              <w:rPr>
                <w:b/>
                <w:sz w:val="28"/>
                <w:szCs w:val="28"/>
              </w:rPr>
              <w:t>4</w:t>
            </w:r>
          </w:p>
        </w:tc>
      </w:tr>
    </w:tbl>
    <w:p w:rsidR="00162539" w:rsidRPr="005C5019" w:rsidRDefault="00162539" w:rsidP="00162539">
      <w:pPr>
        <w:pStyle w:val="WW-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62539" w:rsidRPr="005C5019" w:rsidRDefault="00162539" w:rsidP="00162539">
      <w:pPr>
        <w:pStyle w:val="WW-1"/>
        <w:spacing w:after="0"/>
        <w:ind w:firstLine="567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sz w:val="28"/>
          <w:szCs w:val="28"/>
        </w:rPr>
        <w:t>1)</w:t>
      </w:r>
      <w:r w:rsidR="00EF3CB3" w:rsidRPr="005C5019">
        <w:rPr>
          <w:rFonts w:cs="Times New Roman"/>
          <w:sz w:val="28"/>
          <w:szCs w:val="28"/>
        </w:rPr>
        <w:t xml:space="preserve"> </w:t>
      </w:r>
      <w:r w:rsidRPr="005C5019">
        <w:rPr>
          <w:rFonts w:cs="Times New Roman"/>
          <w:sz w:val="28"/>
          <w:szCs w:val="28"/>
        </w:rPr>
        <w:t>- экономически активное население – 3</w:t>
      </w:r>
      <w:r w:rsidR="00386276" w:rsidRPr="005C5019">
        <w:rPr>
          <w:rFonts w:cs="Times New Roman"/>
          <w:sz w:val="28"/>
          <w:szCs w:val="28"/>
        </w:rPr>
        <w:t>08</w:t>
      </w:r>
      <w:r w:rsidRPr="005C5019">
        <w:rPr>
          <w:rFonts w:cs="Times New Roman"/>
          <w:sz w:val="28"/>
          <w:szCs w:val="28"/>
        </w:rPr>
        <w:t xml:space="preserve"> человек или 5</w:t>
      </w:r>
      <w:r w:rsidR="00386276" w:rsidRPr="005C5019">
        <w:rPr>
          <w:rFonts w:cs="Times New Roman"/>
          <w:sz w:val="28"/>
          <w:szCs w:val="28"/>
        </w:rPr>
        <w:t>2</w:t>
      </w:r>
      <w:r w:rsidRPr="005C5019">
        <w:rPr>
          <w:rFonts w:cs="Times New Roman"/>
          <w:sz w:val="28"/>
          <w:szCs w:val="28"/>
        </w:rPr>
        <w:t>,</w:t>
      </w:r>
      <w:r w:rsidR="00386276" w:rsidRPr="005C5019">
        <w:rPr>
          <w:rFonts w:cs="Times New Roman"/>
          <w:sz w:val="28"/>
          <w:szCs w:val="28"/>
        </w:rPr>
        <w:t>1</w:t>
      </w:r>
      <w:r w:rsidRPr="005C5019">
        <w:rPr>
          <w:rFonts w:cs="Times New Roman"/>
          <w:sz w:val="28"/>
          <w:szCs w:val="28"/>
        </w:rPr>
        <w:t xml:space="preserve"> % от общего числа населения, из них:</w:t>
      </w:r>
    </w:p>
    <w:p w:rsidR="00162539" w:rsidRPr="005C5019" w:rsidRDefault="00EF3CB3" w:rsidP="00162539">
      <w:pPr>
        <w:pStyle w:val="WW-1"/>
        <w:spacing w:after="0"/>
        <w:ind w:firstLine="567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sz w:val="28"/>
          <w:szCs w:val="28"/>
        </w:rPr>
        <w:t>- безработные,</w:t>
      </w:r>
      <w:r w:rsidR="00162539" w:rsidRPr="005C5019">
        <w:rPr>
          <w:rFonts w:cs="Times New Roman"/>
          <w:sz w:val="28"/>
          <w:szCs w:val="28"/>
        </w:rPr>
        <w:t xml:space="preserve"> зарегистрированные в Центре занятости </w:t>
      </w:r>
      <w:r w:rsidR="005E1072">
        <w:rPr>
          <w:rFonts w:cs="Times New Roman"/>
          <w:sz w:val="28"/>
          <w:szCs w:val="28"/>
        </w:rPr>
        <w:t>на 01 января 20</w:t>
      </w:r>
      <w:r w:rsidRPr="005C5019">
        <w:rPr>
          <w:rFonts w:cs="Times New Roman"/>
          <w:sz w:val="28"/>
          <w:szCs w:val="28"/>
        </w:rPr>
        <w:t>2</w:t>
      </w:r>
      <w:r w:rsidR="005E1072">
        <w:rPr>
          <w:rFonts w:cs="Times New Roman"/>
          <w:sz w:val="28"/>
          <w:szCs w:val="28"/>
        </w:rPr>
        <w:t>3</w:t>
      </w:r>
      <w:r w:rsidRPr="005C5019">
        <w:rPr>
          <w:rFonts w:cs="Times New Roman"/>
          <w:sz w:val="28"/>
          <w:szCs w:val="28"/>
        </w:rPr>
        <w:t xml:space="preserve"> года </w:t>
      </w:r>
      <w:r w:rsidR="00162539" w:rsidRPr="005C5019">
        <w:rPr>
          <w:rFonts w:cs="Times New Roman"/>
          <w:sz w:val="28"/>
          <w:szCs w:val="28"/>
        </w:rPr>
        <w:t xml:space="preserve">- </w:t>
      </w:r>
      <w:r w:rsidR="00386276" w:rsidRPr="005C5019">
        <w:rPr>
          <w:rFonts w:cs="Times New Roman"/>
          <w:sz w:val="28"/>
          <w:szCs w:val="28"/>
        </w:rPr>
        <w:t>3</w:t>
      </w:r>
      <w:r w:rsidR="00162539" w:rsidRPr="005C5019">
        <w:rPr>
          <w:rFonts w:cs="Times New Roman"/>
          <w:sz w:val="28"/>
          <w:szCs w:val="28"/>
        </w:rPr>
        <w:t xml:space="preserve"> человек</w:t>
      </w:r>
      <w:r w:rsidRPr="005C5019">
        <w:rPr>
          <w:rFonts w:cs="Times New Roman"/>
          <w:sz w:val="28"/>
          <w:szCs w:val="28"/>
        </w:rPr>
        <w:t>а</w:t>
      </w:r>
      <w:r w:rsidR="00162539" w:rsidRPr="005C5019">
        <w:rPr>
          <w:rFonts w:cs="Times New Roman"/>
          <w:sz w:val="28"/>
          <w:szCs w:val="28"/>
        </w:rPr>
        <w:t xml:space="preserve"> или </w:t>
      </w:r>
      <w:r w:rsidRPr="005C5019">
        <w:rPr>
          <w:rFonts w:cs="Times New Roman"/>
          <w:sz w:val="28"/>
          <w:szCs w:val="28"/>
        </w:rPr>
        <w:t>0,</w:t>
      </w:r>
      <w:r w:rsidR="00386276" w:rsidRPr="005C5019">
        <w:rPr>
          <w:rFonts w:cs="Times New Roman"/>
          <w:sz w:val="28"/>
          <w:szCs w:val="28"/>
        </w:rPr>
        <w:t>87</w:t>
      </w:r>
      <w:r w:rsidR="00162539" w:rsidRPr="005C5019">
        <w:rPr>
          <w:rFonts w:cs="Times New Roman"/>
          <w:sz w:val="28"/>
          <w:szCs w:val="28"/>
        </w:rPr>
        <w:t xml:space="preserve"> % от числа трудоспособного населения </w:t>
      </w:r>
      <w:r w:rsidR="001E6D9F" w:rsidRPr="005C5019">
        <w:rPr>
          <w:rFonts w:cs="Times New Roman"/>
          <w:sz w:val="28"/>
          <w:szCs w:val="28"/>
        </w:rPr>
        <w:t>(</w:t>
      </w:r>
      <w:r w:rsidR="00162539" w:rsidRPr="005C5019">
        <w:rPr>
          <w:rFonts w:cs="Times New Roman"/>
          <w:sz w:val="28"/>
          <w:szCs w:val="28"/>
        </w:rPr>
        <w:t>в 20</w:t>
      </w:r>
      <w:r w:rsidR="00386276" w:rsidRPr="005C5019">
        <w:rPr>
          <w:rFonts w:cs="Times New Roman"/>
          <w:sz w:val="28"/>
          <w:szCs w:val="28"/>
        </w:rPr>
        <w:t>21</w:t>
      </w:r>
      <w:r w:rsidR="00162539" w:rsidRPr="005C5019">
        <w:rPr>
          <w:rFonts w:cs="Times New Roman"/>
          <w:sz w:val="28"/>
          <w:szCs w:val="28"/>
        </w:rPr>
        <w:t xml:space="preserve">г.- </w:t>
      </w:r>
      <w:r w:rsidR="00223DDD" w:rsidRPr="005C5019">
        <w:rPr>
          <w:rFonts w:cs="Times New Roman"/>
          <w:sz w:val="28"/>
          <w:szCs w:val="28"/>
        </w:rPr>
        <w:t xml:space="preserve">8 </w:t>
      </w:r>
      <w:r w:rsidR="001E6D9F" w:rsidRPr="005C5019">
        <w:rPr>
          <w:rFonts w:cs="Times New Roman"/>
          <w:sz w:val="28"/>
          <w:szCs w:val="28"/>
        </w:rPr>
        <w:t>чел.)</w:t>
      </w:r>
      <w:r w:rsidRPr="005C5019">
        <w:rPr>
          <w:rFonts w:cs="Times New Roman"/>
          <w:sz w:val="28"/>
          <w:szCs w:val="28"/>
        </w:rPr>
        <w:t>;</w:t>
      </w:r>
      <w:r w:rsidR="00162539" w:rsidRPr="005C5019">
        <w:rPr>
          <w:rFonts w:cs="Times New Roman"/>
          <w:sz w:val="28"/>
          <w:szCs w:val="28"/>
        </w:rPr>
        <w:t xml:space="preserve">  </w:t>
      </w:r>
    </w:p>
    <w:p w:rsidR="00162539" w:rsidRPr="005C5019" w:rsidRDefault="00162539" w:rsidP="00162539">
      <w:pPr>
        <w:pStyle w:val="WW-1"/>
        <w:spacing w:after="0"/>
        <w:ind w:firstLine="567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sz w:val="28"/>
          <w:szCs w:val="28"/>
        </w:rPr>
        <w:t>2) дети дошкольного возраста – 2</w:t>
      </w:r>
      <w:r w:rsidR="00223DDD" w:rsidRPr="005C5019">
        <w:rPr>
          <w:rFonts w:cs="Times New Roman"/>
          <w:sz w:val="28"/>
          <w:szCs w:val="28"/>
        </w:rPr>
        <w:t>7</w:t>
      </w:r>
      <w:r w:rsidRPr="005C5019">
        <w:rPr>
          <w:rFonts w:cs="Times New Roman"/>
          <w:sz w:val="28"/>
          <w:szCs w:val="28"/>
        </w:rPr>
        <w:t xml:space="preserve"> человек или </w:t>
      </w:r>
      <w:r w:rsidR="00EF3CB3" w:rsidRPr="005C5019">
        <w:rPr>
          <w:rFonts w:cs="Times New Roman"/>
          <w:sz w:val="28"/>
          <w:szCs w:val="28"/>
        </w:rPr>
        <w:t>4,6 % от общего числа населения;</w:t>
      </w:r>
    </w:p>
    <w:p w:rsidR="00162539" w:rsidRPr="005C5019" w:rsidRDefault="00162539" w:rsidP="00162539">
      <w:pPr>
        <w:pStyle w:val="WW-1"/>
        <w:spacing w:after="0"/>
        <w:ind w:firstLine="567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sz w:val="28"/>
          <w:szCs w:val="28"/>
        </w:rPr>
        <w:t>3) школьники</w:t>
      </w:r>
      <w:r w:rsidR="001E6D9F" w:rsidRPr="005C5019">
        <w:rPr>
          <w:rFonts w:cs="Times New Roman"/>
          <w:sz w:val="28"/>
          <w:szCs w:val="28"/>
        </w:rPr>
        <w:t xml:space="preserve"> </w:t>
      </w:r>
      <w:r w:rsidRPr="005C5019">
        <w:rPr>
          <w:rFonts w:cs="Times New Roman"/>
          <w:sz w:val="28"/>
          <w:szCs w:val="28"/>
        </w:rPr>
        <w:t>- 4</w:t>
      </w:r>
      <w:r w:rsidR="00223DDD" w:rsidRPr="005C5019">
        <w:rPr>
          <w:rFonts w:cs="Times New Roman"/>
          <w:sz w:val="28"/>
          <w:szCs w:val="28"/>
        </w:rPr>
        <w:t>4</w:t>
      </w:r>
      <w:r w:rsidRPr="005C5019">
        <w:rPr>
          <w:rFonts w:cs="Times New Roman"/>
          <w:sz w:val="28"/>
          <w:szCs w:val="28"/>
        </w:rPr>
        <w:t xml:space="preserve"> человек</w:t>
      </w:r>
      <w:r w:rsidR="00EF3CB3" w:rsidRPr="005C5019">
        <w:rPr>
          <w:rFonts w:cs="Times New Roman"/>
          <w:sz w:val="28"/>
          <w:szCs w:val="28"/>
        </w:rPr>
        <w:t>а или 7,</w:t>
      </w:r>
      <w:r w:rsidR="00223DDD" w:rsidRPr="005C5019">
        <w:rPr>
          <w:rFonts w:cs="Times New Roman"/>
          <w:sz w:val="28"/>
          <w:szCs w:val="28"/>
        </w:rPr>
        <w:t>4</w:t>
      </w:r>
      <w:r w:rsidR="00EF3CB3" w:rsidRPr="005C5019">
        <w:rPr>
          <w:rFonts w:cs="Times New Roman"/>
          <w:sz w:val="28"/>
          <w:szCs w:val="28"/>
        </w:rPr>
        <w:t xml:space="preserve"> % от общего числа населения;</w:t>
      </w:r>
    </w:p>
    <w:p w:rsidR="00162539" w:rsidRPr="005C5019" w:rsidRDefault="00162539" w:rsidP="00162539">
      <w:pPr>
        <w:pStyle w:val="WW-1"/>
        <w:spacing w:after="0"/>
        <w:ind w:firstLine="567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sz w:val="28"/>
          <w:szCs w:val="28"/>
        </w:rPr>
        <w:t>4) молодежь от 15 до 35 лет – 1</w:t>
      </w:r>
      <w:r w:rsidR="00223DDD" w:rsidRPr="005C5019">
        <w:rPr>
          <w:rFonts w:cs="Times New Roman"/>
          <w:sz w:val="28"/>
          <w:szCs w:val="28"/>
        </w:rPr>
        <w:t>3</w:t>
      </w:r>
      <w:r w:rsidR="002A39EF">
        <w:rPr>
          <w:rFonts w:cs="Times New Roman"/>
          <w:sz w:val="28"/>
          <w:szCs w:val="28"/>
        </w:rPr>
        <w:t>9</w:t>
      </w:r>
      <w:r w:rsidRPr="005C5019">
        <w:rPr>
          <w:rFonts w:cs="Times New Roman"/>
          <w:sz w:val="28"/>
          <w:szCs w:val="28"/>
        </w:rPr>
        <w:t xml:space="preserve"> человек  </w:t>
      </w:r>
      <w:r w:rsidR="001E6D9F" w:rsidRPr="005C5019">
        <w:rPr>
          <w:rFonts w:cs="Times New Roman"/>
          <w:sz w:val="28"/>
          <w:szCs w:val="28"/>
        </w:rPr>
        <w:t xml:space="preserve">- </w:t>
      </w:r>
      <w:r w:rsidRPr="005C5019">
        <w:rPr>
          <w:rFonts w:cs="Times New Roman"/>
          <w:sz w:val="28"/>
          <w:szCs w:val="28"/>
        </w:rPr>
        <w:t xml:space="preserve"> 2</w:t>
      </w:r>
      <w:r w:rsidR="002A39EF">
        <w:rPr>
          <w:rFonts w:cs="Times New Roman"/>
          <w:sz w:val="28"/>
          <w:szCs w:val="28"/>
        </w:rPr>
        <w:t>3</w:t>
      </w:r>
      <w:r w:rsidR="00EF3CB3" w:rsidRPr="005C5019">
        <w:rPr>
          <w:rFonts w:cs="Times New Roman"/>
          <w:sz w:val="28"/>
          <w:szCs w:val="28"/>
        </w:rPr>
        <w:t>,</w:t>
      </w:r>
      <w:r w:rsidR="002A39EF">
        <w:rPr>
          <w:rFonts w:cs="Times New Roman"/>
          <w:sz w:val="28"/>
          <w:szCs w:val="28"/>
        </w:rPr>
        <w:t>4</w:t>
      </w:r>
      <w:r w:rsidR="00EF3CB3" w:rsidRPr="005C5019">
        <w:rPr>
          <w:rFonts w:cs="Times New Roman"/>
          <w:sz w:val="28"/>
          <w:szCs w:val="28"/>
        </w:rPr>
        <w:t xml:space="preserve"> % от общего числа населения;</w:t>
      </w:r>
    </w:p>
    <w:p w:rsidR="00162539" w:rsidRPr="005C5019" w:rsidRDefault="00162539" w:rsidP="00162539">
      <w:pPr>
        <w:pStyle w:val="WW-1"/>
        <w:spacing w:after="0"/>
        <w:ind w:firstLine="567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sz w:val="28"/>
          <w:szCs w:val="28"/>
        </w:rPr>
        <w:t>5) пенсионеры и инвалиды – 1</w:t>
      </w:r>
      <w:r w:rsidR="002A39EF">
        <w:rPr>
          <w:rFonts w:cs="Times New Roman"/>
          <w:sz w:val="28"/>
          <w:szCs w:val="28"/>
        </w:rPr>
        <w:t>5</w:t>
      </w:r>
      <w:r w:rsidR="00223DDD" w:rsidRPr="005C5019">
        <w:rPr>
          <w:rFonts w:cs="Times New Roman"/>
          <w:sz w:val="28"/>
          <w:szCs w:val="28"/>
        </w:rPr>
        <w:t>6</w:t>
      </w:r>
      <w:r w:rsidRPr="005C5019">
        <w:rPr>
          <w:rFonts w:cs="Times New Roman"/>
          <w:sz w:val="28"/>
          <w:szCs w:val="28"/>
        </w:rPr>
        <w:t xml:space="preserve"> человек или </w:t>
      </w:r>
      <w:r w:rsidR="002A39EF">
        <w:rPr>
          <w:rFonts w:cs="Times New Roman"/>
          <w:sz w:val="28"/>
          <w:szCs w:val="28"/>
        </w:rPr>
        <w:t>26</w:t>
      </w:r>
      <w:r w:rsidR="00EF3CB3" w:rsidRPr="005C5019">
        <w:rPr>
          <w:rFonts w:cs="Times New Roman"/>
          <w:sz w:val="28"/>
          <w:szCs w:val="28"/>
        </w:rPr>
        <w:t xml:space="preserve">,2 </w:t>
      </w:r>
      <w:r w:rsidRPr="005C5019">
        <w:rPr>
          <w:rFonts w:cs="Times New Roman"/>
          <w:sz w:val="28"/>
          <w:szCs w:val="28"/>
        </w:rPr>
        <w:t>% от общего числа населения.</w:t>
      </w:r>
    </w:p>
    <w:p w:rsidR="001E6D9F" w:rsidRPr="005C5019" w:rsidRDefault="00162539" w:rsidP="001E6D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5C5019">
        <w:rPr>
          <w:color w:val="000000"/>
          <w:sz w:val="28"/>
          <w:szCs w:val="28"/>
        </w:rPr>
        <w:t>В структуре населения незначительно преобладают мужчины 3</w:t>
      </w:r>
      <w:r w:rsidR="002A39EF">
        <w:rPr>
          <w:color w:val="000000"/>
          <w:sz w:val="28"/>
          <w:szCs w:val="28"/>
        </w:rPr>
        <w:t>08</w:t>
      </w:r>
      <w:r w:rsidR="00EF3CB3" w:rsidRPr="005C5019">
        <w:rPr>
          <w:color w:val="000000"/>
          <w:sz w:val="28"/>
          <w:szCs w:val="28"/>
        </w:rPr>
        <w:t xml:space="preserve"> человек </w:t>
      </w:r>
      <w:r w:rsidRPr="005C5019">
        <w:rPr>
          <w:color w:val="000000"/>
          <w:sz w:val="28"/>
          <w:szCs w:val="28"/>
        </w:rPr>
        <w:t xml:space="preserve">-  </w:t>
      </w:r>
      <w:r w:rsidRPr="005C5019">
        <w:rPr>
          <w:color w:val="000000"/>
          <w:sz w:val="28"/>
          <w:szCs w:val="28"/>
        </w:rPr>
        <w:lastRenderedPageBreak/>
        <w:t>5</w:t>
      </w:r>
      <w:r w:rsidR="00EF3CB3" w:rsidRPr="005C5019">
        <w:rPr>
          <w:color w:val="000000"/>
          <w:sz w:val="28"/>
          <w:szCs w:val="28"/>
        </w:rPr>
        <w:t>1,8</w:t>
      </w:r>
      <w:r w:rsidR="00223DDD" w:rsidRPr="005C5019">
        <w:rPr>
          <w:color w:val="000000"/>
          <w:sz w:val="28"/>
          <w:szCs w:val="28"/>
        </w:rPr>
        <w:t xml:space="preserve"> </w:t>
      </w:r>
      <w:r w:rsidRPr="005C5019">
        <w:rPr>
          <w:color w:val="000000"/>
          <w:sz w:val="28"/>
          <w:szCs w:val="28"/>
        </w:rPr>
        <w:t>% от общей численности населения.</w:t>
      </w:r>
      <w:r w:rsidR="001E6D9F" w:rsidRPr="005C5019">
        <w:rPr>
          <w:color w:val="000000"/>
          <w:sz w:val="28"/>
          <w:szCs w:val="28"/>
        </w:rPr>
        <w:t xml:space="preserve"> </w:t>
      </w:r>
      <w:r w:rsidR="001E6D9F" w:rsidRPr="005C5019">
        <w:rPr>
          <w:sz w:val="28"/>
          <w:szCs w:val="28"/>
        </w:rPr>
        <w:t xml:space="preserve">В целом демографическая ситуация на территории поселения </w:t>
      </w:r>
      <w:r w:rsidR="00DB3BFA" w:rsidRPr="005C5019">
        <w:rPr>
          <w:sz w:val="28"/>
          <w:szCs w:val="28"/>
        </w:rPr>
        <w:t xml:space="preserve">ежегодно </w:t>
      </w:r>
      <w:r w:rsidR="001E6D9F" w:rsidRPr="005C5019">
        <w:rPr>
          <w:sz w:val="28"/>
          <w:szCs w:val="28"/>
        </w:rPr>
        <w:t>характеризуется стабильным снижением  численности населения, его старением и превышением смертности над рождаемостью.</w:t>
      </w:r>
      <w:r w:rsidR="001E6D9F" w:rsidRPr="005C5019">
        <w:rPr>
          <w:color w:val="000000"/>
          <w:sz w:val="28"/>
          <w:szCs w:val="28"/>
        </w:rPr>
        <w:t xml:space="preserve"> </w:t>
      </w:r>
    </w:p>
    <w:p w:rsidR="00162539" w:rsidRPr="005C5019" w:rsidRDefault="001E6D9F" w:rsidP="00162539">
      <w:pPr>
        <w:pStyle w:val="WW-1"/>
        <w:widowControl w:val="0"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5C5019">
        <w:rPr>
          <w:rFonts w:cs="Times New Roman"/>
          <w:color w:val="000000"/>
          <w:sz w:val="28"/>
          <w:szCs w:val="28"/>
        </w:rPr>
        <w:t xml:space="preserve"> </w:t>
      </w:r>
      <w:r w:rsidR="00162539" w:rsidRPr="005C5019">
        <w:rPr>
          <w:rFonts w:cs="Times New Roman"/>
          <w:color w:val="000000"/>
          <w:sz w:val="28"/>
          <w:szCs w:val="28"/>
        </w:rPr>
        <w:t>Население</w:t>
      </w:r>
      <w:r w:rsidR="00EF3CB3" w:rsidRPr="005C5019">
        <w:rPr>
          <w:rFonts w:cs="Times New Roman"/>
          <w:color w:val="000000"/>
          <w:sz w:val="28"/>
          <w:szCs w:val="28"/>
        </w:rPr>
        <w:t xml:space="preserve"> </w:t>
      </w:r>
      <w:r w:rsidR="00162539" w:rsidRPr="005C5019">
        <w:rPr>
          <w:rFonts w:cs="Times New Roman"/>
          <w:color w:val="000000"/>
          <w:sz w:val="28"/>
          <w:szCs w:val="28"/>
        </w:rPr>
        <w:t xml:space="preserve">сельского поселения составляет </w:t>
      </w:r>
      <w:r w:rsidR="00C75642">
        <w:rPr>
          <w:rFonts w:cs="Times New Roman"/>
          <w:color w:val="000000"/>
          <w:sz w:val="28"/>
          <w:szCs w:val="28"/>
        </w:rPr>
        <w:t>7,3</w:t>
      </w:r>
      <w:r w:rsidR="00162539" w:rsidRPr="00C21D73">
        <w:rPr>
          <w:rFonts w:cs="Times New Roman"/>
          <w:color w:val="000000"/>
          <w:sz w:val="28"/>
          <w:szCs w:val="28"/>
        </w:rPr>
        <w:t xml:space="preserve"> %</w:t>
      </w:r>
      <w:r w:rsidR="00162539" w:rsidRPr="005C5019">
        <w:rPr>
          <w:rFonts w:cs="Times New Roman"/>
          <w:color w:val="000000"/>
          <w:sz w:val="28"/>
          <w:szCs w:val="28"/>
        </w:rPr>
        <w:t xml:space="preserve"> от общей численности населения Нюксенского района.</w:t>
      </w:r>
    </w:p>
    <w:p w:rsidR="00EB77C3" w:rsidRPr="005C5019" w:rsidRDefault="00EB77C3" w:rsidP="00EB77C3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019">
        <w:rPr>
          <w:rFonts w:ascii="Times New Roman" w:hAnsi="Times New Roman" w:cs="Times New Roman"/>
          <w:sz w:val="28"/>
          <w:szCs w:val="28"/>
        </w:rPr>
        <w:t xml:space="preserve">                   Занятость</w:t>
      </w:r>
    </w:p>
    <w:p w:rsidR="00EF3CB3" w:rsidRPr="005C5019" w:rsidRDefault="00EF3CB3" w:rsidP="00EF3CB3">
      <w:pPr>
        <w:rPr>
          <w:sz w:val="28"/>
          <w:szCs w:val="28"/>
        </w:rPr>
      </w:pPr>
    </w:p>
    <w:p w:rsidR="00EB77C3" w:rsidRPr="005C5019" w:rsidRDefault="005B4032" w:rsidP="00EB77C3">
      <w:pPr>
        <w:pStyle w:val="af2"/>
        <w:spacing w:after="100"/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       </w:t>
      </w:r>
      <w:r w:rsidRPr="00315AB4">
        <w:rPr>
          <w:sz w:val="28"/>
          <w:szCs w:val="28"/>
        </w:rPr>
        <w:t xml:space="preserve">Официальная безработица на </w:t>
      </w:r>
      <w:r w:rsidR="00EF3CB3" w:rsidRPr="00315AB4">
        <w:rPr>
          <w:sz w:val="28"/>
          <w:szCs w:val="28"/>
        </w:rPr>
        <w:t>01 января</w:t>
      </w:r>
      <w:r w:rsidR="00DB3BFA" w:rsidRPr="00315AB4">
        <w:rPr>
          <w:sz w:val="28"/>
          <w:szCs w:val="28"/>
        </w:rPr>
        <w:t xml:space="preserve"> 202</w:t>
      </w:r>
      <w:r w:rsidR="00BC559A">
        <w:rPr>
          <w:sz w:val="28"/>
          <w:szCs w:val="28"/>
        </w:rPr>
        <w:t>3</w:t>
      </w:r>
      <w:r w:rsidR="00DB3BFA" w:rsidRPr="00315AB4">
        <w:rPr>
          <w:sz w:val="28"/>
          <w:szCs w:val="28"/>
        </w:rPr>
        <w:t xml:space="preserve"> года состав</w:t>
      </w:r>
      <w:r w:rsidR="00EF3CB3" w:rsidRPr="00315AB4">
        <w:rPr>
          <w:sz w:val="28"/>
          <w:szCs w:val="28"/>
        </w:rPr>
        <w:t>ила</w:t>
      </w:r>
      <w:r w:rsidR="00DB3BFA" w:rsidRPr="00315AB4">
        <w:rPr>
          <w:sz w:val="28"/>
          <w:szCs w:val="28"/>
        </w:rPr>
        <w:t xml:space="preserve"> 0,</w:t>
      </w:r>
      <w:r w:rsidR="00A8347F" w:rsidRPr="00315AB4">
        <w:rPr>
          <w:sz w:val="28"/>
          <w:szCs w:val="28"/>
        </w:rPr>
        <w:t>87</w:t>
      </w:r>
      <w:r w:rsidR="00CC1189" w:rsidRPr="00315AB4">
        <w:rPr>
          <w:sz w:val="28"/>
          <w:szCs w:val="28"/>
        </w:rPr>
        <w:t xml:space="preserve">%. </w:t>
      </w:r>
      <w:r w:rsidRPr="00315AB4">
        <w:rPr>
          <w:sz w:val="28"/>
          <w:szCs w:val="28"/>
        </w:rPr>
        <w:t xml:space="preserve"> </w:t>
      </w:r>
      <w:r w:rsidR="00DB3BFA" w:rsidRPr="00315AB4">
        <w:rPr>
          <w:sz w:val="28"/>
          <w:szCs w:val="28"/>
        </w:rPr>
        <w:t>Осно</w:t>
      </w:r>
      <w:r w:rsidR="00FD1624" w:rsidRPr="00315AB4">
        <w:rPr>
          <w:sz w:val="28"/>
          <w:szCs w:val="28"/>
        </w:rPr>
        <w:t>вная причина кроется в особеннос</w:t>
      </w:r>
      <w:r w:rsidR="00DB3BFA" w:rsidRPr="00315AB4">
        <w:rPr>
          <w:sz w:val="28"/>
          <w:szCs w:val="28"/>
        </w:rPr>
        <w:t xml:space="preserve">тях минувшего года: в связи с пандемией люди вставали на учет через онлайн-сервисы, пособия повысились, активно вставали на учет граждане, проживающие в городах, но зарегистрированные в нашем поселении. </w:t>
      </w:r>
      <w:r w:rsidR="00DF1274" w:rsidRPr="00315AB4">
        <w:rPr>
          <w:sz w:val="28"/>
          <w:szCs w:val="28"/>
        </w:rPr>
        <w:t>Среднесписочная численность работающего</w:t>
      </w:r>
      <w:r w:rsidR="004D2FEB" w:rsidRPr="00315AB4">
        <w:rPr>
          <w:sz w:val="28"/>
          <w:szCs w:val="28"/>
        </w:rPr>
        <w:t xml:space="preserve"> на нашей территории</w:t>
      </w:r>
      <w:r w:rsidR="00DF1274" w:rsidRPr="00315AB4">
        <w:rPr>
          <w:sz w:val="28"/>
          <w:szCs w:val="28"/>
        </w:rPr>
        <w:t xml:space="preserve"> населения составила </w:t>
      </w:r>
      <w:r w:rsidR="00DB3BFA" w:rsidRPr="00315AB4">
        <w:rPr>
          <w:sz w:val="28"/>
          <w:szCs w:val="28"/>
        </w:rPr>
        <w:t>1</w:t>
      </w:r>
      <w:r w:rsidR="004B0C5B">
        <w:rPr>
          <w:sz w:val="28"/>
          <w:szCs w:val="28"/>
        </w:rPr>
        <w:t>44</w:t>
      </w:r>
      <w:r w:rsidR="00DF1274" w:rsidRPr="00315AB4">
        <w:rPr>
          <w:sz w:val="28"/>
          <w:szCs w:val="28"/>
        </w:rPr>
        <w:t xml:space="preserve"> человек</w:t>
      </w:r>
      <w:r w:rsidR="004D2FEB" w:rsidRPr="00315AB4">
        <w:rPr>
          <w:sz w:val="28"/>
          <w:szCs w:val="28"/>
        </w:rPr>
        <w:t xml:space="preserve">, т.е. </w:t>
      </w:r>
      <w:r w:rsidR="00DB3BFA" w:rsidRPr="00315AB4">
        <w:rPr>
          <w:sz w:val="28"/>
          <w:szCs w:val="28"/>
        </w:rPr>
        <w:t>99,3</w:t>
      </w:r>
      <w:r w:rsidR="004B0C5B">
        <w:rPr>
          <w:sz w:val="28"/>
          <w:szCs w:val="28"/>
        </w:rPr>
        <w:t xml:space="preserve"> % уровня 2021</w:t>
      </w:r>
      <w:r w:rsidR="00DB3BFA" w:rsidRPr="00315AB4">
        <w:rPr>
          <w:sz w:val="28"/>
          <w:szCs w:val="28"/>
        </w:rPr>
        <w:t xml:space="preserve"> года, т.е в теч</w:t>
      </w:r>
      <w:r w:rsidR="00FD1624" w:rsidRPr="00315AB4">
        <w:rPr>
          <w:sz w:val="28"/>
          <w:szCs w:val="28"/>
        </w:rPr>
        <w:t>ение</w:t>
      </w:r>
      <w:r w:rsidR="00DB3BFA" w:rsidRPr="00315AB4">
        <w:rPr>
          <w:sz w:val="28"/>
          <w:szCs w:val="28"/>
        </w:rPr>
        <w:t xml:space="preserve"> года изменений не произошло. </w:t>
      </w:r>
      <w:r w:rsidR="00DF1274" w:rsidRPr="00315AB4">
        <w:rPr>
          <w:sz w:val="28"/>
          <w:szCs w:val="28"/>
        </w:rPr>
        <w:t>Работающее население  занято в бюджетной сфере (</w:t>
      </w:r>
      <w:r w:rsidR="00DB3BFA" w:rsidRPr="00315AB4">
        <w:rPr>
          <w:sz w:val="28"/>
          <w:szCs w:val="28"/>
        </w:rPr>
        <w:t>36,0</w:t>
      </w:r>
      <w:r w:rsidR="00DF1274" w:rsidRPr="00315AB4">
        <w:rPr>
          <w:sz w:val="28"/>
          <w:szCs w:val="28"/>
        </w:rPr>
        <w:t>% работающих) и  у индивидуальных предпринимателей и в малых предприятиях</w:t>
      </w:r>
      <w:r w:rsidR="00546C86" w:rsidRPr="00315AB4">
        <w:rPr>
          <w:sz w:val="28"/>
          <w:szCs w:val="28"/>
        </w:rPr>
        <w:t xml:space="preserve"> (59%)</w:t>
      </w:r>
      <w:r w:rsidR="00DF1274" w:rsidRPr="00315AB4">
        <w:rPr>
          <w:sz w:val="28"/>
          <w:szCs w:val="28"/>
        </w:rPr>
        <w:t>. В 20</w:t>
      </w:r>
      <w:r w:rsidR="004A0FFA" w:rsidRPr="00315AB4">
        <w:rPr>
          <w:sz w:val="28"/>
          <w:szCs w:val="28"/>
        </w:rPr>
        <w:t>2</w:t>
      </w:r>
      <w:r w:rsidR="00BC559A">
        <w:rPr>
          <w:sz w:val="28"/>
          <w:szCs w:val="28"/>
        </w:rPr>
        <w:t>2</w:t>
      </w:r>
      <w:r w:rsidR="00DF1274" w:rsidRPr="00315AB4">
        <w:rPr>
          <w:sz w:val="28"/>
          <w:szCs w:val="28"/>
        </w:rPr>
        <w:t xml:space="preserve"> году производство у ИП</w:t>
      </w:r>
      <w:r w:rsidR="007E6A90" w:rsidRPr="00315AB4">
        <w:rPr>
          <w:sz w:val="28"/>
          <w:szCs w:val="28"/>
        </w:rPr>
        <w:t>, занятых заготовкой древесины,</w:t>
      </w:r>
      <w:r w:rsidR="00951273" w:rsidRPr="00315AB4">
        <w:rPr>
          <w:sz w:val="28"/>
          <w:szCs w:val="28"/>
        </w:rPr>
        <w:t xml:space="preserve"> в сравнении с 202</w:t>
      </w:r>
      <w:r w:rsidR="00BC559A">
        <w:rPr>
          <w:sz w:val="28"/>
          <w:szCs w:val="28"/>
        </w:rPr>
        <w:t>1</w:t>
      </w:r>
      <w:r w:rsidR="00951273" w:rsidRPr="00315AB4">
        <w:rPr>
          <w:sz w:val="28"/>
          <w:szCs w:val="28"/>
        </w:rPr>
        <w:t xml:space="preserve"> наблюдается небольшой рост</w:t>
      </w:r>
      <w:r w:rsidR="00DF1274" w:rsidRPr="00315AB4">
        <w:rPr>
          <w:sz w:val="28"/>
          <w:szCs w:val="28"/>
        </w:rPr>
        <w:t>.</w:t>
      </w:r>
      <w:r w:rsidR="007E6A90" w:rsidRPr="00315AB4">
        <w:rPr>
          <w:sz w:val="28"/>
          <w:szCs w:val="28"/>
        </w:rPr>
        <w:t xml:space="preserve"> </w:t>
      </w:r>
      <w:r w:rsidR="00546C86" w:rsidRPr="00315AB4">
        <w:rPr>
          <w:sz w:val="28"/>
          <w:szCs w:val="28"/>
        </w:rPr>
        <w:t>12</w:t>
      </w:r>
      <w:r w:rsidR="007E6A90" w:rsidRPr="00315AB4">
        <w:rPr>
          <w:sz w:val="28"/>
          <w:szCs w:val="28"/>
        </w:rPr>
        <w:t>% трудоспособного населения официально не трудоустроено. На территории наблюдается проблема трудоустройства населения. В то же время  имеется  недостаток квалифицированных  кадров (учителей и медицинских работников).</w:t>
      </w:r>
      <w:r w:rsidR="00DF1274" w:rsidRPr="00315AB4">
        <w:rPr>
          <w:sz w:val="28"/>
          <w:szCs w:val="28"/>
        </w:rPr>
        <w:t xml:space="preserve"> </w:t>
      </w:r>
      <w:r w:rsidR="00DF1274" w:rsidRPr="00FD1B5E">
        <w:rPr>
          <w:sz w:val="28"/>
          <w:szCs w:val="28"/>
        </w:rPr>
        <w:t>Годовой фонд заработной платы</w:t>
      </w:r>
      <w:r w:rsidR="007E6A90" w:rsidRPr="00FD1B5E">
        <w:rPr>
          <w:sz w:val="28"/>
          <w:szCs w:val="28"/>
        </w:rPr>
        <w:t xml:space="preserve"> </w:t>
      </w:r>
      <w:r w:rsidR="00546C86" w:rsidRPr="00FD1B5E">
        <w:rPr>
          <w:sz w:val="28"/>
          <w:szCs w:val="28"/>
        </w:rPr>
        <w:t>вырос</w:t>
      </w:r>
      <w:r w:rsidR="007E6A90" w:rsidRPr="00FD1B5E">
        <w:rPr>
          <w:sz w:val="28"/>
          <w:szCs w:val="28"/>
        </w:rPr>
        <w:t xml:space="preserve"> на </w:t>
      </w:r>
      <w:r w:rsidR="001B67E4" w:rsidRPr="00FD1B5E">
        <w:rPr>
          <w:sz w:val="28"/>
          <w:szCs w:val="28"/>
        </w:rPr>
        <w:t>7</w:t>
      </w:r>
      <w:r w:rsidR="00C21D73" w:rsidRPr="00FD1B5E">
        <w:rPr>
          <w:sz w:val="28"/>
          <w:szCs w:val="28"/>
        </w:rPr>
        <w:t xml:space="preserve"> </w:t>
      </w:r>
      <w:r w:rsidR="007E6A90" w:rsidRPr="00FD1B5E">
        <w:rPr>
          <w:sz w:val="28"/>
          <w:szCs w:val="28"/>
        </w:rPr>
        <w:t>% в сравнении с 20</w:t>
      </w:r>
      <w:r w:rsidR="001B67E4" w:rsidRPr="00FD1B5E">
        <w:rPr>
          <w:sz w:val="28"/>
          <w:szCs w:val="28"/>
        </w:rPr>
        <w:t>21</w:t>
      </w:r>
      <w:r w:rsidR="007E6A90" w:rsidRPr="00FD1B5E">
        <w:rPr>
          <w:sz w:val="28"/>
          <w:szCs w:val="28"/>
        </w:rPr>
        <w:t>г</w:t>
      </w:r>
      <w:r w:rsidR="00DF1274" w:rsidRPr="00FD1B5E">
        <w:rPr>
          <w:sz w:val="28"/>
          <w:szCs w:val="28"/>
        </w:rPr>
        <w:t xml:space="preserve">, среднемесячная заработная </w:t>
      </w:r>
      <w:r w:rsidR="00152755" w:rsidRPr="00FD1B5E">
        <w:rPr>
          <w:sz w:val="28"/>
          <w:szCs w:val="28"/>
        </w:rPr>
        <w:t>плата</w:t>
      </w:r>
      <w:r w:rsidR="007E6A90" w:rsidRPr="00FD1B5E">
        <w:rPr>
          <w:sz w:val="28"/>
          <w:szCs w:val="28"/>
        </w:rPr>
        <w:t xml:space="preserve"> на </w:t>
      </w:r>
      <w:r w:rsidR="00FD1B5E" w:rsidRPr="00FD1B5E">
        <w:rPr>
          <w:sz w:val="28"/>
          <w:szCs w:val="28"/>
        </w:rPr>
        <w:t>4</w:t>
      </w:r>
      <w:r w:rsidR="00546C86" w:rsidRPr="00FD1B5E">
        <w:rPr>
          <w:sz w:val="28"/>
          <w:szCs w:val="28"/>
        </w:rPr>
        <w:t>,8</w:t>
      </w:r>
      <w:r w:rsidR="007E6A90" w:rsidRPr="00FD1B5E">
        <w:rPr>
          <w:sz w:val="28"/>
          <w:szCs w:val="28"/>
        </w:rPr>
        <w:t>%</w:t>
      </w:r>
      <w:r w:rsidR="00152755" w:rsidRPr="00FD1B5E">
        <w:rPr>
          <w:sz w:val="28"/>
          <w:szCs w:val="28"/>
        </w:rPr>
        <w:t>,</w:t>
      </w:r>
      <w:r w:rsidR="00DF1274" w:rsidRPr="00FD1B5E">
        <w:rPr>
          <w:sz w:val="28"/>
          <w:szCs w:val="28"/>
        </w:rPr>
        <w:t xml:space="preserve"> </w:t>
      </w:r>
      <w:r w:rsidR="00546C86" w:rsidRPr="00FD1B5E">
        <w:rPr>
          <w:sz w:val="28"/>
          <w:szCs w:val="28"/>
        </w:rPr>
        <w:t xml:space="preserve">причина в повышении МРОТ и </w:t>
      </w:r>
      <w:r w:rsidR="00BA66B1" w:rsidRPr="00FD1B5E">
        <w:rPr>
          <w:sz w:val="28"/>
          <w:szCs w:val="28"/>
        </w:rPr>
        <w:t>росте заработной платы в бюджетной сфере.</w:t>
      </w:r>
      <w:r w:rsidR="007E6A90" w:rsidRPr="005C5019">
        <w:rPr>
          <w:sz w:val="28"/>
          <w:szCs w:val="28"/>
        </w:rPr>
        <w:t xml:space="preserve"> </w:t>
      </w:r>
      <w:r w:rsidR="00DF1274" w:rsidRPr="005C5019">
        <w:rPr>
          <w:sz w:val="28"/>
          <w:szCs w:val="28"/>
        </w:rPr>
        <w:t xml:space="preserve"> </w:t>
      </w:r>
    </w:p>
    <w:p w:rsidR="00DB3BFA" w:rsidRPr="005C5019" w:rsidRDefault="00DB3BFA" w:rsidP="00EB77C3">
      <w:pPr>
        <w:pStyle w:val="af2"/>
        <w:spacing w:after="100"/>
        <w:jc w:val="both"/>
        <w:rPr>
          <w:sz w:val="28"/>
          <w:szCs w:val="28"/>
        </w:rPr>
      </w:pPr>
    </w:p>
    <w:p w:rsidR="00EB77C3" w:rsidRPr="005C5019" w:rsidRDefault="00EB77C3" w:rsidP="00EB77C3">
      <w:pPr>
        <w:pStyle w:val="af2"/>
        <w:spacing w:after="100"/>
        <w:jc w:val="both"/>
        <w:rPr>
          <w:b/>
          <w:color w:val="auto"/>
          <w:sz w:val="28"/>
          <w:szCs w:val="28"/>
        </w:rPr>
      </w:pPr>
      <w:r w:rsidRPr="005C5019">
        <w:rPr>
          <w:b/>
          <w:sz w:val="28"/>
          <w:szCs w:val="28"/>
        </w:rPr>
        <w:t xml:space="preserve">                  </w:t>
      </w:r>
      <w:r w:rsidRPr="005C5019">
        <w:rPr>
          <w:b/>
          <w:color w:val="auto"/>
          <w:sz w:val="28"/>
          <w:szCs w:val="28"/>
        </w:rPr>
        <w:t>Образование</w:t>
      </w:r>
    </w:p>
    <w:p w:rsidR="00FF2C83" w:rsidRPr="005C5019" w:rsidRDefault="00EB77C3" w:rsidP="00FF2C83">
      <w:pPr>
        <w:pStyle w:val="WW-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iCs/>
          <w:sz w:val="28"/>
          <w:szCs w:val="28"/>
        </w:rPr>
        <w:t xml:space="preserve">В отчетном периоде продолжает образовательную деятельность </w:t>
      </w:r>
      <w:r w:rsidRPr="005C5019">
        <w:rPr>
          <w:rFonts w:cs="Times New Roman"/>
          <w:sz w:val="28"/>
          <w:szCs w:val="28"/>
        </w:rPr>
        <w:t xml:space="preserve">Левашская основная  общеобразовательная школа с адресами ведения образовательной деятельности в п. Копылово, д. Вострое и  </w:t>
      </w:r>
      <w:r w:rsidR="00760D11" w:rsidRPr="005C5019">
        <w:rPr>
          <w:rFonts w:cs="Times New Roman"/>
          <w:sz w:val="28"/>
          <w:szCs w:val="28"/>
        </w:rPr>
        <w:t xml:space="preserve">двумя </w:t>
      </w:r>
      <w:r w:rsidRPr="005C5019">
        <w:rPr>
          <w:rFonts w:cs="Times New Roman"/>
          <w:sz w:val="28"/>
          <w:szCs w:val="28"/>
        </w:rPr>
        <w:t>дошкольными группами</w:t>
      </w:r>
      <w:r w:rsidR="00760D11" w:rsidRPr="005C5019">
        <w:rPr>
          <w:rFonts w:cs="Times New Roman"/>
          <w:sz w:val="28"/>
          <w:szCs w:val="28"/>
        </w:rPr>
        <w:t xml:space="preserve">. </w:t>
      </w:r>
      <w:r w:rsidRPr="005C5019">
        <w:rPr>
          <w:rFonts w:cs="Times New Roman"/>
          <w:sz w:val="28"/>
          <w:szCs w:val="28"/>
        </w:rPr>
        <w:t>Проектная мощность  учреждений образования  не используется,  причинами является  низкая численность детей  в поселении.  Для подвоза выделен автобус марки ПАЗ, принадлежащий МП «</w:t>
      </w:r>
      <w:smartTag w:uri="urn:schemas-microsoft-com:office:smarttags" w:element="PersonName">
        <w:r w:rsidRPr="005C5019">
          <w:rPr>
            <w:rFonts w:cs="Times New Roman"/>
            <w:sz w:val="28"/>
            <w:szCs w:val="28"/>
          </w:rPr>
          <w:t>Нюксеницаавтотранс</w:t>
        </w:r>
      </w:smartTag>
      <w:r w:rsidRPr="005C5019">
        <w:rPr>
          <w:rFonts w:cs="Times New Roman"/>
          <w:sz w:val="28"/>
          <w:szCs w:val="28"/>
        </w:rPr>
        <w:t>».</w:t>
      </w:r>
      <w:r w:rsidR="00FF2C83" w:rsidRPr="005C5019">
        <w:rPr>
          <w:rFonts w:cs="Times New Roman"/>
          <w:sz w:val="28"/>
          <w:szCs w:val="28"/>
        </w:rPr>
        <w:t xml:space="preserve"> Численность учащихся на </w:t>
      </w:r>
      <w:r w:rsidR="00FD1624" w:rsidRPr="005C5019">
        <w:rPr>
          <w:rFonts w:cs="Times New Roman"/>
          <w:sz w:val="28"/>
          <w:szCs w:val="28"/>
        </w:rPr>
        <w:t>0</w:t>
      </w:r>
      <w:r w:rsidR="00FF2C83" w:rsidRPr="005C5019">
        <w:rPr>
          <w:rFonts w:cs="Times New Roman"/>
          <w:sz w:val="28"/>
          <w:szCs w:val="28"/>
        </w:rPr>
        <w:t>1.01.2020г. – 56, на 01.01.20</w:t>
      </w:r>
      <w:r w:rsidR="00BA66B1" w:rsidRPr="005C5019">
        <w:rPr>
          <w:rFonts w:cs="Times New Roman"/>
          <w:sz w:val="28"/>
          <w:szCs w:val="28"/>
        </w:rPr>
        <w:t>21</w:t>
      </w:r>
      <w:r w:rsidR="00FF2C83" w:rsidRPr="005C5019">
        <w:rPr>
          <w:rFonts w:cs="Times New Roman"/>
          <w:sz w:val="28"/>
          <w:szCs w:val="28"/>
        </w:rPr>
        <w:t>г.</w:t>
      </w:r>
      <w:r w:rsidR="00FD1B5E">
        <w:rPr>
          <w:rFonts w:cs="Times New Roman"/>
          <w:sz w:val="28"/>
          <w:szCs w:val="28"/>
        </w:rPr>
        <w:t xml:space="preserve"> </w:t>
      </w:r>
      <w:r w:rsidR="00FF2C83" w:rsidRPr="005C5019">
        <w:rPr>
          <w:rFonts w:cs="Times New Roman"/>
          <w:sz w:val="28"/>
          <w:szCs w:val="28"/>
        </w:rPr>
        <w:t xml:space="preserve">- </w:t>
      </w:r>
      <w:r w:rsidR="00BA66B1" w:rsidRPr="005C5019">
        <w:rPr>
          <w:rFonts w:cs="Times New Roman"/>
          <w:sz w:val="28"/>
          <w:szCs w:val="28"/>
        </w:rPr>
        <w:t>5</w:t>
      </w:r>
      <w:r w:rsidR="00386276" w:rsidRPr="005C5019">
        <w:rPr>
          <w:rFonts w:cs="Times New Roman"/>
          <w:sz w:val="28"/>
          <w:szCs w:val="28"/>
        </w:rPr>
        <w:t>8</w:t>
      </w:r>
      <w:r w:rsidR="00FF2C83" w:rsidRPr="005C5019">
        <w:rPr>
          <w:rFonts w:cs="Times New Roman"/>
          <w:sz w:val="28"/>
          <w:szCs w:val="28"/>
        </w:rPr>
        <w:t xml:space="preserve">, </w:t>
      </w:r>
      <w:r w:rsidR="00386276" w:rsidRPr="005C5019">
        <w:rPr>
          <w:rFonts w:cs="Times New Roman"/>
          <w:sz w:val="28"/>
          <w:szCs w:val="28"/>
        </w:rPr>
        <w:t xml:space="preserve">на 01.01.2022г. 55, </w:t>
      </w:r>
      <w:r w:rsidR="00FF2C83" w:rsidRPr="005C5019">
        <w:rPr>
          <w:rFonts w:cs="Times New Roman"/>
          <w:sz w:val="28"/>
          <w:szCs w:val="28"/>
        </w:rPr>
        <w:t>дошкольные группы посещают</w:t>
      </w:r>
      <w:r w:rsidR="00BA66B1" w:rsidRPr="005C5019">
        <w:rPr>
          <w:rFonts w:cs="Times New Roman"/>
          <w:sz w:val="28"/>
          <w:szCs w:val="28"/>
        </w:rPr>
        <w:t xml:space="preserve"> </w:t>
      </w:r>
      <w:r w:rsidR="00FF2C83" w:rsidRPr="005C5019">
        <w:rPr>
          <w:rFonts w:cs="Times New Roman"/>
          <w:sz w:val="28"/>
          <w:szCs w:val="28"/>
        </w:rPr>
        <w:t>2</w:t>
      </w:r>
      <w:r w:rsidR="00386276" w:rsidRPr="005C5019">
        <w:rPr>
          <w:rFonts w:cs="Times New Roman"/>
          <w:sz w:val="28"/>
          <w:szCs w:val="28"/>
        </w:rPr>
        <w:t>7</w:t>
      </w:r>
      <w:r w:rsidR="00FF2C83" w:rsidRPr="005C5019">
        <w:rPr>
          <w:rFonts w:cs="Times New Roman"/>
          <w:sz w:val="28"/>
          <w:szCs w:val="28"/>
        </w:rPr>
        <w:t xml:space="preserve"> детей</w:t>
      </w:r>
      <w:r w:rsidR="00BA66B1" w:rsidRPr="005C5019">
        <w:rPr>
          <w:rFonts w:cs="Times New Roman"/>
          <w:sz w:val="28"/>
          <w:szCs w:val="28"/>
        </w:rPr>
        <w:t>.</w:t>
      </w:r>
    </w:p>
    <w:p w:rsidR="00FF2C83" w:rsidRPr="005C5019" w:rsidRDefault="00FF2C83" w:rsidP="00FF2C83">
      <w:pPr>
        <w:pStyle w:val="WW-"/>
        <w:tabs>
          <w:tab w:val="clear" w:pos="709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sz w:val="28"/>
          <w:szCs w:val="28"/>
        </w:rPr>
        <w:t xml:space="preserve">В образовательных учреждениях произведены косметические ремонты, </w:t>
      </w:r>
      <w:r w:rsidR="00BA66B1" w:rsidRPr="005C5019">
        <w:rPr>
          <w:rFonts w:cs="Times New Roman"/>
          <w:sz w:val="28"/>
          <w:szCs w:val="28"/>
        </w:rPr>
        <w:t>в дальнейшем необходим ремонт кровли зданий.</w:t>
      </w:r>
    </w:p>
    <w:p w:rsidR="00EB77C3" w:rsidRPr="005C5019" w:rsidRDefault="00EB77C3" w:rsidP="00EB77C3">
      <w:pPr>
        <w:pStyle w:val="af2"/>
        <w:ind w:firstLine="567"/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</w:t>
      </w:r>
      <w:r w:rsidR="007E6A90" w:rsidRPr="005C5019">
        <w:rPr>
          <w:sz w:val="28"/>
          <w:szCs w:val="28"/>
        </w:rPr>
        <w:t>Очень остро стоит</w:t>
      </w:r>
      <w:r w:rsidRPr="005C5019">
        <w:rPr>
          <w:sz w:val="28"/>
          <w:szCs w:val="28"/>
        </w:rPr>
        <w:t xml:space="preserve"> проблема с педагогическими кадрами в пос.</w:t>
      </w:r>
      <w:r w:rsidR="00FD1624" w:rsidRPr="005C5019">
        <w:rPr>
          <w:sz w:val="28"/>
          <w:szCs w:val="28"/>
        </w:rPr>
        <w:t xml:space="preserve"> </w:t>
      </w:r>
      <w:r w:rsidRPr="005C5019">
        <w:rPr>
          <w:sz w:val="28"/>
          <w:szCs w:val="28"/>
        </w:rPr>
        <w:t>Копылово</w:t>
      </w:r>
      <w:r w:rsidR="007E6A90" w:rsidRPr="005C5019">
        <w:rPr>
          <w:sz w:val="28"/>
          <w:szCs w:val="28"/>
        </w:rPr>
        <w:t xml:space="preserve">, в штате </w:t>
      </w:r>
      <w:r w:rsidR="002A39EF">
        <w:rPr>
          <w:sz w:val="28"/>
          <w:szCs w:val="28"/>
        </w:rPr>
        <w:t>два</w:t>
      </w:r>
      <w:r w:rsidR="007E6A90" w:rsidRPr="005C5019">
        <w:rPr>
          <w:sz w:val="28"/>
          <w:szCs w:val="28"/>
        </w:rPr>
        <w:t xml:space="preserve"> учител</w:t>
      </w:r>
      <w:r w:rsidR="002A39EF">
        <w:rPr>
          <w:sz w:val="28"/>
          <w:szCs w:val="28"/>
        </w:rPr>
        <w:t>я</w:t>
      </w:r>
      <w:r w:rsidRPr="005C5019">
        <w:rPr>
          <w:sz w:val="28"/>
          <w:szCs w:val="28"/>
        </w:rPr>
        <w:t xml:space="preserve">, </w:t>
      </w:r>
      <w:r w:rsidR="007E6A90" w:rsidRPr="005C5019">
        <w:rPr>
          <w:sz w:val="28"/>
          <w:szCs w:val="28"/>
        </w:rPr>
        <w:t>поэтому</w:t>
      </w:r>
      <w:r w:rsidRPr="005C5019">
        <w:rPr>
          <w:sz w:val="28"/>
          <w:szCs w:val="28"/>
        </w:rPr>
        <w:t xml:space="preserve"> в настоящее время приходится выезжать учителям </w:t>
      </w:r>
      <w:r w:rsidR="00BA66B1" w:rsidRPr="005C5019">
        <w:rPr>
          <w:sz w:val="28"/>
          <w:szCs w:val="28"/>
        </w:rPr>
        <w:t>из</w:t>
      </w:r>
      <w:r w:rsidRPr="005C5019">
        <w:rPr>
          <w:sz w:val="28"/>
          <w:szCs w:val="28"/>
        </w:rPr>
        <w:t xml:space="preserve"> п.</w:t>
      </w:r>
      <w:r w:rsidR="00FD1624" w:rsidRPr="005C5019">
        <w:rPr>
          <w:sz w:val="28"/>
          <w:szCs w:val="28"/>
        </w:rPr>
        <w:t xml:space="preserve"> </w:t>
      </w:r>
      <w:r w:rsidRPr="005C5019">
        <w:rPr>
          <w:sz w:val="28"/>
          <w:szCs w:val="28"/>
        </w:rPr>
        <w:t>Леваш</w:t>
      </w:r>
      <w:r w:rsidR="007E6A90" w:rsidRPr="005C5019">
        <w:rPr>
          <w:sz w:val="28"/>
          <w:szCs w:val="28"/>
        </w:rPr>
        <w:t>.</w:t>
      </w:r>
    </w:p>
    <w:p w:rsidR="00EB77C3" w:rsidRPr="005C5019" w:rsidRDefault="00EB77C3" w:rsidP="00EB77C3">
      <w:pPr>
        <w:jc w:val="both"/>
        <w:rPr>
          <w:b/>
          <w:sz w:val="28"/>
          <w:szCs w:val="28"/>
        </w:rPr>
      </w:pPr>
      <w:r w:rsidRPr="005C5019">
        <w:rPr>
          <w:sz w:val="28"/>
          <w:szCs w:val="28"/>
        </w:rPr>
        <w:t xml:space="preserve">                </w:t>
      </w:r>
      <w:r w:rsidRPr="005C5019">
        <w:rPr>
          <w:b/>
          <w:sz w:val="28"/>
          <w:szCs w:val="28"/>
        </w:rPr>
        <w:t>Здравоохранение</w:t>
      </w:r>
    </w:p>
    <w:p w:rsidR="00EB77C3" w:rsidRPr="005C5019" w:rsidRDefault="00EB77C3" w:rsidP="00EB77C3">
      <w:pPr>
        <w:tabs>
          <w:tab w:val="left" w:pos="4354"/>
        </w:tabs>
        <w:spacing w:line="276" w:lineRule="auto"/>
        <w:ind w:firstLine="720"/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На территории сельского поселения действуют три фельдшерско-акушерских пункта.  </w:t>
      </w:r>
      <w:r w:rsidR="00BA66B1" w:rsidRPr="005C5019">
        <w:rPr>
          <w:sz w:val="28"/>
          <w:szCs w:val="28"/>
        </w:rPr>
        <w:t>Здания</w:t>
      </w:r>
      <w:r w:rsidRPr="005C5019">
        <w:rPr>
          <w:sz w:val="28"/>
          <w:szCs w:val="28"/>
        </w:rPr>
        <w:t xml:space="preserve">  находятся в удовлетворительном  техническом  состоянии.</w:t>
      </w:r>
      <w:r w:rsidR="00FF2C83" w:rsidRPr="005C5019">
        <w:rPr>
          <w:sz w:val="28"/>
          <w:szCs w:val="28"/>
        </w:rPr>
        <w:t xml:space="preserve"> </w:t>
      </w:r>
      <w:r w:rsidR="007D0135" w:rsidRPr="005C5019">
        <w:rPr>
          <w:sz w:val="28"/>
          <w:szCs w:val="28"/>
        </w:rPr>
        <w:t>ФАПы укомплектованы квалифицированным медицинским персоналом.</w:t>
      </w:r>
      <w:r w:rsidRPr="005C5019">
        <w:rPr>
          <w:sz w:val="28"/>
          <w:szCs w:val="28"/>
        </w:rPr>
        <w:t xml:space="preserve"> </w:t>
      </w:r>
    </w:p>
    <w:p w:rsidR="00FF2C83" w:rsidRPr="005C5019" w:rsidRDefault="00FF2C83" w:rsidP="00FF2C83">
      <w:pPr>
        <w:pStyle w:val="ae"/>
        <w:ind w:firstLine="567"/>
        <w:rPr>
          <w:sz w:val="28"/>
          <w:szCs w:val="28"/>
        </w:rPr>
      </w:pPr>
      <w:r w:rsidRPr="005C5019">
        <w:rPr>
          <w:sz w:val="28"/>
          <w:szCs w:val="28"/>
        </w:rPr>
        <w:lastRenderedPageBreak/>
        <w:t xml:space="preserve">Состояние здравоохранения на территории  характеризуется стабильной работой, направленной на улучшение качества оказания медицинской помощи  и </w:t>
      </w:r>
      <w:r w:rsidR="00BA66B1" w:rsidRPr="005C5019">
        <w:rPr>
          <w:sz w:val="28"/>
          <w:szCs w:val="28"/>
        </w:rPr>
        <w:t>обеспечением</w:t>
      </w:r>
      <w:r w:rsidRPr="005C5019">
        <w:rPr>
          <w:sz w:val="28"/>
          <w:szCs w:val="28"/>
        </w:rPr>
        <w:t xml:space="preserve"> лекарственны</w:t>
      </w:r>
      <w:r w:rsidR="00BA66B1" w:rsidRPr="005C5019">
        <w:rPr>
          <w:sz w:val="28"/>
          <w:szCs w:val="28"/>
        </w:rPr>
        <w:t>ми</w:t>
      </w:r>
      <w:r w:rsidRPr="005C5019">
        <w:rPr>
          <w:sz w:val="28"/>
          <w:szCs w:val="28"/>
        </w:rPr>
        <w:t xml:space="preserve"> препарат</w:t>
      </w:r>
      <w:r w:rsidR="00BA66B1" w:rsidRPr="005C5019">
        <w:rPr>
          <w:sz w:val="28"/>
          <w:szCs w:val="28"/>
        </w:rPr>
        <w:t>ами</w:t>
      </w:r>
      <w:r w:rsidRPr="005C5019">
        <w:rPr>
          <w:sz w:val="28"/>
          <w:szCs w:val="28"/>
        </w:rPr>
        <w:t xml:space="preserve"> населени</w:t>
      </w:r>
      <w:r w:rsidR="00BA66B1" w:rsidRPr="005C5019">
        <w:rPr>
          <w:sz w:val="28"/>
          <w:szCs w:val="28"/>
        </w:rPr>
        <w:t>я</w:t>
      </w:r>
      <w:r w:rsidRPr="005C5019">
        <w:rPr>
          <w:sz w:val="28"/>
          <w:szCs w:val="28"/>
        </w:rPr>
        <w:t>.</w:t>
      </w:r>
    </w:p>
    <w:p w:rsidR="00EB77C3" w:rsidRPr="005C5019" w:rsidRDefault="00EB77C3" w:rsidP="00EB77C3">
      <w:pPr>
        <w:pStyle w:val="1"/>
        <w:rPr>
          <w:b/>
          <w:sz w:val="28"/>
          <w:szCs w:val="28"/>
        </w:rPr>
      </w:pPr>
      <w:r w:rsidRPr="005C5019">
        <w:rPr>
          <w:b/>
          <w:sz w:val="28"/>
          <w:szCs w:val="28"/>
        </w:rPr>
        <w:t>Инфраструктура</w:t>
      </w:r>
    </w:p>
    <w:p w:rsidR="00EB77C3" w:rsidRPr="005C5019" w:rsidRDefault="00EB77C3" w:rsidP="00FF2C83">
      <w:pPr>
        <w:spacing w:after="100"/>
        <w:ind w:firstLine="709"/>
        <w:jc w:val="both"/>
        <w:textAlignment w:val="top"/>
        <w:rPr>
          <w:sz w:val="28"/>
          <w:szCs w:val="28"/>
        </w:rPr>
      </w:pPr>
      <w:r w:rsidRPr="005C5019">
        <w:rPr>
          <w:sz w:val="28"/>
          <w:szCs w:val="28"/>
        </w:rPr>
        <w:t xml:space="preserve">На территории сельского поселения </w:t>
      </w:r>
      <w:r w:rsidR="00951273">
        <w:rPr>
          <w:sz w:val="28"/>
          <w:szCs w:val="28"/>
        </w:rPr>
        <w:t xml:space="preserve">Востровское </w:t>
      </w:r>
      <w:r w:rsidRPr="005C5019">
        <w:rPr>
          <w:sz w:val="28"/>
          <w:szCs w:val="28"/>
        </w:rPr>
        <w:t xml:space="preserve">работают все существующие объекты инфраструктуры. </w:t>
      </w:r>
      <w:r w:rsidR="007D0135" w:rsidRPr="005C5019">
        <w:rPr>
          <w:sz w:val="28"/>
          <w:szCs w:val="28"/>
        </w:rPr>
        <w:t xml:space="preserve"> </w:t>
      </w:r>
      <w:r w:rsidRPr="005C5019">
        <w:rPr>
          <w:sz w:val="28"/>
          <w:szCs w:val="28"/>
        </w:rPr>
        <w:t>Действует  маршрут автобусного сообщения МП «</w:t>
      </w:r>
      <w:smartTag w:uri="urn:schemas-microsoft-com:office:smarttags" w:element="PersonName">
        <w:r w:rsidRPr="005C5019">
          <w:rPr>
            <w:sz w:val="28"/>
            <w:szCs w:val="28"/>
          </w:rPr>
          <w:t>Нюксеницаавтотранс</w:t>
        </w:r>
      </w:smartTag>
      <w:r w:rsidRPr="005C5019">
        <w:rPr>
          <w:sz w:val="28"/>
          <w:szCs w:val="28"/>
        </w:rPr>
        <w:t>»</w:t>
      </w:r>
      <w:r w:rsidR="007D0135" w:rsidRPr="005C5019">
        <w:rPr>
          <w:sz w:val="28"/>
          <w:szCs w:val="28"/>
        </w:rPr>
        <w:t xml:space="preserve">, кроме того жители для осуществления  дальних  поездок  активно пользуются  услугами маршрутных такси компаний Евролайн, Автолайн </w:t>
      </w:r>
      <w:r w:rsidR="00BA66B1" w:rsidRPr="005C5019">
        <w:rPr>
          <w:sz w:val="28"/>
          <w:szCs w:val="28"/>
        </w:rPr>
        <w:t xml:space="preserve"> и др</w:t>
      </w:r>
      <w:r w:rsidR="007D0135" w:rsidRPr="005C5019">
        <w:rPr>
          <w:sz w:val="28"/>
          <w:szCs w:val="28"/>
        </w:rPr>
        <w:t xml:space="preserve">. </w:t>
      </w:r>
    </w:p>
    <w:p w:rsidR="00FF2C83" w:rsidRPr="005C5019" w:rsidRDefault="00951273" w:rsidP="00FF2C83">
      <w:pPr>
        <w:spacing w:after="10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</w:t>
      </w:r>
      <w:r w:rsidR="00FF2C83" w:rsidRPr="005C5019">
        <w:rPr>
          <w:sz w:val="28"/>
          <w:szCs w:val="28"/>
        </w:rPr>
        <w:t>роблема с перевозом в пос.</w:t>
      </w:r>
      <w:r w:rsidR="00FD1624" w:rsidRPr="005C5019">
        <w:rPr>
          <w:sz w:val="28"/>
          <w:szCs w:val="28"/>
        </w:rPr>
        <w:t xml:space="preserve"> </w:t>
      </w:r>
      <w:r w:rsidR="00FF2C83" w:rsidRPr="005C5019">
        <w:rPr>
          <w:sz w:val="28"/>
          <w:szCs w:val="28"/>
        </w:rPr>
        <w:t>Копылово за реку Сухону</w:t>
      </w:r>
      <w:r>
        <w:rPr>
          <w:sz w:val="28"/>
          <w:szCs w:val="28"/>
        </w:rPr>
        <w:t xml:space="preserve"> решена,</w:t>
      </w:r>
      <w:r w:rsidR="00BA66B1" w:rsidRPr="00AA6F48">
        <w:rPr>
          <w:sz w:val="28"/>
          <w:szCs w:val="28"/>
          <w:highlight w:val="yellow"/>
        </w:rPr>
        <w:t xml:space="preserve"> </w:t>
      </w:r>
      <w:r w:rsidR="00BA66B1" w:rsidRPr="00951273">
        <w:rPr>
          <w:sz w:val="28"/>
          <w:szCs w:val="28"/>
        </w:rPr>
        <w:t xml:space="preserve">муниципальным районом приобретена </w:t>
      </w:r>
      <w:r w:rsidR="00CC5EB7" w:rsidRPr="00951273">
        <w:rPr>
          <w:sz w:val="28"/>
          <w:szCs w:val="28"/>
        </w:rPr>
        <w:t>лодк</w:t>
      </w:r>
      <w:r w:rsidR="00BA66B1" w:rsidRPr="00951273">
        <w:rPr>
          <w:sz w:val="28"/>
          <w:szCs w:val="28"/>
        </w:rPr>
        <w:t>а</w:t>
      </w:r>
      <w:r w:rsidR="00CC5EB7" w:rsidRPr="00951273">
        <w:rPr>
          <w:sz w:val="28"/>
          <w:szCs w:val="28"/>
        </w:rPr>
        <w:t xml:space="preserve"> </w:t>
      </w:r>
      <w:r w:rsidR="00BA66B1" w:rsidRPr="00951273">
        <w:rPr>
          <w:sz w:val="28"/>
          <w:szCs w:val="28"/>
        </w:rPr>
        <w:t>с мотором, обучен человек</w:t>
      </w:r>
      <w:r w:rsidR="00CC5EB7" w:rsidRPr="00951273">
        <w:rPr>
          <w:sz w:val="28"/>
          <w:szCs w:val="28"/>
        </w:rPr>
        <w:t xml:space="preserve">, </w:t>
      </w:r>
      <w:r w:rsidR="00FD1624" w:rsidRPr="00951273">
        <w:rPr>
          <w:sz w:val="28"/>
          <w:szCs w:val="28"/>
        </w:rPr>
        <w:t>переправа работала в течение</w:t>
      </w:r>
      <w:r w:rsidR="00BA66B1" w:rsidRPr="00951273">
        <w:rPr>
          <w:sz w:val="28"/>
          <w:szCs w:val="28"/>
        </w:rPr>
        <w:t xml:space="preserve"> всей навигации прошлого года</w:t>
      </w:r>
      <w:r w:rsidR="00CC5EB7" w:rsidRPr="00951273">
        <w:rPr>
          <w:sz w:val="28"/>
          <w:szCs w:val="28"/>
        </w:rPr>
        <w:t>.</w:t>
      </w:r>
      <w:r w:rsidR="00CC5EB7" w:rsidRPr="005C5019">
        <w:rPr>
          <w:sz w:val="28"/>
          <w:szCs w:val="28"/>
        </w:rPr>
        <w:t xml:space="preserve"> Проезд по </w:t>
      </w:r>
      <w:r w:rsidR="007A056A" w:rsidRPr="005C5019">
        <w:rPr>
          <w:sz w:val="28"/>
          <w:szCs w:val="28"/>
        </w:rPr>
        <w:t>левой</w:t>
      </w:r>
      <w:r w:rsidR="00CC5EB7" w:rsidRPr="005C5019">
        <w:rPr>
          <w:sz w:val="28"/>
          <w:szCs w:val="28"/>
        </w:rPr>
        <w:t xml:space="preserve"> стороне реки строго регламентирован, осуществляется по </w:t>
      </w:r>
      <w:r w:rsidR="007A056A" w:rsidRPr="005C5019">
        <w:rPr>
          <w:sz w:val="28"/>
          <w:szCs w:val="28"/>
        </w:rPr>
        <w:t>вдольтрассовому</w:t>
      </w:r>
      <w:r w:rsidR="00CC5EB7" w:rsidRPr="005C5019">
        <w:rPr>
          <w:sz w:val="28"/>
          <w:szCs w:val="28"/>
        </w:rPr>
        <w:t xml:space="preserve">  проезду по пропускам, выдаваемым Нюксенским ЛПУМГ.</w:t>
      </w:r>
      <w:r w:rsidR="00BA66B1" w:rsidRPr="005C5019">
        <w:rPr>
          <w:sz w:val="28"/>
          <w:szCs w:val="28"/>
        </w:rPr>
        <w:t xml:space="preserve"> </w:t>
      </w:r>
      <w:r w:rsidR="00CB3777" w:rsidRPr="005C5019">
        <w:rPr>
          <w:sz w:val="28"/>
          <w:szCs w:val="28"/>
        </w:rPr>
        <w:t>В период  весеннее-осенней распутицы по левой стороне завозятся продукты, почта в пос.</w:t>
      </w:r>
      <w:r w:rsidR="00FD1624" w:rsidRPr="005C5019">
        <w:rPr>
          <w:sz w:val="28"/>
          <w:szCs w:val="28"/>
        </w:rPr>
        <w:t xml:space="preserve"> </w:t>
      </w:r>
      <w:r w:rsidR="00CB3777" w:rsidRPr="005C5019">
        <w:rPr>
          <w:sz w:val="28"/>
          <w:szCs w:val="28"/>
        </w:rPr>
        <w:t>Копылово, д.</w:t>
      </w:r>
      <w:r w:rsidR="00FD1624" w:rsidRPr="005C5019">
        <w:rPr>
          <w:sz w:val="28"/>
          <w:szCs w:val="28"/>
        </w:rPr>
        <w:t xml:space="preserve"> </w:t>
      </w:r>
      <w:r w:rsidR="00CB3777" w:rsidRPr="005C5019">
        <w:rPr>
          <w:sz w:val="28"/>
          <w:szCs w:val="28"/>
        </w:rPr>
        <w:t>Ягрыш.</w:t>
      </w:r>
    </w:p>
    <w:p w:rsidR="00EB77C3" w:rsidRPr="005C5019" w:rsidRDefault="00EB77C3" w:rsidP="00EB77C3">
      <w:pPr>
        <w:pStyle w:val="1"/>
        <w:rPr>
          <w:b/>
          <w:sz w:val="28"/>
          <w:szCs w:val="28"/>
        </w:rPr>
      </w:pPr>
      <w:r w:rsidRPr="005C5019">
        <w:rPr>
          <w:b/>
          <w:sz w:val="28"/>
          <w:szCs w:val="28"/>
        </w:rPr>
        <w:t>Жилищно-коммунальное хозяйство</w:t>
      </w:r>
    </w:p>
    <w:p w:rsidR="005D0B6D" w:rsidRPr="005C5019" w:rsidRDefault="005D0B6D" w:rsidP="005D0B6D">
      <w:pPr>
        <w:rPr>
          <w:sz w:val="28"/>
          <w:szCs w:val="28"/>
        </w:rPr>
      </w:pPr>
    </w:p>
    <w:p w:rsidR="00EB77C3" w:rsidRPr="005C5019" w:rsidRDefault="00EB77C3" w:rsidP="00EB77C3">
      <w:pPr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        Предоставлением жилищно-коммунальных услуг занимается ООО «Востровское ЖКХ». В 20</w:t>
      </w:r>
      <w:r w:rsidR="00CB3777" w:rsidRPr="005C5019">
        <w:rPr>
          <w:sz w:val="28"/>
          <w:szCs w:val="28"/>
        </w:rPr>
        <w:t>2</w:t>
      </w:r>
      <w:r w:rsidR="001C21EA">
        <w:rPr>
          <w:sz w:val="28"/>
          <w:szCs w:val="28"/>
        </w:rPr>
        <w:t>2</w:t>
      </w:r>
      <w:r w:rsidRPr="005C5019">
        <w:rPr>
          <w:sz w:val="28"/>
          <w:szCs w:val="28"/>
        </w:rPr>
        <w:t xml:space="preserve"> году больших проблем с водоснабжением не было, текущие</w:t>
      </w:r>
      <w:r w:rsidR="00A03810" w:rsidRPr="005C5019">
        <w:rPr>
          <w:sz w:val="28"/>
          <w:szCs w:val="28"/>
        </w:rPr>
        <w:t xml:space="preserve"> проблемы</w:t>
      </w:r>
      <w:r w:rsidRPr="005C5019">
        <w:rPr>
          <w:sz w:val="28"/>
          <w:szCs w:val="28"/>
        </w:rPr>
        <w:t xml:space="preserve"> решались в рабочем порядке.</w:t>
      </w:r>
    </w:p>
    <w:p w:rsidR="00CB3777" w:rsidRPr="005C5019" w:rsidRDefault="00047429" w:rsidP="00CB3777">
      <w:pPr>
        <w:pStyle w:val="af3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C5019">
        <w:rPr>
          <w:rFonts w:ascii="Times New Roman" w:hAnsi="Times New Roman" w:cs="Times New Roman"/>
          <w:i w:val="0"/>
          <w:sz w:val="28"/>
          <w:szCs w:val="28"/>
        </w:rPr>
        <w:t xml:space="preserve">Водоснабжение населения поселка Леваш  осуществляется из индивидуальных и общественных колодцев. Население деревни Вострое пользуется водопроводной системой 1984 года постройки. Общая протяженность водопровода составляет </w:t>
      </w:r>
      <w:smartTag w:uri="urn:schemas-microsoft-com:office:smarttags" w:element="metricconverter">
        <w:smartTagPr>
          <w:attr w:name="ProductID" w:val="4,5 км"/>
        </w:smartTagPr>
        <w:r w:rsidRPr="005C5019">
          <w:rPr>
            <w:rFonts w:ascii="Times New Roman" w:hAnsi="Times New Roman" w:cs="Times New Roman"/>
            <w:i w:val="0"/>
            <w:sz w:val="28"/>
            <w:szCs w:val="28"/>
          </w:rPr>
          <w:t>4,5 км</w:t>
        </w:r>
      </w:smartTag>
      <w:r w:rsidRPr="005C5019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7C5C82">
        <w:rPr>
          <w:rFonts w:ascii="Times New Roman" w:hAnsi="Times New Roman" w:cs="Times New Roman"/>
          <w:i w:val="0"/>
          <w:sz w:val="28"/>
          <w:szCs w:val="28"/>
        </w:rPr>
        <w:t xml:space="preserve">Выполнены работы по  замене </w:t>
      </w:r>
      <w:smartTag w:uri="urn:schemas-microsoft-com:office:smarttags" w:element="metricconverter">
        <w:smartTagPr>
          <w:attr w:name="ProductID" w:val="300 метров"/>
        </w:smartTagPr>
        <w:r w:rsidRPr="007C5C82">
          <w:rPr>
            <w:rFonts w:ascii="Times New Roman" w:hAnsi="Times New Roman" w:cs="Times New Roman"/>
            <w:i w:val="0"/>
            <w:sz w:val="28"/>
            <w:szCs w:val="28"/>
          </w:rPr>
          <w:t>300 метров</w:t>
        </w:r>
      </w:smartTag>
      <w:r w:rsidRPr="007C5C82">
        <w:rPr>
          <w:rFonts w:ascii="Times New Roman" w:hAnsi="Times New Roman" w:cs="Times New Roman"/>
          <w:i w:val="0"/>
          <w:sz w:val="28"/>
          <w:szCs w:val="28"/>
        </w:rPr>
        <w:t xml:space="preserve"> водопроводной сети. Проблематичным является поселок</w:t>
      </w:r>
      <w:r w:rsidRPr="005C5019">
        <w:rPr>
          <w:rFonts w:ascii="Times New Roman" w:hAnsi="Times New Roman" w:cs="Times New Roman"/>
          <w:i w:val="0"/>
          <w:sz w:val="28"/>
          <w:szCs w:val="28"/>
        </w:rPr>
        <w:t xml:space="preserve"> Копылово,</w:t>
      </w:r>
      <w:r w:rsidR="00CB3777" w:rsidRPr="005C5019">
        <w:rPr>
          <w:rFonts w:ascii="Times New Roman" w:hAnsi="Times New Roman" w:cs="Times New Roman"/>
          <w:i w:val="0"/>
          <w:sz w:val="28"/>
          <w:szCs w:val="28"/>
        </w:rPr>
        <w:t xml:space="preserve"> имеется</w:t>
      </w:r>
      <w:r w:rsidRPr="005C5019">
        <w:rPr>
          <w:rFonts w:ascii="Times New Roman" w:hAnsi="Times New Roman" w:cs="Times New Roman"/>
          <w:i w:val="0"/>
          <w:sz w:val="28"/>
          <w:szCs w:val="28"/>
        </w:rPr>
        <w:t xml:space="preserve"> один общественный колодец глубиной около </w:t>
      </w:r>
      <w:smartTag w:uri="urn:schemas-microsoft-com:office:smarttags" w:element="metricconverter">
        <w:smartTagPr>
          <w:attr w:name="ProductID" w:val="30 метров"/>
        </w:smartTagPr>
        <w:r w:rsidRPr="005C5019">
          <w:rPr>
            <w:rFonts w:ascii="Times New Roman" w:hAnsi="Times New Roman" w:cs="Times New Roman"/>
            <w:i w:val="0"/>
            <w:sz w:val="28"/>
            <w:szCs w:val="28"/>
          </w:rPr>
          <w:t>30 метров</w:t>
        </w:r>
      </w:smartTag>
      <w:r w:rsidRPr="005C5019">
        <w:rPr>
          <w:rFonts w:ascii="Times New Roman" w:hAnsi="Times New Roman" w:cs="Times New Roman"/>
          <w:i w:val="0"/>
          <w:sz w:val="28"/>
          <w:szCs w:val="28"/>
        </w:rPr>
        <w:t xml:space="preserve"> и воды в нём недостаточное количество</w:t>
      </w:r>
      <w:r w:rsidR="00CB3777" w:rsidRPr="005C5019">
        <w:rPr>
          <w:rFonts w:ascii="Times New Roman" w:hAnsi="Times New Roman" w:cs="Times New Roman"/>
          <w:i w:val="0"/>
          <w:sz w:val="28"/>
          <w:szCs w:val="28"/>
        </w:rPr>
        <w:t>,</w:t>
      </w:r>
      <w:r w:rsidRPr="005C501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B3777" w:rsidRPr="005C5019">
        <w:rPr>
          <w:rFonts w:ascii="Times New Roman" w:hAnsi="Times New Roman" w:cs="Times New Roman"/>
          <w:i w:val="0"/>
          <w:sz w:val="28"/>
          <w:szCs w:val="28"/>
        </w:rPr>
        <w:t>вынужденная мера</w:t>
      </w:r>
      <w:r w:rsidR="00FD1624" w:rsidRPr="005C501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B3777" w:rsidRPr="005C5019">
        <w:rPr>
          <w:rFonts w:ascii="Times New Roman" w:hAnsi="Times New Roman" w:cs="Times New Roman"/>
          <w:i w:val="0"/>
          <w:sz w:val="28"/>
          <w:szCs w:val="28"/>
        </w:rPr>
        <w:t>- воду накапливать   и включать насос для подачи населению в определенное время суток.</w:t>
      </w:r>
      <w:r w:rsidR="001C21EA">
        <w:rPr>
          <w:rFonts w:ascii="Times New Roman" w:hAnsi="Times New Roman" w:cs="Times New Roman"/>
          <w:i w:val="0"/>
          <w:sz w:val="28"/>
          <w:szCs w:val="28"/>
        </w:rPr>
        <w:t xml:space="preserve"> В д.Вострое произведены работы по обустройству нового колодца,</w:t>
      </w:r>
      <w:r w:rsidR="00CB3777" w:rsidRPr="005C501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1EA">
        <w:rPr>
          <w:rFonts w:ascii="Times New Roman" w:hAnsi="Times New Roman" w:cs="Times New Roman"/>
          <w:i w:val="0"/>
          <w:sz w:val="28"/>
          <w:szCs w:val="28"/>
        </w:rPr>
        <w:t xml:space="preserve">в котором установлены </w:t>
      </w:r>
      <w:r w:rsidR="00CB3777" w:rsidRPr="005C5019">
        <w:rPr>
          <w:rFonts w:ascii="Times New Roman" w:hAnsi="Times New Roman" w:cs="Times New Roman"/>
          <w:i w:val="0"/>
          <w:sz w:val="28"/>
          <w:szCs w:val="28"/>
        </w:rPr>
        <w:t>ж/б кольца.</w:t>
      </w:r>
    </w:p>
    <w:p w:rsidR="00CC5EB7" w:rsidRPr="005C5019" w:rsidRDefault="00047429" w:rsidP="00CC5EB7">
      <w:pPr>
        <w:pStyle w:val="ae"/>
        <w:rPr>
          <w:bCs/>
          <w:iCs/>
          <w:sz w:val="28"/>
          <w:szCs w:val="28"/>
        </w:rPr>
      </w:pPr>
      <w:r w:rsidRPr="005C5019">
        <w:rPr>
          <w:bCs/>
          <w:sz w:val="28"/>
          <w:szCs w:val="28"/>
        </w:rPr>
        <w:t xml:space="preserve">          </w:t>
      </w:r>
      <w:r w:rsidR="00CC5EB7" w:rsidRPr="005C5019">
        <w:rPr>
          <w:bCs/>
          <w:sz w:val="28"/>
          <w:szCs w:val="28"/>
        </w:rPr>
        <w:t>Жилищный фонд на территории поселения в деревянном исполнении, построен ещё во времена создания лесопунктов, на территории 2 «лесных» поселка Леваш и Копылово.</w:t>
      </w:r>
      <w:r w:rsidR="006D5BC9" w:rsidRPr="005C5019">
        <w:rPr>
          <w:bCs/>
          <w:sz w:val="28"/>
          <w:szCs w:val="28"/>
        </w:rPr>
        <w:t xml:space="preserve"> 76% жилищного фонда находится в собственности граждан. Муниципальное жилье в последние годы не ремонтируется, хотя ремонт многих домов необходим.</w:t>
      </w:r>
      <w:r w:rsidR="00A03810" w:rsidRPr="005C5019">
        <w:rPr>
          <w:bCs/>
          <w:sz w:val="28"/>
          <w:szCs w:val="28"/>
        </w:rPr>
        <w:t xml:space="preserve"> </w:t>
      </w:r>
      <w:r w:rsidR="00CC5EB7" w:rsidRPr="005C5019">
        <w:rPr>
          <w:bCs/>
          <w:iCs/>
          <w:sz w:val="28"/>
          <w:szCs w:val="28"/>
        </w:rPr>
        <w:t xml:space="preserve">Закончено строительство трех индивидуальных жилых домов в дер. Вострое, в </w:t>
      </w:r>
      <w:r w:rsidR="001C21EA">
        <w:rPr>
          <w:bCs/>
          <w:iCs/>
          <w:sz w:val="28"/>
          <w:szCs w:val="28"/>
        </w:rPr>
        <w:t>двух</w:t>
      </w:r>
      <w:r w:rsidR="00CC5EB7" w:rsidRPr="005C5019">
        <w:rPr>
          <w:bCs/>
          <w:iCs/>
          <w:sz w:val="28"/>
          <w:szCs w:val="28"/>
        </w:rPr>
        <w:t xml:space="preserve"> </w:t>
      </w:r>
      <w:r w:rsidR="001C21EA">
        <w:rPr>
          <w:bCs/>
          <w:iCs/>
          <w:sz w:val="28"/>
          <w:szCs w:val="28"/>
        </w:rPr>
        <w:t>из которых</w:t>
      </w:r>
      <w:r w:rsidR="00CB3777" w:rsidRPr="005C5019">
        <w:rPr>
          <w:bCs/>
          <w:iCs/>
          <w:sz w:val="28"/>
          <w:szCs w:val="28"/>
        </w:rPr>
        <w:t xml:space="preserve"> прожива</w:t>
      </w:r>
      <w:r w:rsidR="001C21EA">
        <w:rPr>
          <w:bCs/>
          <w:iCs/>
          <w:sz w:val="28"/>
          <w:szCs w:val="28"/>
        </w:rPr>
        <w:t>ю</w:t>
      </w:r>
      <w:r w:rsidR="00CB3777" w:rsidRPr="005C5019">
        <w:rPr>
          <w:bCs/>
          <w:iCs/>
          <w:sz w:val="28"/>
          <w:szCs w:val="28"/>
        </w:rPr>
        <w:t>т</w:t>
      </w:r>
      <w:r w:rsidR="001C21EA">
        <w:rPr>
          <w:bCs/>
          <w:iCs/>
          <w:sz w:val="28"/>
          <w:szCs w:val="28"/>
        </w:rPr>
        <w:t xml:space="preserve"> семьи</w:t>
      </w:r>
      <w:r w:rsidR="00CC5EB7" w:rsidRPr="005C5019">
        <w:rPr>
          <w:bCs/>
          <w:iCs/>
          <w:sz w:val="28"/>
          <w:szCs w:val="28"/>
        </w:rPr>
        <w:t xml:space="preserve">, документы в соответствии с законодательством </w:t>
      </w:r>
      <w:r w:rsidR="001C21EA">
        <w:rPr>
          <w:bCs/>
          <w:iCs/>
          <w:sz w:val="28"/>
          <w:szCs w:val="28"/>
        </w:rPr>
        <w:t>оформлены</w:t>
      </w:r>
      <w:r w:rsidR="00CB3777" w:rsidRPr="005C5019">
        <w:rPr>
          <w:bCs/>
          <w:iCs/>
          <w:sz w:val="28"/>
          <w:szCs w:val="28"/>
        </w:rPr>
        <w:t>,</w:t>
      </w:r>
      <w:r w:rsidR="001C21EA">
        <w:rPr>
          <w:bCs/>
          <w:iCs/>
          <w:sz w:val="28"/>
          <w:szCs w:val="28"/>
        </w:rPr>
        <w:t xml:space="preserve"> по новым адресам зарегистрированы, по месту пребывания 2 человека временно, 3 человека постоянно. Один дом планируется ввести в эксплуатацию в 2023 году.</w:t>
      </w:r>
    </w:p>
    <w:p w:rsidR="00CC5EB7" w:rsidRPr="005C5019" w:rsidRDefault="00CC5EB7" w:rsidP="00EB77C3">
      <w:pPr>
        <w:jc w:val="both"/>
        <w:rPr>
          <w:sz w:val="28"/>
          <w:szCs w:val="28"/>
        </w:rPr>
      </w:pPr>
    </w:p>
    <w:p w:rsidR="00EB77C3" w:rsidRPr="005C5019" w:rsidRDefault="00EB77C3" w:rsidP="00EB77C3">
      <w:pPr>
        <w:pStyle w:val="1"/>
        <w:rPr>
          <w:b/>
          <w:sz w:val="28"/>
          <w:szCs w:val="28"/>
        </w:rPr>
      </w:pPr>
      <w:r w:rsidRPr="005C5019">
        <w:rPr>
          <w:b/>
          <w:sz w:val="28"/>
          <w:szCs w:val="28"/>
        </w:rPr>
        <w:t>Пожарная безопасность</w:t>
      </w:r>
    </w:p>
    <w:p w:rsidR="005D0B6D" w:rsidRPr="005C5019" w:rsidRDefault="005D0B6D" w:rsidP="005D0B6D">
      <w:pPr>
        <w:rPr>
          <w:sz w:val="28"/>
          <w:szCs w:val="28"/>
        </w:rPr>
      </w:pPr>
    </w:p>
    <w:p w:rsidR="00EB77C3" w:rsidRPr="005C5019" w:rsidRDefault="00EB77C3" w:rsidP="00EB77C3">
      <w:pPr>
        <w:jc w:val="both"/>
        <w:textAlignment w:val="top"/>
        <w:rPr>
          <w:color w:val="FF0000"/>
          <w:sz w:val="28"/>
          <w:szCs w:val="28"/>
        </w:rPr>
      </w:pPr>
      <w:r w:rsidRPr="005C5019">
        <w:rPr>
          <w:sz w:val="28"/>
          <w:szCs w:val="28"/>
        </w:rPr>
        <w:t xml:space="preserve">         Сельское поселение обеспечивает первичные меры пожарной безопасности в границах населенных пунктов:</w:t>
      </w:r>
      <w:r w:rsidRPr="005C5019">
        <w:rPr>
          <w:color w:val="FF0000"/>
          <w:sz w:val="28"/>
          <w:szCs w:val="28"/>
        </w:rPr>
        <w:t xml:space="preserve"> </w:t>
      </w:r>
    </w:p>
    <w:p w:rsidR="00EB77C3" w:rsidRPr="005C5019" w:rsidRDefault="00EB77C3" w:rsidP="00EB77C3">
      <w:pPr>
        <w:ind w:firstLine="360"/>
        <w:jc w:val="both"/>
        <w:textAlignment w:val="top"/>
        <w:rPr>
          <w:sz w:val="28"/>
          <w:szCs w:val="28"/>
        </w:rPr>
      </w:pPr>
      <w:r w:rsidRPr="005C5019">
        <w:rPr>
          <w:sz w:val="28"/>
          <w:szCs w:val="28"/>
        </w:rPr>
        <w:t> -   содержание  пожарных водоемов и прорубей в населенных пунктах;</w:t>
      </w:r>
    </w:p>
    <w:p w:rsidR="00EB77C3" w:rsidRDefault="00EB77C3" w:rsidP="00EB77C3">
      <w:pPr>
        <w:jc w:val="both"/>
        <w:textAlignment w:val="top"/>
        <w:rPr>
          <w:sz w:val="28"/>
          <w:szCs w:val="28"/>
        </w:rPr>
      </w:pPr>
      <w:r w:rsidRPr="005C5019">
        <w:rPr>
          <w:sz w:val="28"/>
          <w:szCs w:val="28"/>
        </w:rPr>
        <w:t xml:space="preserve">       -    расчистка подъездов к пожарным водоемам;</w:t>
      </w:r>
    </w:p>
    <w:p w:rsidR="001C21EA" w:rsidRPr="005C5019" w:rsidRDefault="001C21EA" w:rsidP="00EB77C3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В 2022 году в д.Вострое оборудован дополнительный пожарный водоисточник, по предписанию противопожарных служб.</w:t>
      </w:r>
    </w:p>
    <w:p w:rsidR="00CB3777" w:rsidRPr="005C5019" w:rsidRDefault="004F3FE4" w:rsidP="00CB3777">
      <w:pPr>
        <w:pStyle w:val="WW-"/>
        <w:tabs>
          <w:tab w:val="clear" w:pos="709"/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sz w:val="28"/>
          <w:szCs w:val="28"/>
        </w:rPr>
        <w:t xml:space="preserve">     </w:t>
      </w:r>
      <w:r w:rsidR="007C5C82">
        <w:rPr>
          <w:rFonts w:cs="Times New Roman"/>
          <w:sz w:val="28"/>
          <w:szCs w:val="28"/>
        </w:rPr>
        <w:t xml:space="preserve">В деревне Вострое расположен ОП № 139 филиала №4 КУ ПБ ВО «Противопожарная служба». </w:t>
      </w:r>
      <w:r w:rsidR="006D5BC9" w:rsidRPr="00951273">
        <w:rPr>
          <w:rFonts w:cs="Times New Roman"/>
          <w:sz w:val="28"/>
          <w:szCs w:val="28"/>
        </w:rPr>
        <w:t xml:space="preserve">В  поселке Копылово </w:t>
      </w:r>
      <w:r w:rsidR="006D5BC9" w:rsidRPr="00951273">
        <w:rPr>
          <w:rFonts w:cs="Times New Roman"/>
          <w:color w:val="auto"/>
          <w:sz w:val="28"/>
          <w:szCs w:val="28"/>
        </w:rPr>
        <w:t>на базе предпринимателя Вологина</w:t>
      </w:r>
      <w:r w:rsidR="00CB3777" w:rsidRPr="00951273">
        <w:rPr>
          <w:rFonts w:cs="Times New Roman"/>
          <w:b/>
          <w:sz w:val="28"/>
          <w:szCs w:val="28"/>
        </w:rPr>
        <w:t xml:space="preserve"> </w:t>
      </w:r>
      <w:r w:rsidR="00CB3777" w:rsidRPr="00951273">
        <w:rPr>
          <w:rFonts w:cs="Times New Roman"/>
          <w:sz w:val="28"/>
          <w:szCs w:val="28"/>
        </w:rPr>
        <w:t>Вячеслава Сергеевича</w:t>
      </w:r>
      <w:r w:rsidR="00CB3777" w:rsidRPr="00951273">
        <w:rPr>
          <w:rFonts w:cs="Times New Roman"/>
          <w:b/>
          <w:sz w:val="28"/>
          <w:szCs w:val="28"/>
        </w:rPr>
        <w:t xml:space="preserve"> </w:t>
      </w:r>
      <w:r w:rsidR="007C5C82">
        <w:rPr>
          <w:rFonts w:cs="Times New Roman"/>
          <w:sz w:val="28"/>
          <w:szCs w:val="28"/>
        </w:rPr>
        <w:t xml:space="preserve">работает </w:t>
      </w:r>
      <w:r w:rsidR="00CB3777" w:rsidRPr="00951273">
        <w:rPr>
          <w:rFonts w:cs="Times New Roman"/>
          <w:sz w:val="28"/>
          <w:szCs w:val="28"/>
        </w:rPr>
        <w:t xml:space="preserve"> пост добровольной пожарной команды</w:t>
      </w:r>
      <w:r w:rsidR="006D5BC9" w:rsidRPr="00951273">
        <w:rPr>
          <w:rFonts w:cs="Times New Roman"/>
          <w:sz w:val="28"/>
          <w:szCs w:val="28"/>
        </w:rPr>
        <w:t>.</w:t>
      </w:r>
    </w:p>
    <w:p w:rsidR="004F3FE4" w:rsidRPr="005C5019" w:rsidRDefault="004F3FE4" w:rsidP="00EB77C3">
      <w:pPr>
        <w:jc w:val="both"/>
        <w:textAlignment w:val="top"/>
        <w:rPr>
          <w:sz w:val="28"/>
          <w:szCs w:val="28"/>
        </w:rPr>
      </w:pPr>
      <w:r w:rsidRPr="005C5019">
        <w:rPr>
          <w:sz w:val="28"/>
          <w:szCs w:val="28"/>
        </w:rPr>
        <w:t xml:space="preserve">   </w:t>
      </w:r>
    </w:p>
    <w:p w:rsidR="00EB77C3" w:rsidRPr="005C5019" w:rsidRDefault="00EB77C3" w:rsidP="00EB77C3">
      <w:pPr>
        <w:pStyle w:val="6"/>
        <w:jc w:val="both"/>
        <w:rPr>
          <w:sz w:val="28"/>
          <w:szCs w:val="28"/>
        </w:rPr>
      </w:pPr>
      <w:r w:rsidRPr="005C5019">
        <w:rPr>
          <w:color w:val="00FF00"/>
          <w:sz w:val="28"/>
          <w:szCs w:val="28"/>
        </w:rPr>
        <w:t xml:space="preserve">              </w:t>
      </w:r>
      <w:r w:rsidRPr="005C5019">
        <w:rPr>
          <w:sz w:val="28"/>
          <w:szCs w:val="28"/>
        </w:rPr>
        <w:t>Промышленность</w:t>
      </w:r>
    </w:p>
    <w:p w:rsidR="005D0B6D" w:rsidRPr="005C5019" w:rsidRDefault="005D0B6D" w:rsidP="005D0B6D">
      <w:pPr>
        <w:rPr>
          <w:sz w:val="28"/>
          <w:szCs w:val="28"/>
        </w:rPr>
      </w:pPr>
    </w:p>
    <w:p w:rsidR="00CC5EB7" w:rsidRPr="005C5019" w:rsidRDefault="00EB77C3" w:rsidP="00CC5EB7">
      <w:pPr>
        <w:pStyle w:val="WW-"/>
        <w:spacing w:after="0"/>
        <w:ind w:firstLine="567"/>
        <w:jc w:val="both"/>
        <w:rPr>
          <w:rFonts w:cs="Times New Roman"/>
          <w:sz w:val="28"/>
          <w:szCs w:val="28"/>
        </w:rPr>
      </w:pPr>
      <w:r w:rsidRPr="005C5019">
        <w:rPr>
          <w:rFonts w:cs="Times New Roman"/>
          <w:sz w:val="28"/>
          <w:szCs w:val="28"/>
        </w:rPr>
        <w:t xml:space="preserve">Промышленное производство представлено заготовкой и переработкой древесины. </w:t>
      </w:r>
      <w:r w:rsidR="00CC5EB7" w:rsidRPr="005C5019">
        <w:rPr>
          <w:rFonts w:cs="Times New Roman"/>
          <w:sz w:val="28"/>
          <w:szCs w:val="28"/>
        </w:rPr>
        <w:t xml:space="preserve">На территории  сельского  поселения       заготовкой и переработкой  древесины  занимаются  индивидуальные  предприниматели:  </w:t>
      </w:r>
      <w:smartTag w:uri="urn:schemas-microsoft-com:office:smarttags" w:element="PersonName">
        <w:r w:rsidR="00CC5EB7" w:rsidRPr="005C5019">
          <w:rPr>
            <w:rFonts w:cs="Times New Roman"/>
            <w:sz w:val="28"/>
            <w:szCs w:val="28"/>
          </w:rPr>
          <w:t>Вологин В.С.</w:t>
        </w:r>
      </w:smartTag>
      <w:r w:rsidR="00CC5EB7" w:rsidRPr="005C5019">
        <w:rPr>
          <w:rFonts w:cs="Times New Roman"/>
          <w:sz w:val="28"/>
          <w:szCs w:val="28"/>
        </w:rPr>
        <w:t xml:space="preserve"> в пос. Копылово, Попов Н.В., Мальцева Е.Н. в дер. Вострое</w:t>
      </w:r>
      <w:r w:rsidR="000B7E7C" w:rsidRPr="005C5019">
        <w:rPr>
          <w:rFonts w:cs="Times New Roman"/>
          <w:sz w:val="28"/>
          <w:szCs w:val="28"/>
        </w:rPr>
        <w:t>, в пос.</w:t>
      </w:r>
      <w:r w:rsidR="00525CA7" w:rsidRPr="005C5019">
        <w:rPr>
          <w:rFonts w:cs="Times New Roman"/>
          <w:sz w:val="28"/>
          <w:szCs w:val="28"/>
        </w:rPr>
        <w:t xml:space="preserve"> </w:t>
      </w:r>
      <w:r w:rsidR="000B7E7C" w:rsidRPr="005C5019">
        <w:rPr>
          <w:rFonts w:cs="Times New Roman"/>
          <w:sz w:val="28"/>
          <w:szCs w:val="28"/>
        </w:rPr>
        <w:t xml:space="preserve">Леваш </w:t>
      </w:r>
      <w:r w:rsidR="005119AE">
        <w:rPr>
          <w:rFonts w:cs="Times New Roman"/>
          <w:sz w:val="28"/>
          <w:szCs w:val="28"/>
        </w:rPr>
        <w:t>–</w:t>
      </w:r>
      <w:r w:rsidR="000B7E7C" w:rsidRPr="005C5019">
        <w:rPr>
          <w:rFonts w:cs="Times New Roman"/>
          <w:sz w:val="28"/>
          <w:szCs w:val="28"/>
        </w:rPr>
        <w:t xml:space="preserve"> </w:t>
      </w:r>
      <w:r w:rsidR="005119AE">
        <w:rPr>
          <w:rFonts w:cs="Times New Roman"/>
          <w:sz w:val="28"/>
          <w:szCs w:val="28"/>
        </w:rPr>
        <w:t xml:space="preserve">ИП </w:t>
      </w:r>
      <w:r w:rsidR="006D5BC9" w:rsidRPr="005C5019">
        <w:rPr>
          <w:rFonts w:cs="Times New Roman"/>
          <w:sz w:val="28"/>
          <w:szCs w:val="28"/>
        </w:rPr>
        <w:t xml:space="preserve"> Лоскутов А.Г.</w:t>
      </w:r>
      <w:r w:rsidR="005119AE">
        <w:rPr>
          <w:rFonts w:cs="Times New Roman"/>
          <w:sz w:val="28"/>
          <w:szCs w:val="28"/>
        </w:rPr>
        <w:t>,ООО «Леваш лес»</w:t>
      </w:r>
      <w:r w:rsidR="002A39EF">
        <w:rPr>
          <w:rFonts w:cs="Times New Roman"/>
          <w:sz w:val="28"/>
          <w:szCs w:val="28"/>
        </w:rPr>
        <w:t>.</w:t>
      </w:r>
      <w:r w:rsidR="00CC5EB7" w:rsidRPr="005C5019">
        <w:rPr>
          <w:rFonts w:cs="Times New Roman"/>
          <w:sz w:val="28"/>
          <w:szCs w:val="28"/>
        </w:rPr>
        <w:t xml:space="preserve"> Заготовкой  леса</w:t>
      </w:r>
      <w:r w:rsidR="000B7E7C" w:rsidRPr="005C5019">
        <w:rPr>
          <w:rFonts w:cs="Times New Roman"/>
          <w:sz w:val="28"/>
          <w:szCs w:val="28"/>
        </w:rPr>
        <w:t xml:space="preserve"> занимается</w:t>
      </w:r>
      <w:r w:rsidR="00CC5EB7" w:rsidRPr="005C5019">
        <w:rPr>
          <w:rFonts w:cs="Times New Roman"/>
          <w:sz w:val="28"/>
          <w:szCs w:val="28"/>
        </w:rPr>
        <w:t xml:space="preserve">   СПК «Восход». Общий объем заготовленной древесины </w:t>
      </w:r>
      <w:r w:rsidR="006D5BC9" w:rsidRPr="005C5019">
        <w:rPr>
          <w:rFonts w:cs="Times New Roman"/>
          <w:sz w:val="28"/>
          <w:szCs w:val="28"/>
        </w:rPr>
        <w:t>в</w:t>
      </w:r>
      <w:r w:rsidR="002A39EF">
        <w:rPr>
          <w:rFonts w:cs="Times New Roman"/>
          <w:sz w:val="28"/>
          <w:szCs w:val="28"/>
        </w:rPr>
        <w:t xml:space="preserve"> </w:t>
      </w:r>
      <w:r w:rsidR="005119AE">
        <w:rPr>
          <w:rFonts w:cs="Times New Roman"/>
          <w:sz w:val="28"/>
          <w:szCs w:val="28"/>
        </w:rPr>
        <w:t>2022г составляет -</w:t>
      </w:r>
      <w:r w:rsidR="002A39EF">
        <w:rPr>
          <w:rFonts w:cs="Times New Roman"/>
          <w:sz w:val="28"/>
          <w:szCs w:val="28"/>
        </w:rPr>
        <w:t>25,5 тыс.куб</w:t>
      </w:r>
      <w:r w:rsidR="005119AE">
        <w:rPr>
          <w:rFonts w:cs="Times New Roman"/>
          <w:sz w:val="28"/>
          <w:szCs w:val="28"/>
        </w:rPr>
        <w:t>,</w:t>
      </w:r>
      <w:r w:rsidR="006D5BC9" w:rsidRPr="005C5019">
        <w:rPr>
          <w:rFonts w:cs="Times New Roman"/>
          <w:sz w:val="28"/>
          <w:szCs w:val="28"/>
        </w:rPr>
        <w:t xml:space="preserve"> 202</w:t>
      </w:r>
      <w:r w:rsidR="001C21EA">
        <w:rPr>
          <w:rFonts w:cs="Times New Roman"/>
          <w:sz w:val="28"/>
          <w:szCs w:val="28"/>
        </w:rPr>
        <w:t>1</w:t>
      </w:r>
      <w:r w:rsidR="006D5BC9" w:rsidRPr="005C5019">
        <w:rPr>
          <w:rFonts w:cs="Times New Roman"/>
          <w:sz w:val="28"/>
          <w:szCs w:val="28"/>
        </w:rPr>
        <w:t xml:space="preserve">г составил </w:t>
      </w:r>
      <w:r w:rsidR="006E6F82" w:rsidRPr="005C5019">
        <w:rPr>
          <w:rFonts w:cs="Times New Roman"/>
          <w:sz w:val="28"/>
          <w:szCs w:val="28"/>
        </w:rPr>
        <w:t>39</w:t>
      </w:r>
      <w:r w:rsidR="006D5BC9" w:rsidRPr="005C5019">
        <w:rPr>
          <w:rFonts w:cs="Times New Roman"/>
          <w:sz w:val="28"/>
          <w:szCs w:val="28"/>
        </w:rPr>
        <w:t>,</w:t>
      </w:r>
      <w:r w:rsidR="006E6F82" w:rsidRPr="005C5019">
        <w:rPr>
          <w:rFonts w:cs="Times New Roman"/>
          <w:sz w:val="28"/>
          <w:szCs w:val="28"/>
        </w:rPr>
        <w:t>4</w:t>
      </w:r>
      <w:r w:rsidR="005D0B6D" w:rsidRPr="005C5019">
        <w:rPr>
          <w:rFonts w:cs="Times New Roman"/>
          <w:sz w:val="28"/>
          <w:szCs w:val="28"/>
        </w:rPr>
        <w:t xml:space="preserve"> тыс.</w:t>
      </w:r>
      <w:r w:rsidR="00525CA7" w:rsidRPr="005C5019">
        <w:rPr>
          <w:rFonts w:cs="Times New Roman"/>
          <w:sz w:val="28"/>
          <w:szCs w:val="28"/>
        </w:rPr>
        <w:t xml:space="preserve"> </w:t>
      </w:r>
      <w:r w:rsidR="005D0B6D" w:rsidRPr="005C5019">
        <w:rPr>
          <w:rFonts w:cs="Times New Roman"/>
          <w:sz w:val="28"/>
          <w:szCs w:val="28"/>
        </w:rPr>
        <w:t>куб.</w:t>
      </w:r>
      <w:r w:rsidR="009F7C04">
        <w:rPr>
          <w:rFonts w:cs="Times New Roman"/>
          <w:sz w:val="28"/>
          <w:szCs w:val="28"/>
        </w:rPr>
        <w:t>м.</w:t>
      </w:r>
      <w:r w:rsidR="006D5BC9" w:rsidRPr="005C5019">
        <w:rPr>
          <w:rFonts w:cs="Times New Roman"/>
          <w:sz w:val="28"/>
          <w:szCs w:val="28"/>
        </w:rPr>
        <w:t xml:space="preserve">, </w:t>
      </w:r>
      <w:r w:rsidR="00CC5EB7" w:rsidRPr="005C5019">
        <w:rPr>
          <w:rFonts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CC5EB7" w:rsidRPr="005C5019">
          <w:rPr>
            <w:rFonts w:cs="Times New Roman"/>
            <w:sz w:val="28"/>
            <w:szCs w:val="28"/>
          </w:rPr>
          <w:t>2019 г</w:t>
        </w:r>
      </w:smartTag>
      <w:r w:rsidR="000B7E7C" w:rsidRPr="005C5019">
        <w:rPr>
          <w:rFonts w:cs="Times New Roman"/>
          <w:sz w:val="28"/>
          <w:szCs w:val="28"/>
        </w:rPr>
        <w:t xml:space="preserve"> </w:t>
      </w:r>
      <w:r w:rsidR="006D5BC9" w:rsidRPr="005C5019">
        <w:rPr>
          <w:rFonts w:cs="Times New Roman"/>
          <w:sz w:val="28"/>
          <w:szCs w:val="28"/>
        </w:rPr>
        <w:t>36,3 тыс.</w:t>
      </w:r>
      <w:r w:rsidR="00525CA7" w:rsidRPr="005C5019">
        <w:rPr>
          <w:rFonts w:cs="Times New Roman"/>
          <w:sz w:val="28"/>
          <w:szCs w:val="28"/>
        </w:rPr>
        <w:t xml:space="preserve"> </w:t>
      </w:r>
      <w:r w:rsidR="00CC5EB7" w:rsidRPr="005C5019">
        <w:rPr>
          <w:rFonts w:cs="Times New Roman"/>
          <w:sz w:val="28"/>
          <w:szCs w:val="28"/>
        </w:rPr>
        <w:t>куб.м</w:t>
      </w:r>
      <w:r w:rsidR="00525CA7" w:rsidRPr="005C5019">
        <w:rPr>
          <w:rFonts w:cs="Times New Roman"/>
          <w:sz w:val="28"/>
          <w:szCs w:val="28"/>
        </w:rPr>
        <w:t>.</w:t>
      </w:r>
      <w:r w:rsidR="002A39EF">
        <w:rPr>
          <w:rFonts w:cs="Times New Roman"/>
          <w:sz w:val="28"/>
          <w:szCs w:val="28"/>
        </w:rPr>
        <w:t xml:space="preserve"> Снижение заготовки  связано с прекращением деятельности ИП Мальцева Е.Н. во втором полугодии 2022г. </w:t>
      </w:r>
      <w:r w:rsidR="00CC5EB7" w:rsidRPr="005C5019">
        <w:rPr>
          <w:rFonts w:cs="Times New Roman"/>
          <w:sz w:val="28"/>
          <w:szCs w:val="28"/>
        </w:rPr>
        <w:t xml:space="preserve"> Переработано древесины и произведено пиломатериалов </w:t>
      </w:r>
      <w:r w:rsidR="002A39EF">
        <w:rPr>
          <w:rFonts w:cs="Times New Roman"/>
          <w:sz w:val="28"/>
          <w:szCs w:val="28"/>
        </w:rPr>
        <w:t>за 2022г.-</w:t>
      </w:r>
      <w:r w:rsidR="00014F64">
        <w:rPr>
          <w:rFonts w:cs="Times New Roman"/>
          <w:sz w:val="28"/>
          <w:szCs w:val="28"/>
        </w:rPr>
        <w:t xml:space="preserve"> 158 куб.м (ООО Леваш Лес данные не предоставил),</w:t>
      </w:r>
      <w:r w:rsidR="002A39EF">
        <w:rPr>
          <w:rFonts w:cs="Times New Roman"/>
          <w:sz w:val="28"/>
          <w:szCs w:val="28"/>
        </w:rPr>
        <w:t xml:space="preserve"> </w:t>
      </w:r>
      <w:r w:rsidR="006D5BC9" w:rsidRPr="005C5019">
        <w:rPr>
          <w:rFonts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1 г"/>
        </w:smartTagPr>
        <w:r w:rsidR="006D5BC9" w:rsidRPr="005C5019">
          <w:rPr>
            <w:rFonts w:cs="Times New Roman"/>
            <w:sz w:val="28"/>
            <w:szCs w:val="28"/>
          </w:rPr>
          <w:t>202</w:t>
        </w:r>
        <w:r w:rsidR="006E6F82" w:rsidRPr="005C5019">
          <w:rPr>
            <w:rFonts w:cs="Times New Roman"/>
            <w:sz w:val="28"/>
            <w:szCs w:val="28"/>
          </w:rPr>
          <w:t>1</w:t>
        </w:r>
        <w:r w:rsidR="006D5BC9" w:rsidRPr="005C5019">
          <w:rPr>
            <w:rFonts w:cs="Times New Roman"/>
            <w:sz w:val="28"/>
            <w:szCs w:val="28"/>
          </w:rPr>
          <w:t xml:space="preserve"> г</w:t>
        </w:r>
      </w:smartTag>
      <w:r w:rsidR="006D5BC9" w:rsidRPr="005C5019">
        <w:rPr>
          <w:rFonts w:cs="Times New Roman"/>
          <w:sz w:val="28"/>
          <w:szCs w:val="28"/>
        </w:rPr>
        <w:t xml:space="preserve"> </w:t>
      </w:r>
      <w:r w:rsidR="006E6F82" w:rsidRPr="005C5019">
        <w:rPr>
          <w:rFonts w:cs="Times New Roman"/>
          <w:sz w:val="28"/>
          <w:szCs w:val="28"/>
        </w:rPr>
        <w:t>4.7</w:t>
      </w:r>
      <w:r w:rsidR="005D0B6D" w:rsidRPr="005C5019">
        <w:rPr>
          <w:rFonts w:cs="Times New Roman"/>
          <w:sz w:val="28"/>
          <w:szCs w:val="28"/>
        </w:rPr>
        <w:t xml:space="preserve"> тыс.куб.</w:t>
      </w:r>
      <w:r w:rsidR="009F7C04">
        <w:rPr>
          <w:rFonts w:cs="Times New Roman"/>
          <w:sz w:val="28"/>
          <w:szCs w:val="28"/>
        </w:rPr>
        <w:t>м</w:t>
      </w:r>
      <w:r w:rsidR="006D5BC9" w:rsidRPr="005C5019">
        <w:rPr>
          <w:rFonts w:cs="Times New Roman"/>
          <w:sz w:val="28"/>
          <w:szCs w:val="28"/>
        </w:rPr>
        <w:t xml:space="preserve">, </w:t>
      </w:r>
      <w:r w:rsidR="00014F64">
        <w:rPr>
          <w:rFonts w:cs="Times New Roman"/>
          <w:sz w:val="28"/>
          <w:szCs w:val="28"/>
        </w:rPr>
        <w:t>в 2020</w:t>
      </w:r>
      <w:r w:rsidR="00CC5EB7" w:rsidRPr="005C5019">
        <w:rPr>
          <w:rFonts w:cs="Times New Roman"/>
          <w:sz w:val="28"/>
          <w:szCs w:val="28"/>
        </w:rPr>
        <w:t>г.- 2</w:t>
      </w:r>
      <w:r w:rsidR="006D5BC9" w:rsidRPr="005C5019">
        <w:rPr>
          <w:rFonts w:cs="Times New Roman"/>
          <w:sz w:val="28"/>
          <w:szCs w:val="28"/>
        </w:rPr>
        <w:t>,</w:t>
      </w:r>
      <w:r w:rsidR="00CC5EB7" w:rsidRPr="005C5019">
        <w:rPr>
          <w:rFonts w:cs="Times New Roman"/>
          <w:sz w:val="28"/>
          <w:szCs w:val="28"/>
        </w:rPr>
        <w:t>7</w:t>
      </w:r>
      <w:r w:rsidR="00525CA7" w:rsidRPr="005C5019">
        <w:rPr>
          <w:rFonts w:cs="Times New Roman"/>
          <w:sz w:val="28"/>
          <w:szCs w:val="28"/>
        </w:rPr>
        <w:t xml:space="preserve"> </w:t>
      </w:r>
      <w:r w:rsidR="006D5BC9" w:rsidRPr="005C5019">
        <w:rPr>
          <w:rFonts w:cs="Times New Roman"/>
          <w:sz w:val="28"/>
          <w:szCs w:val="28"/>
        </w:rPr>
        <w:t>тыс.</w:t>
      </w:r>
      <w:r w:rsidR="009F7C04">
        <w:rPr>
          <w:rFonts w:cs="Times New Roman"/>
          <w:sz w:val="28"/>
          <w:szCs w:val="28"/>
        </w:rPr>
        <w:t>куб.м</w:t>
      </w:r>
      <w:r w:rsidR="00CC5EB7" w:rsidRPr="005C5019">
        <w:rPr>
          <w:rFonts w:cs="Times New Roman"/>
          <w:sz w:val="28"/>
          <w:szCs w:val="28"/>
        </w:rPr>
        <w:t>. Рост  цен  на  энергоресурсы, ГСМ, транспортные  услуги существенно  ослож</w:t>
      </w:r>
      <w:r w:rsidR="006D5BC9" w:rsidRPr="005C5019">
        <w:rPr>
          <w:rFonts w:cs="Times New Roman"/>
          <w:sz w:val="28"/>
          <w:szCs w:val="28"/>
        </w:rPr>
        <w:t xml:space="preserve">няет  работу  лесозаготовителей, кроме того </w:t>
      </w:r>
      <w:r w:rsidR="00FD1624" w:rsidRPr="005C5019">
        <w:rPr>
          <w:rFonts w:cs="Times New Roman"/>
          <w:sz w:val="28"/>
          <w:szCs w:val="28"/>
        </w:rPr>
        <w:t>сказались ограничения</w:t>
      </w:r>
      <w:r w:rsidR="002A39EF">
        <w:rPr>
          <w:rFonts w:cs="Times New Roman"/>
          <w:sz w:val="28"/>
          <w:szCs w:val="28"/>
        </w:rPr>
        <w:t xml:space="preserve"> приема древесины на предприятиях</w:t>
      </w:r>
      <w:r w:rsidR="006D5BC9" w:rsidRPr="005C5019">
        <w:rPr>
          <w:rFonts w:cs="Times New Roman"/>
          <w:sz w:val="28"/>
          <w:szCs w:val="28"/>
        </w:rPr>
        <w:t>.</w:t>
      </w:r>
    </w:p>
    <w:p w:rsidR="00EB77C3" w:rsidRPr="005C5019" w:rsidRDefault="00EB77C3" w:rsidP="00EB77C3">
      <w:pPr>
        <w:tabs>
          <w:tab w:val="left" w:pos="0"/>
        </w:tabs>
        <w:spacing w:after="100"/>
        <w:jc w:val="both"/>
        <w:textAlignment w:val="top"/>
        <w:rPr>
          <w:sz w:val="28"/>
          <w:szCs w:val="28"/>
        </w:rPr>
      </w:pPr>
    </w:p>
    <w:p w:rsidR="00EB77C3" w:rsidRPr="005C5019" w:rsidRDefault="00EB77C3" w:rsidP="00EB77C3">
      <w:pPr>
        <w:spacing w:after="100"/>
        <w:ind w:firstLine="709"/>
        <w:jc w:val="both"/>
        <w:textAlignment w:val="top"/>
        <w:rPr>
          <w:b/>
          <w:sz w:val="28"/>
          <w:szCs w:val="28"/>
        </w:rPr>
      </w:pPr>
      <w:r w:rsidRPr="005C5019">
        <w:rPr>
          <w:sz w:val="28"/>
          <w:szCs w:val="28"/>
        </w:rPr>
        <w:t xml:space="preserve"> </w:t>
      </w:r>
      <w:r w:rsidRPr="005C5019">
        <w:rPr>
          <w:b/>
          <w:sz w:val="28"/>
          <w:szCs w:val="28"/>
        </w:rPr>
        <w:t>Сельское хозяйство</w:t>
      </w:r>
    </w:p>
    <w:p w:rsidR="00EB77C3" w:rsidRPr="005C5019" w:rsidRDefault="00EB77C3" w:rsidP="00EB77C3">
      <w:pPr>
        <w:spacing w:after="100"/>
        <w:ind w:firstLine="709"/>
        <w:jc w:val="both"/>
        <w:textAlignment w:val="top"/>
        <w:rPr>
          <w:sz w:val="28"/>
          <w:szCs w:val="28"/>
        </w:rPr>
      </w:pPr>
      <w:r w:rsidRPr="005C5019">
        <w:rPr>
          <w:sz w:val="28"/>
          <w:szCs w:val="28"/>
        </w:rPr>
        <w:t>Сельским хозяйством на территории занимается СПК «Восход». В 20</w:t>
      </w:r>
      <w:r w:rsidR="006D5BC9" w:rsidRPr="005C5019">
        <w:rPr>
          <w:sz w:val="28"/>
          <w:szCs w:val="28"/>
        </w:rPr>
        <w:t>2</w:t>
      </w:r>
      <w:r w:rsidR="00BC559A">
        <w:rPr>
          <w:sz w:val="28"/>
          <w:szCs w:val="28"/>
        </w:rPr>
        <w:t>2</w:t>
      </w:r>
      <w:r w:rsidRPr="005C5019">
        <w:rPr>
          <w:sz w:val="28"/>
          <w:szCs w:val="28"/>
        </w:rPr>
        <w:t>г</w:t>
      </w:r>
      <w:r w:rsidR="00C7329E" w:rsidRPr="005C5019">
        <w:rPr>
          <w:sz w:val="28"/>
          <w:szCs w:val="28"/>
        </w:rPr>
        <w:t xml:space="preserve">, </w:t>
      </w:r>
      <w:r w:rsidRPr="005C5019">
        <w:rPr>
          <w:sz w:val="28"/>
          <w:szCs w:val="28"/>
        </w:rPr>
        <w:t xml:space="preserve"> было засеяно зерновыми культурами</w:t>
      </w:r>
      <w:r w:rsidR="00BC559A">
        <w:rPr>
          <w:sz w:val="28"/>
          <w:szCs w:val="28"/>
        </w:rPr>
        <w:t xml:space="preserve"> 80 га. В предыдущие три года засеивалось </w:t>
      </w:r>
      <w:r w:rsidRPr="005C50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га"/>
        </w:smartTagPr>
        <w:r w:rsidRPr="005C5019">
          <w:rPr>
            <w:sz w:val="28"/>
            <w:szCs w:val="28"/>
          </w:rPr>
          <w:t>50</w:t>
        </w:r>
        <w:r w:rsidR="00525CA7" w:rsidRPr="005C5019">
          <w:rPr>
            <w:sz w:val="28"/>
            <w:szCs w:val="28"/>
          </w:rPr>
          <w:t xml:space="preserve"> </w:t>
        </w:r>
        <w:r w:rsidRPr="005C5019">
          <w:rPr>
            <w:sz w:val="28"/>
            <w:szCs w:val="28"/>
          </w:rPr>
          <w:t>га</w:t>
        </w:r>
      </w:smartTag>
      <w:r w:rsidRPr="005C5019">
        <w:rPr>
          <w:sz w:val="28"/>
          <w:szCs w:val="28"/>
        </w:rPr>
        <w:t>,</w:t>
      </w:r>
      <w:r w:rsidR="00D30207" w:rsidRPr="005C5019">
        <w:rPr>
          <w:sz w:val="28"/>
          <w:szCs w:val="28"/>
        </w:rPr>
        <w:t xml:space="preserve"> </w:t>
      </w:r>
      <w:r w:rsidR="002A39EF">
        <w:rPr>
          <w:sz w:val="28"/>
          <w:szCs w:val="28"/>
        </w:rPr>
        <w:t xml:space="preserve">в 2022 году собрано 158,1 т при урожайности 19,25 ц/га, в 2021 г. </w:t>
      </w:r>
      <w:r w:rsidRPr="005C5019">
        <w:rPr>
          <w:sz w:val="28"/>
          <w:szCs w:val="28"/>
        </w:rPr>
        <w:t xml:space="preserve">собрано </w:t>
      </w:r>
      <w:r w:rsidR="00817AC4" w:rsidRPr="005C5019">
        <w:rPr>
          <w:sz w:val="28"/>
          <w:szCs w:val="28"/>
        </w:rPr>
        <w:t>5</w:t>
      </w:r>
      <w:r w:rsidR="00525CA7" w:rsidRPr="005C5019">
        <w:rPr>
          <w:sz w:val="28"/>
          <w:szCs w:val="28"/>
        </w:rPr>
        <w:t>3,</w:t>
      </w:r>
      <w:r w:rsidR="00DE2D04" w:rsidRPr="005C5019">
        <w:rPr>
          <w:sz w:val="28"/>
          <w:szCs w:val="28"/>
        </w:rPr>
        <w:t xml:space="preserve">8 </w:t>
      </w:r>
      <w:r w:rsidR="001654FB" w:rsidRPr="005C5019">
        <w:rPr>
          <w:sz w:val="28"/>
          <w:szCs w:val="28"/>
        </w:rPr>
        <w:t>т</w:t>
      </w:r>
      <w:r w:rsidRPr="005C5019">
        <w:rPr>
          <w:sz w:val="28"/>
          <w:szCs w:val="28"/>
        </w:rPr>
        <w:t xml:space="preserve"> зерновых</w:t>
      </w:r>
      <w:r w:rsidR="00C7329E" w:rsidRPr="005C5019">
        <w:rPr>
          <w:sz w:val="28"/>
          <w:szCs w:val="28"/>
        </w:rPr>
        <w:t xml:space="preserve"> при урожайности </w:t>
      </w:r>
      <w:r w:rsidR="00817AC4" w:rsidRPr="005C5019">
        <w:rPr>
          <w:sz w:val="28"/>
          <w:szCs w:val="28"/>
        </w:rPr>
        <w:t>11,8</w:t>
      </w:r>
      <w:r w:rsidR="005E7D7F" w:rsidRPr="005C5019">
        <w:rPr>
          <w:sz w:val="28"/>
          <w:szCs w:val="28"/>
        </w:rPr>
        <w:t xml:space="preserve"> ц</w:t>
      </w:r>
      <w:r w:rsidR="00C7329E" w:rsidRPr="005C5019">
        <w:rPr>
          <w:sz w:val="28"/>
          <w:szCs w:val="28"/>
        </w:rPr>
        <w:t>/га,</w:t>
      </w:r>
      <w:r w:rsidRPr="005C5019">
        <w:rPr>
          <w:sz w:val="28"/>
          <w:szCs w:val="28"/>
        </w:rPr>
        <w:t xml:space="preserve"> </w:t>
      </w:r>
      <w:r w:rsidR="00C7329E" w:rsidRPr="005C5019">
        <w:rPr>
          <w:sz w:val="28"/>
          <w:szCs w:val="28"/>
        </w:rPr>
        <w:t>заготов</w:t>
      </w:r>
      <w:r w:rsidR="00817AC4" w:rsidRPr="005C5019">
        <w:rPr>
          <w:sz w:val="28"/>
          <w:szCs w:val="28"/>
        </w:rPr>
        <w:t>лено</w:t>
      </w:r>
      <w:r w:rsidR="00C7329E" w:rsidRPr="005C5019">
        <w:rPr>
          <w:sz w:val="28"/>
          <w:szCs w:val="28"/>
        </w:rPr>
        <w:t xml:space="preserve"> сена многолетних трав </w:t>
      </w:r>
      <w:r w:rsidR="002A39EF">
        <w:rPr>
          <w:sz w:val="28"/>
          <w:szCs w:val="28"/>
        </w:rPr>
        <w:t>77 т., в 2021 г -</w:t>
      </w:r>
      <w:r w:rsidR="00DE2D04" w:rsidRPr="005C5019">
        <w:rPr>
          <w:sz w:val="28"/>
          <w:szCs w:val="28"/>
        </w:rPr>
        <w:t>35</w:t>
      </w:r>
      <w:r w:rsidR="00817AC4" w:rsidRPr="005C5019">
        <w:rPr>
          <w:sz w:val="28"/>
          <w:szCs w:val="28"/>
        </w:rPr>
        <w:t>,0</w:t>
      </w:r>
      <w:r w:rsidR="00525CA7" w:rsidRPr="005C5019">
        <w:rPr>
          <w:sz w:val="28"/>
          <w:szCs w:val="28"/>
        </w:rPr>
        <w:t xml:space="preserve"> </w:t>
      </w:r>
      <w:r w:rsidR="00817AC4" w:rsidRPr="005C5019">
        <w:rPr>
          <w:sz w:val="28"/>
          <w:szCs w:val="28"/>
        </w:rPr>
        <w:t>т</w:t>
      </w:r>
      <w:r w:rsidR="00C7329E" w:rsidRPr="005C5019">
        <w:rPr>
          <w:sz w:val="28"/>
          <w:szCs w:val="28"/>
        </w:rPr>
        <w:t>.</w:t>
      </w:r>
      <w:r w:rsidRPr="005C5019">
        <w:rPr>
          <w:sz w:val="28"/>
          <w:szCs w:val="28"/>
        </w:rPr>
        <w:t xml:space="preserve"> Продукцию реали</w:t>
      </w:r>
      <w:r w:rsidR="002A39EF">
        <w:rPr>
          <w:sz w:val="28"/>
          <w:szCs w:val="28"/>
        </w:rPr>
        <w:t>зуют в основном населению районов</w:t>
      </w:r>
      <w:r w:rsidRPr="005C5019">
        <w:rPr>
          <w:sz w:val="28"/>
          <w:szCs w:val="28"/>
        </w:rPr>
        <w:t xml:space="preserve">. </w:t>
      </w:r>
    </w:p>
    <w:p w:rsidR="00EB77C3" w:rsidRPr="005C5019" w:rsidRDefault="00EB77C3" w:rsidP="00EB77C3">
      <w:pPr>
        <w:spacing w:after="100"/>
        <w:ind w:firstLine="709"/>
        <w:jc w:val="both"/>
        <w:textAlignment w:val="top"/>
        <w:rPr>
          <w:sz w:val="28"/>
          <w:szCs w:val="28"/>
        </w:rPr>
      </w:pPr>
      <w:r w:rsidRPr="005C5019">
        <w:rPr>
          <w:sz w:val="28"/>
          <w:szCs w:val="28"/>
        </w:rPr>
        <w:t xml:space="preserve">Количество личных-подсобных хозяйств граждан </w:t>
      </w:r>
      <w:r w:rsidR="001654FB" w:rsidRPr="005C5019">
        <w:rPr>
          <w:sz w:val="28"/>
          <w:szCs w:val="28"/>
        </w:rPr>
        <w:t xml:space="preserve">составило </w:t>
      </w:r>
      <w:r w:rsidR="00C7329E" w:rsidRPr="005C5019">
        <w:rPr>
          <w:sz w:val="28"/>
          <w:szCs w:val="28"/>
        </w:rPr>
        <w:t>2</w:t>
      </w:r>
      <w:r w:rsidR="00DE2D04" w:rsidRPr="005C5019">
        <w:rPr>
          <w:sz w:val="28"/>
          <w:szCs w:val="28"/>
        </w:rPr>
        <w:t>6</w:t>
      </w:r>
      <w:r w:rsidR="00817AC4" w:rsidRPr="005C5019">
        <w:rPr>
          <w:sz w:val="28"/>
          <w:szCs w:val="28"/>
        </w:rPr>
        <w:t>3</w:t>
      </w:r>
      <w:r w:rsidRPr="005C5019">
        <w:rPr>
          <w:sz w:val="28"/>
          <w:szCs w:val="28"/>
        </w:rPr>
        <w:t xml:space="preserve"> </w:t>
      </w:r>
      <w:r w:rsidR="001654FB" w:rsidRPr="005C5019">
        <w:rPr>
          <w:sz w:val="28"/>
          <w:szCs w:val="28"/>
        </w:rPr>
        <w:t>единиц</w:t>
      </w:r>
      <w:r w:rsidRPr="005C5019">
        <w:rPr>
          <w:sz w:val="28"/>
          <w:szCs w:val="28"/>
        </w:rPr>
        <w:t>,</w:t>
      </w:r>
      <w:r w:rsidR="00C7329E" w:rsidRPr="005C5019">
        <w:rPr>
          <w:sz w:val="28"/>
          <w:szCs w:val="28"/>
        </w:rPr>
        <w:t xml:space="preserve"> </w:t>
      </w:r>
      <w:r w:rsidR="00817AC4" w:rsidRPr="005C5019">
        <w:rPr>
          <w:sz w:val="28"/>
          <w:szCs w:val="28"/>
        </w:rPr>
        <w:t>9</w:t>
      </w:r>
      <w:r w:rsidR="002A39EF">
        <w:rPr>
          <w:sz w:val="28"/>
          <w:szCs w:val="28"/>
        </w:rPr>
        <w:t>6</w:t>
      </w:r>
      <w:r w:rsidR="00817AC4" w:rsidRPr="005C5019">
        <w:rPr>
          <w:sz w:val="28"/>
          <w:szCs w:val="28"/>
        </w:rPr>
        <w:t>,6</w:t>
      </w:r>
      <w:r w:rsidR="00C7329E" w:rsidRPr="005C5019">
        <w:rPr>
          <w:sz w:val="28"/>
          <w:szCs w:val="28"/>
        </w:rPr>
        <w:t>% уровня 20</w:t>
      </w:r>
      <w:r w:rsidR="00DE2D04" w:rsidRPr="005C5019">
        <w:rPr>
          <w:sz w:val="28"/>
          <w:szCs w:val="28"/>
        </w:rPr>
        <w:t>2</w:t>
      </w:r>
      <w:r w:rsidR="002A39EF">
        <w:rPr>
          <w:sz w:val="28"/>
          <w:szCs w:val="28"/>
        </w:rPr>
        <w:t>1</w:t>
      </w:r>
      <w:r w:rsidR="00C7329E" w:rsidRPr="005C5019">
        <w:rPr>
          <w:sz w:val="28"/>
          <w:szCs w:val="28"/>
        </w:rPr>
        <w:t xml:space="preserve"> года, </w:t>
      </w:r>
      <w:r w:rsidR="001654FB" w:rsidRPr="005C5019">
        <w:rPr>
          <w:sz w:val="28"/>
          <w:szCs w:val="28"/>
        </w:rPr>
        <w:t xml:space="preserve">при этом более </w:t>
      </w:r>
      <w:r w:rsidR="00C7329E" w:rsidRPr="005C5019">
        <w:rPr>
          <w:sz w:val="28"/>
          <w:szCs w:val="28"/>
        </w:rPr>
        <w:t>30</w:t>
      </w:r>
      <w:r w:rsidR="001654FB" w:rsidRPr="005C5019">
        <w:rPr>
          <w:sz w:val="28"/>
          <w:szCs w:val="28"/>
        </w:rPr>
        <w:t>% из них не занимаются выращиванием сельхозпродукции совсем.</w:t>
      </w:r>
      <w:r w:rsidRPr="005C5019">
        <w:rPr>
          <w:sz w:val="28"/>
          <w:szCs w:val="28"/>
        </w:rPr>
        <w:t xml:space="preserve">   Гражданам предоставлено </w:t>
      </w:r>
      <w:smartTag w:uri="urn:schemas-microsoft-com:office:smarttags" w:element="metricconverter">
        <w:smartTagPr>
          <w:attr w:name="ProductID" w:val="11,0 га"/>
        </w:smartTagPr>
        <w:r w:rsidR="00817AC4" w:rsidRPr="005C5019">
          <w:rPr>
            <w:sz w:val="28"/>
            <w:szCs w:val="28"/>
          </w:rPr>
          <w:t>1</w:t>
        </w:r>
        <w:r w:rsidR="00DE2D04" w:rsidRPr="005C5019">
          <w:rPr>
            <w:sz w:val="28"/>
            <w:szCs w:val="28"/>
          </w:rPr>
          <w:t>1</w:t>
        </w:r>
        <w:r w:rsidR="00817AC4" w:rsidRPr="005C5019">
          <w:rPr>
            <w:sz w:val="28"/>
            <w:szCs w:val="28"/>
          </w:rPr>
          <w:t>,0</w:t>
        </w:r>
        <w:r w:rsidR="001654FB" w:rsidRPr="005C5019">
          <w:rPr>
            <w:sz w:val="28"/>
            <w:szCs w:val="28"/>
          </w:rPr>
          <w:t xml:space="preserve"> га</w:t>
        </w:r>
      </w:smartTag>
      <w:r w:rsidRPr="005C5019">
        <w:rPr>
          <w:sz w:val="28"/>
          <w:szCs w:val="28"/>
        </w:rPr>
        <w:t xml:space="preserve"> земли,  в т.ч</w:t>
      </w:r>
      <w:r w:rsidR="009F7C04">
        <w:rPr>
          <w:sz w:val="28"/>
          <w:szCs w:val="28"/>
        </w:rPr>
        <w:t>.</w:t>
      </w:r>
      <w:r w:rsidRPr="005C5019">
        <w:rPr>
          <w:sz w:val="28"/>
          <w:szCs w:val="28"/>
        </w:rPr>
        <w:t xml:space="preserve"> используется  </w:t>
      </w:r>
      <w:smartTag w:uri="urn:schemas-microsoft-com:office:smarttags" w:element="metricconverter">
        <w:smartTagPr>
          <w:attr w:name="ProductID" w:val="6 га"/>
        </w:smartTagPr>
        <w:r w:rsidR="00DE2D04" w:rsidRPr="005C5019">
          <w:rPr>
            <w:sz w:val="28"/>
            <w:szCs w:val="28"/>
          </w:rPr>
          <w:t>6</w:t>
        </w:r>
        <w:r w:rsidR="00817AC4" w:rsidRPr="005C5019">
          <w:rPr>
            <w:sz w:val="28"/>
            <w:szCs w:val="28"/>
          </w:rPr>
          <w:t xml:space="preserve"> </w:t>
        </w:r>
        <w:r w:rsidRPr="005C5019">
          <w:rPr>
            <w:sz w:val="28"/>
            <w:szCs w:val="28"/>
          </w:rPr>
          <w:t>га</w:t>
        </w:r>
      </w:smartTag>
      <w:r w:rsidRPr="005C5019">
        <w:rPr>
          <w:sz w:val="28"/>
          <w:szCs w:val="28"/>
        </w:rPr>
        <w:t xml:space="preserve">, из них под посадку картофеля 5га, овощей </w:t>
      </w:r>
      <w:smartTag w:uri="urn:schemas-microsoft-com:office:smarttags" w:element="metricconverter">
        <w:smartTagPr>
          <w:attr w:name="ProductID" w:val="1 га"/>
        </w:smartTagPr>
        <w:r w:rsidRPr="005C5019">
          <w:rPr>
            <w:sz w:val="28"/>
            <w:szCs w:val="28"/>
          </w:rPr>
          <w:t>1 га</w:t>
        </w:r>
      </w:smartTag>
      <w:r w:rsidRPr="005C5019">
        <w:rPr>
          <w:sz w:val="28"/>
          <w:szCs w:val="28"/>
        </w:rPr>
        <w:t>. На личных подворьях содержалось</w:t>
      </w:r>
      <w:r w:rsidR="001654FB" w:rsidRPr="005C5019">
        <w:rPr>
          <w:sz w:val="28"/>
          <w:szCs w:val="28"/>
        </w:rPr>
        <w:t xml:space="preserve"> на </w:t>
      </w:r>
      <w:r w:rsidR="001C21EA">
        <w:rPr>
          <w:sz w:val="28"/>
          <w:szCs w:val="28"/>
        </w:rPr>
        <w:t>окончание</w:t>
      </w:r>
      <w:r w:rsidR="001654FB" w:rsidRPr="005C5019">
        <w:rPr>
          <w:sz w:val="28"/>
          <w:szCs w:val="28"/>
        </w:rPr>
        <w:t xml:space="preserve"> </w:t>
      </w:r>
      <w:r w:rsidR="00DE2D04" w:rsidRPr="005C5019">
        <w:rPr>
          <w:sz w:val="28"/>
          <w:szCs w:val="28"/>
        </w:rPr>
        <w:t>202</w:t>
      </w:r>
      <w:r w:rsidR="001C21EA">
        <w:rPr>
          <w:sz w:val="28"/>
          <w:szCs w:val="28"/>
        </w:rPr>
        <w:t>2</w:t>
      </w:r>
      <w:r w:rsidR="00DE2D04" w:rsidRPr="005C5019">
        <w:rPr>
          <w:sz w:val="28"/>
          <w:szCs w:val="28"/>
        </w:rPr>
        <w:t xml:space="preserve"> г.</w:t>
      </w:r>
      <w:r w:rsidR="002A39EF">
        <w:rPr>
          <w:sz w:val="28"/>
          <w:szCs w:val="28"/>
        </w:rPr>
        <w:t>16 голов КРС, из них 6 коров</w:t>
      </w:r>
      <w:r w:rsidR="00DE2D04" w:rsidRPr="005C5019">
        <w:rPr>
          <w:sz w:val="28"/>
          <w:szCs w:val="28"/>
        </w:rPr>
        <w:t xml:space="preserve">, </w:t>
      </w:r>
      <w:r w:rsidR="001C21EA">
        <w:rPr>
          <w:sz w:val="28"/>
          <w:szCs w:val="28"/>
        </w:rPr>
        <w:t xml:space="preserve">в сравнении с 2021 годом, без изменений, </w:t>
      </w:r>
      <w:r w:rsidR="00DE2D04" w:rsidRPr="005C5019">
        <w:rPr>
          <w:sz w:val="28"/>
          <w:szCs w:val="28"/>
        </w:rPr>
        <w:t xml:space="preserve">в </w:t>
      </w:r>
      <w:r w:rsidR="001654FB" w:rsidRPr="005C5019">
        <w:rPr>
          <w:sz w:val="28"/>
          <w:szCs w:val="28"/>
        </w:rPr>
        <w:t>20</w:t>
      </w:r>
      <w:r w:rsidR="00817AC4" w:rsidRPr="005C5019">
        <w:rPr>
          <w:sz w:val="28"/>
          <w:szCs w:val="28"/>
        </w:rPr>
        <w:t>20</w:t>
      </w:r>
      <w:r w:rsidR="001654FB" w:rsidRPr="005C5019">
        <w:rPr>
          <w:sz w:val="28"/>
          <w:szCs w:val="28"/>
        </w:rPr>
        <w:t>г</w:t>
      </w:r>
      <w:r w:rsidRPr="005C5019">
        <w:rPr>
          <w:sz w:val="28"/>
          <w:szCs w:val="28"/>
        </w:rPr>
        <w:t xml:space="preserve"> </w:t>
      </w:r>
      <w:r w:rsidR="00DE2D04" w:rsidRPr="005C5019">
        <w:rPr>
          <w:sz w:val="28"/>
          <w:szCs w:val="28"/>
        </w:rPr>
        <w:t>было</w:t>
      </w:r>
      <w:r w:rsidRPr="005C5019">
        <w:rPr>
          <w:sz w:val="28"/>
          <w:szCs w:val="28"/>
        </w:rPr>
        <w:t xml:space="preserve"> </w:t>
      </w:r>
      <w:r w:rsidR="001654FB" w:rsidRPr="005C5019">
        <w:rPr>
          <w:sz w:val="28"/>
          <w:szCs w:val="28"/>
        </w:rPr>
        <w:t>1</w:t>
      </w:r>
      <w:r w:rsidR="00C7329E" w:rsidRPr="005C5019">
        <w:rPr>
          <w:sz w:val="28"/>
          <w:szCs w:val="28"/>
        </w:rPr>
        <w:t>9</w:t>
      </w:r>
      <w:r w:rsidRPr="005C5019">
        <w:rPr>
          <w:sz w:val="28"/>
          <w:szCs w:val="28"/>
        </w:rPr>
        <w:t xml:space="preserve"> голов, в том числе коров </w:t>
      </w:r>
      <w:r w:rsidR="001C21EA">
        <w:rPr>
          <w:sz w:val="28"/>
          <w:szCs w:val="28"/>
        </w:rPr>
        <w:t>8</w:t>
      </w:r>
      <w:r w:rsidRPr="005C5019">
        <w:rPr>
          <w:sz w:val="28"/>
          <w:szCs w:val="28"/>
        </w:rPr>
        <w:t xml:space="preserve"> голов,  мелкого рогатого скота</w:t>
      </w:r>
      <w:r w:rsidR="00DE2D04" w:rsidRPr="005C5019">
        <w:rPr>
          <w:sz w:val="28"/>
          <w:szCs w:val="28"/>
        </w:rPr>
        <w:t xml:space="preserve"> (козы) </w:t>
      </w:r>
      <w:r w:rsidRPr="005C5019">
        <w:rPr>
          <w:sz w:val="28"/>
          <w:szCs w:val="28"/>
        </w:rPr>
        <w:t xml:space="preserve"> </w:t>
      </w:r>
      <w:r w:rsidR="00DE2D04" w:rsidRPr="005C5019">
        <w:rPr>
          <w:sz w:val="28"/>
          <w:szCs w:val="28"/>
        </w:rPr>
        <w:t>15</w:t>
      </w:r>
      <w:r w:rsidRPr="005C5019">
        <w:rPr>
          <w:sz w:val="28"/>
          <w:szCs w:val="28"/>
        </w:rPr>
        <w:t xml:space="preserve"> голов</w:t>
      </w:r>
      <w:r w:rsidR="00DE2D04" w:rsidRPr="005C5019">
        <w:rPr>
          <w:sz w:val="28"/>
          <w:szCs w:val="28"/>
        </w:rPr>
        <w:t xml:space="preserve"> (было 30)</w:t>
      </w:r>
      <w:r w:rsidRPr="005C5019">
        <w:rPr>
          <w:sz w:val="28"/>
          <w:szCs w:val="28"/>
        </w:rPr>
        <w:t xml:space="preserve">, </w:t>
      </w:r>
      <w:r w:rsidR="002A39EF">
        <w:rPr>
          <w:sz w:val="28"/>
          <w:szCs w:val="28"/>
        </w:rPr>
        <w:t>20 свиней,</w:t>
      </w:r>
      <w:r w:rsidRPr="005C5019">
        <w:rPr>
          <w:sz w:val="28"/>
          <w:szCs w:val="28"/>
        </w:rPr>
        <w:t xml:space="preserve"> </w:t>
      </w:r>
      <w:r w:rsidR="00DE2D04" w:rsidRPr="005C5019">
        <w:rPr>
          <w:sz w:val="28"/>
          <w:szCs w:val="28"/>
        </w:rPr>
        <w:t>93</w:t>
      </w:r>
      <w:r w:rsidRPr="005C5019">
        <w:rPr>
          <w:sz w:val="28"/>
          <w:szCs w:val="28"/>
        </w:rPr>
        <w:t xml:space="preserve"> кролик</w:t>
      </w:r>
      <w:r w:rsidR="00DE2D04" w:rsidRPr="005C5019">
        <w:rPr>
          <w:sz w:val="28"/>
          <w:szCs w:val="28"/>
        </w:rPr>
        <w:t>а</w:t>
      </w:r>
      <w:r w:rsidR="009F7C04">
        <w:rPr>
          <w:sz w:val="28"/>
          <w:szCs w:val="28"/>
        </w:rPr>
        <w:t>,</w:t>
      </w:r>
      <w:r w:rsidRPr="005C5019">
        <w:rPr>
          <w:sz w:val="28"/>
          <w:szCs w:val="28"/>
        </w:rPr>
        <w:t xml:space="preserve"> </w:t>
      </w:r>
      <w:r w:rsidR="001654FB" w:rsidRPr="005C5019">
        <w:rPr>
          <w:sz w:val="28"/>
          <w:szCs w:val="28"/>
        </w:rPr>
        <w:t>2</w:t>
      </w:r>
      <w:r w:rsidR="00DE2D04" w:rsidRPr="005C5019">
        <w:rPr>
          <w:sz w:val="28"/>
          <w:szCs w:val="28"/>
        </w:rPr>
        <w:t>27</w:t>
      </w:r>
      <w:r w:rsidR="009F7C04">
        <w:rPr>
          <w:sz w:val="28"/>
          <w:szCs w:val="28"/>
        </w:rPr>
        <w:t xml:space="preserve"> птиц,</w:t>
      </w:r>
      <w:r w:rsidRPr="005C5019">
        <w:rPr>
          <w:sz w:val="28"/>
          <w:szCs w:val="28"/>
        </w:rPr>
        <w:t xml:space="preserve"> </w:t>
      </w:r>
      <w:r w:rsidR="00DE2D04" w:rsidRPr="005C5019">
        <w:rPr>
          <w:sz w:val="28"/>
          <w:szCs w:val="28"/>
        </w:rPr>
        <w:t xml:space="preserve"> 5 пчелосемей. </w:t>
      </w:r>
      <w:r w:rsidRPr="005C5019">
        <w:rPr>
          <w:sz w:val="28"/>
          <w:szCs w:val="28"/>
        </w:rPr>
        <w:t xml:space="preserve">Идет  ежегодное снижение </w:t>
      </w:r>
      <w:r w:rsidR="00817AC4" w:rsidRPr="005C5019">
        <w:rPr>
          <w:sz w:val="28"/>
          <w:szCs w:val="28"/>
        </w:rPr>
        <w:t xml:space="preserve">поголовья </w:t>
      </w:r>
      <w:r w:rsidRPr="005C5019">
        <w:rPr>
          <w:sz w:val="28"/>
          <w:szCs w:val="28"/>
        </w:rPr>
        <w:t>скота и птицы всех видов.</w:t>
      </w:r>
    </w:p>
    <w:p w:rsidR="00C7329E" w:rsidRPr="005C5019" w:rsidRDefault="00C7329E" w:rsidP="00C7329E">
      <w:pPr>
        <w:pStyle w:val="ae"/>
        <w:rPr>
          <w:sz w:val="28"/>
          <w:szCs w:val="28"/>
        </w:rPr>
      </w:pPr>
      <w:r w:rsidRPr="005C5019">
        <w:rPr>
          <w:sz w:val="28"/>
          <w:szCs w:val="28"/>
        </w:rPr>
        <w:tab/>
        <w:t xml:space="preserve">На территории сельского поселения  работает ветеринарный пункт Нюксенской РайСББЖ, расположенный в здании конторы СПК «Восход». Ветеринарный фельдшер оказывает населению услуги по лечению и профилактике заболеваний имеющегося поголовья, птиц и домашних животных. </w:t>
      </w:r>
    </w:p>
    <w:p w:rsidR="00C7329E" w:rsidRPr="005C5019" w:rsidRDefault="00C7329E" w:rsidP="00EB77C3">
      <w:pPr>
        <w:spacing w:after="100"/>
        <w:ind w:firstLine="709"/>
        <w:jc w:val="both"/>
        <w:textAlignment w:val="top"/>
        <w:rPr>
          <w:sz w:val="28"/>
          <w:szCs w:val="28"/>
        </w:rPr>
      </w:pPr>
    </w:p>
    <w:p w:rsidR="00EB77C3" w:rsidRPr="005C5019" w:rsidRDefault="00EB77C3" w:rsidP="00EB77C3">
      <w:pPr>
        <w:spacing w:after="100"/>
        <w:ind w:firstLine="709"/>
        <w:jc w:val="both"/>
        <w:textAlignment w:val="top"/>
        <w:rPr>
          <w:b/>
          <w:bCs/>
          <w:iCs/>
          <w:sz w:val="28"/>
          <w:szCs w:val="28"/>
        </w:rPr>
      </w:pPr>
      <w:r w:rsidRPr="005C5019">
        <w:rPr>
          <w:sz w:val="28"/>
          <w:szCs w:val="28"/>
        </w:rPr>
        <w:t xml:space="preserve">  </w:t>
      </w:r>
      <w:r w:rsidRPr="005C5019">
        <w:rPr>
          <w:b/>
          <w:bCs/>
          <w:iCs/>
          <w:sz w:val="28"/>
          <w:szCs w:val="28"/>
        </w:rPr>
        <w:t>Содержание и ремонт дорог</w:t>
      </w:r>
    </w:p>
    <w:p w:rsidR="005D0B6D" w:rsidRPr="005C5019" w:rsidRDefault="00EB77C3" w:rsidP="00EB77C3">
      <w:pPr>
        <w:spacing w:after="100"/>
        <w:ind w:firstLine="709"/>
        <w:jc w:val="both"/>
        <w:textAlignment w:val="top"/>
        <w:rPr>
          <w:sz w:val="28"/>
          <w:szCs w:val="28"/>
        </w:rPr>
      </w:pPr>
      <w:r w:rsidRPr="005C5019">
        <w:rPr>
          <w:sz w:val="28"/>
          <w:szCs w:val="28"/>
        </w:rPr>
        <w:t>В 20</w:t>
      </w:r>
      <w:r w:rsidR="00817AC4" w:rsidRPr="005C5019">
        <w:rPr>
          <w:sz w:val="28"/>
          <w:szCs w:val="28"/>
        </w:rPr>
        <w:t>2</w:t>
      </w:r>
      <w:r w:rsidR="001C21EA">
        <w:rPr>
          <w:sz w:val="28"/>
          <w:szCs w:val="28"/>
        </w:rPr>
        <w:t>2</w:t>
      </w:r>
      <w:r w:rsidRPr="005C5019">
        <w:rPr>
          <w:sz w:val="28"/>
          <w:szCs w:val="28"/>
        </w:rPr>
        <w:t xml:space="preserve"> году Администрация сельского поселения на основании  заключенного Соглашения  занималась содержание</w:t>
      </w:r>
      <w:r w:rsidR="00525CA7" w:rsidRPr="005C5019">
        <w:rPr>
          <w:sz w:val="28"/>
          <w:szCs w:val="28"/>
        </w:rPr>
        <w:t>м</w:t>
      </w:r>
      <w:r w:rsidRPr="005C5019">
        <w:rPr>
          <w:sz w:val="28"/>
          <w:szCs w:val="28"/>
        </w:rPr>
        <w:t xml:space="preserve">  поселенческих дорог, </w:t>
      </w:r>
      <w:r w:rsidRPr="005C5019">
        <w:rPr>
          <w:sz w:val="28"/>
          <w:szCs w:val="28"/>
        </w:rPr>
        <w:lastRenderedPageBreak/>
        <w:t xml:space="preserve">состоящих в казне  района. </w:t>
      </w:r>
      <w:r w:rsidR="00530422" w:rsidRPr="005C5019">
        <w:rPr>
          <w:sz w:val="28"/>
          <w:szCs w:val="28"/>
        </w:rPr>
        <w:t xml:space="preserve">Работы выполнялись на договорной основе </w:t>
      </w:r>
      <w:r w:rsidRPr="005C5019">
        <w:rPr>
          <w:sz w:val="28"/>
          <w:szCs w:val="28"/>
        </w:rPr>
        <w:t xml:space="preserve"> с ИП Вологин</w:t>
      </w:r>
      <w:r w:rsidR="00530422" w:rsidRPr="005C5019">
        <w:rPr>
          <w:sz w:val="28"/>
          <w:szCs w:val="28"/>
        </w:rPr>
        <w:t>ым</w:t>
      </w:r>
      <w:r w:rsidRPr="005C5019">
        <w:rPr>
          <w:sz w:val="28"/>
          <w:szCs w:val="28"/>
        </w:rPr>
        <w:t xml:space="preserve"> В.С.</w:t>
      </w:r>
      <w:r w:rsidR="00817AC4" w:rsidRPr="005C5019">
        <w:rPr>
          <w:sz w:val="28"/>
          <w:szCs w:val="28"/>
        </w:rPr>
        <w:t xml:space="preserve">, ИП Поповым Н.В., </w:t>
      </w:r>
      <w:r w:rsidR="005D0B6D" w:rsidRPr="005C5019">
        <w:rPr>
          <w:sz w:val="28"/>
          <w:szCs w:val="28"/>
        </w:rPr>
        <w:t xml:space="preserve">физическим </w:t>
      </w:r>
      <w:r w:rsidR="00DE2D04" w:rsidRPr="005C5019">
        <w:rPr>
          <w:sz w:val="28"/>
          <w:szCs w:val="28"/>
        </w:rPr>
        <w:t>лицом Максимовским С.А.</w:t>
      </w:r>
      <w:r w:rsidRPr="005C5019">
        <w:rPr>
          <w:sz w:val="28"/>
          <w:szCs w:val="28"/>
        </w:rPr>
        <w:t xml:space="preserve">  </w:t>
      </w:r>
    </w:p>
    <w:p w:rsidR="00EB77C3" w:rsidRPr="005C5019" w:rsidRDefault="00530422" w:rsidP="00EB77C3">
      <w:pPr>
        <w:spacing w:after="100"/>
        <w:ind w:firstLine="709"/>
        <w:jc w:val="both"/>
        <w:textAlignment w:val="top"/>
        <w:rPr>
          <w:b/>
          <w:bCs/>
          <w:iCs/>
          <w:sz w:val="28"/>
          <w:szCs w:val="28"/>
        </w:rPr>
      </w:pPr>
      <w:r w:rsidRPr="005C5019">
        <w:rPr>
          <w:sz w:val="28"/>
          <w:szCs w:val="28"/>
        </w:rPr>
        <w:t>В зимнее время осуществлялась расчистка дорог от снега, летом выполнялись работы по ремонту дорожного полотна, подсыпке, грейдированию. На центральных улицах  д.</w:t>
      </w:r>
      <w:r w:rsidR="00525CA7" w:rsidRPr="005C5019">
        <w:rPr>
          <w:sz w:val="28"/>
          <w:szCs w:val="28"/>
        </w:rPr>
        <w:t xml:space="preserve"> </w:t>
      </w:r>
      <w:r w:rsidRPr="005C5019">
        <w:rPr>
          <w:sz w:val="28"/>
          <w:szCs w:val="28"/>
        </w:rPr>
        <w:t>Вострое и п.</w:t>
      </w:r>
      <w:r w:rsidR="00525CA7" w:rsidRPr="005C5019">
        <w:rPr>
          <w:sz w:val="28"/>
          <w:szCs w:val="28"/>
        </w:rPr>
        <w:t xml:space="preserve"> </w:t>
      </w:r>
      <w:r w:rsidRPr="005C5019">
        <w:rPr>
          <w:sz w:val="28"/>
          <w:szCs w:val="28"/>
        </w:rPr>
        <w:t>Леваш  установлены дорожные знаки</w:t>
      </w:r>
      <w:r w:rsidR="00DE2D04" w:rsidRPr="005C5019">
        <w:rPr>
          <w:sz w:val="28"/>
          <w:szCs w:val="28"/>
        </w:rPr>
        <w:t xml:space="preserve"> в соответствии с проектом организации дорожного движения</w:t>
      </w:r>
      <w:r w:rsidRPr="005C5019">
        <w:rPr>
          <w:sz w:val="28"/>
          <w:szCs w:val="28"/>
        </w:rPr>
        <w:t>.</w:t>
      </w:r>
      <w:r w:rsidR="001654FB" w:rsidRPr="005C5019">
        <w:rPr>
          <w:sz w:val="28"/>
          <w:szCs w:val="28"/>
        </w:rPr>
        <w:t xml:space="preserve"> </w:t>
      </w:r>
      <w:r w:rsidR="004F3FE4" w:rsidRPr="005C5019">
        <w:rPr>
          <w:sz w:val="28"/>
          <w:szCs w:val="28"/>
        </w:rPr>
        <w:t xml:space="preserve">Всего на территории  поселения </w:t>
      </w:r>
      <w:smartTag w:uri="urn:schemas-microsoft-com:office:smarttags" w:element="metricconverter">
        <w:smartTagPr>
          <w:attr w:name="ProductID" w:val="24,58 км"/>
        </w:smartTagPr>
        <w:r w:rsidR="004F3FE4" w:rsidRPr="005C5019">
          <w:rPr>
            <w:sz w:val="28"/>
            <w:szCs w:val="28"/>
          </w:rPr>
          <w:t>24,58 км</w:t>
        </w:r>
      </w:smartTag>
      <w:r w:rsidR="004F3FE4" w:rsidRPr="005C5019">
        <w:rPr>
          <w:sz w:val="28"/>
          <w:szCs w:val="28"/>
        </w:rPr>
        <w:t xml:space="preserve"> дорог местного значения.</w:t>
      </w:r>
    </w:p>
    <w:p w:rsidR="00EB77C3" w:rsidRPr="005C5019" w:rsidRDefault="00EB77C3" w:rsidP="00EB77C3">
      <w:pPr>
        <w:pStyle w:val="a7"/>
        <w:jc w:val="both"/>
        <w:rPr>
          <w:b/>
          <w:bCs/>
          <w:sz w:val="28"/>
          <w:szCs w:val="28"/>
        </w:rPr>
      </w:pPr>
      <w:r w:rsidRPr="005C5019">
        <w:rPr>
          <w:bCs/>
          <w:sz w:val="28"/>
          <w:szCs w:val="28"/>
        </w:rPr>
        <w:t xml:space="preserve">              </w:t>
      </w:r>
      <w:r w:rsidRPr="005C5019">
        <w:rPr>
          <w:b/>
          <w:bCs/>
          <w:sz w:val="28"/>
          <w:szCs w:val="28"/>
        </w:rPr>
        <w:t>Благоустройство</w:t>
      </w:r>
    </w:p>
    <w:p w:rsidR="00FE457B" w:rsidRPr="005C5019" w:rsidRDefault="00FE457B" w:rsidP="00FE457B">
      <w:pPr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       </w:t>
      </w:r>
      <w:r w:rsidR="00EB77C3" w:rsidRPr="005C5019">
        <w:rPr>
          <w:sz w:val="28"/>
          <w:szCs w:val="28"/>
        </w:rPr>
        <w:t xml:space="preserve">В </w:t>
      </w:r>
      <w:r w:rsidR="001C21EA">
        <w:rPr>
          <w:sz w:val="28"/>
          <w:szCs w:val="28"/>
        </w:rPr>
        <w:t xml:space="preserve">2022 году, как и в </w:t>
      </w:r>
      <w:r w:rsidR="00EB77C3" w:rsidRPr="005C5019">
        <w:rPr>
          <w:sz w:val="28"/>
          <w:szCs w:val="28"/>
        </w:rPr>
        <w:t>20</w:t>
      </w:r>
      <w:r w:rsidR="00530422" w:rsidRPr="005C5019">
        <w:rPr>
          <w:sz w:val="28"/>
          <w:szCs w:val="28"/>
        </w:rPr>
        <w:t>2</w:t>
      </w:r>
      <w:r w:rsidR="00CC1189" w:rsidRPr="005C5019">
        <w:rPr>
          <w:sz w:val="28"/>
          <w:szCs w:val="28"/>
        </w:rPr>
        <w:t>1</w:t>
      </w:r>
      <w:r w:rsidR="00EB77C3" w:rsidRPr="005C5019">
        <w:rPr>
          <w:sz w:val="28"/>
          <w:szCs w:val="28"/>
        </w:rPr>
        <w:t xml:space="preserve"> году выполнялись работы по благоустройству территории</w:t>
      </w:r>
      <w:r w:rsidR="009F7C04">
        <w:rPr>
          <w:sz w:val="28"/>
          <w:szCs w:val="28"/>
        </w:rPr>
        <w:t>,</w:t>
      </w:r>
      <w:r w:rsidR="00EB77C3" w:rsidRPr="005C5019">
        <w:rPr>
          <w:sz w:val="28"/>
          <w:szCs w:val="28"/>
        </w:rPr>
        <w:t xml:space="preserve"> согласно плана</w:t>
      </w:r>
      <w:r w:rsidR="001C21EA">
        <w:rPr>
          <w:sz w:val="28"/>
          <w:szCs w:val="28"/>
        </w:rPr>
        <w:t xml:space="preserve"> работы</w:t>
      </w:r>
      <w:r w:rsidR="00EB77C3" w:rsidRPr="005C5019">
        <w:rPr>
          <w:sz w:val="28"/>
          <w:szCs w:val="28"/>
        </w:rPr>
        <w:t>: сбор и вывоз мусора, содержание общественных территорий, содержание к</w:t>
      </w:r>
      <w:r w:rsidRPr="005C5019">
        <w:rPr>
          <w:sz w:val="28"/>
          <w:szCs w:val="28"/>
        </w:rPr>
        <w:t xml:space="preserve">ладбищ, </w:t>
      </w:r>
      <w:r w:rsidR="001C21EA">
        <w:rPr>
          <w:sz w:val="28"/>
          <w:szCs w:val="28"/>
        </w:rPr>
        <w:t>организация</w:t>
      </w:r>
      <w:r w:rsidRPr="005C5019">
        <w:rPr>
          <w:sz w:val="28"/>
          <w:szCs w:val="28"/>
        </w:rPr>
        <w:t xml:space="preserve"> уличное освещение</w:t>
      </w:r>
      <w:r w:rsidR="001C21EA">
        <w:rPr>
          <w:sz w:val="28"/>
          <w:szCs w:val="28"/>
        </w:rPr>
        <w:t>, благоустройство спортивно-игровых площадок.</w:t>
      </w:r>
      <w:r w:rsidRPr="005C5019">
        <w:rPr>
          <w:sz w:val="28"/>
          <w:szCs w:val="28"/>
        </w:rPr>
        <w:t xml:space="preserve"> </w:t>
      </w:r>
    </w:p>
    <w:p w:rsidR="00FE457B" w:rsidRPr="005C5019" w:rsidRDefault="00FE457B" w:rsidP="00FE457B">
      <w:pPr>
        <w:jc w:val="both"/>
        <w:rPr>
          <w:bCs/>
          <w:sz w:val="28"/>
          <w:szCs w:val="28"/>
        </w:rPr>
      </w:pPr>
      <w:r w:rsidRPr="005C5019">
        <w:rPr>
          <w:bCs/>
          <w:sz w:val="28"/>
          <w:szCs w:val="28"/>
        </w:rPr>
        <w:t xml:space="preserve">       В целях повышения заинтересованности населения в благоустройстве придомовых территорий ежегодно проводится конкурс по разным номинациям, во всех населенных пунктах работа</w:t>
      </w:r>
      <w:r w:rsidR="001C21EA">
        <w:rPr>
          <w:bCs/>
          <w:sz w:val="28"/>
          <w:szCs w:val="28"/>
        </w:rPr>
        <w:t>ли</w:t>
      </w:r>
      <w:r w:rsidRPr="005C5019">
        <w:rPr>
          <w:bCs/>
          <w:sz w:val="28"/>
          <w:szCs w:val="28"/>
        </w:rPr>
        <w:t xml:space="preserve">  санитарные  комиссии.</w:t>
      </w:r>
    </w:p>
    <w:p w:rsidR="00FE457B" w:rsidRPr="005C5019" w:rsidRDefault="00FE457B" w:rsidP="00FE457B">
      <w:pPr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     </w:t>
      </w:r>
      <w:r w:rsidR="007A056A" w:rsidRPr="005C5019">
        <w:rPr>
          <w:sz w:val="28"/>
          <w:szCs w:val="28"/>
        </w:rPr>
        <w:t>Деятельностью по сбору и вывозу ТКО на территории поселения</w:t>
      </w:r>
      <w:r w:rsidR="008F0E41" w:rsidRPr="005C5019">
        <w:rPr>
          <w:sz w:val="28"/>
          <w:szCs w:val="28"/>
        </w:rPr>
        <w:t xml:space="preserve"> в </w:t>
      </w:r>
      <w:r w:rsidRPr="005C5019">
        <w:rPr>
          <w:sz w:val="28"/>
          <w:szCs w:val="28"/>
        </w:rPr>
        <w:t>20</w:t>
      </w:r>
      <w:r w:rsidR="00530422" w:rsidRPr="005C5019">
        <w:rPr>
          <w:sz w:val="28"/>
          <w:szCs w:val="28"/>
        </w:rPr>
        <w:t>2</w:t>
      </w:r>
      <w:r w:rsidR="001C21EA">
        <w:rPr>
          <w:sz w:val="28"/>
          <w:szCs w:val="28"/>
        </w:rPr>
        <w:t>2</w:t>
      </w:r>
      <w:r w:rsidR="008F0E41" w:rsidRPr="005C5019">
        <w:rPr>
          <w:sz w:val="28"/>
          <w:szCs w:val="28"/>
        </w:rPr>
        <w:t xml:space="preserve"> году</w:t>
      </w:r>
      <w:r w:rsidR="007A056A" w:rsidRPr="005C5019">
        <w:rPr>
          <w:sz w:val="28"/>
          <w:szCs w:val="28"/>
        </w:rPr>
        <w:t xml:space="preserve"> занимался региональный оператор ООО «АкваЛайн»,</w:t>
      </w:r>
      <w:r w:rsidRPr="005C5019">
        <w:rPr>
          <w:sz w:val="28"/>
          <w:szCs w:val="28"/>
        </w:rPr>
        <w:t xml:space="preserve"> </w:t>
      </w:r>
      <w:r w:rsidR="001C21EA">
        <w:rPr>
          <w:sz w:val="28"/>
          <w:szCs w:val="28"/>
        </w:rPr>
        <w:t>перевозчиком является</w:t>
      </w:r>
      <w:r w:rsidR="007A056A" w:rsidRPr="005C5019">
        <w:rPr>
          <w:sz w:val="28"/>
          <w:szCs w:val="28"/>
        </w:rPr>
        <w:t xml:space="preserve"> </w:t>
      </w:r>
      <w:r w:rsidR="00525CA7" w:rsidRPr="005C5019">
        <w:rPr>
          <w:sz w:val="28"/>
          <w:szCs w:val="28"/>
        </w:rPr>
        <w:t xml:space="preserve"> </w:t>
      </w:r>
      <w:r w:rsidRPr="005C5019">
        <w:rPr>
          <w:sz w:val="28"/>
          <w:szCs w:val="28"/>
        </w:rPr>
        <w:t xml:space="preserve">ООО «Агроремтехснаб». </w:t>
      </w:r>
      <w:r w:rsidR="001C21EA">
        <w:rPr>
          <w:sz w:val="28"/>
          <w:szCs w:val="28"/>
        </w:rPr>
        <w:t>Организован сбор ТКО в п.Копылово, но с</w:t>
      </w:r>
      <w:r w:rsidRPr="005C5019">
        <w:rPr>
          <w:sz w:val="28"/>
          <w:szCs w:val="28"/>
        </w:rPr>
        <w:t>уществует проблема с вывозом мусора, т.к. населенный пункт находится на левом берегу реки Сухоны и является труднодоступным большую часть года.</w:t>
      </w:r>
    </w:p>
    <w:p w:rsidR="005F13D0" w:rsidRPr="005C5019" w:rsidRDefault="00FE457B" w:rsidP="00FE457B">
      <w:pPr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 </w:t>
      </w:r>
      <w:r w:rsidR="007A056A" w:rsidRPr="005C5019">
        <w:rPr>
          <w:sz w:val="28"/>
          <w:szCs w:val="28"/>
        </w:rPr>
        <w:t xml:space="preserve">    Изменени</w:t>
      </w:r>
      <w:r w:rsidR="001C21EA">
        <w:rPr>
          <w:sz w:val="28"/>
          <w:szCs w:val="28"/>
        </w:rPr>
        <w:t>й не</w:t>
      </w:r>
      <w:r w:rsidR="007A056A" w:rsidRPr="005C5019">
        <w:rPr>
          <w:sz w:val="28"/>
          <w:szCs w:val="28"/>
        </w:rPr>
        <w:t xml:space="preserve"> произошл</w:t>
      </w:r>
      <w:r w:rsidR="001C21EA">
        <w:rPr>
          <w:sz w:val="28"/>
          <w:szCs w:val="28"/>
        </w:rPr>
        <w:t>о</w:t>
      </w:r>
      <w:r w:rsidR="007A056A" w:rsidRPr="005C5019">
        <w:rPr>
          <w:sz w:val="28"/>
          <w:szCs w:val="28"/>
        </w:rPr>
        <w:t xml:space="preserve"> в организации уличного освещения: </w:t>
      </w:r>
      <w:r w:rsidR="005F13D0" w:rsidRPr="005C5019">
        <w:rPr>
          <w:sz w:val="28"/>
          <w:szCs w:val="28"/>
        </w:rPr>
        <w:t>режим работы освещени</w:t>
      </w:r>
      <w:r w:rsidR="001C21EA">
        <w:rPr>
          <w:sz w:val="28"/>
          <w:szCs w:val="28"/>
        </w:rPr>
        <w:t>я</w:t>
      </w:r>
      <w:r w:rsidR="005F13D0" w:rsidRPr="005C5019">
        <w:rPr>
          <w:sz w:val="28"/>
          <w:szCs w:val="28"/>
        </w:rPr>
        <w:t xml:space="preserve"> </w:t>
      </w:r>
      <w:r w:rsidR="001C21EA">
        <w:rPr>
          <w:sz w:val="28"/>
          <w:szCs w:val="28"/>
        </w:rPr>
        <w:t xml:space="preserve">- </w:t>
      </w:r>
      <w:r w:rsidR="005F13D0" w:rsidRPr="005C5019">
        <w:rPr>
          <w:sz w:val="28"/>
          <w:szCs w:val="28"/>
        </w:rPr>
        <w:t>всё темное время суток</w:t>
      </w:r>
      <w:r w:rsidR="008F0E41" w:rsidRPr="005C5019">
        <w:rPr>
          <w:sz w:val="28"/>
          <w:szCs w:val="28"/>
        </w:rPr>
        <w:t>,</w:t>
      </w:r>
      <w:r w:rsidR="005F13D0" w:rsidRPr="005C5019">
        <w:rPr>
          <w:sz w:val="28"/>
          <w:szCs w:val="28"/>
        </w:rPr>
        <w:t xml:space="preserve"> согласно областной программы «Светлые улицы Вологодчины». Финансирование осуществлялось по соглашению с Департаментом ТЭК Вологодской области. </w:t>
      </w:r>
      <w:r w:rsidR="00530422" w:rsidRPr="005C5019">
        <w:rPr>
          <w:sz w:val="28"/>
          <w:szCs w:val="28"/>
        </w:rPr>
        <w:t xml:space="preserve">Действуют </w:t>
      </w:r>
      <w:r w:rsidR="001C21EA">
        <w:rPr>
          <w:sz w:val="28"/>
          <w:szCs w:val="28"/>
        </w:rPr>
        <w:t>7</w:t>
      </w:r>
      <w:r w:rsidR="000F6D20">
        <w:rPr>
          <w:sz w:val="28"/>
          <w:szCs w:val="28"/>
        </w:rPr>
        <w:t>8</w:t>
      </w:r>
      <w:r w:rsidR="00530422" w:rsidRPr="005C5019">
        <w:rPr>
          <w:sz w:val="28"/>
          <w:szCs w:val="28"/>
        </w:rPr>
        <w:t xml:space="preserve"> уличных светильников в </w:t>
      </w:r>
      <w:r w:rsidR="001C21EA">
        <w:rPr>
          <w:sz w:val="28"/>
          <w:szCs w:val="28"/>
        </w:rPr>
        <w:t>четырех</w:t>
      </w:r>
      <w:r w:rsidR="00530422" w:rsidRPr="005C5019">
        <w:rPr>
          <w:sz w:val="28"/>
          <w:szCs w:val="28"/>
        </w:rPr>
        <w:t xml:space="preserve"> населенных пунктах</w:t>
      </w:r>
      <w:r w:rsidR="005F13D0" w:rsidRPr="005C5019">
        <w:rPr>
          <w:sz w:val="28"/>
          <w:szCs w:val="28"/>
        </w:rPr>
        <w:t>.</w:t>
      </w:r>
      <w:r w:rsidR="001C21EA">
        <w:rPr>
          <w:sz w:val="28"/>
          <w:szCs w:val="28"/>
        </w:rPr>
        <w:t xml:space="preserve"> Организовано уличное освещение в д.Ягрыш, установлено 4 светильника.</w:t>
      </w:r>
    </w:p>
    <w:p w:rsidR="008F0E41" w:rsidRPr="005C5019" w:rsidRDefault="00530422" w:rsidP="008F0E41">
      <w:pPr>
        <w:pStyle w:val="1CStyle26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5019">
        <w:rPr>
          <w:rFonts w:ascii="Times New Roman" w:hAnsi="Times New Roman"/>
          <w:sz w:val="28"/>
          <w:szCs w:val="28"/>
        </w:rPr>
        <w:t xml:space="preserve">     В рамк</w:t>
      </w:r>
      <w:r w:rsidR="008F0E41" w:rsidRPr="005C5019">
        <w:rPr>
          <w:rFonts w:ascii="Times New Roman" w:hAnsi="Times New Roman"/>
          <w:sz w:val="28"/>
          <w:szCs w:val="28"/>
        </w:rPr>
        <w:t>ах благоу</w:t>
      </w:r>
      <w:r w:rsidRPr="005C5019">
        <w:rPr>
          <w:rFonts w:ascii="Times New Roman" w:hAnsi="Times New Roman"/>
          <w:sz w:val="28"/>
          <w:szCs w:val="28"/>
        </w:rPr>
        <w:t>стройства</w:t>
      </w:r>
      <w:r w:rsidR="008F0E41" w:rsidRPr="005C5019">
        <w:rPr>
          <w:rFonts w:ascii="Times New Roman" w:hAnsi="Times New Roman"/>
          <w:sz w:val="28"/>
          <w:szCs w:val="28"/>
        </w:rPr>
        <w:t xml:space="preserve"> в 202</w:t>
      </w:r>
      <w:r w:rsidR="001C21EA">
        <w:rPr>
          <w:rFonts w:ascii="Times New Roman" w:hAnsi="Times New Roman"/>
          <w:sz w:val="28"/>
          <w:szCs w:val="28"/>
        </w:rPr>
        <w:t>2</w:t>
      </w:r>
      <w:r w:rsidR="008F0E41" w:rsidRPr="005C5019">
        <w:rPr>
          <w:rFonts w:ascii="Times New Roman" w:hAnsi="Times New Roman"/>
          <w:sz w:val="28"/>
          <w:szCs w:val="28"/>
        </w:rPr>
        <w:t xml:space="preserve"> году</w:t>
      </w:r>
      <w:r w:rsidR="00CC1189" w:rsidRPr="005C5019">
        <w:rPr>
          <w:rFonts w:ascii="Times New Roman" w:hAnsi="Times New Roman"/>
          <w:sz w:val="28"/>
          <w:szCs w:val="28"/>
        </w:rPr>
        <w:t xml:space="preserve"> </w:t>
      </w:r>
      <w:r w:rsidR="001C21EA">
        <w:rPr>
          <w:rFonts w:ascii="Times New Roman" w:hAnsi="Times New Roman"/>
          <w:sz w:val="28"/>
          <w:szCs w:val="28"/>
        </w:rPr>
        <w:t>начаты работы по строительству нового</w:t>
      </w:r>
      <w:r w:rsidR="00CC1189" w:rsidRPr="005C5019">
        <w:rPr>
          <w:rFonts w:ascii="Times New Roman" w:hAnsi="Times New Roman"/>
          <w:sz w:val="28"/>
          <w:szCs w:val="28"/>
        </w:rPr>
        <w:t xml:space="preserve"> ограждени</w:t>
      </w:r>
      <w:r w:rsidR="001C21EA">
        <w:rPr>
          <w:rFonts w:ascii="Times New Roman" w:hAnsi="Times New Roman"/>
          <w:sz w:val="28"/>
          <w:szCs w:val="28"/>
        </w:rPr>
        <w:t>я</w:t>
      </w:r>
      <w:r w:rsidR="00CC1189" w:rsidRPr="005C5019">
        <w:rPr>
          <w:rFonts w:ascii="Times New Roman" w:hAnsi="Times New Roman"/>
          <w:sz w:val="28"/>
          <w:szCs w:val="28"/>
        </w:rPr>
        <w:t xml:space="preserve"> кладбищ</w:t>
      </w:r>
      <w:r w:rsidR="001C21EA">
        <w:rPr>
          <w:rFonts w:ascii="Times New Roman" w:hAnsi="Times New Roman"/>
          <w:sz w:val="28"/>
          <w:szCs w:val="28"/>
        </w:rPr>
        <w:t>а</w:t>
      </w:r>
      <w:r w:rsidR="00CC1189" w:rsidRPr="005C5019">
        <w:rPr>
          <w:rFonts w:ascii="Times New Roman" w:hAnsi="Times New Roman"/>
          <w:sz w:val="28"/>
          <w:szCs w:val="28"/>
        </w:rPr>
        <w:t xml:space="preserve"> в д.</w:t>
      </w:r>
      <w:r w:rsidR="005D0B6D" w:rsidRPr="005C5019">
        <w:rPr>
          <w:rFonts w:ascii="Times New Roman" w:hAnsi="Times New Roman"/>
          <w:sz w:val="28"/>
          <w:szCs w:val="28"/>
        </w:rPr>
        <w:t xml:space="preserve"> </w:t>
      </w:r>
      <w:r w:rsidR="00CC1189" w:rsidRPr="005C5019">
        <w:rPr>
          <w:rFonts w:ascii="Times New Roman" w:hAnsi="Times New Roman"/>
          <w:sz w:val="28"/>
          <w:szCs w:val="28"/>
        </w:rPr>
        <w:t>Вострое</w:t>
      </w:r>
      <w:r w:rsidR="001C21EA">
        <w:rPr>
          <w:rFonts w:ascii="Times New Roman" w:hAnsi="Times New Roman"/>
          <w:sz w:val="28"/>
          <w:szCs w:val="28"/>
        </w:rPr>
        <w:t>,</w:t>
      </w:r>
      <w:r w:rsidR="00CC1189" w:rsidRPr="005C5019">
        <w:rPr>
          <w:rFonts w:ascii="Times New Roman" w:hAnsi="Times New Roman"/>
          <w:sz w:val="28"/>
          <w:szCs w:val="28"/>
        </w:rPr>
        <w:t xml:space="preserve"> очищен</w:t>
      </w:r>
      <w:r w:rsidR="001C21EA">
        <w:rPr>
          <w:rFonts w:ascii="Times New Roman" w:hAnsi="Times New Roman"/>
          <w:sz w:val="28"/>
          <w:szCs w:val="28"/>
        </w:rPr>
        <w:t>а</w:t>
      </w:r>
      <w:r w:rsidR="00CC1189" w:rsidRPr="005C5019">
        <w:rPr>
          <w:rFonts w:ascii="Times New Roman" w:hAnsi="Times New Roman"/>
          <w:sz w:val="28"/>
          <w:szCs w:val="28"/>
        </w:rPr>
        <w:t xml:space="preserve"> от кустарников и мелкой поросли территория кладбища</w:t>
      </w:r>
      <w:r w:rsidR="008F0E41" w:rsidRPr="005C5019">
        <w:rPr>
          <w:rFonts w:ascii="Times New Roman" w:hAnsi="Times New Roman"/>
          <w:color w:val="000000"/>
          <w:sz w:val="28"/>
          <w:szCs w:val="28"/>
        </w:rPr>
        <w:t>.</w:t>
      </w:r>
      <w:r w:rsidR="00CC1189" w:rsidRPr="005C5019">
        <w:rPr>
          <w:rFonts w:ascii="Times New Roman" w:hAnsi="Times New Roman"/>
          <w:color w:val="000000"/>
          <w:sz w:val="28"/>
          <w:szCs w:val="28"/>
        </w:rPr>
        <w:t xml:space="preserve"> В текущем </w:t>
      </w:r>
      <w:r w:rsidR="005D0B6D" w:rsidRPr="005C5019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="00CC1189" w:rsidRPr="005C5019">
        <w:rPr>
          <w:rFonts w:ascii="Times New Roman" w:hAnsi="Times New Roman"/>
          <w:color w:val="000000"/>
          <w:sz w:val="28"/>
          <w:szCs w:val="28"/>
        </w:rPr>
        <w:t xml:space="preserve">планируется </w:t>
      </w:r>
      <w:r w:rsidR="001C21EA">
        <w:rPr>
          <w:rFonts w:ascii="Times New Roman" w:hAnsi="Times New Roman"/>
          <w:color w:val="000000"/>
          <w:sz w:val="28"/>
          <w:szCs w:val="28"/>
        </w:rPr>
        <w:t>закончить работы по ограждению</w:t>
      </w:r>
      <w:r w:rsidR="00CC1189" w:rsidRPr="005C5019">
        <w:rPr>
          <w:rFonts w:ascii="Times New Roman" w:hAnsi="Times New Roman"/>
          <w:color w:val="000000"/>
          <w:sz w:val="28"/>
          <w:szCs w:val="28"/>
        </w:rPr>
        <w:t>.</w:t>
      </w:r>
    </w:p>
    <w:p w:rsidR="005F13D0" w:rsidRPr="005C5019" w:rsidRDefault="005F13D0" w:rsidP="008F0E41">
      <w:pPr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     </w:t>
      </w:r>
      <w:r w:rsidR="005D0B6D" w:rsidRPr="005C5019">
        <w:rPr>
          <w:sz w:val="28"/>
          <w:szCs w:val="28"/>
        </w:rPr>
        <w:t>На территории четыре</w:t>
      </w:r>
      <w:r w:rsidRPr="005C5019">
        <w:rPr>
          <w:sz w:val="28"/>
          <w:szCs w:val="28"/>
        </w:rPr>
        <w:t xml:space="preserve"> постоянно действующих гражданских кладбища, на которых проводится своевременное скашивание травы, проводятся общественные субботники. </w:t>
      </w:r>
    </w:p>
    <w:p w:rsidR="00FE457B" w:rsidRPr="005C5019" w:rsidRDefault="005F13D0" w:rsidP="00FE457B">
      <w:pPr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</w:t>
      </w:r>
    </w:p>
    <w:p w:rsidR="00EB77C3" w:rsidRPr="005C5019" w:rsidRDefault="00EB77C3" w:rsidP="00EB77C3">
      <w:pPr>
        <w:pStyle w:val="4"/>
        <w:spacing w:before="100"/>
        <w:jc w:val="both"/>
      </w:pPr>
      <w:r w:rsidRPr="005C5019">
        <w:t xml:space="preserve">            Культура,  физкультура и спорт, молодежная политика</w:t>
      </w:r>
    </w:p>
    <w:p w:rsidR="00F447A5" w:rsidRPr="005C5019" w:rsidRDefault="00F447A5" w:rsidP="00F447A5">
      <w:pPr>
        <w:rPr>
          <w:sz w:val="28"/>
          <w:szCs w:val="28"/>
        </w:rPr>
      </w:pPr>
    </w:p>
    <w:p w:rsidR="005F13D0" w:rsidRPr="005C5019" w:rsidRDefault="00836C2B" w:rsidP="00EB77C3">
      <w:pPr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       </w:t>
      </w:r>
      <w:r w:rsidR="00EB77C3" w:rsidRPr="005C5019">
        <w:rPr>
          <w:sz w:val="28"/>
          <w:szCs w:val="28"/>
        </w:rPr>
        <w:t xml:space="preserve">Услуги культуры </w:t>
      </w:r>
      <w:r w:rsidR="00FE457B" w:rsidRPr="005C5019">
        <w:rPr>
          <w:sz w:val="28"/>
          <w:szCs w:val="28"/>
        </w:rPr>
        <w:t>о</w:t>
      </w:r>
      <w:r w:rsidR="00EB77C3" w:rsidRPr="005C5019">
        <w:rPr>
          <w:sz w:val="28"/>
          <w:szCs w:val="28"/>
        </w:rPr>
        <w:t>казыв</w:t>
      </w:r>
      <w:r w:rsidR="005F13D0" w:rsidRPr="005C5019">
        <w:rPr>
          <w:sz w:val="28"/>
          <w:szCs w:val="28"/>
        </w:rPr>
        <w:t>ает</w:t>
      </w:r>
      <w:r w:rsidRPr="005C5019">
        <w:rPr>
          <w:sz w:val="28"/>
          <w:szCs w:val="28"/>
        </w:rPr>
        <w:t xml:space="preserve"> Нюксенский районный центр культурного развития в клубе пос.</w:t>
      </w:r>
      <w:r w:rsidR="005D0B6D" w:rsidRPr="005C5019">
        <w:rPr>
          <w:sz w:val="28"/>
          <w:szCs w:val="28"/>
        </w:rPr>
        <w:t xml:space="preserve"> Леваш и Дом культуры в </w:t>
      </w:r>
      <w:r w:rsidRPr="005C5019">
        <w:rPr>
          <w:sz w:val="28"/>
          <w:szCs w:val="28"/>
        </w:rPr>
        <w:t xml:space="preserve"> д.</w:t>
      </w:r>
      <w:r w:rsidR="005D0B6D" w:rsidRPr="005C5019">
        <w:rPr>
          <w:sz w:val="28"/>
          <w:szCs w:val="28"/>
        </w:rPr>
        <w:t xml:space="preserve"> </w:t>
      </w:r>
      <w:r w:rsidRPr="005C5019">
        <w:rPr>
          <w:sz w:val="28"/>
          <w:szCs w:val="28"/>
        </w:rPr>
        <w:t>Вострое.</w:t>
      </w:r>
      <w:r w:rsidR="005F13D0" w:rsidRPr="005C5019">
        <w:rPr>
          <w:sz w:val="28"/>
          <w:szCs w:val="28"/>
        </w:rPr>
        <w:t xml:space="preserve"> </w:t>
      </w:r>
      <w:r w:rsidR="005C3F24">
        <w:rPr>
          <w:sz w:val="28"/>
          <w:szCs w:val="28"/>
        </w:rPr>
        <w:t xml:space="preserve">Осуществляет деятельность </w:t>
      </w:r>
      <w:r w:rsidR="005F13D0" w:rsidRPr="005C3F24">
        <w:rPr>
          <w:sz w:val="28"/>
          <w:szCs w:val="28"/>
        </w:rPr>
        <w:t xml:space="preserve"> специалист  Востровск</w:t>
      </w:r>
      <w:r w:rsidR="005C3F24">
        <w:rPr>
          <w:sz w:val="28"/>
          <w:szCs w:val="28"/>
        </w:rPr>
        <w:t>ого</w:t>
      </w:r>
      <w:r w:rsidR="005F13D0" w:rsidRPr="005C3F24">
        <w:rPr>
          <w:sz w:val="28"/>
          <w:szCs w:val="28"/>
        </w:rPr>
        <w:t xml:space="preserve"> ДК</w:t>
      </w:r>
      <w:r w:rsidR="005C3F24">
        <w:rPr>
          <w:sz w:val="28"/>
          <w:szCs w:val="28"/>
        </w:rPr>
        <w:t xml:space="preserve">, который принят </w:t>
      </w:r>
      <w:r w:rsidR="005F13D0" w:rsidRPr="005C3F24">
        <w:rPr>
          <w:sz w:val="28"/>
          <w:szCs w:val="28"/>
        </w:rPr>
        <w:t xml:space="preserve"> для организации культурно-массовых мероприятий в поселке Копылово.</w:t>
      </w:r>
      <w:r w:rsidRPr="005C5019">
        <w:rPr>
          <w:sz w:val="28"/>
          <w:szCs w:val="28"/>
        </w:rPr>
        <w:t xml:space="preserve"> </w:t>
      </w:r>
      <w:r w:rsidR="00EB77C3" w:rsidRPr="005C5019">
        <w:rPr>
          <w:sz w:val="28"/>
          <w:szCs w:val="28"/>
        </w:rPr>
        <w:t xml:space="preserve"> </w:t>
      </w:r>
      <w:r w:rsidR="005F13D0" w:rsidRPr="005C5019">
        <w:rPr>
          <w:sz w:val="28"/>
          <w:szCs w:val="28"/>
        </w:rPr>
        <w:t>Всего работниками культуры п</w:t>
      </w:r>
      <w:r w:rsidR="00EB77C3" w:rsidRPr="005C5019">
        <w:rPr>
          <w:sz w:val="28"/>
          <w:szCs w:val="28"/>
        </w:rPr>
        <w:t xml:space="preserve">роведено </w:t>
      </w:r>
      <w:r w:rsidR="00530422" w:rsidRPr="005C5019">
        <w:rPr>
          <w:sz w:val="28"/>
          <w:szCs w:val="28"/>
        </w:rPr>
        <w:t>3</w:t>
      </w:r>
      <w:r w:rsidR="001C21EA">
        <w:rPr>
          <w:sz w:val="28"/>
          <w:szCs w:val="28"/>
        </w:rPr>
        <w:t>7</w:t>
      </w:r>
      <w:r w:rsidR="00530422" w:rsidRPr="005C5019">
        <w:rPr>
          <w:sz w:val="28"/>
          <w:szCs w:val="28"/>
        </w:rPr>
        <w:t>1</w:t>
      </w:r>
      <w:r w:rsidR="00EB77C3" w:rsidRPr="005C5019">
        <w:rPr>
          <w:sz w:val="28"/>
          <w:szCs w:val="28"/>
        </w:rPr>
        <w:t xml:space="preserve"> мероприяти</w:t>
      </w:r>
      <w:r w:rsidR="00530422" w:rsidRPr="005C5019">
        <w:rPr>
          <w:sz w:val="28"/>
          <w:szCs w:val="28"/>
        </w:rPr>
        <w:t>е</w:t>
      </w:r>
      <w:r w:rsidR="00EB77C3" w:rsidRPr="005C5019">
        <w:rPr>
          <w:sz w:val="28"/>
          <w:szCs w:val="28"/>
        </w:rPr>
        <w:t xml:space="preserve">. Работают три филиала районной библиотеки: количество </w:t>
      </w:r>
      <w:r w:rsidR="00530422" w:rsidRPr="005C5019">
        <w:rPr>
          <w:sz w:val="28"/>
          <w:szCs w:val="28"/>
        </w:rPr>
        <w:t>читателей</w:t>
      </w:r>
      <w:r w:rsidR="00EB77C3" w:rsidRPr="005C5019">
        <w:rPr>
          <w:sz w:val="28"/>
          <w:szCs w:val="28"/>
        </w:rPr>
        <w:t xml:space="preserve"> </w:t>
      </w:r>
      <w:r w:rsidR="00530422" w:rsidRPr="005C5019">
        <w:rPr>
          <w:sz w:val="28"/>
          <w:szCs w:val="28"/>
        </w:rPr>
        <w:t>3</w:t>
      </w:r>
      <w:r w:rsidR="001C21EA">
        <w:rPr>
          <w:sz w:val="28"/>
          <w:szCs w:val="28"/>
        </w:rPr>
        <w:t>27</w:t>
      </w:r>
      <w:r w:rsidR="00EB77C3" w:rsidRPr="005C5019">
        <w:rPr>
          <w:sz w:val="28"/>
          <w:szCs w:val="28"/>
        </w:rPr>
        <w:t xml:space="preserve"> человек.  </w:t>
      </w:r>
    </w:p>
    <w:p w:rsidR="00EB77C3" w:rsidRPr="005C5019" w:rsidRDefault="00EB77C3" w:rsidP="00EB77C3">
      <w:pPr>
        <w:jc w:val="both"/>
        <w:rPr>
          <w:b/>
          <w:sz w:val="28"/>
          <w:szCs w:val="28"/>
          <w:u w:val="single"/>
        </w:rPr>
      </w:pPr>
      <w:r w:rsidRPr="005C5019">
        <w:rPr>
          <w:sz w:val="28"/>
          <w:szCs w:val="28"/>
        </w:rPr>
        <w:t xml:space="preserve">Проводились  спортивные мероприятия </w:t>
      </w:r>
      <w:r w:rsidR="00836C2B" w:rsidRPr="005C5019">
        <w:rPr>
          <w:sz w:val="28"/>
          <w:szCs w:val="28"/>
        </w:rPr>
        <w:t xml:space="preserve">на территории сельского поселения </w:t>
      </w:r>
      <w:r w:rsidRPr="005C5019">
        <w:rPr>
          <w:sz w:val="28"/>
          <w:szCs w:val="28"/>
        </w:rPr>
        <w:t>силами культработников и администрации сельского поселения</w:t>
      </w:r>
      <w:r w:rsidR="005F13D0" w:rsidRPr="005C5019">
        <w:rPr>
          <w:sz w:val="28"/>
          <w:szCs w:val="28"/>
        </w:rPr>
        <w:t>.</w:t>
      </w:r>
      <w:r w:rsidR="00836C2B" w:rsidRPr="005C5019">
        <w:rPr>
          <w:sz w:val="28"/>
          <w:szCs w:val="28"/>
        </w:rPr>
        <w:t xml:space="preserve"> </w:t>
      </w:r>
      <w:r w:rsidRPr="005C5019">
        <w:rPr>
          <w:sz w:val="28"/>
          <w:szCs w:val="28"/>
        </w:rPr>
        <w:t xml:space="preserve"> </w:t>
      </w:r>
      <w:r w:rsidR="005F13D0" w:rsidRPr="005C5019">
        <w:rPr>
          <w:sz w:val="28"/>
          <w:szCs w:val="28"/>
        </w:rPr>
        <w:t>Ш</w:t>
      </w:r>
      <w:r w:rsidR="00836C2B" w:rsidRPr="005C5019">
        <w:rPr>
          <w:sz w:val="28"/>
          <w:szCs w:val="28"/>
        </w:rPr>
        <w:t>кольники и ветераны</w:t>
      </w:r>
      <w:r w:rsidR="005F13D0" w:rsidRPr="005C5019">
        <w:rPr>
          <w:sz w:val="28"/>
          <w:szCs w:val="28"/>
        </w:rPr>
        <w:t xml:space="preserve"> принимают участие</w:t>
      </w:r>
      <w:r w:rsidRPr="005C5019">
        <w:rPr>
          <w:sz w:val="28"/>
          <w:szCs w:val="28"/>
        </w:rPr>
        <w:t xml:space="preserve"> в районных соревнованиях.</w:t>
      </w:r>
    </w:p>
    <w:p w:rsidR="00EB77C3" w:rsidRPr="005C5019" w:rsidRDefault="005F13D0" w:rsidP="00EB77C3">
      <w:pPr>
        <w:jc w:val="both"/>
        <w:rPr>
          <w:sz w:val="28"/>
          <w:szCs w:val="28"/>
        </w:rPr>
      </w:pPr>
      <w:r w:rsidRPr="005C5019">
        <w:rPr>
          <w:sz w:val="28"/>
          <w:szCs w:val="28"/>
        </w:rPr>
        <w:lastRenderedPageBreak/>
        <w:t xml:space="preserve">       </w:t>
      </w:r>
      <w:r w:rsidR="00047429" w:rsidRPr="005C5019">
        <w:rPr>
          <w:sz w:val="28"/>
          <w:szCs w:val="28"/>
        </w:rPr>
        <w:t>В рамках проекта Правительства Вологодской области «Народный бюджет» в 20</w:t>
      </w:r>
      <w:r w:rsidR="00F447A5" w:rsidRPr="005C5019">
        <w:rPr>
          <w:sz w:val="28"/>
          <w:szCs w:val="28"/>
        </w:rPr>
        <w:t>2</w:t>
      </w:r>
      <w:r w:rsidR="001C21EA">
        <w:rPr>
          <w:sz w:val="28"/>
          <w:szCs w:val="28"/>
        </w:rPr>
        <w:t>2</w:t>
      </w:r>
      <w:r w:rsidR="00047429" w:rsidRPr="005C5019">
        <w:rPr>
          <w:sz w:val="28"/>
          <w:szCs w:val="28"/>
        </w:rPr>
        <w:t xml:space="preserve"> году реализовано </w:t>
      </w:r>
      <w:r w:rsidR="001C21EA">
        <w:rPr>
          <w:sz w:val="28"/>
          <w:szCs w:val="28"/>
        </w:rPr>
        <w:t>5</w:t>
      </w:r>
      <w:r w:rsidR="00047429" w:rsidRPr="005C5019">
        <w:rPr>
          <w:sz w:val="28"/>
          <w:szCs w:val="28"/>
        </w:rPr>
        <w:t xml:space="preserve"> проект</w:t>
      </w:r>
      <w:r w:rsidR="001C21EA">
        <w:rPr>
          <w:sz w:val="28"/>
          <w:szCs w:val="28"/>
        </w:rPr>
        <w:t>ов</w:t>
      </w:r>
      <w:r w:rsidR="005C3F24">
        <w:rPr>
          <w:sz w:val="28"/>
          <w:szCs w:val="28"/>
        </w:rPr>
        <w:t xml:space="preserve">, </w:t>
      </w:r>
      <w:r w:rsidR="001C21EA">
        <w:rPr>
          <w:sz w:val="28"/>
          <w:szCs w:val="28"/>
        </w:rPr>
        <w:t>один</w:t>
      </w:r>
      <w:r w:rsidR="005C3F24">
        <w:rPr>
          <w:sz w:val="28"/>
          <w:szCs w:val="28"/>
        </w:rPr>
        <w:t xml:space="preserve"> из которых</w:t>
      </w:r>
      <w:r w:rsidRPr="005C5019">
        <w:rPr>
          <w:sz w:val="28"/>
          <w:szCs w:val="28"/>
        </w:rPr>
        <w:t xml:space="preserve"> в области культуры</w:t>
      </w:r>
      <w:r w:rsidR="001C21EA">
        <w:rPr>
          <w:sz w:val="28"/>
          <w:szCs w:val="28"/>
        </w:rPr>
        <w:t>,</w:t>
      </w:r>
      <w:r w:rsidR="00F447A5" w:rsidRPr="005C5019">
        <w:rPr>
          <w:color w:val="000000"/>
          <w:sz w:val="28"/>
          <w:szCs w:val="28"/>
        </w:rPr>
        <w:t xml:space="preserve"> в Дом культуры </w:t>
      </w:r>
      <w:r w:rsidR="001C21EA">
        <w:rPr>
          <w:color w:val="000000"/>
          <w:sz w:val="28"/>
          <w:szCs w:val="28"/>
        </w:rPr>
        <w:t>п.Леваш на сцену приобретена новая одежда</w:t>
      </w:r>
      <w:r w:rsidR="005C3F24">
        <w:rPr>
          <w:sz w:val="28"/>
          <w:szCs w:val="28"/>
        </w:rPr>
        <w:t>,</w:t>
      </w:r>
      <w:r w:rsidR="00CC1189" w:rsidRPr="005C5019">
        <w:rPr>
          <w:sz w:val="28"/>
          <w:szCs w:val="28"/>
        </w:rPr>
        <w:t xml:space="preserve"> </w:t>
      </w:r>
      <w:r w:rsidR="001C21EA">
        <w:rPr>
          <w:sz w:val="28"/>
          <w:szCs w:val="28"/>
        </w:rPr>
        <w:t>второй проект-</w:t>
      </w:r>
      <w:r w:rsidR="00CC1189" w:rsidRPr="005C5019">
        <w:rPr>
          <w:sz w:val="28"/>
          <w:szCs w:val="28"/>
        </w:rPr>
        <w:t xml:space="preserve"> приобретен</w:t>
      </w:r>
      <w:r w:rsidR="005C3F24">
        <w:rPr>
          <w:sz w:val="28"/>
          <w:szCs w:val="28"/>
        </w:rPr>
        <w:t xml:space="preserve"> и установлен</w:t>
      </w:r>
      <w:r w:rsidR="00CC1189" w:rsidRPr="005C5019">
        <w:rPr>
          <w:sz w:val="28"/>
          <w:szCs w:val="28"/>
        </w:rPr>
        <w:t xml:space="preserve"> </w:t>
      </w:r>
      <w:r w:rsidR="001C21EA">
        <w:rPr>
          <w:sz w:val="28"/>
          <w:szCs w:val="28"/>
        </w:rPr>
        <w:t xml:space="preserve">воркаут </w:t>
      </w:r>
      <w:r w:rsidR="00CC1189" w:rsidRPr="005C5019">
        <w:rPr>
          <w:sz w:val="28"/>
          <w:szCs w:val="28"/>
        </w:rPr>
        <w:t xml:space="preserve"> на </w:t>
      </w:r>
      <w:r w:rsidR="001C21EA">
        <w:rPr>
          <w:sz w:val="28"/>
          <w:szCs w:val="28"/>
        </w:rPr>
        <w:t>спортивно-игровую</w:t>
      </w:r>
      <w:r w:rsidR="00CC1189" w:rsidRPr="005C5019">
        <w:rPr>
          <w:sz w:val="28"/>
          <w:szCs w:val="28"/>
        </w:rPr>
        <w:t xml:space="preserve"> площадку в поселок Леваш</w:t>
      </w:r>
      <w:r w:rsidR="001C21EA">
        <w:rPr>
          <w:sz w:val="28"/>
          <w:szCs w:val="28"/>
        </w:rPr>
        <w:t>, три проекта в области благоустройства: организация уличного освещений в д.Ягрыш, модернизация уличного освещения в п.Копылово (замена 10 старых ламповых фонаря на светодиодные светильники), обустройство 4 площадок для складирования ТКО вп.Копылово ( приобретено и установлено 10 контейнеров)</w:t>
      </w:r>
      <w:r w:rsidR="00966777" w:rsidRPr="005C5019">
        <w:rPr>
          <w:sz w:val="28"/>
          <w:szCs w:val="28"/>
        </w:rPr>
        <w:t>.</w:t>
      </w:r>
      <w:r w:rsidR="00047429" w:rsidRPr="005C5019">
        <w:rPr>
          <w:sz w:val="28"/>
          <w:szCs w:val="28"/>
        </w:rPr>
        <w:t xml:space="preserve">  </w:t>
      </w:r>
    </w:p>
    <w:p w:rsidR="005F13D0" w:rsidRPr="005C5019" w:rsidRDefault="005F13D0" w:rsidP="00EB77C3">
      <w:pPr>
        <w:jc w:val="both"/>
        <w:rPr>
          <w:b/>
          <w:sz w:val="28"/>
          <w:szCs w:val="28"/>
          <w:u w:val="single"/>
        </w:rPr>
      </w:pPr>
    </w:p>
    <w:p w:rsidR="00EB77C3" w:rsidRPr="005C5019" w:rsidRDefault="00EB77C3" w:rsidP="00EB77C3">
      <w:pPr>
        <w:jc w:val="both"/>
        <w:rPr>
          <w:b/>
          <w:sz w:val="28"/>
          <w:szCs w:val="28"/>
        </w:rPr>
      </w:pPr>
      <w:r w:rsidRPr="005C5019">
        <w:rPr>
          <w:b/>
          <w:sz w:val="28"/>
          <w:szCs w:val="28"/>
        </w:rPr>
        <w:t xml:space="preserve">          </w:t>
      </w:r>
      <w:r w:rsidR="00F94BD1" w:rsidRPr="005C5019">
        <w:rPr>
          <w:b/>
          <w:sz w:val="28"/>
          <w:szCs w:val="28"/>
        </w:rPr>
        <w:t xml:space="preserve">        </w:t>
      </w:r>
      <w:r w:rsidRPr="005C5019">
        <w:rPr>
          <w:b/>
          <w:sz w:val="28"/>
          <w:szCs w:val="28"/>
        </w:rPr>
        <w:t>Муниципальная служба и местное самоуправление</w:t>
      </w:r>
    </w:p>
    <w:p w:rsidR="00F447A5" w:rsidRPr="005C5019" w:rsidRDefault="00F447A5" w:rsidP="00EB77C3">
      <w:pPr>
        <w:jc w:val="both"/>
        <w:rPr>
          <w:b/>
          <w:sz w:val="28"/>
          <w:szCs w:val="28"/>
        </w:rPr>
      </w:pPr>
    </w:p>
    <w:p w:rsidR="00F447A5" w:rsidRPr="005C5019" w:rsidRDefault="00836C2B" w:rsidP="00EB77C3">
      <w:pPr>
        <w:jc w:val="both"/>
        <w:rPr>
          <w:sz w:val="28"/>
          <w:szCs w:val="28"/>
        </w:rPr>
      </w:pPr>
      <w:r w:rsidRPr="005C5019">
        <w:rPr>
          <w:sz w:val="28"/>
          <w:szCs w:val="28"/>
        </w:rPr>
        <w:t xml:space="preserve">        </w:t>
      </w:r>
      <w:r w:rsidR="00EB77C3" w:rsidRPr="005C5019">
        <w:rPr>
          <w:sz w:val="28"/>
          <w:szCs w:val="28"/>
        </w:rPr>
        <w:t>В штате администрации</w:t>
      </w:r>
      <w:r w:rsidRPr="005C5019">
        <w:rPr>
          <w:sz w:val="28"/>
          <w:szCs w:val="28"/>
        </w:rPr>
        <w:t xml:space="preserve"> сельского поселения</w:t>
      </w:r>
      <w:r w:rsidR="00EB77C3" w:rsidRPr="005C5019">
        <w:rPr>
          <w:sz w:val="28"/>
          <w:szCs w:val="28"/>
        </w:rPr>
        <w:t xml:space="preserve"> на конец  года состоит 4 единицы, </w:t>
      </w:r>
      <w:r w:rsidRPr="005C5019">
        <w:rPr>
          <w:sz w:val="28"/>
          <w:szCs w:val="28"/>
        </w:rPr>
        <w:t xml:space="preserve">из них: одна выборная должность, одна должность муниципальной </w:t>
      </w:r>
      <w:r w:rsidR="00025629" w:rsidRPr="005C5019">
        <w:rPr>
          <w:sz w:val="28"/>
          <w:szCs w:val="28"/>
        </w:rPr>
        <w:t>службы, одна – технический персонал и одна</w:t>
      </w:r>
      <w:r w:rsidR="00F94BD1" w:rsidRPr="005C5019">
        <w:rPr>
          <w:sz w:val="28"/>
          <w:szCs w:val="28"/>
        </w:rPr>
        <w:t xml:space="preserve"> </w:t>
      </w:r>
      <w:r w:rsidR="00025629" w:rsidRPr="005C5019">
        <w:rPr>
          <w:sz w:val="28"/>
          <w:szCs w:val="28"/>
        </w:rPr>
        <w:t>- обслуживающий персонал.</w:t>
      </w:r>
      <w:r w:rsidR="00EB77C3" w:rsidRPr="005C5019">
        <w:rPr>
          <w:sz w:val="28"/>
          <w:szCs w:val="28"/>
        </w:rPr>
        <w:t xml:space="preserve">  </w:t>
      </w:r>
    </w:p>
    <w:p w:rsidR="00EB77C3" w:rsidRPr="005C5019" w:rsidRDefault="00EB77C3" w:rsidP="00966777">
      <w:pPr>
        <w:ind w:firstLine="567"/>
        <w:jc w:val="both"/>
        <w:rPr>
          <w:b/>
          <w:bCs/>
          <w:sz w:val="28"/>
          <w:szCs w:val="28"/>
        </w:rPr>
      </w:pPr>
      <w:r w:rsidRPr="0003341E">
        <w:rPr>
          <w:sz w:val="28"/>
          <w:szCs w:val="28"/>
        </w:rPr>
        <w:t xml:space="preserve">Бюджет поселения по сравнению с прогнозируемым исполнен </w:t>
      </w:r>
      <w:r w:rsidR="00BE0081" w:rsidRPr="0003341E">
        <w:rPr>
          <w:sz w:val="28"/>
          <w:szCs w:val="28"/>
        </w:rPr>
        <w:t xml:space="preserve">по доходам </w:t>
      </w:r>
      <w:r w:rsidRPr="0003341E">
        <w:rPr>
          <w:sz w:val="28"/>
          <w:szCs w:val="28"/>
        </w:rPr>
        <w:t xml:space="preserve">на </w:t>
      </w:r>
      <w:r w:rsidR="00F447A5" w:rsidRPr="0003341E">
        <w:rPr>
          <w:sz w:val="28"/>
          <w:szCs w:val="28"/>
        </w:rPr>
        <w:t>9</w:t>
      </w:r>
      <w:r w:rsidR="0003341E" w:rsidRPr="0003341E">
        <w:rPr>
          <w:sz w:val="28"/>
          <w:szCs w:val="28"/>
        </w:rPr>
        <w:t>5</w:t>
      </w:r>
      <w:r w:rsidR="00F447A5" w:rsidRPr="0003341E">
        <w:rPr>
          <w:sz w:val="28"/>
          <w:szCs w:val="28"/>
        </w:rPr>
        <w:t>,</w:t>
      </w:r>
      <w:r w:rsidR="0003341E" w:rsidRPr="0003341E">
        <w:rPr>
          <w:sz w:val="28"/>
          <w:szCs w:val="28"/>
        </w:rPr>
        <w:t>7</w:t>
      </w:r>
      <w:r w:rsidRPr="0003341E">
        <w:rPr>
          <w:sz w:val="28"/>
          <w:szCs w:val="28"/>
        </w:rPr>
        <w:t>%</w:t>
      </w:r>
      <w:r w:rsidR="00F94BD1" w:rsidRPr="0003341E">
        <w:rPr>
          <w:sz w:val="28"/>
          <w:szCs w:val="28"/>
        </w:rPr>
        <w:t xml:space="preserve">, в том числе по собственным доходам на </w:t>
      </w:r>
      <w:r w:rsidR="0003341E" w:rsidRPr="0003341E">
        <w:rPr>
          <w:sz w:val="28"/>
          <w:szCs w:val="28"/>
        </w:rPr>
        <w:t>82</w:t>
      </w:r>
      <w:r w:rsidR="00F447A5" w:rsidRPr="0003341E">
        <w:rPr>
          <w:sz w:val="28"/>
          <w:szCs w:val="28"/>
        </w:rPr>
        <w:t>,</w:t>
      </w:r>
      <w:r w:rsidR="0003341E" w:rsidRPr="0003341E">
        <w:rPr>
          <w:sz w:val="28"/>
          <w:szCs w:val="28"/>
        </w:rPr>
        <w:t>4</w:t>
      </w:r>
      <w:r w:rsidR="00F94BD1" w:rsidRPr="0003341E">
        <w:rPr>
          <w:sz w:val="28"/>
          <w:szCs w:val="28"/>
        </w:rPr>
        <w:t>%.</w:t>
      </w:r>
      <w:r w:rsidR="00BE0081" w:rsidRPr="0003341E">
        <w:rPr>
          <w:sz w:val="28"/>
          <w:szCs w:val="28"/>
        </w:rPr>
        <w:t xml:space="preserve"> По </w:t>
      </w:r>
      <w:r w:rsidR="00F447A5" w:rsidRPr="0003341E">
        <w:rPr>
          <w:sz w:val="28"/>
          <w:szCs w:val="28"/>
        </w:rPr>
        <w:t>расходам исполнение составило 9</w:t>
      </w:r>
      <w:r w:rsidR="0003341E" w:rsidRPr="0003341E">
        <w:rPr>
          <w:sz w:val="28"/>
          <w:szCs w:val="28"/>
        </w:rPr>
        <w:t>2</w:t>
      </w:r>
      <w:r w:rsidR="00F447A5" w:rsidRPr="0003341E">
        <w:rPr>
          <w:sz w:val="28"/>
          <w:szCs w:val="28"/>
        </w:rPr>
        <w:t>,</w:t>
      </w:r>
      <w:r w:rsidR="0003341E" w:rsidRPr="0003341E">
        <w:rPr>
          <w:sz w:val="28"/>
          <w:szCs w:val="28"/>
        </w:rPr>
        <w:t>5</w:t>
      </w:r>
      <w:r w:rsidR="00BE0081" w:rsidRPr="0003341E">
        <w:rPr>
          <w:sz w:val="28"/>
          <w:szCs w:val="28"/>
        </w:rPr>
        <w:t>%</w:t>
      </w:r>
      <w:r w:rsidR="00F447A5" w:rsidRPr="0003341E">
        <w:rPr>
          <w:sz w:val="28"/>
          <w:szCs w:val="28"/>
        </w:rPr>
        <w:t>.</w:t>
      </w:r>
    </w:p>
    <w:p w:rsidR="00EB77C3" w:rsidRPr="005C5019" w:rsidRDefault="00EB77C3" w:rsidP="00EB77C3">
      <w:pPr>
        <w:jc w:val="both"/>
        <w:rPr>
          <w:b/>
          <w:sz w:val="28"/>
          <w:szCs w:val="28"/>
        </w:rPr>
      </w:pPr>
      <w:r w:rsidRPr="005C5019">
        <w:rPr>
          <w:sz w:val="28"/>
          <w:szCs w:val="28"/>
        </w:rPr>
        <w:t xml:space="preserve">    </w:t>
      </w:r>
    </w:p>
    <w:p w:rsidR="00EB77C3" w:rsidRPr="005C5019" w:rsidRDefault="00EB77C3" w:rsidP="002E2B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B77C3" w:rsidRPr="005C5019" w:rsidSect="002E2B9D">
      <w:headerReference w:type="even" r:id="rId7"/>
      <w:pgSz w:w="11905" w:h="16838" w:code="9"/>
      <w:pgMar w:top="719" w:right="567" w:bottom="426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38" w:rsidRDefault="00606538">
      <w:r>
        <w:separator/>
      </w:r>
    </w:p>
  </w:endnote>
  <w:endnote w:type="continuationSeparator" w:id="0">
    <w:p w:rsidR="00606538" w:rsidRDefault="0060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38" w:rsidRDefault="00606538">
      <w:r>
        <w:separator/>
      </w:r>
    </w:p>
  </w:footnote>
  <w:footnote w:type="continuationSeparator" w:id="0">
    <w:p w:rsidR="00606538" w:rsidRDefault="0060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EF" w:rsidRDefault="002A39EF" w:rsidP="00843B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9EF" w:rsidRDefault="002A39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2E0"/>
    <w:multiLevelType w:val="hybridMultilevel"/>
    <w:tmpl w:val="7154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6E54"/>
    <w:multiLevelType w:val="hybridMultilevel"/>
    <w:tmpl w:val="F892BBC6"/>
    <w:lvl w:ilvl="0" w:tplc="2B92D77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  <w:b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7B42478"/>
    <w:multiLevelType w:val="hybridMultilevel"/>
    <w:tmpl w:val="A970C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E2210"/>
    <w:multiLevelType w:val="hybridMultilevel"/>
    <w:tmpl w:val="7F208AB6"/>
    <w:lvl w:ilvl="0" w:tplc="811ED76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83460"/>
    <w:multiLevelType w:val="hybridMultilevel"/>
    <w:tmpl w:val="CEAADB40"/>
    <w:lvl w:ilvl="0" w:tplc="2EA83B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po20YDX9qE7nqq/cN6W1MVUgSTFpXU6rqCgU7Pd1mzyBJpHrGuCAzbIs8JCHoqqkfM7pPtpbMFEffMkO7XVHg==" w:salt="wIEWbF0OmFur6plbLBOy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66C"/>
    <w:rsid w:val="00007AB6"/>
    <w:rsid w:val="00014F64"/>
    <w:rsid w:val="00022EC5"/>
    <w:rsid w:val="00025629"/>
    <w:rsid w:val="0003341E"/>
    <w:rsid w:val="00047429"/>
    <w:rsid w:val="00055F08"/>
    <w:rsid w:val="0006029B"/>
    <w:rsid w:val="000611DF"/>
    <w:rsid w:val="000663D9"/>
    <w:rsid w:val="000826F6"/>
    <w:rsid w:val="000A06AD"/>
    <w:rsid w:val="000A311E"/>
    <w:rsid w:val="000B7E7C"/>
    <w:rsid w:val="000C5C3D"/>
    <w:rsid w:val="000D7C66"/>
    <w:rsid w:val="000F6D20"/>
    <w:rsid w:val="000F76BC"/>
    <w:rsid w:val="0011466C"/>
    <w:rsid w:val="00115925"/>
    <w:rsid w:val="001200BD"/>
    <w:rsid w:val="00121F3C"/>
    <w:rsid w:val="001313CB"/>
    <w:rsid w:val="00134163"/>
    <w:rsid w:val="00152755"/>
    <w:rsid w:val="001550E9"/>
    <w:rsid w:val="00160E0F"/>
    <w:rsid w:val="00162539"/>
    <w:rsid w:val="001631BF"/>
    <w:rsid w:val="001654FB"/>
    <w:rsid w:val="001B13FE"/>
    <w:rsid w:val="001B67E4"/>
    <w:rsid w:val="001C21EA"/>
    <w:rsid w:val="001D4A68"/>
    <w:rsid w:val="001E6D9F"/>
    <w:rsid w:val="0020649C"/>
    <w:rsid w:val="00207D06"/>
    <w:rsid w:val="00214F92"/>
    <w:rsid w:val="00223DDD"/>
    <w:rsid w:val="00225EB1"/>
    <w:rsid w:val="00271205"/>
    <w:rsid w:val="00280AC6"/>
    <w:rsid w:val="00296BC0"/>
    <w:rsid w:val="002A39EF"/>
    <w:rsid w:val="002C67EA"/>
    <w:rsid w:val="002C6DAA"/>
    <w:rsid w:val="002D1B6C"/>
    <w:rsid w:val="002D3E96"/>
    <w:rsid w:val="002D4344"/>
    <w:rsid w:val="002E2B9D"/>
    <w:rsid w:val="002E4C51"/>
    <w:rsid w:val="002E6176"/>
    <w:rsid w:val="002E638D"/>
    <w:rsid w:val="002E696C"/>
    <w:rsid w:val="002E74BF"/>
    <w:rsid w:val="00302444"/>
    <w:rsid w:val="00315AB4"/>
    <w:rsid w:val="00327904"/>
    <w:rsid w:val="00335253"/>
    <w:rsid w:val="00350D88"/>
    <w:rsid w:val="003515AD"/>
    <w:rsid w:val="00352D44"/>
    <w:rsid w:val="00377673"/>
    <w:rsid w:val="00380DBA"/>
    <w:rsid w:val="00386276"/>
    <w:rsid w:val="00397E7D"/>
    <w:rsid w:val="003A2A1D"/>
    <w:rsid w:val="003A4770"/>
    <w:rsid w:val="003A6BA8"/>
    <w:rsid w:val="003B7260"/>
    <w:rsid w:val="003B7BF4"/>
    <w:rsid w:val="003D0566"/>
    <w:rsid w:val="003D5C63"/>
    <w:rsid w:val="003F23C0"/>
    <w:rsid w:val="004070C9"/>
    <w:rsid w:val="00435D8C"/>
    <w:rsid w:val="004516EB"/>
    <w:rsid w:val="00457BD1"/>
    <w:rsid w:val="00464BC9"/>
    <w:rsid w:val="0046710A"/>
    <w:rsid w:val="00470D7A"/>
    <w:rsid w:val="004A0474"/>
    <w:rsid w:val="004A0FFA"/>
    <w:rsid w:val="004A23EC"/>
    <w:rsid w:val="004B0C5B"/>
    <w:rsid w:val="004B47AB"/>
    <w:rsid w:val="004B4951"/>
    <w:rsid w:val="004C59D4"/>
    <w:rsid w:val="004D2FEB"/>
    <w:rsid w:val="004F3FE4"/>
    <w:rsid w:val="005119AE"/>
    <w:rsid w:val="00516E63"/>
    <w:rsid w:val="00525CA7"/>
    <w:rsid w:val="00530422"/>
    <w:rsid w:val="00543187"/>
    <w:rsid w:val="00546C86"/>
    <w:rsid w:val="00567B52"/>
    <w:rsid w:val="005831D1"/>
    <w:rsid w:val="00583624"/>
    <w:rsid w:val="005858F1"/>
    <w:rsid w:val="00586825"/>
    <w:rsid w:val="005A2FB2"/>
    <w:rsid w:val="005A31D1"/>
    <w:rsid w:val="005B4032"/>
    <w:rsid w:val="005B44A9"/>
    <w:rsid w:val="005C1E67"/>
    <w:rsid w:val="005C3F24"/>
    <w:rsid w:val="005C5019"/>
    <w:rsid w:val="005D0B6D"/>
    <w:rsid w:val="005D22FA"/>
    <w:rsid w:val="005E1072"/>
    <w:rsid w:val="005E7D7F"/>
    <w:rsid w:val="005F0AD3"/>
    <w:rsid w:val="005F13D0"/>
    <w:rsid w:val="005F7439"/>
    <w:rsid w:val="00604508"/>
    <w:rsid w:val="00606538"/>
    <w:rsid w:val="00631CDE"/>
    <w:rsid w:val="0064140B"/>
    <w:rsid w:val="00655C96"/>
    <w:rsid w:val="00663635"/>
    <w:rsid w:val="00677157"/>
    <w:rsid w:val="00681FC8"/>
    <w:rsid w:val="00683375"/>
    <w:rsid w:val="0069432B"/>
    <w:rsid w:val="00696C57"/>
    <w:rsid w:val="006A5516"/>
    <w:rsid w:val="006A5C66"/>
    <w:rsid w:val="006C147D"/>
    <w:rsid w:val="006C4866"/>
    <w:rsid w:val="006D5BC9"/>
    <w:rsid w:val="006D732B"/>
    <w:rsid w:val="006E14F6"/>
    <w:rsid w:val="006E6F82"/>
    <w:rsid w:val="006F76E9"/>
    <w:rsid w:val="00700742"/>
    <w:rsid w:val="00700CA9"/>
    <w:rsid w:val="00702367"/>
    <w:rsid w:val="007224D8"/>
    <w:rsid w:val="00727A00"/>
    <w:rsid w:val="007305D4"/>
    <w:rsid w:val="00730C56"/>
    <w:rsid w:val="00760D11"/>
    <w:rsid w:val="00763C93"/>
    <w:rsid w:val="0078423A"/>
    <w:rsid w:val="0078528E"/>
    <w:rsid w:val="00785985"/>
    <w:rsid w:val="007948D2"/>
    <w:rsid w:val="007A056A"/>
    <w:rsid w:val="007B7661"/>
    <w:rsid w:val="007C4554"/>
    <w:rsid w:val="007C5C82"/>
    <w:rsid w:val="007D0135"/>
    <w:rsid w:val="007D6E26"/>
    <w:rsid w:val="007E6A90"/>
    <w:rsid w:val="00802AAD"/>
    <w:rsid w:val="00806CB5"/>
    <w:rsid w:val="0081608C"/>
    <w:rsid w:val="00817AC4"/>
    <w:rsid w:val="00822E88"/>
    <w:rsid w:val="00836C2B"/>
    <w:rsid w:val="00841CA9"/>
    <w:rsid w:val="00843B64"/>
    <w:rsid w:val="00862D57"/>
    <w:rsid w:val="00873039"/>
    <w:rsid w:val="008854B5"/>
    <w:rsid w:val="00893863"/>
    <w:rsid w:val="008C07E3"/>
    <w:rsid w:val="008F022A"/>
    <w:rsid w:val="008F0D70"/>
    <w:rsid w:val="008F0E41"/>
    <w:rsid w:val="008F1585"/>
    <w:rsid w:val="008F16D0"/>
    <w:rsid w:val="008F2F28"/>
    <w:rsid w:val="009226F4"/>
    <w:rsid w:val="00935A11"/>
    <w:rsid w:val="00951273"/>
    <w:rsid w:val="00956B75"/>
    <w:rsid w:val="0096345F"/>
    <w:rsid w:val="0096587F"/>
    <w:rsid w:val="00966777"/>
    <w:rsid w:val="009745BF"/>
    <w:rsid w:val="0097612E"/>
    <w:rsid w:val="009A339F"/>
    <w:rsid w:val="009A6CD6"/>
    <w:rsid w:val="009B0D04"/>
    <w:rsid w:val="009B22F4"/>
    <w:rsid w:val="009C3F31"/>
    <w:rsid w:val="009C3FFA"/>
    <w:rsid w:val="009C6CDB"/>
    <w:rsid w:val="009D06E4"/>
    <w:rsid w:val="009D2F5B"/>
    <w:rsid w:val="009D6122"/>
    <w:rsid w:val="009E3415"/>
    <w:rsid w:val="009F7C04"/>
    <w:rsid w:val="00A01006"/>
    <w:rsid w:val="00A03810"/>
    <w:rsid w:val="00A04415"/>
    <w:rsid w:val="00A06CCF"/>
    <w:rsid w:val="00A525EB"/>
    <w:rsid w:val="00A54EAB"/>
    <w:rsid w:val="00A60DBA"/>
    <w:rsid w:val="00A6209A"/>
    <w:rsid w:val="00A65485"/>
    <w:rsid w:val="00A66EA9"/>
    <w:rsid w:val="00A67AFE"/>
    <w:rsid w:val="00A7456E"/>
    <w:rsid w:val="00A76557"/>
    <w:rsid w:val="00A805DC"/>
    <w:rsid w:val="00A8347F"/>
    <w:rsid w:val="00A87C48"/>
    <w:rsid w:val="00A95945"/>
    <w:rsid w:val="00AA6F48"/>
    <w:rsid w:val="00AC20E5"/>
    <w:rsid w:val="00B336EB"/>
    <w:rsid w:val="00B33B56"/>
    <w:rsid w:val="00B61F51"/>
    <w:rsid w:val="00B974AE"/>
    <w:rsid w:val="00BA4A8F"/>
    <w:rsid w:val="00BA66B1"/>
    <w:rsid w:val="00BB2BD6"/>
    <w:rsid w:val="00BB3805"/>
    <w:rsid w:val="00BC559A"/>
    <w:rsid w:val="00BE0081"/>
    <w:rsid w:val="00BE27FF"/>
    <w:rsid w:val="00C13C08"/>
    <w:rsid w:val="00C21D73"/>
    <w:rsid w:val="00C30DBE"/>
    <w:rsid w:val="00C328ED"/>
    <w:rsid w:val="00C72BF4"/>
    <w:rsid w:val="00C7329E"/>
    <w:rsid w:val="00C75642"/>
    <w:rsid w:val="00C972B0"/>
    <w:rsid w:val="00CB3777"/>
    <w:rsid w:val="00CC1189"/>
    <w:rsid w:val="00CC5EB7"/>
    <w:rsid w:val="00CD6ED3"/>
    <w:rsid w:val="00CF5DDF"/>
    <w:rsid w:val="00D034CA"/>
    <w:rsid w:val="00D255CD"/>
    <w:rsid w:val="00D30207"/>
    <w:rsid w:val="00D43F5C"/>
    <w:rsid w:val="00D711E3"/>
    <w:rsid w:val="00D83CE2"/>
    <w:rsid w:val="00D8575C"/>
    <w:rsid w:val="00D87356"/>
    <w:rsid w:val="00DB3BFA"/>
    <w:rsid w:val="00DC1135"/>
    <w:rsid w:val="00DC1C7C"/>
    <w:rsid w:val="00DC2B3D"/>
    <w:rsid w:val="00DD7B68"/>
    <w:rsid w:val="00DE123B"/>
    <w:rsid w:val="00DE2D04"/>
    <w:rsid w:val="00DE7D79"/>
    <w:rsid w:val="00DF082A"/>
    <w:rsid w:val="00DF1274"/>
    <w:rsid w:val="00E26F56"/>
    <w:rsid w:val="00E3744C"/>
    <w:rsid w:val="00E54A53"/>
    <w:rsid w:val="00E63618"/>
    <w:rsid w:val="00E64D4D"/>
    <w:rsid w:val="00E64F71"/>
    <w:rsid w:val="00E831C1"/>
    <w:rsid w:val="00E932E7"/>
    <w:rsid w:val="00E94E14"/>
    <w:rsid w:val="00E96288"/>
    <w:rsid w:val="00EB5FDD"/>
    <w:rsid w:val="00EB77C3"/>
    <w:rsid w:val="00EC0003"/>
    <w:rsid w:val="00EC1CB7"/>
    <w:rsid w:val="00EC4E54"/>
    <w:rsid w:val="00EF3CB3"/>
    <w:rsid w:val="00F04D0A"/>
    <w:rsid w:val="00F06257"/>
    <w:rsid w:val="00F15F98"/>
    <w:rsid w:val="00F3271C"/>
    <w:rsid w:val="00F3774E"/>
    <w:rsid w:val="00F42268"/>
    <w:rsid w:val="00F447A5"/>
    <w:rsid w:val="00F528A2"/>
    <w:rsid w:val="00F61481"/>
    <w:rsid w:val="00F7290F"/>
    <w:rsid w:val="00F81838"/>
    <w:rsid w:val="00F827EE"/>
    <w:rsid w:val="00F9346E"/>
    <w:rsid w:val="00F94BD1"/>
    <w:rsid w:val="00FD1624"/>
    <w:rsid w:val="00FD1B5E"/>
    <w:rsid w:val="00FE4156"/>
    <w:rsid w:val="00FE457B"/>
    <w:rsid w:val="00FF2C83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AC5A5E8-FAB3-4F22-8BD6-CC3CD5AE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EB77C3"/>
    <w:pPr>
      <w:keepNext/>
      <w:spacing w:line="-480" w:lineRule="auto"/>
      <w:ind w:right="24" w:firstLine="1134"/>
      <w:jc w:val="both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EB7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77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B77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14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466C"/>
  </w:style>
  <w:style w:type="paragraph" w:styleId="a6">
    <w:name w:val="No Spacing"/>
    <w:qFormat/>
    <w:rsid w:val="0011466C"/>
    <w:rPr>
      <w:sz w:val="22"/>
      <w:szCs w:val="22"/>
      <w:lang w:eastAsia="en-US"/>
    </w:rPr>
  </w:style>
  <w:style w:type="paragraph" w:styleId="a7">
    <w:name w:val="Normal (Web)"/>
    <w:basedOn w:val="a"/>
    <w:unhideWhenUsed/>
    <w:rsid w:val="002C67EA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70D7A"/>
    <w:rPr>
      <w:b/>
      <w:bCs/>
    </w:rPr>
  </w:style>
  <w:style w:type="paragraph" w:styleId="a9">
    <w:name w:val="footer"/>
    <w:basedOn w:val="a"/>
    <w:link w:val="aa"/>
    <w:uiPriority w:val="99"/>
    <w:unhideWhenUsed/>
    <w:rsid w:val="00843B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3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0"/>
    <w:rsid w:val="0064140B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64140B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2">
    <w:name w:val="Body Text Indent 2"/>
    <w:basedOn w:val="a"/>
    <w:link w:val="20"/>
    <w:semiHidden/>
    <w:rsid w:val="000A311E"/>
    <w:pPr>
      <w:shd w:val="clear" w:color="auto" w:fill="FFFFFF"/>
      <w:spacing w:before="100" w:after="100"/>
      <w:ind w:firstLine="709"/>
      <w:jc w:val="both"/>
      <w:textAlignment w:val="top"/>
    </w:pPr>
  </w:style>
  <w:style w:type="character" w:customStyle="1" w:styleId="20">
    <w:name w:val="Основной текст с отступом 2 Знак"/>
    <w:basedOn w:val="a0"/>
    <w:link w:val="2"/>
    <w:semiHidden/>
    <w:rsid w:val="000A311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бычный1"/>
    <w:rsid w:val="000A311E"/>
    <w:pPr>
      <w:widowControl w:val="0"/>
      <w:snapToGrid w:val="0"/>
      <w:spacing w:line="360" w:lineRule="auto"/>
      <w:ind w:left="200" w:hanging="220"/>
    </w:pPr>
    <w:rPr>
      <w:rFonts w:ascii="Courier New" w:eastAsia="Times New Roman" w:hAnsi="Courier New"/>
      <w:sz w:val="24"/>
    </w:rPr>
  </w:style>
  <w:style w:type="paragraph" w:customStyle="1" w:styleId="12">
    <w:name w:val="1"/>
    <w:basedOn w:val="a"/>
    <w:rsid w:val="000A311E"/>
    <w:pPr>
      <w:spacing w:before="100" w:beforeAutospacing="1" w:after="100" w:afterAutospacing="1"/>
    </w:pPr>
  </w:style>
  <w:style w:type="paragraph" w:styleId="ac">
    <w:name w:val="Plain Text"/>
    <w:basedOn w:val="a"/>
    <w:link w:val="ad"/>
    <w:semiHidden/>
    <w:rsid w:val="000A311E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0A311E"/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semiHidden/>
    <w:rsid w:val="000A311E"/>
    <w:pPr>
      <w:jc w:val="both"/>
    </w:pPr>
  </w:style>
  <w:style w:type="character" w:customStyle="1" w:styleId="af">
    <w:name w:val="Основной текст Знак"/>
    <w:basedOn w:val="a0"/>
    <w:link w:val="ae"/>
    <w:semiHidden/>
    <w:rsid w:val="000A311E"/>
    <w:rPr>
      <w:rFonts w:ascii="Times New Roman" w:eastAsia="Times New Roman" w:hAnsi="Times New Roman"/>
      <w:sz w:val="24"/>
      <w:szCs w:val="24"/>
    </w:rPr>
  </w:style>
  <w:style w:type="paragraph" w:styleId="30">
    <w:name w:val="Body Text Indent 3"/>
    <w:basedOn w:val="a"/>
    <w:link w:val="31"/>
    <w:semiHidden/>
    <w:rsid w:val="000A311E"/>
    <w:pPr>
      <w:spacing w:after="240"/>
      <w:ind w:firstLine="708"/>
      <w:jc w:val="both"/>
      <w:textAlignment w:val="top"/>
    </w:pPr>
  </w:style>
  <w:style w:type="character" w:customStyle="1" w:styleId="31">
    <w:name w:val="Основной текст с отступом 3 Знак"/>
    <w:basedOn w:val="a0"/>
    <w:link w:val="30"/>
    <w:semiHidden/>
    <w:rsid w:val="000A311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C4E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C4E5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Balloon Text"/>
    <w:basedOn w:val="a"/>
    <w:semiHidden/>
    <w:rsid w:val="002E617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8730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Базовый"/>
    <w:rsid w:val="00EB77C3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WW-">
    <w:name w:val="WW-Базовый"/>
    <w:rsid w:val="00A805DC"/>
    <w:pPr>
      <w:tabs>
        <w:tab w:val="left" w:pos="709"/>
      </w:tabs>
      <w:suppressAutoHyphens/>
      <w:spacing w:after="200" w:line="276" w:lineRule="atLeast"/>
    </w:pPr>
    <w:rPr>
      <w:rFonts w:ascii="Times New Roman" w:eastAsia="Arial" w:hAnsi="Times New Roman" w:cs="Calibri"/>
      <w:color w:val="00000A"/>
      <w:lang w:eastAsia="ar-SA"/>
    </w:rPr>
  </w:style>
  <w:style w:type="paragraph" w:customStyle="1" w:styleId="WW-1">
    <w:name w:val="WW-Базовый1"/>
    <w:rsid w:val="00A805DC"/>
    <w:pPr>
      <w:tabs>
        <w:tab w:val="left" w:pos="709"/>
      </w:tabs>
      <w:suppressAutoHyphens/>
      <w:spacing w:after="200" w:line="276" w:lineRule="atLeast"/>
    </w:pPr>
    <w:rPr>
      <w:rFonts w:ascii="Times New Roman" w:eastAsia="Arial" w:hAnsi="Times New Roman" w:cs="Calibri"/>
      <w:color w:val="00000A"/>
      <w:lang w:eastAsia="ar-SA"/>
    </w:rPr>
  </w:style>
  <w:style w:type="paragraph" w:styleId="af3">
    <w:name w:val="Title"/>
    <w:basedOn w:val="WW-"/>
    <w:next w:val="af4"/>
    <w:qFormat/>
    <w:rsid w:val="0004742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af4">
    <w:name w:val="Subtitle"/>
    <w:basedOn w:val="a"/>
    <w:qFormat/>
    <w:rsid w:val="00047429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CStyle26">
    <w:name w:val="1CStyle26"/>
    <w:rsid w:val="008F0E41"/>
    <w:pPr>
      <w:jc w:val="center"/>
    </w:pPr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2554</Words>
  <Characters>14563</Characters>
  <Application>Microsoft Office Word</Application>
  <DocSecurity>8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SVETLANA_VK</dc:creator>
  <cp:keywords/>
  <cp:lastModifiedBy>ВЛАСОВ АНТОН</cp:lastModifiedBy>
  <cp:revision>28</cp:revision>
  <cp:lastPrinted>2023-03-24T12:15:00Z</cp:lastPrinted>
  <dcterms:created xsi:type="dcterms:W3CDTF">2022-04-08T08:06:00Z</dcterms:created>
  <dcterms:modified xsi:type="dcterms:W3CDTF">2023-04-06T07:25:00Z</dcterms:modified>
</cp:coreProperties>
</file>