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3C" w:rsidRPr="00207591" w:rsidRDefault="00916E3C" w:rsidP="00916E3C">
      <w:pPr>
        <w:pStyle w:val="a3"/>
        <w:jc w:val="center"/>
        <w:rPr>
          <w:rFonts w:ascii="Times New Roman" w:hAnsi="Times New Roman" w:cs="Times New Roman"/>
          <w:sz w:val="28"/>
          <w:szCs w:val="28"/>
        </w:rPr>
      </w:pPr>
      <w:r w:rsidRPr="00207591">
        <w:rPr>
          <w:rFonts w:ascii="Times New Roman" w:hAnsi="Times New Roman" w:cs="Times New Roman"/>
          <w:noProof/>
          <w:sz w:val="28"/>
          <w:szCs w:val="28"/>
          <w:lang w:eastAsia="ru-RU"/>
        </w:rPr>
        <w:drawing>
          <wp:inline distT="0" distB="0" distL="0" distR="0" wp14:anchorId="0E8063B3" wp14:editId="6E7D8F7C">
            <wp:extent cx="7048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916E3C" w:rsidRPr="00207591" w:rsidRDefault="00916E3C" w:rsidP="00916E3C">
      <w:pPr>
        <w:pStyle w:val="a3"/>
        <w:jc w:val="center"/>
        <w:rPr>
          <w:rFonts w:ascii="Times New Roman" w:hAnsi="Times New Roman" w:cs="Times New Roman"/>
          <w:sz w:val="28"/>
          <w:szCs w:val="28"/>
        </w:rPr>
      </w:pPr>
    </w:p>
    <w:p w:rsidR="00916E3C" w:rsidRPr="00207591" w:rsidRDefault="00916E3C" w:rsidP="00916E3C">
      <w:pPr>
        <w:pStyle w:val="a3"/>
        <w:jc w:val="center"/>
        <w:rPr>
          <w:rFonts w:ascii="Times New Roman" w:hAnsi="Times New Roman" w:cs="Times New Roman"/>
          <w:sz w:val="28"/>
          <w:szCs w:val="28"/>
        </w:rPr>
      </w:pPr>
      <w:r w:rsidRPr="00207591">
        <w:rPr>
          <w:rFonts w:ascii="Times New Roman" w:hAnsi="Times New Roman" w:cs="Times New Roman"/>
          <w:sz w:val="28"/>
          <w:szCs w:val="28"/>
        </w:rPr>
        <w:t>ПРЕДСТАВИТЕЛЬНОЕ СОБРАНИЕ</w:t>
      </w:r>
    </w:p>
    <w:p w:rsidR="00916E3C" w:rsidRPr="00207591" w:rsidRDefault="00916E3C" w:rsidP="00916E3C">
      <w:pPr>
        <w:pStyle w:val="a3"/>
        <w:jc w:val="center"/>
        <w:rPr>
          <w:rFonts w:ascii="Times New Roman" w:hAnsi="Times New Roman" w:cs="Times New Roman"/>
          <w:sz w:val="28"/>
          <w:szCs w:val="28"/>
        </w:rPr>
      </w:pPr>
      <w:r w:rsidRPr="00207591">
        <w:rPr>
          <w:rFonts w:ascii="Times New Roman" w:hAnsi="Times New Roman" w:cs="Times New Roman"/>
          <w:sz w:val="28"/>
          <w:szCs w:val="28"/>
        </w:rPr>
        <w:t>Нюксенского муниципального округа Вологодской области</w:t>
      </w:r>
    </w:p>
    <w:p w:rsidR="00916E3C" w:rsidRPr="00207591" w:rsidRDefault="00916E3C" w:rsidP="00916E3C">
      <w:pPr>
        <w:pStyle w:val="a3"/>
        <w:jc w:val="center"/>
        <w:rPr>
          <w:rFonts w:ascii="Times New Roman" w:hAnsi="Times New Roman" w:cs="Times New Roman"/>
          <w:sz w:val="28"/>
          <w:szCs w:val="28"/>
        </w:rPr>
      </w:pPr>
    </w:p>
    <w:p w:rsidR="00916E3C" w:rsidRPr="00207591" w:rsidRDefault="00916E3C" w:rsidP="00916E3C">
      <w:pPr>
        <w:pStyle w:val="a3"/>
        <w:jc w:val="center"/>
        <w:rPr>
          <w:rFonts w:ascii="Times New Roman" w:hAnsi="Times New Roman" w:cs="Times New Roman"/>
          <w:sz w:val="28"/>
          <w:szCs w:val="28"/>
        </w:rPr>
      </w:pPr>
      <w:r w:rsidRPr="00207591">
        <w:rPr>
          <w:rFonts w:ascii="Times New Roman" w:hAnsi="Times New Roman" w:cs="Times New Roman"/>
          <w:sz w:val="28"/>
          <w:szCs w:val="28"/>
        </w:rPr>
        <w:t>РЕШЕНИЕ</w:t>
      </w:r>
    </w:p>
    <w:p w:rsidR="00916E3C" w:rsidRPr="00207591" w:rsidRDefault="00916E3C" w:rsidP="00916E3C">
      <w:pPr>
        <w:pStyle w:val="a3"/>
        <w:jc w:val="both"/>
        <w:rPr>
          <w:rFonts w:ascii="Times New Roman" w:hAnsi="Times New Roman" w:cs="Times New Roman"/>
          <w:sz w:val="28"/>
          <w:szCs w:val="28"/>
        </w:rPr>
      </w:pPr>
    </w:p>
    <w:p w:rsidR="00916E3C" w:rsidRPr="00207591" w:rsidRDefault="00916E3C" w:rsidP="00916E3C">
      <w:pPr>
        <w:pStyle w:val="a3"/>
        <w:jc w:val="both"/>
        <w:rPr>
          <w:rFonts w:ascii="Times New Roman" w:hAnsi="Times New Roman" w:cs="Times New Roman"/>
          <w:sz w:val="28"/>
          <w:szCs w:val="28"/>
        </w:rPr>
      </w:pPr>
      <w:r w:rsidRPr="00207591">
        <w:rPr>
          <w:rFonts w:ascii="Times New Roman" w:hAnsi="Times New Roman" w:cs="Times New Roman"/>
          <w:sz w:val="28"/>
          <w:szCs w:val="28"/>
        </w:rPr>
        <w:t xml:space="preserve">от </w:t>
      </w:r>
      <w:r w:rsidR="006538DF">
        <w:rPr>
          <w:rFonts w:ascii="Times New Roman" w:hAnsi="Times New Roman" w:cs="Times New Roman"/>
          <w:sz w:val="28"/>
          <w:szCs w:val="28"/>
        </w:rPr>
        <w:t xml:space="preserve"> </w:t>
      </w:r>
      <w:r w:rsidR="009A4878">
        <w:rPr>
          <w:rFonts w:ascii="Times New Roman" w:hAnsi="Times New Roman" w:cs="Times New Roman"/>
          <w:sz w:val="28"/>
          <w:szCs w:val="28"/>
        </w:rPr>
        <w:t>18.04.2024</w:t>
      </w:r>
      <w:r w:rsidR="006538DF">
        <w:rPr>
          <w:rFonts w:ascii="Times New Roman" w:hAnsi="Times New Roman" w:cs="Times New Roman"/>
          <w:sz w:val="28"/>
          <w:szCs w:val="28"/>
        </w:rPr>
        <w:t xml:space="preserve">   </w:t>
      </w:r>
      <w:r w:rsidRPr="00207591">
        <w:rPr>
          <w:rFonts w:ascii="Times New Roman" w:hAnsi="Times New Roman" w:cs="Times New Roman"/>
          <w:sz w:val="28"/>
          <w:szCs w:val="28"/>
        </w:rPr>
        <w:t>№</w:t>
      </w:r>
      <w:r w:rsidRPr="00207591">
        <w:rPr>
          <w:rFonts w:ascii="Times New Roman" w:hAnsi="Times New Roman" w:cs="Times New Roman"/>
          <w:sz w:val="28"/>
          <w:szCs w:val="28"/>
        </w:rPr>
        <w:tab/>
      </w:r>
      <w:r w:rsidR="009A4878">
        <w:rPr>
          <w:rFonts w:ascii="Times New Roman" w:hAnsi="Times New Roman" w:cs="Times New Roman"/>
          <w:sz w:val="28"/>
          <w:szCs w:val="28"/>
        </w:rPr>
        <w:t>25</w:t>
      </w:r>
      <w:bookmarkStart w:id="0" w:name="_GoBack"/>
      <w:bookmarkEnd w:id="0"/>
    </w:p>
    <w:p w:rsidR="00916E3C" w:rsidRPr="00207591" w:rsidRDefault="00916E3C" w:rsidP="00916E3C">
      <w:pPr>
        <w:pStyle w:val="a3"/>
        <w:jc w:val="both"/>
        <w:rPr>
          <w:rFonts w:ascii="Times New Roman" w:hAnsi="Times New Roman" w:cs="Times New Roman"/>
          <w:sz w:val="28"/>
          <w:szCs w:val="28"/>
        </w:rPr>
      </w:pPr>
      <w:r w:rsidRPr="00207591">
        <w:rPr>
          <w:rFonts w:ascii="Times New Roman" w:hAnsi="Times New Roman" w:cs="Times New Roman"/>
          <w:sz w:val="28"/>
          <w:szCs w:val="28"/>
        </w:rPr>
        <w:t>с. Нюксеница</w:t>
      </w:r>
    </w:p>
    <w:p w:rsidR="00916E3C" w:rsidRPr="00207591" w:rsidRDefault="00916E3C" w:rsidP="00916E3C">
      <w:pPr>
        <w:pStyle w:val="a3"/>
        <w:jc w:val="both"/>
        <w:rPr>
          <w:rFonts w:ascii="Times New Roman" w:hAnsi="Times New Roman" w:cs="Times New Roman"/>
          <w:sz w:val="28"/>
          <w:szCs w:val="28"/>
        </w:rPr>
      </w:pPr>
    </w:p>
    <w:tbl>
      <w:tblPr>
        <w:tblW w:w="0" w:type="auto"/>
        <w:tblLook w:val="04A0" w:firstRow="1" w:lastRow="0" w:firstColumn="1" w:lastColumn="0" w:noHBand="0" w:noVBand="1"/>
      </w:tblPr>
      <w:tblGrid>
        <w:gridCol w:w="5566"/>
      </w:tblGrid>
      <w:tr w:rsidR="00916E3C" w:rsidRPr="00207591" w:rsidTr="003F17DB">
        <w:trPr>
          <w:trHeight w:val="1348"/>
        </w:trPr>
        <w:tc>
          <w:tcPr>
            <w:tcW w:w="5566" w:type="dxa"/>
            <w:shd w:val="clear" w:color="auto" w:fill="auto"/>
          </w:tcPr>
          <w:p w:rsidR="006538DF" w:rsidRDefault="006538DF" w:rsidP="003F17DB">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 внесении изменений в решение Представительного Собрания</w:t>
            </w:r>
          </w:p>
          <w:p w:rsidR="006538DF" w:rsidRDefault="006538DF" w:rsidP="003F17DB">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Нюксенского муниципального округа</w:t>
            </w:r>
          </w:p>
          <w:p w:rsidR="00916E3C" w:rsidRPr="00207591" w:rsidRDefault="006538DF" w:rsidP="003F17DB">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от 12.07.2023 № 64 </w:t>
            </w:r>
            <w:r w:rsidRPr="00916E3C">
              <w:rPr>
                <w:rFonts w:ascii="Times New Roman" w:hAnsi="Times New Roman" w:cs="Times New Roman"/>
                <w:sz w:val="28"/>
                <w:szCs w:val="28"/>
              </w:rPr>
              <w:t xml:space="preserve">«Об утверждении </w:t>
            </w:r>
            <w:r>
              <w:rPr>
                <w:rFonts w:ascii="Times New Roman" w:hAnsi="Times New Roman" w:cs="Times New Roman"/>
                <w:sz w:val="28"/>
                <w:szCs w:val="28"/>
              </w:rPr>
              <w:t>Правил благоустройства территории Нюксенского муниципального округа»</w:t>
            </w:r>
          </w:p>
        </w:tc>
      </w:tr>
    </w:tbl>
    <w:p w:rsidR="00916E3C" w:rsidRPr="00207591" w:rsidRDefault="00916E3C" w:rsidP="00916E3C">
      <w:pPr>
        <w:pStyle w:val="a3"/>
        <w:jc w:val="both"/>
        <w:rPr>
          <w:rFonts w:ascii="Times New Roman" w:hAnsi="Times New Roman" w:cs="Times New Roman"/>
          <w:sz w:val="28"/>
          <w:szCs w:val="28"/>
        </w:rPr>
      </w:pPr>
    </w:p>
    <w:p w:rsidR="00916E3C" w:rsidRPr="00FA553E" w:rsidRDefault="00FA553E" w:rsidP="00916E3C">
      <w:pPr>
        <w:pStyle w:val="a3"/>
        <w:ind w:firstLine="708"/>
        <w:jc w:val="both"/>
        <w:rPr>
          <w:rFonts w:ascii="Times New Roman" w:hAnsi="Times New Roman" w:cs="Times New Roman"/>
          <w:sz w:val="28"/>
          <w:szCs w:val="28"/>
        </w:rPr>
      </w:pPr>
      <w:r w:rsidRPr="00FA553E">
        <w:rPr>
          <w:rFonts w:ascii="Times New Roman" w:hAnsi="Times New Roman" w:cs="Times New Roman"/>
          <w:sz w:val="28"/>
          <w:szCs w:val="28"/>
        </w:rPr>
        <w:t xml:space="preserve">В целях приведения в соответствие с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и на основании </w:t>
      </w:r>
      <w:hyperlink r:id="rId7" w:history="1">
        <w:r w:rsidRPr="00FA553E">
          <w:rPr>
            <w:rStyle w:val="aa"/>
            <w:rFonts w:ascii="Times New Roman" w:hAnsi="Times New Roman" w:cs="Times New Roman"/>
            <w:sz w:val="28"/>
            <w:szCs w:val="28"/>
          </w:rPr>
          <w:t>пункта 25 части 1 статьи 16</w:t>
        </w:r>
      </w:hyperlink>
      <w:r w:rsidRPr="00FA553E">
        <w:rPr>
          <w:rFonts w:ascii="Times New Roman" w:hAnsi="Times New Roman" w:cs="Times New Roman"/>
          <w:sz w:val="28"/>
          <w:szCs w:val="28"/>
        </w:rPr>
        <w:t xml:space="preserve">, </w:t>
      </w:r>
      <w:hyperlink r:id="rId8" w:history="1">
        <w:r w:rsidRPr="00FA553E">
          <w:rPr>
            <w:rStyle w:val="aa"/>
            <w:rFonts w:ascii="Times New Roman" w:hAnsi="Times New Roman" w:cs="Times New Roman"/>
            <w:sz w:val="28"/>
            <w:szCs w:val="28"/>
          </w:rPr>
          <w:t>статьи 45.1</w:t>
        </w:r>
      </w:hyperlink>
      <w:r w:rsidRPr="00FA553E">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916E3C" w:rsidRPr="00FA553E">
        <w:rPr>
          <w:rFonts w:ascii="Times New Roman" w:hAnsi="Times New Roman" w:cs="Times New Roman"/>
          <w:sz w:val="28"/>
          <w:szCs w:val="28"/>
        </w:rPr>
        <w:t>Уставом Нюксенского муниципального округа Представительное Собрание Нюксенского муниципального округа Вологодской области</w:t>
      </w:r>
    </w:p>
    <w:p w:rsidR="00916E3C" w:rsidRPr="00207591" w:rsidRDefault="00916E3C" w:rsidP="00916E3C">
      <w:pPr>
        <w:pStyle w:val="a3"/>
        <w:jc w:val="both"/>
        <w:rPr>
          <w:rFonts w:ascii="Times New Roman" w:hAnsi="Times New Roman" w:cs="Times New Roman"/>
          <w:b/>
          <w:sz w:val="28"/>
          <w:szCs w:val="28"/>
        </w:rPr>
      </w:pPr>
      <w:r w:rsidRPr="00207591">
        <w:rPr>
          <w:rFonts w:ascii="Times New Roman" w:hAnsi="Times New Roman" w:cs="Times New Roman"/>
          <w:b/>
          <w:sz w:val="28"/>
          <w:szCs w:val="28"/>
        </w:rPr>
        <w:t>РЕШИЛО:</w:t>
      </w:r>
    </w:p>
    <w:p w:rsidR="00916E3C" w:rsidRDefault="00916E3C" w:rsidP="00004236">
      <w:pPr>
        <w:pStyle w:val="a3"/>
        <w:numPr>
          <w:ilvl w:val="0"/>
          <w:numId w:val="3"/>
        </w:numPr>
        <w:ind w:left="0" w:firstLine="851"/>
        <w:jc w:val="both"/>
        <w:rPr>
          <w:rFonts w:ascii="Times New Roman" w:hAnsi="Times New Roman" w:cs="Times New Roman"/>
          <w:sz w:val="28"/>
          <w:szCs w:val="28"/>
        </w:rPr>
      </w:pPr>
      <w:r w:rsidRPr="00916E3C">
        <w:rPr>
          <w:rFonts w:ascii="Times New Roman" w:hAnsi="Times New Roman" w:cs="Times New Roman"/>
          <w:sz w:val="28"/>
          <w:szCs w:val="28"/>
        </w:rPr>
        <w:t xml:space="preserve">Внести в решение Представительного Собрания Нюксенского муниципального </w:t>
      </w:r>
      <w:r w:rsidR="00AC2F7E">
        <w:rPr>
          <w:rFonts w:ascii="Times New Roman" w:hAnsi="Times New Roman" w:cs="Times New Roman"/>
          <w:sz w:val="28"/>
          <w:szCs w:val="28"/>
        </w:rPr>
        <w:t>округа</w:t>
      </w:r>
      <w:r w:rsidRPr="00916E3C">
        <w:rPr>
          <w:rFonts w:ascii="Times New Roman" w:hAnsi="Times New Roman" w:cs="Times New Roman"/>
          <w:sz w:val="28"/>
          <w:szCs w:val="28"/>
        </w:rPr>
        <w:t xml:space="preserve"> </w:t>
      </w:r>
      <w:r w:rsidR="00AC2F7E">
        <w:rPr>
          <w:rFonts w:ascii="Times New Roman" w:hAnsi="Times New Roman" w:cs="Times New Roman"/>
          <w:sz w:val="28"/>
          <w:szCs w:val="28"/>
        </w:rPr>
        <w:t>от 12.07.2023</w:t>
      </w:r>
      <w:r w:rsidR="00AC2F7E" w:rsidRPr="00916E3C">
        <w:rPr>
          <w:rFonts w:ascii="Times New Roman" w:hAnsi="Times New Roman" w:cs="Times New Roman"/>
          <w:sz w:val="28"/>
          <w:szCs w:val="28"/>
        </w:rPr>
        <w:t xml:space="preserve"> </w:t>
      </w:r>
      <w:r w:rsidRPr="00916E3C">
        <w:rPr>
          <w:rFonts w:ascii="Times New Roman" w:hAnsi="Times New Roman" w:cs="Times New Roman"/>
          <w:sz w:val="28"/>
          <w:szCs w:val="28"/>
        </w:rPr>
        <w:t xml:space="preserve">№ </w:t>
      </w:r>
      <w:r>
        <w:rPr>
          <w:rFonts w:ascii="Times New Roman" w:hAnsi="Times New Roman" w:cs="Times New Roman"/>
          <w:sz w:val="28"/>
          <w:szCs w:val="28"/>
        </w:rPr>
        <w:t xml:space="preserve">64 </w:t>
      </w:r>
      <w:r w:rsidRPr="00916E3C">
        <w:rPr>
          <w:rFonts w:ascii="Times New Roman" w:hAnsi="Times New Roman" w:cs="Times New Roman"/>
          <w:sz w:val="28"/>
          <w:szCs w:val="28"/>
        </w:rPr>
        <w:t xml:space="preserve">«Об утверждении </w:t>
      </w:r>
      <w:r>
        <w:rPr>
          <w:rFonts w:ascii="Times New Roman" w:hAnsi="Times New Roman" w:cs="Times New Roman"/>
          <w:sz w:val="28"/>
          <w:szCs w:val="28"/>
        </w:rPr>
        <w:t>Правил благоустройства территории Нюксенского муниципального округа»</w:t>
      </w:r>
      <w:r w:rsidR="00AC2F7E">
        <w:rPr>
          <w:rFonts w:ascii="Times New Roman" w:hAnsi="Times New Roman" w:cs="Times New Roman"/>
          <w:sz w:val="28"/>
          <w:szCs w:val="28"/>
        </w:rPr>
        <w:t xml:space="preserve"> (далее Правила)</w:t>
      </w:r>
      <w:r w:rsidR="00004236">
        <w:rPr>
          <w:rFonts w:ascii="Times New Roman" w:hAnsi="Times New Roman" w:cs="Times New Roman"/>
          <w:sz w:val="28"/>
          <w:szCs w:val="28"/>
        </w:rPr>
        <w:t xml:space="preserve"> следующие изменения.</w:t>
      </w:r>
    </w:p>
    <w:p w:rsidR="00D62313" w:rsidRDefault="00004236" w:rsidP="0082393D">
      <w:pPr>
        <w:pStyle w:val="a3"/>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2313" w:rsidRPr="00D62313">
        <w:rPr>
          <w:rFonts w:ascii="Times New Roman" w:hAnsi="Times New Roman" w:cs="Times New Roman"/>
          <w:sz w:val="28"/>
          <w:szCs w:val="28"/>
        </w:rPr>
        <w:t>пункт</w:t>
      </w:r>
      <w:r w:rsidR="00D62313">
        <w:rPr>
          <w:rFonts w:ascii="Times New Roman" w:hAnsi="Times New Roman" w:cs="Times New Roman"/>
          <w:sz w:val="28"/>
          <w:szCs w:val="28"/>
        </w:rPr>
        <w:t>ы</w:t>
      </w:r>
      <w:r w:rsidR="00D62313" w:rsidRPr="00D62313">
        <w:rPr>
          <w:rFonts w:ascii="Times New Roman" w:hAnsi="Times New Roman" w:cs="Times New Roman"/>
          <w:sz w:val="28"/>
          <w:szCs w:val="28"/>
        </w:rPr>
        <w:t xml:space="preserve"> 1.1</w:t>
      </w:r>
      <w:r w:rsidR="00D62313">
        <w:rPr>
          <w:rFonts w:ascii="Times New Roman" w:hAnsi="Times New Roman" w:cs="Times New Roman"/>
          <w:sz w:val="28"/>
          <w:szCs w:val="28"/>
        </w:rPr>
        <w:t>, 1.2</w:t>
      </w:r>
      <w:r w:rsidR="00D62313" w:rsidRPr="00D62313">
        <w:rPr>
          <w:rFonts w:ascii="Times New Roman" w:hAnsi="Times New Roman" w:cs="Times New Roman"/>
          <w:sz w:val="28"/>
          <w:szCs w:val="28"/>
        </w:rPr>
        <w:t xml:space="preserve"> Правил </w:t>
      </w:r>
      <w:r w:rsidR="00D62313">
        <w:rPr>
          <w:rFonts w:ascii="Times New Roman" w:hAnsi="Times New Roman" w:cs="Times New Roman"/>
          <w:sz w:val="28"/>
          <w:szCs w:val="28"/>
        </w:rPr>
        <w:t xml:space="preserve">изложить в новой редакции: </w:t>
      </w:r>
    </w:p>
    <w:p w:rsidR="00D62313" w:rsidRDefault="00D62313" w:rsidP="00D62313">
      <w:pPr>
        <w:pStyle w:val="a3"/>
        <w:jc w:val="both"/>
        <w:rPr>
          <w:rFonts w:ascii="Times New Roman" w:hAnsi="Times New Roman" w:cs="Times New Roman"/>
          <w:sz w:val="28"/>
          <w:szCs w:val="28"/>
        </w:rPr>
      </w:pPr>
      <w:r>
        <w:rPr>
          <w:rFonts w:ascii="Times New Roman" w:hAnsi="Times New Roman" w:cs="Times New Roman"/>
          <w:sz w:val="28"/>
          <w:szCs w:val="28"/>
        </w:rPr>
        <w:t xml:space="preserve">« 1.1. Настоящие правила благоустройства территории Нюксенского муниципального округа Вологодской области (далее по тексту – Правила) разработаны в соответствии с Градостроительным кодексом Российской Федерации, </w:t>
      </w:r>
      <w:r w:rsidRPr="00207591">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877E7E" w:rsidRPr="00877E7E">
        <w:rPr>
          <w:rFonts w:ascii="Times New Roman" w:hAnsi="Times New Roman" w:cs="Times New Roman"/>
          <w:sz w:val="28"/>
          <w:szCs w:val="28"/>
        </w:rPr>
        <w:t>законом Вологодской области от 10.01.2024 № 5508-ОЗ «О регулировании отдельных вопросов в сфере благоустройства Вологодской области»</w:t>
      </w:r>
      <w:r w:rsidR="00877E7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Вологодской области от 13 февраля 2024 года № 156 «Об утверждении Единого регионального стандарта «Правила организации и производства уборочных работ на территории  </w:t>
      </w:r>
      <w:r>
        <w:rPr>
          <w:rFonts w:ascii="Times New Roman" w:hAnsi="Times New Roman" w:cs="Times New Roman"/>
          <w:sz w:val="28"/>
          <w:szCs w:val="28"/>
        </w:rPr>
        <w:lastRenderedPageBreak/>
        <w:t xml:space="preserve">муниципальных образований Вологодской области», постановлением Правительства Вологодской области от 13 февраля 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w:t>
      </w:r>
      <w:r w:rsidRPr="00207591">
        <w:rPr>
          <w:rFonts w:ascii="Times New Roman" w:hAnsi="Times New Roman" w:cs="Times New Roman"/>
          <w:sz w:val="28"/>
          <w:szCs w:val="28"/>
        </w:rPr>
        <w:t>Уставом Нюксенского муниципального округа</w:t>
      </w:r>
      <w:r w:rsidR="00877E7E">
        <w:rPr>
          <w:rFonts w:ascii="Times New Roman" w:hAnsi="Times New Roman" w:cs="Times New Roman"/>
          <w:sz w:val="28"/>
          <w:szCs w:val="28"/>
        </w:rPr>
        <w:t>.</w:t>
      </w:r>
    </w:p>
    <w:p w:rsidR="00877E7E" w:rsidRPr="005E3D99" w:rsidRDefault="00877E7E" w:rsidP="00877E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5E3D99">
        <w:rPr>
          <w:rFonts w:ascii="Times New Roman" w:hAnsi="Times New Roman" w:cs="Times New Roman"/>
          <w:sz w:val="28"/>
          <w:szCs w:val="28"/>
        </w:rPr>
        <w:t xml:space="preserve">Настоящие Правила обязательны для исполнения всеми юридическими и физическими лицами на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r>
        <w:rPr>
          <w:rFonts w:ascii="Times New Roman" w:hAnsi="Times New Roman" w:cs="Times New Roman"/>
          <w:sz w:val="28"/>
          <w:szCs w:val="28"/>
        </w:rPr>
        <w:t xml:space="preserve"> У</w:t>
      </w:r>
      <w:r w:rsidRPr="005E3D99">
        <w:rPr>
          <w:rFonts w:ascii="Times New Roman" w:hAnsi="Times New Roman" w:cs="Times New Roman"/>
          <w:sz w:val="28"/>
          <w:szCs w:val="28"/>
        </w:rPr>
        <w:t xml:space="preserve">станавливают единые нормы и требования по благоустройству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r w:rsidR="0087181B">
        <w:rPr>
          <w:rFonts w:ascii="Times New Roman" w:hAnsi="Times New Roman" w:cs="Times New Roman"/>
          <w:sz w:val="28"/>
          <w:szCs w:val="28"/>
        </w:rPr>
        <w:t>»;</w:t>
      </w:r>
      <w:r>
        <w:rPr>
          <w:rFonts w:ascii="Times New Roman" w:hAnsi="Times New Roman" w:cs="Times New Roman"/>
          <w:sz w:val="28"/>
          <w:szCs w:val="28"/>
        </w:rPr>
        <w:t xml:space="preserve"> </w:t>
      </w:r>
    </w:p>
    <w:p w:rsidR="00E526FE" w:rsidRPr="00F32B34" w:rsidRDefault="00BB5A07" w:rsidP="00F32B34">
      <w:pPr>
        <w:pStyle w:val="a8"/>
        <w:spacing w:before="0" w:beforeAutospacing="0" w:after="0" w:afterAutospacing="0" w:line="288" w:lineRule="atLeast"/>
        <w:ind w:firstLine="540"/>
        <w:jc w:val="both"/>
        <w:rPr>
          <w:sz w:val="28"/>
          <w:szCs w:val="28"/>
        </w:rPr>
      </w:pPr>
      <w:r>
        <w:rPr>
          <w:sz w:val="28"/>
          <w:szCs w:val="28"/>
        </w:rPr>
        <w:t>1.2 Пункт</w:t>
      </w:r>
      <w:r w:rsidR="00E526FE" w:rsidRPr="00F32B34">
        <w:rPr>
          <w:sz w:val="28"/>
          <w:szCs w:val="28"/>
        </w:rPr>
        <w:t xml:space="preserve"> </w:t>
      </w:r>
      <w:r w:rsidR="00F32B34">
        <w:rPr>
          <w:sz w:val="28"/>
          <w:szCs w:val="28"/>
        </w:rPr>
        <w:t>2.27</w:t>
      </w:r>
      <w:r w:rsidR="00E526FE" w:rsidRPr="00F32B34">
        <w:rPr>
          <w:sz w:val="28"/>
          <w:szCs w:val="28"/>
        </w:rPr>
        <w:t xml:space="preserve"> Правил изложить в следующей редакции:</w:t>
      </w:r>
    </w:p>
    <w:p w:rsidR="00B50421" w:rsidRPr="00F32B34" w:rsidRDefault="00F32B34" w:rsidP="00F32B34">
      <w:pPr>
        <w:pStyle w:val="a8"/>
        <w:spacing w:before="0" w:beforeAutospacing="0" w:after="0" w:afterAutospacing="0" w:line="288" w:lineRule="atLeast"/>
        <w:ind w:firstLine="540"/>
        <w:jc w:val="center"/>
        <w:rPr>
          <w:b/>
          <w:sz w:val="28"/>
          <w:szCs w:val="28"/>
        </w:rPr>
      </w:pPr>
      <w:r w:rsidRPr="00F32B34">
        <w:rPr>
          <w:b/>
          <w:sz w:val="28"/>
          <w:szCs w:val="28"/>
        </w:rPr>
        <w:t>«2.27</w:t>
      </w:r>
      <w:r w:rsidR="00B50421" w:rsidRPr="00F32B34">
        <w:rPr>
          <w:b/>
          <w:sz w:val="28"/>
          <w:szCs w:val="28"/>
        </w:rPr>
        <w:t xml:space="preserve"> Общие требования к организации уборки территории Нюксенского муниципального округа.</w:t>
      </w:r>
    </w:p>
    <w:p w:rsidR="00F32B34" w:rsidRPr="00F32B34" w:rsidRDefault="00E526FE" w:rsidP="00F32B34">
      <w:pPr>
        <w:pStyle w:val="ConsPlusNormal"/>
        <w:ind w:firstLine="0"/>
        <w:jc w:val="both"/>
        <w:rPr>
          <w:rFonts w:ascii="Times New Roman" w:eastAsiaTheme="minorEastAsia" w:hAnsi="Times New Roman" w:cs="Times New Roman"/>
          <w:sz w:val="28"/>
          <w:szCs w:val="28"/>
        </w:rPr>
      </w:pPr>
      <w:r w:rsidRPr="00F32B34">
        <w:rPr>
          <w:rFonts w:ascii="Times New Roman" w:hAnsi="Times New Roman" w:cs="Times New Roman"/>
          <w:sz w:val="28"/>
          <w:szCs w:val="28"/>
        </w:rPr>
        <w:t xml:space="preserve"> </w:t>
      </w:r>
      <w:r w:rsidR="00F32B34">
        <w:rPr>
          <w:rFonts w:ascii="Times New Roman" w:hAnsi="Times New Roman" w:cs="Times New Roman"/>
          <w:sz w:val="28"/>
          <w:szCs w:val="28"/>
        </w:rPr>
        <w:tab/>
        <w:t>2</w:t>
      </w:r>
      <w:r w:rsidR="00F32B34" w:rsidRPr="00F32B34">
        <w:rPr>
          <w:rFonts w:ascii="Times New Roman" w:hAnsi="Times New Roman" w:cs="Times New Roman"/>
          <w:sz w:val="28"/>
          <w:szCs w:val="28"/>
        </w:rPr>
        <w:t>.</w:t>
      </w:r>
      <w:r w:rsidR="00F32B34">
        <w:rPr>
          <w:rFonts w:ascii="Times New Roman" w:eastAsiaTheme="minorEastAsia" w:hAnsi="Times New Roman" w:cs="Times New Roman"/>
          <w:sz w:val="28"/>
          <w:szCs w:val="28"/>
        </w:rPr>
        <w:t>27</w:t>
      </w:r>
      <w:r w:rsidR="00F32B34" w:rsidRPr="00F32B34">
        <w:rPr>
          <w:rFonts w:ascii="Times New Roman" w:eastAsiaTheme="minorEastAsia" w:hAnsi="Times New Roman" w:cs="Times New Roman"/>
          <w:sz w:val="28"/>
          <w:szCs w:val="28"/>
        </w:rPr>
        <w:t>.1.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.2. Уборочные р</w:t>
      </w:r>
      <w:r w:rsidR="00BB5A07">
        <w:rPr>
          <w:rFonts w:ascii="Times New Roman" w:eastAsiaTheme="minorEastAsia" w:hAnsi="Times New Roman" w:cs="Times New Roman"/>
          <w:sz w:val="28"/>
          <w:szCs w:val="28"/>
        </w:rPr>
        <w:t>аботы на территории Нюксенского</w:t>
      </w:r>
      <w:r w:rsidRPr="00F32B34">
        <w:rPr>
          <w:rFonts w:ascii="Times New Roman" w:eastAsiaTheme="minorEastAsia" w:hAnsi="Times New Roman" w:cs="Times New Roman"/>
          <w:sz w:val="28"/>
          <w:szCs w:val="28"/>
        </w:rPr>
        <w:t xml:space="preserve"> муниципального округа осуществляются в соответствии со схемой уборки территорий. </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постановл</w:t>
      </w:r>
      <w:r w:rsidR="00BB5A07">
        <w:rPr>
          <w:rFonts w:ascii="Times New Roman" w:eastAsiaTheme="minorEastAsia" w:hAnsi="Times New Roman" w:cs="Times New Roman"/>
          <w:sz w:val="28"/>
          <w:szCs w:val="28"/>
        </w:rPr>
        <w:t>ением администрации Нюксенского</w:t>
      </w:r>
      <w:r w:rsidRPr="00F32B34">
        <w:rPr>
          <w:rFonts w:ascii="Times New Roman" w:eastAsiaTheme="minorEastAsia" w:hAnsi="Times New Roman" w:cs="Times New Roman"/>
          <w:sz w:val="28"/>
          <w:szCs w:val="28"/>
        </w:rPr>
        <w:t xml:space="preserve"> муниципального округа. </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Схема уборки территорий содержит:</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1) адресный перечень земельных участков (территорий);</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2) картографические данные земельных участков (территорий), с указанием лиц, ответственных за уборку конкретных территорий.</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sidRPr="00F32B34">
        <w:rPr>
          <w:rFonts w:ascii="Times New Roman" w:eastAsiaTheme="minorEastAsia" w:hAnsi="Times New Roman" w:cs="Times New Roman"/>
          <w:sz w:val="28"/>
          <w:szCs w:val="28"/>
        </w:rPr>
        <w:t xml:space="preserve">    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F32B34" w:rsidRPr="00F32B34" w:rsidRDefault="00F32B34" w:rsidP="00F32B34">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 xml:space="preserve">.4. В условиях экстремальных погодных явлений (ливневые дожди, </w:t>
      </w:r>
      <w:r w:rsidRPr="00F32B34">
        <w:rPr>
          <w:rFonts w:ascii="Times New Roman" w:eastAsiaTheme="minorEastAsia" w:hAnsi="Times New Roman" w:cs="Times New Roman"/>
          <w:sz w:val="28"/>
          <w:szCs w:val="28"/>
        </w:rPr>
        <w:lastRenderedPageBreak/>
        <w:t>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262F1A" w:rsidRPr="00F32B34" w:rsidRDefault="00F32B34" w:rsidP="00F32B34">
      <w:pPr>
        <w:pStyle w:val="ConsPlusNormal"/>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2</w:t>
      </w:r>
      <w:r w:rsidRPr="00F32B3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27</w:t>
      </w:r>
      <w:r w:rsidRPr="00F32B34">
        <w:rPr>
          <w:rFonts w:ascii="Times New Roman" w:eastAsiaTheme="minorEastAsia" w:hAnsi="Times New Roman" w:cs="Times New Roman"/>
          <w:sz w:val="28"/>
          <w:szCs w:val="28"/>
        </w:rPr>
        <w:t>.5. Запрещается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BF5D15" w:rsidRDefault="00647681" w:rsidP="00E526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Пункт</w:t>
      </w:r>
      <w:r w:rsidR="00BF5D15" w:rsidRPr="00F32B34">
        <w:rPr>
          <w:rFonts w:ascii="Times New Roman" w:hAnsi="Times New Roman" w:cs="Times New Roman"/>
          <w:sz w:val="28"/>
          <w:szCs w:val="28"/>
        </w:rPr>
        <w:t xml:space="preserve"> </w:t>
      </w:r>
      <w:r w:rsidR="003420B7" w:rsidRPr="00F32B34">
        <w:rPr>
          <w:rFonts w:ascii="Times New Roman" w:hAnsi="Times New Roman" w:cs="Times New Roman"/>
          <w:sz w:val="28"/>
          <w:szCs w:val="28"/>
        </w:rPr>
        <w:t>3.2</w:t>
      </w:r>
      <w:r w:rsidR="00BF5D15" w:rsidRPr="00F32B34">
        <w:rPr>
          <w:rFonts w:ascii="Times New Roman" w:hAnsi="Times New Roman" w:cs="Times New Roman"/>
          <w:sz w:val="28"/>
          <w:szCs w:val="28"/>
        </w:rPr>
        <w:t xml:space="preserve"> Правил изложить в следующей редакции:</w:t>
      </w:r>
    </w:p>
    <w:p w:rsidR="00BF5D15" w:rsidRPr="00943A12" w:rsidRDefault="00BF5D15" w:rsidP="00BF5D15">
      <w:pPr>
        <w:widowControl w:val="0"/>
        <w:autoSpaceDE w:val="0"/>
        <w:autoSpaceDN w:val="0"/>
        <w:adjustRightInd w:val="0"/>
        <w:spacing w:after="0"/>
        <w:ind w:firstLine="540"/>
        <w:jc w:val="center"/>
        <w:outlineLvl w:val="1"/>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«3</w:t>
      </w:r>
      <w:r w:rsidRPr="00943A12">
        <w:rPr>
          <w:rFonts w:ascii="Times New Roman" w:eastAsiaTheme="minorEastAsia" w:hAnsi="Times New Roman" w:cs="Times New Roman"/>
          <w:b/>
          <w:bCs/>
          <w:sz w:val="28"/>
          <w:szCs w:val="28"/>
        </w:rPr>
        <w:t>.2.  Уборка территории в осенне-зимний период</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 Уборка территорий в осенне-зимний период осуществляется в соответствии с требованиями </w:t>
      </w:r>
      <w:hyperlink r:id="rId9" w:history="1">
        <w:r w:rsidRPr="00943A12">
          <w:rPr>
            <w:rFonts w:ascii="Times New Roman" w:eastAsiaTheme="minorEastAsia" w:hAnsi="Times New Roman" w:cs="Times New Roman"/>
            <w:color w:val="000000" w:themeColor="text1"/>
            <w:sz w:val="28"/>
            <w:szCs w:val="28"/>
          </w:rPr>
          <w:t>СанПиН 2.1.3684-21</w:t>
        </w:r>
      </w:hyperlink>
      <w:r w:rsidRPr="00943A12">
        <w:rPr>
          <w:rFonts w:ascii="Times New Roman" w:eastAsiaTheme="minorEastAsia"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10" w:history="1">
        <w:r w:rsidRPr="00943A12">
          <w:rPr>
            <w:rFonts w:ascii="Times New Roman" w:eastAsiaTheme="minorEastAsia" w:hAnsi="Times New Roman" w:cs="Times New Roman"/>
            <w:color w:val="000000" w:themeColor="text1"/>
            <w:sz w:val="28"/>
            <w:szCs w:val="28"/>
          </w:rPr>
          <w:t>ГОСТ Р 50597-2017</w:t>
        </w:r>
      </w:hyperlink>
      <w:r w:rsidRPr="00943A12">
        <w:rPr>
          <w:rFonts w:ascii="Times New Roman" w:eastAsiaTheme="minorEastAsia" w:hAnsi="Times New Roman" w:cs="Times New Roman"/>
          <w:color w:val="000000" w:themeColor="text1"/>
          <w:sz w:val="28"/>
          <w:szCs w:val="28"/>
        </w:rPr>
        <w:t xml:space="preserve"> "Национальный стандарт Российской Федерации. Дороги автомобильны</w:t>
      </w:r>
      <w:r w:rsidRPr="00943A12">
        <w:rPr>
          <w:rFonts w:ascii="Times New Roman" w:eastAsiaTheme="minorEastAsia" w:hAnsi="Times New Roman" w:cs="Times New Roman"/>
          <w:sz w:val="28"/>
          <w:szCs w:val="28"/>
        </w:rPr>
        <w:t>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.2.2. Осенне-зимний период устанавливается с 16 октября по 15 апреля.</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.2.3. Уборка территорий в осенне-зимний период включает:</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снега и снежно-ледяных образований на дорогах и тротуарах;</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обработку противогололедными материалами покрытий дорог и тротуаров;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снега и снежно-ледяных образований на подъездных путях к контейнерным площадкам;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вывоз снега с территорий, складирование снега на которых запрещено.</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bookmarkStart w:id="1" w:name="Par78"/>
      <w:bookmarkEnd w:id="1"/>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1</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9"/>
        <w:gridCol w:w="1417"/>
        <w:gridCol w:w="1191"/>
        <w:gridCol w:w="2098"/>
      </w:tblGrid>
      <w:tr w:rsidR="00BF5D15" w:rsidRPr="00943A12" w:rsidTr="00887B7F">
        <w:tc>
          <w:tcPr>
            <w:tcW w:w="432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снежно-ледяных образований &lt;1&gt;</w:t>
            </w: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Категория дороги &lt;2&gt;</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Группа улиц &lt;3&gt;</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Срок устранения &lt;4&gt;, час., не более</w:t>
            </w:r>
          </w:p>
        </w:tc>
      </w:tr>
      <w:tr w:rsidR="00BF5D15" w:rsidRPr="00943A12" w:rsidTr="00887B7F">
        <w:tc>
          <w:tcPr>
            <w:tcW w:w="4329" w:type="dxa"/>
            <w:vMerge w:val="restart"/>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или талый снег</w:t>
            </w: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 - IV</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Д, Е</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r w:rsidR="00BF5D15" w:rsidRPr="00943A12" w:rsidTr="00887B7F">
        <w:tc>
          <w:tcPr>
            <w:tcW w:w="4329"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V</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rsidTr="00887B7F">
        <w:tc>
          <w:tcPr>
            <w:tcW w:w="4329" w:type="dxa"/>
            <w:vMerge w:val="restart"/>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Зимняя скользкость</w:t>
            </w: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 Д</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5</w:t>
            </w:r>
          </w:p>
        </w:tc>
      </w:tr>
      <w:tr w:rsidR="00BF5D15" w:rsidRPr="00943A12" w:rsidTr="00887B7F">
        <w:tc>
          <w:tcPr>
            <w:tcW w:w="4329"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IV</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Е</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r w:rsidR="00BF5D15" w:rsidRPr="00943A12" w:rsidTr="00887B7F">
        <w:tc>
          <w:tcPr>
            <w:tcW w:w="4329"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V</w:t>
            </w:r>
          </w:p>
        </w:tc>
        <w:tc>
          <w:tcPr>
            <w:tcW w:w="119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rsidTr="00887B7F">
        <w:tc>
          <w:tcPr>
            <w:tcW w:w="9035" w:type="dxa"/>
            <w:gridSpan w:val="4"/>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&lt;1&gt; Виды снежно-ледяных образований определяются в соответствии с таблицей 2.</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&lt;2&gt; Категории дорог приняты в соответствии </w:t>
            </w:r>
            <w:r w:rsidRPr="00943A12">
              <w:rPr>
                <w:rFonts w:ascii="Times New Roman" w:eastAsiaTheme="minorEastAsia" w:hAnsi="Times New Roman" w:cs="Times New Roman"/>
                <w:color w:val="000000" w:themeColor="text1"/>
                <w:sz w:val="28"/>
                <w:szCs w:val="28"/>
              </w:rPr>
              <w:t xml:space="preserve">с </w:t>
            </w:r>
            <w:hyperlink r:id="rId11" w:history="1">
              <w:r w:rsidRPr="00943A12">
                <w:rPr>
                  <w:rFonts w:ascii="Times New Roman" w:eastAsiaTheme="minorEastAsia" w:hAnsi="Times New Roman" w:cs="Times New Roman"/>
                  <w:color w:val="000000" w:themeColor="text1"/>
                  <w:sz w:val="28"/>
                  <w:szCs w:val="28"/>
                </w:rPr>
                <w:t>приложением</w:t>
              </w:r>
            </w:hyperlink>
            <w:r w:rsidRPr="00943A12">
              <w:rPr>
                <w:rFonts w:ascii="Times New Roman" w:eastAsiaTheme="minorEastAsia" w:hAnsi="Times New Roman" w:cs="Times New Roman"/>
                <w:sz w:val="28"/>
                <w:szCs w:val="28"/>
              </w:rPr>
              <w:t xml:space="preserve">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N 767 (далее - Правила классификации автомобильных дорог).</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&lt;3&gt; Улицы подразделяются на группы по их значению в соответствии с таблицей 3.</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2</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F5D15" w:rsidRPr="00943A12" w:rsidTr="00887B7F">
        <w:tc>
          <w:tcPr>
            <w:tcW w:w="204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образований</w:t>
            </w:r>
          </w:p>
        </w:tc>
        <w:tc>
          <w:tcPr>
            <w:tcW w:w="703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Описание</w:t>
            </w:r>
          </w:p>
        </w:tc>
      </w:tr>
      <w:tr w:rsidR="00BF5D15" w:rsidRPr="00943A12" w:rsidTr="00887B7F">
        <w:tc>
          <w:tcPr>
            <w:tcW w:w="9071" w:type="dxa"/>
            <w:gridSpan w:val="2"/>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outlineLvl w:val="3"/>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Снег</w:t>
            </w:r>
          </w:p>
        </w:tc>
      </w:tr>
      <w:tr w:rsidR="00BF5D15" w:rsidRPr="00943A12" w:rsidTr="00887B7F">
        <w:tc>
          <w:tcPr>
            <w:tcW w:w="204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снег</w:t>
            </w:r>
          </w:p>
        </w:tc>
        <w:tc>
          <w:tcPr>
            <w:tcW w:w="703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Неуплотненный слой снега, откладывающийся на покрытии проезжей части, обочинах и тротуарах во время снегопада и метелей</w:t>
            </w:r>
          </w:p>
        </w:tc>
      </w:tr>
      <w:tr w:rsidR="00BF5D15" w:rsidRPr="00943A12" w:rsidTr="00887B7F">
        <w:tc>
          <w:tcPr>
            <w:tcW w:w="204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Талый снег</w:t>
            </w:r>
          </w:p>
        </w:tc>
        <w:tc>
          <w:tcPr>
            <w:tcW w:w="703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Снег, превращенный в жидкую массу противогололедными материалами, транспортными средствами и пешеходами</w:t>
            </w:r>
          </w:p>
        </w:tc>
      </w:tr>
      <w:tr w:rsidR="00BF5D15" w:rsidRPr="00943A12" w:rsidTr="00887B7F">
        <w:tc>
          <w:tcPr>
            <w:tcW w:w="9071" w:type="dxa"/>
            <w:gridSpan w:val="2"/>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outlineLvl w:val="3"/>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Зимняя скользкость</w:t>
            </w:r>
          </w:p>
        </w:tc>
      </w:tr>
      <w:tr w:rsidR="00BF5D15" w:rsidRPr="00943A12" w:rsidTr="00887B7F">
        <w:tc>
          <w:tcPr>
            <w:tcW w:w="204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Стекловидный лед, гололед</w:t>
            </w:r>
          </w:p>
        </w:tc>
        <w:tc>
          <w:tcPr>
            <w:tcW w:w="703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Лед на дорожном покрытии в виде гладкой пленки или шероховатой корки</w:t>
            </w:r>
          </w:p>
        </w:tc>
      </w:tr>
      <w:tr w:rsidR="00BF5D15" w:rsidRPr="00943A12" w:rsidTr="00887B7F">
        <w:tc>
          <w:tcPr>
            <w:tcW w:w="204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Уплотненный снег, снежный накат</w:t>
            </w:r>
          </w:p>
        </w:tc>
        <w:tc>
          <w:tcPr>
            <w:tcW w:w="703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3</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1"/>
        <w:gridCol w:w="7880"/>
      </w:tblGrid>
      <w:tr w:rsidR="00BF5D15" w:rsidRPr="00943A12" w:rsidTr="00887B7F">
        <w:tc>
          <w:tcPr>
            <w:tcW w:w="118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Группы улиц</w:t>
            </w:r>
          </w:p>
        </w:tc>
        <w:tc>
          <w:tcPr>
            <w:tcW w:w="788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Категории дорог и улиц городов и сельских поселений &lt;*&gt;</w:t>
            </w:r>
          </w:p>
        </w:tc>
      </w:tr>
      <w:tr w:rsidR="00BF5D15" w:rsidRPr="00943A12" w:rsidTr="00887B7F">
        <w:tc>
          <w:tcPr>
            <w:tcW w:w="118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w:t>
            </w:r>
          </w:p>
        </w:tc>
        <w:tc>
          <w:tcPr>
            <w:tcW w:w="788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Магистральные улицы районного значения, пешеходно-транспортные, поселковые дороги</w:t>
            </w:r>
          </w:p>
        </w:tc>
      </w:tr>
      <w:tr w:rsidR="00BF5D15" w:rsidRPr="00943A12" w:rsidTr="00887B7F">
        <w:tc>
          <w:tcPr>
            <w:tcW w:w="118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Д</w:t>
            </w:r>
          </w:p>
        </w:tc>
        <w:tc>
          <w:tcPr>
            <w:tcW w:w="788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Улицы и дороги местного значения (кроме парковых), главные улицы, улицы в жилой застройке основные</w:t>
            </w:r>
          </w:p>
        </w:tc>
      </w:tr>
      <w:tr w:rsidR="00BF5D15" w:rsidRPr="00943A12" w:rsidTr="00887B7F">
        <w:tc>
          <w:tcPr>
            <w:tcW w:w="118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Е</w:t>
            </w:r>
          </w:p>
        </w:tc>
        <w:tc>
          <w:tcPr>
            <w:tcW w:w="788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Улицы в жилой застройке второстепенные, проезды основные, велосипедные дорожки</w:t>
            </w:r>
          </w:p>
        </w:tc>
      </w:tr>
      <w:tr w:rsidR="00BF5D15" w:rsidRPr="00943A12" w:rsidTr="00887B7F">
        <w:tc>
          <w:tcPr>
            <w:tcW w:w="9061" w:type="dxa"/>
            <w:gridSpan w:val="2"/>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&lt;*&gt; Категории дорог приняты в соответствии с </w:t>
            </w:r>
            <w:hyperlink r:id="rId12" w:history="1">
              <w:r w:rsidRPr="00943A12">
                <w:rPr>
                  <w:rFonts w:ascii="Times New Roman" w:eastAsiaTheme="minorEastAsia" w:hAnsi="Times New Roman" w:cs="Times New Roman"/>
                  <w:color w:val="000000" w:themeColor="text1"/>
                  <w:sz w:val="28"/>
                  <w:szCs w:val="28"/>
                </w:rPr>
                <w:t>Правилами</w:t>
              </w:r>
            </w:hyperlink>
            <w:r w:rsidRPr="00943A12">
              <w:rPr>
                <w:rFonts w:ascii="Times New Roman" w:eastAsiaTheme="minorEastAsia" w:hAnsi="Times New Roman" w:cs="Times New Roman"/>
                <w:color w:val="000000" w:themeColor="text1"/>
                <w:sz w:val="28"/>
                <w:szCs w:val="28"/>
              </w:rPr>
              <w:t xml:space="preserve"> </w:t>
            </w:r>
            <w:r w:rsidRPr="00943A12">
              <w:rPr>
                <w:rFonts w:ascii="Times New Roman" w:eastAsiaTheme="minorEastAsia" w:hAnsi="Times New Roman" w:cs="Times New Roman"/>
                <w:sz w:val="28"/>
                <w:szCs w:val="28"/>
              </w:rPr>
              <w:t>классификации автомобильных дорог</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bookmarkStart w:id="2" w:name="Par137"/>
      <w:bookmarkEnd w:id="2"/>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Наличие снега и зимней скользкости не допускается после окончания работ по их устранению.</w:t>
      </w: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4</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252"/>
        <w:gridCol w:w="2268"/>
      </w:tblGrid>
      <w:tr w:rsidR="00BF5D15" w:rsidRPr="00943A12" w:rsidTr="00887B7F">
        <w:tc>
          <w:tcPr>
            <w:tcW w:w="2551"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снежно-ледяных образований</w:t>
            </w: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Интенсивность движения пешеходов (велосипедистов), чел./час</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Сроки устранения &lt;*&gt;, час., не более</w:t>
            </w:r>
          </w:p>
        </w:tc>
      </w:tr>
      <w:tr w:rsidR="00BF5D15" w:rsidRPr="00943A12" w:rsidTr="00887B7F">
        <w:tc>
          <w:tcPr>
            <w:tcW w:w="2551" w:type="dxa"/>
            <w:vMerge w:val="restart"/>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Рыхлый и талый </w:t>
            </w:r>
            <w:r w:rsidRPr="00943A12">
              <w:rPr>
                <w:rFonts w:ascii="Times New Roman" w:eastAsiaTheme="minorEastAsia" w:hAnsi="Times New Roman" w:cs="Times New Roman"/>
                <w:sz w:val="28"/>
                <w:szCs w:val="28"/>
              </w:rPr>
              <w:lastRenderedPageBreak/>
              <w:t>снег</w:t>
            </w: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более 250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w:t>
            </w:r>
          </w:p>
        </w:tc>
      </w:tr>
      <w:tr w:rsidR="00BF5D15" w:rsidRPr="00943A12" w:rsidTr="00887B7F">
        <w:tc>
          <w:tcPr>
            <w:tcW w:w="2551"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100 - 250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rsidTr="00887B7F">
        <w:tc>
          <w:tcPr>
            <w:tcW w:w="2551"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менее 100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3</w:t>
            </w:r>
          </w:p>
        </w:tc>
      </w:tr>
      <w:tr w:rsidR="00BF5D15" w:rsidRPr="00943A12" w:rsidTr="00887B7F">
        <w:tc>
          <w:tcPr>
            <w:tcW w:w="2551" w:type="dxa"/>
            <w:vMerge w:val="restart"/>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Зимняя скользкость</w:t>
            </w: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более 250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12</w:t>
            </w:r>
          </w:p>
        </w:tc>
      </w:tr>
      <w:tr w:rsidR="00BF5D15" w:rsidRPr="00943A12" w:rsidTr="00887B7F">
        <w:tc>
          <w:tcPr>
            <w:tcW w:w="2551"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100 - 250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18</w:t>
            </w:r>
          </w:p>
        </w:tc>
      </w:tr>
      <w:tr w:rsidR="00BF5D15" w:rsidRPr="00943A12" w:rsidTr="00887B7F">
        <w:tc>
          <w:tcPr>
            <w:tcW w:w="2551"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менее 100</w:t>
            </w:r>
          </w:p>
        </w:tc>
        <w:tc>
          <w:tcPr>
            <w:tcW w:w="226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24</w:t>
            </w:r>
          </w:p>
        </w:tc>
      </w:tr>
      <w:tr w:rsidR="00BF5D15" w:rsidRPr="00943A12" w:rsidTr="00887B7F">
        <w:tc>
          <w:tcPr>
            <w:tcW w:w="9071" w:type="dxa"/>
            <w:gridSpan w:val="3"/>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w:t>
            </w:r>
          </w:p>
          <w:p w:rsidR="00BF5D15" w:rsidRPr="00943A12" w:rsidRDefault="00BF5D15" w:rsidP="00887B7F">
            <w:pPr>
              <w:widowControl w:val="0"/>
              <w:autoSpaceDE w:val="0"/>
              <w:autoSpaceDN w:val="0"/>
              <w:adjustRightInd w:val="0"/>
              <w:spacing w:after="0"/>
              <w:ind w:firstLine="283"/>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&lt;*&gt; Срок устранения отсчитывается с момента окончания снегопада</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 6.1.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.2.6.2.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На дорогах с УСП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hyperlink r:id="rId13" w:history="1">
        <w:r w:rsidRPr="00943A12">
          <w:rPr>
            <w:rFonts w:ascii="Times New Roman" w:eastAsiaTheme="minorEastAsia" w:hAnsi="Times New Roman" w:cs="Times New Roman"/>
            <w:color w:val="000000" w:themeColor="text1"/>
            <w:sz w:val="28"/>
            <w:szCs w:val="28"/>
          </w:rPr>
          <w:t>ГОСТ Р 52289-2019</w:t>
        </w:r>
      </w:hyperlink>
      <w:r w:rsidRPr="00943A12">
        <w:rPr>
          <w:rFonts w:ascii="Times New Roman" w:eastAsiaTheme="minorEastAsia" w:hAnsi="Times New Roman" w:cs="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Удаление УСП при наступлении среднесуточной положительной температуры воздуха должно быть осуществлено в срок не более 2 суток.</w:t>
      </w: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5</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020"/>
        <w:gridCol w:w="2098"/>
      </w:tblGrid>
      <w:tr w:rsidR="00BF5D15" w:rsidRPr="00943A12" w:rsidTr="00887B7F">
        <w:tc>
          <w:tcPr>
            <w:tcW w:w="5953"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Вид дефекта</w:t>
            </w:r>
          </w:p>
        </w:tc>
        <w:tc>
          <w:tcPr>
            <w:tcW w:w="102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Размер</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Срок устранения, сут. (не более)</w:t>
            </w:r>
          </w:p>
        </w:tc>
      </w:tr>
      <w:tr w:rsidR="00BF5D15" w:rsidRPr="00943A12" w:rsidTr="00887B7F">
        <w:tc>
          <w:tcPr>
            <w:tcW w:w="5953"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Глубина колеи, см, более</w:t>
            </w:r>
          </w:p>
        </w:tc>
        <w:tc>
          <w:tcPr>
            <w:tcW w:w="102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rsidTr="00887B7F">
        <w:tc>
          <w:tcPr>
            <w:tcW w:w="5953"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Отдельные возвышения и углубления (неровности) высотой/глубиной более 4 см и площадью, кв. м, более</w:t>
            </w:r>
          </w:p>
        </w:tc>
        <w:tc>
          <w:tcPr>
            <w:tcW w:w="102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0,09</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w:t>
            </w:r>
          </w:p>
        </w:tc>
      </w:tr>
      <w:tr w:rsidR="00BF5D15" w:rsidRPr="00943A12" w:rsidTr="00887B7F">
        <w:tc>
          <w:tcPr>
            <w:tcW w:w="5953"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Рыхлый свежевыпавший снег на УСП толщиной, см, более</w:t>
            </w:r>
          </w:p>
        </w:tc>
        <w:tc>
          <w:tcPr>
            <w:tcW w:w="1020"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8,00</w:t>
            </w:r>
          </w:p>
        </w:tc>
        <w:tc>
          <w:tcPr>
            <w:tcW w:w="2098"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6</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 Формирование снежных валов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.2.7.2. На улицах:</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устройство разрывов и очистку водосточных решеток осуществляют в течение 16 часов после окончания снегопада;</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 лотковой части снежный вал формируют на расстоянии 0,5 м от бортового камня или барьерного ограждения для пропуска талых вод;</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перемещение снега на бортовой камень, тротуары, газоны при формировании вала не допускается;</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течение 12 дней с момента окончания снегопада.</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.2.7.3. Формирование снежных валов на дорогах не допускается:</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color w:val="000000" w:themeColor="text1"/>
          <w:sz w:val="28"/>
          <w:szCs w:val="28"/>
        </w:rPr>
      </w:pPr>
      <w:r w:rsidRPr="00943A12">
        <w:rPr>
          <w:rFonts w:ascii="Times New Roman" w:eastAsiaTheme="minorEastAsia" w:hAnsi="Times New Roman" w:cs="Times New Roman"/>
          <w:sz w:val="28"/>
          <w:szCs w:val="28"/>
        </w:rPr>
        <w:t xml:space="preserve">   - перед железнодорожным переездом в зоне треугольника видимости с размерами сторон, определяемыми в соответствии с </w:t>
      </w:r>
      <w:hyperlink r:id="rId14" w:history="1">
        <w:r w:rsidRPr="00943A12">
          <w:rPr>
            <w:rFonts w:ascii="Times New Roman" w:eastAsiaTheme="minorEastAsia" w:hAnsi="Times New Roman" w:cs="Times New Roman"/>
            <w:color w:val="000000" w:themeColor="text1"/>
            <w:sz w:val="28"/>
            <w:szCs w:val="28"/>
          </w:rPr>
          <w:t>пунктом 7.2</w:t>
        </w:r>
      </w:hyperlink>
      <w:r w:rsidRPr="00943A12">
        <w:rPr>
          <w:rFonts w:ascii="Times New Roman" w:eastAsiaTheme="minorEastAsia" w:hAnsi="Times New Roman" w:cs="Times New Roman"/>
          <w:color w:val="000000" w:themeColor="text1"/>
          <w:sz w:val="28"/>
          <w:szCs w:val="28"/>
        </w:rPr>
        <w:t xml:space="preserve"> ГОСТ Р 50597-2017, вне обочины высотой более 0,5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color w:val="000000" w:themeColor="text1"/>
          <w:sz w:val="28"/>
          <w:szCs w:val="28"/>
        </w:rPr>
        <w:t xml:space="preserve">   - перед пересечениями в одном уровне в зоне треугольника видимости с размерами сторон, определяемыми в соответствии с </w:t>
      </w:r>
      <w:hyperlink r:id="rId15" w:history="1">
        <w:r w:rsidRPr="00943A12">
          <w:rPr>
            <w:rFonts w:ascii="Times New Roman" w:eastAsiaTheme="minorEastAsia" w:hAnsi="Times New Roman" w:cs="Times New Roman"/>
            <w:color w:val="000000" w:themeColor="text1"/>
            <w:sz w:val="28"/>
            <w:szCs w:val="28"/>
          </w:rPr>
          <w:t>пунктом 7.1</w:t>
        </w:r>
      </w:hyperlink>
      <w:r w:rsidRPr="00943A12">
        <w:rPr>
          <w:rFonts w:ascii="Times New Roman" w:eastAsiaTheme="minorEastAsia" w:hAnsi="Times New Roman" w:cs="Times New Roman"/>
          <w:sz w:val="28"/>
          <w:szCs w:val="28"/>
        </w:rPr>
        <w:t xml:space="preserve"> ГОСТ Р 50597-2017, вне обочины высотой более 0,5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разделительной полосе шириной менее 5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разделительной полосе шириной 5 м и более при отсутствии ограждений - высотой более 1 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тротуарах.</w:t>
      </w:r>
    </w:p>
    <w:p w:rsidR="00BF5D15" w:rsidRPr="00943A12" w:rsidRDefault="00BF5D15" w:rsidP="00BF5D15">
      <w:pPr>
        <w:widowControl w:val="0"/>
        <w:autoSpaceDE w:val="0"/>
        <w:autoSpaceDN w:val="0"/>
        <w:adjustRightInd w:val="0"/>
        <w:spacing w:after="0"/>
        <w:jc w:val="both"/>
        <w:outlineLvl w:val="2"/>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Таблица 6</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4819"/>
        <w:gridCol w:w="2835"/>
      </w:tblGrid>
      <w:tr w:rsidR="00BF5D15" w:rsidRPr="00943A12" w:rsidTr="00887B7F">
        <w:tc>
          <w:tcPr>
            <w:tcW w:w="1417"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lastRenderedPageBreak/>
              <w:t>Категория дороги</w:t>
            </w:r>
          </w:p>
        </w:tc>
        <w:tc>
          <w:tcPr>
            <w:tcW w:w="481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Элемент дороги</w:t>
            </w:r>
          </w:p>
        </w:tc>
        <w:tc>
          <w:tcPr>
            <w:tcW w:w="2835"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Расстояние до элемента дороги, м, не менее</w:t>
            </w:r>
          </w:p>
        </w:tc>
      </w:tr>
      <w:tr w:rsidR="00BF5D15" w:rsidRPr="00943A12" w:rsidTr="00887B7F">
        <w:tc>
          <w:tcPr>
            <w:tcW w:w="1417" w:type="dxa"/>
            <w:vMerge w:val="restart"/>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III - V</w:t>
            </w:r>
          </w:p>
        </w:tc>
        <w:tc>
          <w:tcPr>
            <w:tcW w:w="481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Железнодорожный переезд</w:t>
            </w:r>
          </w:p>
        </w:tc>
        <w:tc>
          <w:tcPr>
            <w:tcW w:w="2835"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400</w:t>
            </w:r>
          </w:p>
        </w:tc>
      </w:tr>
      <w:tr w:rsidR="00BF5D15" w:rsidRPr="00943A12" w:rsidTr="00887B7F">
        <w:tc>
          <w:tcPr>
            <w:tcW w:w="1417"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Пересечение в одном уровне</w:t>
            </w:r>
          </w:p>
        </w:tc>
        <w:tc>
          <w:tcPr>
            <w:tcW w:w="2835"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150</w:t>
            </w:r>
          </w:p>
        </w:tc>
      </w:tr>
      <w:tr w:rsidR="00BF5D15" w:rsidRPr="00943A12" w:rsidTr="00887B7F">
        <w:tc>
          <w:tcPr>
            <w:tcW w:w="1417"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Остановочный пункт маршрутных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20</w:t>
            </w:r>
          </w:p>
        </w:tc>
      </w:tr>
      <w:tr w:rsidR="00BF5D15" w:rsidRPr="00943A12" w:rsidTr="00887B7F">
        <w:tc>
          <w:tcPr>
            <w:tcW w:w="1417" w:type="dxa"/>
            <w:vMerge/>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Пешеходный переход</w:t>
            </w:r>
          </w:p>
        </w:tc>
        <w:tc>
          <w:tcPr>
            <w:tcW w:w="2835" w:type="dxa"/>
            <w:tcBorders>
              <w:top w:val="single" w:sz="4" w:space="0" w:color="auto"/>
              <w:left w:val="single" w:sz="4" w:space="0" w:color="auto"/>
              <w:bottom w:val="single" w:sz="4" w:space="0" w:color="auto"/>
              <w:right w:val="single" w:sz="4" w:space="0" w:color="auto"/>
            </w:tcBorders>
          </w:tcPr>
          <w:p w:rsidR="00BF5D15" w:rsidRPr="00943A12" w:rsidRDefault="00BF5D15" w:rsidP="00887B7F">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15</w:t>
            </w:r>
          </w:p>
        </w:tc>
      </w:tr>
    </w:tbl>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.2.7.4. Формирование снежных валов на улицах не допускается:</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пересечениях улиц (дорог) в одном уровне и вблизи железнодорожных переездов в пределах треугольника видимости;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ближе 10 м от пешеходного перехода;</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ближе 20 м от остановочного пункта маршрутных транспортных средств;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 на тротуарах.</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.2.7.5. Формирование снежных валов не допускается на мостовых сооружениях дорог и улиц.</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Тротуары должны обрабатываться противогололедными материалами без применения хлоридов.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.2.9. Удаление наледей на тротуарах, дорогах, проездах, появляющихся в </w:t>
      </w:r>
      <w:r w:rsidRPr="00943A12">
        <w:rPr>
          <w:rFonts w:ascii="Times New Roman" w:eastAsiaTheme="minorEastAsia" w:hAnsi="Times New Roman" w:cs="Times New Roman"/>
          <w:sz w:val="28"/>
          <w:szCs w:val="28"/>
        </w:rPr>
        <w:lastRenderedPageBreak/>
        <w:t xml:space="preserve">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w:anchor="Par78" w:tooltip="4.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 w:history="1">
        <w:r w:rsidRPr="00943A12">
          <w:rPr>
            <w:rFonts w:ascii="Times New Roman" w:eastAsiaTheme="minorEastAsia" w:hAnsi="Times New Roman" w:cs="Times New Roman"/>
            <w:color w:val="000000" w:themeColor="text1"/>
            <w:sz w:val="28"/>
            <w:szCs w:val="28"/>
          </w:rPr>
          <w:t>пунктами 4.2.4., 4.2.5.</w:t>
        </w:r>
      </w:hyperlink>
      <w:r w:rsidRPr="00943A12">
        <w:rPr>
          <w:rFonts w:ascii="Times New Roman" w:eastAsiaTheme="minorEastAsia" w:hAnsi="Times New Roman" w:cs="Times New Roman"/>
          <w:color w:val="000000" w:themeColor="text1"/>
          <w:sz w:val="28"/>
          <w:szCs w:val="28"/>
        </w:rPr>
        <w:t xml:space="preserve"> </w:t>
      </w:r>
      <w:r w:rsidRPr="00943A12">
        <w:rPr>
          <w:rFonts w:ascii="Times New Roman" w:eastAsiaTheme="minorEastAsia" w:hAnsi="Times New Roman" w:cs="Times New Roman"/>
          <w:sz w:val="28"/>
          <w:szCs w:val="28"/>
        </w:rPr>
        <w:t xml:space="preserve"> настоящих Правил.</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.2.10. Владельцы контейнерных площадок обязаны в зимний период очищать контейнерную площадку от снега, льда по мере необходимости.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 Очистка кровель и элементов фасадов зданий от снега, наледи и сосулек</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.2.11.2. Крыши с наружным водоотводом необходимо периодически очищать от снега, не допуская его накопления более 30 см.</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Запрещается сбрасывать снег, лед и бытовые отходы в воронки водосточных труб.</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.2.11.5. Снегоочистка кровель зданий осуществляется при отсутствии транспортных средств в местах сброса снега и наледи.</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 xml:space="preserve">.2.11.6.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w:t>
      </w:r>
      <w:r w:rsidRPr="00943A12">
        <w:rPr>
          <w:rFonts w:ascii="Times New Roman" w:eastAsiaTheme="minorEastAsia" w:hAnsi="Times New Roman" w:cs="Times New Roman"/>
          <w:sz w:val="28"/>
          <w:szCs w:val="28"/>
        </w:rPr>
        <w:lastRenderedPageBreak/>
        <w:t>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rsidR="00BF5D15" w:rsidRPr="00943A12"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.2.12. Дорожки и площадки парков, скверов, бульваров очищаются от снега и наледи, в случае гололеда обрабатываются противогололедными материалами.</w:t>
      </w:r>
    </w:p>
    <w:p w:rsidR="00BF5D15" w:rsidRDefault="00BF5D15" w:rsidP="00BF5D15">
      <w:pPr>
        <w:widowControl w:val="0"/>
        <w:autoSpaceDE w:val="0"/>
        <w:autoSpaceDN w:val="0"/>
        <w:adjustRightInd w:val="0"/>
        <w:spacing w:after="0"/>
        <w:jc w:val="both"/>
        <w:rPr>
          <w:rFonts w:ascii="Times New Roman" w:eastAsiaTheme="minorEastAsia" w:hAnsi="Times New Roman" w:cs="Times New Roman"/>
          <w:sz w:val="28"/>
          <w:szCs w:val="28"/>
        </w:rPr>
      </w:pPr>
      <w:r w:rsidRPr="00943A1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943A12">
        <w:rPr>
          <w:rFonts w:ascii="Times New Roman" w:eastAsiaTheme="minorEastAsia" w:hAnsi="Times New Roman" w:cs="Times New Roman"/>
          <w:sz w:val="28"/>
          <w:szCs w:val="28"/>
        </w:rPr>
        <w:t>.2.13. Вывоз снега осуществляется в специально отведенные и подготовленные места приема снега (снегосвалки, снегоплавильные камеры, площадки для вывоза с</w:t>
      </w:r>
      <w:r>
        <w:rPr>
          <w:rFonts w:ascii="Times New Roman" w:eastAsiaTheme="minorEastAsia" w:hAnsi="Times New Roman" w:cs="Times New Roman"/>
          <w:sz w:val="28"/>
          <w:szCs w:val="28"/>
        </w:rPr>
        <w:t>нега).».</w:t>
      </w:r>
    </w:p>
    <w:p w:rsidR="003420B7" w:rsidRDefault="003420B7" w:rsidP="00342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8D59FD">
        <w:rPr>
          <w:rFonts w:ascii="Times New Roman" w:hAnsi="Times New Roman" w:cs="Times New Roman"/>
          <w:sz w:val="28"/>
          <w:szCs w:val="28"/>
        </w:rPr>
        <w:t xml:space="preserve"> Пункт</w:t>
      </w:r>
      <w:r w:rsidRPr="00BF5D15">
        <w:rPr>
          <w:rFonts w:ascii="Times New Roman" w:hAnsi="Times New Roman" w:cs="Times New Roman"/>
          <w:sz w:val="28"/>
          <w:szCs w:val="28"/>
        </w:rPr>
        <w:t xml:space="preserve"> </w:t>
      </w:r>
      <w:r>
        <w:rPr>
          <w:rFonts w:ascii="Times New Roman" w:hAnsi="Times New Roman" w:cs="Times New Roman"/>
          <w:sz w:val="28"/>
          <w:szCs w:val="28"/>
        </w:rPr>
        <w:t>3.3</w:t>
      </w:r>
      <w:r w:rsidRPr="00BF5D15">
        <w:rPr>
          <w:rFonts w:ascii="Times New Roman" w:hAnsi="Times New Roman" w:cs="Times New Roman"/>
          <w:sz w:val="28"/>
          <w:szCs w:val="28"/>
        </w:rPr>
        <w:t xml:space="preserve"> Правил изложить в следующей редакции:</w:t>
      </w:r>
    </w:p>
    <w:p w:rsidR="003420B7" w:rsidRPr="003B58E4" w:rsidRDefault="003420B7" w:rsidP="003420B7">
      <w:pPr>
        <w:widowControl w:val="0"/>
        <w:autoSpaceDE w:val="0"/>
        <w:autoSpaceDN w:val="0"/>
        <w:adjustRightInd w:val="0"/>
        <w:spacing w:after="0"/>
        <w:jc w:val="center"/>
        <w:outlineLvl w:val="1"/>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w:t>
      </w:r>
      <w:r w:rsidRPr="003B58E4">
        <w:rPr>
          <w:rFonts w:ascii="Times New Roman" w:eastAsiaTheme="minorEastAsia" w:hAnsi="Times New Roman" w:cs="Times New Roman"/>
          <w:b/>
          <w:bCs/>
          <w:sz w:val="28"/>
          <w:szCs w:val="28"/>
        </w:rPr>
        <w:t>3.3. Уборка территории в весенне-летний период</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3</w:t>
      </w:r>
      <w:r w:rsidRPr="003B58E4">
        <w:rPr>
          <w:rFonts w:ascii="Times New Roman" w:eastAsiaTheme="minorEastAsia" w:hAnsi="Times New Roman" w:cs="Times New Roman"/>
          <w:sz w:val="28"/>
          <w:szCs w:val="28"/>
        </w:rPr>
        <w:t xml:space="preserve">.3.1.  Весенне-летний период устанавливается с 16 апреля по 15 октября.     </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Указанный период может быть скорректирован постановл</w:t>
      </w:r>
      <w:r w:rsidR="008D59FD">
        <w:rPr>
          <w:rFonts w:ascii="Times New Roman" w:eastAsiaTheme="minorEastAsia" w:hAnsi="Times New Roman" w:cs="Times New Roman"/>
          <w:sz w:val="28"/>
          <w:szCs w:val="28"/>
        </w:rPr>
        <w:t>ением администрации Нюксенского</w:t>
      </w:r>
      <w:r w:rsidRPr="003B58E4">
        <w:rPr>
          <w:rFonts w:ascii="Times New Roman" w:eastAsiaTheme="minorEastAsia" w:hAnsi="Times New Roman" w:cs="Times New Roman"/>
          <w:sz w:val="28"/>
          <w:szCs w:val="28"/>
        </w:rPr>
        <w:t xml:space="preserve"> муниципального округа.</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3</w:t>
      </w:r>
      <w:r w:rsidRPr="003B58E4">
        <w:rPr>
          <w:rFonts w:ascii="Times New Roman" w:eastAsiaTheme="minorEastAsia" w:hAnsi="Times New Roman" w:cs="Times New Roman"/>
          <w:sz w:val="28"/>
          <w:szCs w:val="28"/>
        </w:rPr>
        <w:t>.3.2.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3</w:t>
      </w:r>
      <w:r w:rsidRPr="003B58E4">
        <w:rPr>
          <w:rFonts w:ascii="Times New Roman" w:eastAsiaTheme="minorEastAsia" w:hAnsi="Times New Roman" w:cs="Times New Roman"/>
          <w:sz w:val="28"/>
          <w:szCs w:val="28"/>
        </w:rPr>
        <w:t>.3.3.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В жаркие дни (при температуре воздуха выше +30 °C) поливка дорожных покрытий производится в период с 12 часов до 16 часов.</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Подметание дорожных покрытий улиц осуществляется с предварительным увлажнением дорожных покрытий.</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.3.4. Требования к уборке дорог в весенне-летний период:</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проезжая часть полностью очищается от всякого вида загрязнений и промывается;</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лотковые зоны не должны иметь грунтово-песчаных наносов и загрязнений </w:t>
      </w:r>
      <w:r w:rsidRPr="003B58E4">
        <w:rPr>
          <w:rFonts w:ascii="Times New Roman" w:eastAsiaTheme="minorEastAsia" w:hAnsi="Times New Roman" w:cs="Times New Roman"/>
          <w:sz w:val="28"/>
          <w:szCs w:val="28"/>
        </w:rPr>
        <w:lastRenderedPageBreak/>
        <w:t>различным мусором;</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3B58E4">
        <w:rPr>
          <w:rFonts w:ascii="Times New Roman" w:eastAsiaTheme="minorEastAsia" w:hAnsi="Times New Roman" w:cs="Times New Roman"/>
          <w:sz w:val="28"/>
          <w:szCs w:val="28"/>
        </w:rPr>
        <w:t>.3.5.  Обочины дорог очищаются от крупногабаритного и другого мусора.</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На обочинах дорог высота травяного покрова не должна превышать 15 см.   </w:t>
      </w:r>
    </w:p>
    <w:p w:rsidR="003420B7" w:rsidRPr="003B58E4"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3B58E4">
        <w:rPr>
          <w:rFonts w:ascii="Times New Roman" w:eastAsiaTheme="minorEastAsia" w:hAnsi="Times New Roman" w:cs="Times New Roman"/>
          <w:sz w:val="28"/>
          <w:szCs w:val="28"/>
        </w:rPr>
        <w:t xml:space="preserve">   Покос травы производится с последующим вывозом.</w:t>
      </w:r>
    </w:p>
    <w:p w:rsidR="003420B7"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3</w:t>
      </w:r>
      <w:r w:rsidRPr="003B58E4">
        <w:rPr>
          <w:rFonts w:ascii="Times New Roman" w:eastAsiaTheme="minorEastAsia" w:hAnsi="Times New Roman" w:cs="Times New Roman"/>
          <w:sz w:val="28"/>
          <w:szCs w:val="28"/>
        </w:rPr>
        <w:t>.3.6.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r>
        <w:rPr>
          <w:rFonts w:ascii="Times New Roman" w:eastAsiaTheme="minorEastAsia" w:hAnsi="Times New Roman" w:cs="Times New Roman"/>
          <w:sz w:val="28"/>
          <w:szCs w:val="28"/>
        </w:rPr>
        <w:t>»;</w:t>
      </w:r>
    </w:p>
    <w:p w:rsidR="003420B7" w:rsidRDefault="003420B7" w:rsidP="00342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8D59FD">
        <w:rPr>
          <w:rFonts w:ascii="Times New Roman" w:hAnsi="Times New Roman" w:cs="Times New Roman"/>
          <w:sz w:val="28"/>
          <w:szCs w:val="28"/>
        </w:rPr>
        <w:t xml:space="preserve"> Пункт</w:t>
      </w:r>
      <w:r w:rsidRPr="00BF5D15">
        <w:rPr>
          <w:rFonts w:ascii="Times New Roman" w:hAnsi="Times New Roman" w:cs="Times New Roman"/>
          <w:sz w:val="28"/>
          <w:szCs w:val="28"/>
        </w:rPr>
        <w:t xml:space="preserve"> </w:t>
      </w:r>
      <w:r>
        <w:rPr>
          <w:rFonts w:ascii="Times New Roman" w:hAnsi="Times New Roman" w:cs="Times New Roman"/>
          <w:sz w:val="28"/>
          <w:szCs w:val="28"/>
        </w:rPr>
        <w:t>4.1</w:t>
      </w:r>
      <w:r w:rsidRPr="00BF5D15">
        <w:rPr>
          <w:rFonts w:ascii="Times New Roman" w:hAnsi="Times New Roman" w:cs="Times New Roman"/>
          <w:sz w:val="28"/>
          <w:szCs w:val="28"/>
        </w:rPr>
        <w:t xml:space="preserve"> Правил изложить в следующей редакции:</w:t>
      </w:r>
    </w:p>
    <w:p w:rsidR="003420B7" w:rsidRPr="004E3A35" w:rsidRDefault="003420B7" w:rsidP="003420B7">
      <w:pPr>
        <w:widowControl w:val="0"/>
        <w:autoSpaceDE w:val="0"/>
        <w:autoSpaceDN w:val="0"/>
        <w:adjustRightInd w:val="0"/>
        <w:spacing w:after="0"/>
        <w:jc w:val="center"/>
        <w:outlineLvl w:val="1"/>
        <w:rPr>
          <w:rFonts w:ascii="Times New Roman" w:eastAsiaTheme="minorEastAsia" w:hAnsi="Times New Roman" w:cs="Times New Roman"/>
          <w:b/>
          <w:bCs/>
          <w:sz w:val="28"/>
          <w:szCs w:val="28"/>
        </w:rPr>
      </w:pPr>
      <w:r w:rsidRPr="000D124A">
        <w:rPr>
          <w:rFonts w:ascii="Times New Roman" w:eastAsiaTheme="minorEastAsia" w:hAnsi="Times New Roman" w:cs="Times New Roman"/>
          <w:b/>
          <w:bCs/>
          <w:sz w:val="28"/>
          <w:szCs w:val="28"/>
        </w:rPr>
        <w:t>«</w:t>
      </w:r>
      <w:r>
        <w:rPr>
          <w:rFonts w:ascii="Times New Roman" w:eastAsiaTheme="minorEastAsia" w:hAnsi="Times New Roman" w:cs="Times New Roman"/>
          <w:b/>
          <w:bCs/>
          <w:sz w:val="28"/>
          <w:szCs w:val="28"/>
        </w:rPr>
        <w:t>4.1</w:t>
      </w:r>
      <w:r w:rsidRPr="004E3A35">
        <w:rPr>
          <w:rFonts w:ascii="Times New Roman" w:eastAsiaTheme="minorEastAsia" w:hAnsi="Times New Roman" w:cs="Times New Roman"/>
          <w:b/>
          <w:bCs/>
          <w:sz w:val="28"/>
          <w:szCs w:val="28"/>
        </w:rPr>
        <w:t>. Уборка дворовых территорий</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 xml:space="preserve">.1. Уборка дворовых территорий должна производиться лицами, ответственными за уборку территорий, указанными в </w:t>
      </w:r>
      <w:hyperlink w:anchor="Par57" w:tooltip="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 w:history="1">
        <w:r w:rsidRPr="004E3A35">
          <w:rPr>
            <w:rFonts w:ascii="Times New Roman" w:eastAsiaTheme="minorEastAsia" w:hAnsi="Times New Roman" w:cs="Times New Roman"/>
            <w:color w:val="000000" w:themeColor="text1"/>
            <w:sz w:val="28"/>
            <w:szCs w:val="28"/>
          </w:rPr>
          <w:t>пункте  4.1.1.</w:t>
        </w:r>
      </w:hyperlink>
      <w:r w:rsidRPr="004E3A35">
        <w:rPr>
          <w:rFonts w:ascii="Times New Roman" w:eastAsiaTheme="minorEastAsia" w:hAnsi="Times New Roman" w:cs="Times New Roman"/>
          <w:sz w:val="28"/>
          <w:szCs w:val="28"/>
        </w:rPr>
        <w:t xml:space="preserve"> настоящих Правил.</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.2. Дворовые проезды и тротуары ежедневно убираются от смета, пыли, мелкого бытового мусора, снега до 8 часов.</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Чистота на придомовых территориях, дворовых проездах и тротуарах, в местах массового посещения поддерживается в течение дня.</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Материалы и оборудование во дворах следует складировать на специально выделенных площадках.</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.5. Особенности уборки тротуаров устанавливаются в зависимости от класса тротуара, определяемого в соответствии с таблицей 7.</w:t>
      </w:r>
    </w:p>
    <w:p w:rsidR="003420B7" w:rsidRPr="004E3A35" w:rsidRDefault="003420B7" w:rsidP="003420B7">
      <w:pPr>
        <w:widowControl w:val="0"/>
        <w:autoSpaceDE w:val="0"/>
        <w:autoSpaceDN w:val="0"/>
        <w:adjustRightInd w:val="0"/>
        <w:spacing w:after="0"/>
        <w:jc w:val="right"/>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Таблица 7</w:t>
      </w:r>
    </w:p>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5903"/>
      </w:tblGrid>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5903"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Среднее количество пешеходов в час, полученное в результате подсчета пешеходов с 8 до 18 час. в полосе движения шириной 0,75 м</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lastRenderedPageBreak/>
              <w:t>I</w:t>
            </w:r>
          </w:p>
        </w:tc>
        <w:tc>
          <w:tcPr>
            <w:tcW w:w="5903"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до 50 чел./час</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5903"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от 51 до 100 чел./час</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5903"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при движении от 101 и более чел./час</w:t>
            </w:r>
          </w:p>
        </w:tc>
      </w:tr>
    </w:tbl>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.6. На тротуарах I класса допускается механизированная уборка на повышенных скоростях (7 - 8 км/час), при условии безопасности движения пешеходов.</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Механизированную уборку придомовых территорий допускается проводить в дневное время при скоростях машин до 4 км/час.</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.8.  Уборка придомовых территорий в весенне-летний период</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Поливка тротуаров в жаркое время дня должна производиться по мере необходимости, но не реже двух раз в сутки.</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3420B7" w:rsidRPr="004E3A35" w:rsidRDefault="003420B7" w:rsidP="003420B7">
      <w:pPr>
        <w:widowControl w:val="0"/>
        <w:autoSpaceDE w:val="0"/>
        <w:autoSpaceDN w:val="0"/>
        <w:adjustRightInd w:val="0"/>
        <w:spacing w:after="0"/>
        <w:jc w:val="right"/>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Таблица 8</w:t>
      </w:r>
    </w:p>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4769"/>
      </w:tblGrid>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476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выполнения</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w:t>
            </w:r>
          </w:p>
        </w:tc>
        <w:tc>
          <w:tcPr>
            <w:tcW w:w="476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Один раз в двое суток</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476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Один раз в сутки</w:t>
            </w:r>
          </w:p>
        </w:tc>
      </w:tr>
      <w:tr w:rsidR="003420B7" w:rsidRPr="004E3A35" w:rsidTr="00887B7F">
        <w:tc>
          <w:tcPr>
            <w:tcW w:w="1814"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476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Два раза в сутки</w:t>
            </w:r>
          </w:p>
        </w:tc>
      </w:tr>
    </w:tbl>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4.1</w:t>
      </w:r>
      <w:r w:rsidRPr="004E3A35">
        <w:rPr>
          <w:rFonts w:ascii="Times New Roman" w:eastAsiaTheme="minorEastAsia" w:hAnsi="Times New Roman" w:cs="Times New Roman"/>
          <w:sz w:val="28"/>
          <w:szCs w:val="28"/>
        </w:rPr>
        <w:t>.9. Уборка придомовых территорий в осенне-зимний период</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3420B7" w:rsidRPr="004E3A35" w:rsidRDefault="003420B7" w:rsidP="003420B7">
      <w:pPr>
        <w:widowControl w:val="0"/>
        <w:autoSpaceDE w:val="0"/>
        <w:autoSpaceDN w:val="0"/>
        <w:adjustRightInd w:val="0"/>
        <w:spacing w:after="0"/>
        <w:jc w:val="right"/>
        <w:outlineLvl w:val="2"/>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Таблица 9</w:t>
      </w:r>
    </w:p>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238"/>
        <w:gridCol w:w="2239"/>
        <w:gridCol w:w="2665"/>
      </w:tblGrid>
      <w:tr w:rsidR="003420B7" w:rsidRPr="004E3A35" w:rsidTr="00887B7F">
        <w:tc>
          <w:tcPr>
            <w:tcW w:w="1871" w:type="dxa"/>
            <w:vMerge w:val="restart"/>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Класс тротуара</w:t>
            </w:r>
          </w:p>
        </w:tc>
        <w:tc>
          <w:tcPr>
            <w:tcW w:w="4477" w:type="dxa"/>
            <w:gridSpan w:val="2"/>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час., при температуре воздуха, °C</w:t>
            </w:r>
          </w:p>
        </w:tc>
        <w:tc>
          <w:tcPr>
            <w:tcW w:w="2665" w:type="dxa"/>
            <w:vMerge w:val="restart"/>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Периодичность при отсутствии снегопада, сутки</w:t>
            </w:r>
          </w:p>
        </w:tc>
      </w:tr>
      <w:tr w:rsidR="003420B7" w:rsidRPr="004E3A35" w:rsidTr="00887B7F">
        <w:tc>
          <w:tcPr>
            <w:tcW w:w="1871" w:type="dxa"/>
            <w:vMerge/>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p>
        </w:tc>
        <w:tc>
          <w:tcPr>
            <w:tcW w:w="2238"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ниже -2</w:t>
            </w:r>
          </w:p>
        </w:tc>
        <w:tc>
          <w:tcPr>
            <w:tcW w:w="223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выше -2</w:t>
            </w:r>
          </w:p>
        </w:tc>
        <w:tc>
          <w:tcPr>
            <w:tcW w:w="2665" w:type="dxa"/>
            <w:vMerge/>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p>
        </w:tc>
      </w:tr>
      <w:tr w:rsidR="003420B7" w:rsidRPr="004E3A35" w:rsidTr="00887B7F">
        <w:tc>
          <w:tcPr>
            <w:tcW w:w="1871"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w:t>
            </w:r>
          </w:p>
        </w:tc>
        <w:tc>
          <w:tcPr>
            <w:tcW w:w="2238"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3</w:t>
            </w:r>
          </w:p>
        </w:tc>
        <w:tc>
          <w:tcPr>
            <w:tcW w:w="223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1,5</w:t>
            </w:r>
          </w:p>
        </w:tc>
        <w:tc>
          <w:tcPr>
            <w:tcW w:w="2665"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3</w:t>
            </w:r>
          </w:p>
        </w:tc>
      </w:tr>
      <w:tr w:rsidR="003420B7" w:rsidRPr="004E3A35" w:rsidTr="00887B7F">
        <w:tc>
          <w:tcPr>
            <w:tcW w:w="1871"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w:t>
            </w:r>
          </w:p>
        </w:tc>
        <w:tc>
          <w:tcPr>
            <w:tcW w:w="2238"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2</w:t>
            </w:r>
          </w:p>
        </w:tc>
        <w:tc>
          <w:tcPr>
            <w:tcW w:w="223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c>
          <w:tcPr>
            <w:tcW w:w="2665"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2</w:t>
            </w:r>
          </w:p>
        </w:tc>
      </w:tr>
      <w:tr w:rsidR="003420B7" w:rsidRPr="004E3A35" w:rsidTr="00887B7F">
        <w:tc>
          <w:tcPr>
            <w:tcW w:w="1871"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III</w:t>
            </w:r>
          </w:p>
        </w:tc>
        <w:tc>
          <w:tcPr>
            <w:tcW w:w="2238"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c>
          <w:tcPr>
            <w:tcW w:w="2239"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0,5</w:t>
            </w:r>
          </w:p>
        </w:tc>
        <w:tc>
          <w:tcPr>
            <w:tcW w:w="2665" w:type="dxa"/>
            <w:tcBorders>
              <w:top w:val="single" w:sz="4" w:space="0" w:color="auto"/>
              <w:left w:val="single" w:sz="4" w:space="0" w:color="auto"/>
              <w:bottom w:val="single" w:sz="4" w:space="0" w:color="auto"/>
              <w:right w:val="single" w:sz="4" w:space="0" w:color="auto"/>
            </w:tcBorders>
          </w:tcPr>
          <w:p w:rsidR="003420B7" w:rsidRPr="004E3A35" w:rsidRDefault="003420B7" w:rsidP="00887B7F">
            <w:pPr>
              <w:widowControl w:val="0"/>
              <w:autoSpaceDE w:val="0"/>
              <w:autoSpaceDN w:val="0"/>
              <w:adjustRightInd w:val="0"/>
              <w:spacing w:after="0"/>
              <w:jc w:val="center"/>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через 1</w:t>
            </w:r>
          </w:p>
        </w:tc>
      </w:tr>
    </w:tbl>
    <w:p w:rsidR="003420B7" w:rsidRPr="004E3A35" w:rsidRDefault="003420B7" w:rsidP="003420B7">
      <w:pPr>
        <w:widowControl w:val="0"/>
        <w:autoSpaceDE w:val="0"/>
        <w:autoSpaceDN w:val="0"/>
        <w:adjustRightInd w:val="0"/>
        <w:spacing w:after="0"/>
        <w:rPr>
          <w:rFonts w:ascii="Times New Roman" w:eastAsiaTheme="minorEastAsia" w:hAnsi="Times New Roman" w:cs="Times New Roman"/>
          <w:sz w:val="28"/>
          <w:szCs w:val="28"/>
        </w:rPr>
      </w:pP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.9.4. Убираемый снег во дворах должен сдвигаться к местам его временного размещения.</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Вывоз снега с дворовых территорий и внутридворовых проездов осуществляется в течение 3 суток с момента окончания снегопада.</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.9.7.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lastRenderedPageBreak/>
        <w:t xml:space="preserve">    Срок окончания работ по проведению обработки покрытий песко-соляной смесью не должен превышать 3 часов с начала снегопада.</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4.1</w:t>
      </w:r>
      <w:r w:rsidRPr="004E3A35">
        <w:rPr>
          <w:rFonts w:ascii="Times New Roman" w:eastAsiaTheme="minorEastAsia" w:hAnsi="Times New Roman" w:cs="Times New Roman"/>
          <w:sz w:val="28"/>
          <w:szCs w:val="28"/>
        </w:rPr>
        <w:t>.9.8. Лица, ответственные за уборку территорий, с наступлением весенне-летнего периода должны организовать:</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промывку и расчистку канавок для обеспечения оттока воды в местах, где это требуется для нормального отвода талых вод;</w:t>
      </w:r>
    </w:p>
    <w:p w:rsidR="003420B7" w:rsidRPr="004E3A35"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систематический сгон талой воды к люкам и приемным колодцам ливневой сети;</w:t>
      </w:r>
    </w:p>
    <w:p w:rsidR="003420B7" w:rsidRDefault="003420B7" w:rsidP="003420B7">
      <w:pPr>
        <w:widowControl w:val="0"/>
        <w:autoSpaceDE w:val="0"/>
        <w:autoSpaceDN w:val="0"/>
        <w:adjustRightInd w:val="0"/>
        <w:spacing w:after="0"/>
        <w:jc w:val="both"/>
        <w:rPr>
          <w:rFonts w:ascii="Times New Roman" w:eastAsiaTheme="minorEastAsia" w:hAnsi="Times New Roman" w:cs="Times New Roman"/>
          <w:sz w:val="28"/>
          <w:szCs w:val="28"/>
        </w:rPr>
      </w:pPr>
      <w:r w:rsidRPr="004E3A35">
        <w:rPr>
          <w:rFonts w:ascii="Times New Roman" w:eastAsiaTheme="minorEastAsia" w:hAnsi="Times New Roman" w:cs="Times New Roman"/>
          <w:sz w:val="28"/>
          <w:szCs w:val="28"/>
        </w:rPr>
        <w:t xml:space="preserve">   - общую очистку дворовых территорий после окончания таяния снега, собирая и удаляя мусор, оставшийся снег и лед.</w:t>
      </w:r>
      <w:r>
        <w:rPr>
          <w:rFonts w:ascii="Times New Roman" w:eastAsiaTheme="minorEastAsia" w:hAnsi="Times New Roman" w:cs="Times New Roman"/>
          <w:sz w:val="28"/>
          <w:szCs w:val="28"/>
        </w:rPr>
        <w:t>».</w:t>
      </w:r>
    </w:p>
    <w:p w:rsidR="00F60E45" w:rsidRPr="00C038EF" w:rsidRDefault="003420B7" w:rsidP="007B42B4">
      <w:pPr>
        <w:pStyle w:val="a8"/>
        <w:spacing w:before="0" w:beforeAutospacing="0" w:after="0" w:afterAutospacing="0"/>
        <w:ind w:firstLine="708"/>
        <w:jc w:val="both"/>
        <w:rPr>
          <w:sz w:val="28"/>
          <w:szCs w:val="28"/>
        </w:rPr>
      </w:pPr>
      <w:r>
        <w:rPr>
          <w:sz w:val="28"/>
          <w:szCs w:val="28"/>
        </w:rPr>
        <w:t>1.6</w:t>
      </w:r>
      <w:r w:rsidRPr="00BF5D15">
        <w:rPr>
          <w:sz w:val="28"/>
          <w:szCs w:val="28"/>
        </w:rPr>
        <w:t xml:space="preserve"> </w:t>
      </w:r>
      <w:r w:rsidR="008D59FD">
        <w:rPr>
          <w:sz w:val="28"/>
          <w:szCs w:val="28"/>
        </w:rPr>
        <w:t>Пункт</w:t>
      </w:r>
      <w:r w:rsidR="00F60E45" w:rsidRPr="007B42B4">
        <w:rPr>
          <w:sz w:val="28"/>
          <w:szCs w:val="28"/>
        </w:rPr>
        <w:t xml:space="preserve"> 2.9 Правил изложить в следующей редакции:</w:t>
      </w:r>
    </w:p>
    <w:p w:rsidR="00F60E45" w:rsidRPr="00FC3936" w:rsidRDefault="00F60E45" w:rsidP="007B42B4">
      <w:pPr>
        <w:pStyle w:val="ConsPlusNormal"/>
        <w:jc w:val="center"/>
        <w:rPr>
          <w:rFonts w:ascii="Times New Roman" w:hAnsi="Times New Roman" w:cs="Times New Roman"/>
          <w:b/>
          <w:sz w:val="28"/>
          <w:szCs w:val="28"/>
        </w:rPr>
      </w:pPr>
      <w:r w:rsidRPr="00FC3936">
        <w:rPr>
          <w:rFonts w:ascii="Times New Roman" w:hAnsi="Times New Roman" w:cs="Times New Roman"/>
          <w:b/>
          <w:sz w:val="28"/>
          <w:szCs w:val="28"/>
        </w:rPr>
        <w:t>«2.9. Установка и уборка контейнерных площадок.</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2.9.2. Обязательный перечень элементов благоустройства территории на</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2.9.3. Контейнерная площадка устанавливается на твердом</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2.9.4. Функционирование осветительного оборудования устанавливают в</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режиме освещения прилегающей территории с высотой опор не менее 3 м</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2.9.5. Контейнерная площадка должна иметь с трех сторон ограждение высотой</w:t>
      </w:r>
      <w:r>
        <w:rPr>
          <w:rFonts w:ascii="Times New Roman" w:hAnsi="Times New Roman" w:cs="Times New Roman"/>
          <w:sz w:val="28"/>
          <w:szCs w:val="28"/>
        </w:rPr>
        <w:t xml:space="preserve"> </w:t>
      </w:r>
      <w:r w:rsidRPr="00FC3936">
        <w:rPr>
          <w:rFonts w:ascii="Times New Roman" w:hAnsi="Times New Roman" w:cs="Times New Roman"/>
          <w:sz w:val="28"/>
          <w:szCs w:val="28"/>
        </w:rPr>
        <w:t>не менее 1,5 метра, асфальтовое или бетонное покрытие с уклоном в сторону проезжей части.</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2.9.6. На контейнерной площадке должен быть размещен график вывоза мусора</w:t>
      </w:r>
      <w:r>
        <w:rPr>
          <w:rFonts w:ascii="Times New Roman" w:hAnsi="Times New Roman" w:cs="Times New Roman"/>
          <w:sz w:val="28"/>
          <w:szCs w:val="28"/>
        </w:rPr>
        <w:t xml:space="preserve"> </w:t>
      </w:r>
      <w:r w:rsidRPr="00FC3936">
        <w:rPr>
          <w:rFonts w:ascii="Times New Roman" w:hAnsi="Times New Roman" w:cs="Times New Roman"/>
          <w:sz w:val="28"/>
          <w:szCs w:val="28"/>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F60E45" w:rsidRPr="00FC3936" w:rsidRDefault="00F60E45" w:rsidP="00F60E45">
      <w:pPr>
        <w:pStyle w:val="ConsPlusNormal"/>
        <w:ind w:firstLine="540"/>
        <w:jc w:val="both"/>
        <w:rPr>
          <w:rFonts w:ascii="Times New Roman" w:hAnsi="Times New Roman" w:cs="Times New Roman"/>
          <w:sz w:val="28"/>
          <w:szCs w:val="28"/>
        </w:rPr>
      </w:pPr>
      <w:r w:rsidRPr="00FC3936">
        <w:rPr>
          <w:rFonts w:ascii="Times New Roman" w:hAnsi="Times New Roman" w:cs="Times New Roman"/>
          <w:sz w:val="28"/>
          <w:szCs w:val="28"/>
        </w:rPr>
        <w:t>2.9.7. Ответственность за содержание и эксплуатацию контейнерной площадки</w:t>
      </w:r>
      <w:r>
        <w:rPr>
          <w:rFonts w:ascii="Times New Roman" w:hAnsi="Times New Roman" w:cs="Times New Roman"/>
          <w:sz w:val="28"/>
          <w:szCs w:val="28"/>
        </w:rPr>
        <w:t xml:space="preserve"> </w:t>
      </w:r>
      <w:r w:rsidRPr="00FC3936">
        <w:rPr>
          <w:rFonts w:ascii="Times New Roman" w:hAnsi="Times New Roman" w:cs="Times New Roman"/>
          <w:sz w:val="28"/>
          <w:szCs w:val="28"/>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2.9.8</w:t>
      </w:r>
      <w:r w:rsidRPr="00FC3936">
        <w:rPr>
          <w:rFonts w:ascii="Times New Roman" w:eastAsiaTheme="minorEastAsia" w:hAnsi="Times New Roman" w:cs="Times New Roman"/>
          <w:sz w:val="28"/>
          <w:szCs w:val="28"/>
        </w:rPr>
        <w:t xml:space="preserve">.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w:t>
      </w:r>
      <w:r w:rsidRPr="00FC3936">
        <w:rPr>
          <w:rFonts w:ascii="Times New Roman" w:eastAsiaTheme="minorEastAsia" w:hAnsi="Times New Roman" w:cs="Times New Roman"/>
          <w:color w:val="000000" w:themeColor="text1"/>
          <w:sz w:val="28"/>
          <w:szCs w:val="28"/>
        </w:rPr>
        <w:t xml:space="preserve">с </w:t>
      </w:r>
      <w:hyperlink r:id="rId16" w:history="1">
        <w:r w:rsidRPr="00FC3936">
          <w:rPr>
            <w:rFonts w:ascii="Times New Roman" w:eastAsiaTheme="minorEastAsia" w:hAnsi="Times New Roman" w:cs="Times New Roman"/>
            <w:color w:val="000000" w:themeColor="text1"/>
            <w:sz w:val="28"/>
            <w:szCs w:val="28"/>
          </w:rPr>
          <w:t>приложением N 1</w:t>
        </w:r>
      </w:hyperlink>
      <w:r w:rsidRPr="00FC3936">
        <w:rPr>
          <w:rFonts w:ascii="Times New Roman" w:eastAsiaTheme="minorEastAsia" w:hAnsi="Times New Roman" w:cs="Times New Roman"/>
          <w:sz w:val="28"/>
          <w:szCs w:val="28"/>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N 3.</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2.9.9</w:t>
      </w:r>
      <w:r w:rsidRPr="00FC3936">
        <w:rPr>
          <w:rFonts w:ascii="Times New Roman" w:eastAsiaTheme="minorEastAsia" w:hAnsi="Times New Roman" w:cs="Times New Roman"/>
          <w:sz w:val="28"/>
          <w:szCs w:val="28"/>
        </w:rPr>
        <w:t>.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Не допускается промывка контейнеров и (или) бункеров на контейнерных площадках.</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2.9.10</w:t>
      </w:r>
      <w:r w:rsidRPr="00FC3936">
        <w:rPr>
          <w:rFonts w:ascii="Times New Roman" w:eastAsiaTheme="minorEastAsia" w:hAnsi="Times New Roman" w:cs="Times New Roman"/>
          <w:sz w:val="28"/>
          <w:szCs w:val="28"/>
        </w:rPr>
        <w:t>. Срок временного накопления несортированных ТКО определяется исходя из среднесуточной температуры наружного воздуха в течение 3-х суток:</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плюс 5 °C и выше - не более 1 суток;</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плюс 4 °C и ниже - не более 3 суток.</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F60E45" w:rsidRPr="00FC3936"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sidRPr="00FC3936">
        <w:rPr>
          <w:rFonts w:ascii="Times New Roman" w:eastAsiaTheme="minorEastAsia" w:hAnsi="Times New Roman" w:cs="Times New Roman"/>
          <w:sz w:val="28"/>
          <w:szCs w:val="28"/>
        </w:rPr>
        <w:t xml:space="preserve">    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F60E45" w:rsidRDefault="00F60E45" w:rsidP="00F60E45">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2.9.11</w:t>
      </w:r>
      <w:r w:rsidRPr="00FC3936">
        <w:rPr>
          <w:rFonts w:ascii="Times New Roman" w:eastAsiaTheme="minorEastAsia" w:hAnsi="Times New Roman" w:cs="Times New Roman"/>
          <w:sz w:val="28"/>
          <w:szCs w:val="28"/>
        </w:rPr>
        <w:t xml:space="preserve">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7B42B4" w:rsidRDefault="007B42B4" w:rsidP="007B42B4">
      <w:pPr>
        <w:pStyle w:val="a8"/>
        <w:spacing w:before="0" w:beforeAutospacing="0" w:after="0" w:afterAutospacing="0"/>
        <w:ind w:firstLine="708"/>
        <w:jc w:val="both"/>
        <w:rPr>
          <w:sz w:val="28"/>
          <w:szCs w:val="28"/>
        </w:rPr>
      </w:pPr>
      <w:r>
        <w:rPr>
          <w:sz w:val="28"/>
          <w:szCs w:val="28"/>
        </w:rPr>
        <w:t>1.7</w:t>
      </w:r>
      <w:r w:rsidRPr="00BF5D15">
        <w:rPr>
          <w:sz w:val="28"/>
          <w:szCs w:val="28"/>
        </w:rPr>
        <w:t xml:space="preserve"> </w:t>
      </w:r>
      <w:r w:rsidR="008D59FD">
        <w:rPr>
          <w:sz w:val="28"/>
          <w:szCs w:val="28"/>
        </w:rPr>
        <w:t>Пункт</w:t>
      </w:r>
      <w:r>
        <w:rPr>
          <w:sz w:val="28"/>
          <w:szCs w:val="28"/>
        </w:rPr>
        <w:t xml:space="preserve"> 2.24</w:t>
      </w:r>
      <w:r w:rsidRPr="007B42B4">
        <w:rPr>
          <w:sz w:val="28"/>
          <w:szCs w:val="28"/>
        </w:rPr>
        <w:t xml:space="preserve"> Правил изложить в следующей редакции:</w:t>
      </w:r>
    </w:p>
    <w:p w:rsidR="007B42B4" w:rsidRPr="00175EE1" w:rsidRDefault="007B42B4" w:rsidP="007B42B4">
      <w:pPr>
        <w:pStyle w:val="ConsPlusNormal"/>
        <w:jc w:val="center"/>
        <w:rPr>
          <w:rFonts w:ascii="Times New Roman" w:hAnsi="Times New Roman" w:cs="Times New Roman"/>
          <w:b/>
          <w:sz w:val="28"/>
          <w:szCs w:val="28"/>
        </w:rPr>
      </w:pPr>
      <w:r w:rsidRPr="00175EE1">
        <w:rPr>
          <w:rFonts w:ascii="Times New Roman" w:hAnsi="Times New Roman" w:cs="Times New Roman"/>
          <w:b/>
          <w:sz w:val="28"/>
          <w:szCs w:val="28"/>
        </w:rPr>
        <w:t>«2.24. Строительные площадки.</w:t>
      </w:r>
    </w:p>
    <w:p w:rsidR="007B42B4" w:rsidRPr="005E3D99" w:rsidRDefault="007B42B4" w:rsidP="007B42B4">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2.24.1. Строительные площадки должны иметь по всему периметру сплошное, устойчивое и прочное ограждение, не мешающее проезду </w:t>
      </w:r>
      <w:r w:rsidRPr="005E3D99">
        <w:rPr>
          <w:rFonts w:ascii="Times New Roman" w:hAnsi="Times New Roman" w:cs="Times New Roman"/>
          <w:sz w:val="28"/>
          <w:szCs w:val="28"/>
        </w:rPr>
        <w:lastRenderedPageBreak/>
        <w:t>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7B42B4" w:rsidRPr="005E3D99" w:rsidRDefault="007B42B4" w:rsidP="007B42B4">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B42B4" w:rsidRPr="005E3D99" w:rsidRDefault="007B42B4" w:rsidP="007B42B4">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2.24.2. На территории строительной площадки не допускается не 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B42B4" w:rsidRPr="005E3D99" w:rsidRDefault="007B42B4" w:rsidP="007B42B4">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B42B4" w:rsidRDefault="007B42B4" w:rsidP="007B42B4">
      <w:pPr>
        <w:widowControl w:val="0"/>
        <w:autoSpaceDE w:val="0"/>
        <w:autoSpaceDN w:val="0"/>
        <w:adjustRightInd w:val="0"/>
        <w:spacing w:after="0"/>
        <w:ind w:firstLine="540"/>
        <w:jc w:val="both"/>
        <w:rPr>
          <w:rFonts w:ascii="Times New Roman" w:hAnsi="Times New Roman" w:cs="Times New Roman"/>
          <w:sz w:val="28"/>
          <w:szCs w:val="28"/>
        </w:rPr>
      </w:pPr>
      <w:r w:rsidRPr="005E3D99">
        <w:rPr>
          <w:rFonts w:ascii="Times New Roman" w:hAnsi="Times New Roman" w:cs="Times New Roman"/>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r>
        <w:rPr>
          <w:rFonts w:ascii="Times New Roman" w:hAnsi="Times New Roman" w:cs="Times New Roman"/>
          <w:sz w:val="28"/>
          <w:szCs w:val="28"/>
        </w:rPr>
        <w:t>.</w:t>
      </w:r>
    </w:p>
    <w:p w:rsidR="007B42B4" w:rsidRDefault="007B42B4" w:rsidP="007B42B4">
      <w:pPr>
        <w:pStyle w:val="a8"/>
        <w:spacing w:before="0" w:beforeAutospacing="0" w:after="0" w:afterAutospacing="0"/>
        <w:ind w:firstLine="708"/>
        <w:jc w:val="both"/>
        <w:rPr>
          <w:rFonts w:eastAsiaTheme="minorEastAsia"/>
          <w:sz w:val="28"/>
          <w:szCs w:val="28"/>
        </w:rPr>
      </w:pPr>
      <w:r>
        <w:rPr>
          <w:sz w:val="28"/>
          <w:szCs w:val="28"/>
        </w:rPr>
        <w:t xml:space="preserve">2.25. </w:t>
      </w:r>
      <w:r w:rsidRPr="00175EE1">
        <w:rPr>
          <w:rFonts w:eastAsiaTheme="minorEastAsia"/>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r>
        <w:rPr>
          <w:rFonts w:eastAsiaTheme="minorEastAsia"/>
          <w:sz w:val="28"/>
          <w:szCs w:val="28"/>
        </w:rPr>
        <w:t>»;</w:t>
      </w:r>
    </w:p>
    <w:p w:rsidR="007B42B4" w:rsidRPr="00B900AE" w:rsidRDefault="007B42B4" w:rsidP="007B42B4">
      <w:pPr>
        <w:widowControl w:val="0"/>
        <w:autoSpaceDE w:val="0"/>
        <w:autoSpaceDN w:val="0"/>
        <w:adjustRightInd w:val="0"/>
        <w:spacing w:after="0"/>
        <w:ind w:firstLine="709"/>
        <w:contextualSpacing/>
        <w:jc w:val="both"/>
        <w:rPr>
          <w:rFonts w:ascii="Times New Roman" w:eastAsiaTheme="minorEastAsia" w:hAnsi="Times New Roman" w:cs="Times New Roman"/>
          <w:color w:val="000000" w:themeColor="text1"/>
          <w:sz w:val="28"/>
          <w:szCs w:val="28"/>
        </w:rPr>
      </w:pPr>
      <w:r>
        <w:rPr>
          <w:sz w:val="28"/>
          <w:szCs w:val="28"/>
        </w:rPr>
        <w:t>1.8</w:t>
      </w:r>
      <w:r w:rsidRPr="00BF5D15">
        <w:rPr>
          <w:rFonts w:ascii="Times New Roman" w:hAnsi="Times New Roman" w:cs="Times New Roman"/>
          <w:sz w:val="28"/>
          <w:szCs w:val="28"/>
        </w:rPr>
        <w:t xml:space="preserve"> </w:t>
      </w:r>
      <w:r w:rsidRPr="007B42B4">
        <w:rPr>
          <w:rFonts w:ascii="Times New Roman" w:eastAsiaTheme="minorEastAsia" w:hAnsi="Times New Roman" w:cs="Times New Roman"/>
          <w:color w:val="000000" w:themeColor="text1"/>
          <w:sz w:val="28"/>
          <w:szCs w:val="28"/>
        </w:rPr>
        <w:t>Дополнить Правила пунктом 2.31 следующего содержания:</w:t>
      </w:r>
    </w:p>
    <w:p w:rsidR="007B42B4" w:rsidRPr="00B900AE" w:rsidRDefault="007B42B4" w:rsidP="007B42B4">
      <w:pPr>
        <w:pStyle w:val="a8"/>
        <w:spacing w:before="0" w:beforeAutospacing="0" w:after="0" w:afterAutospacing="0" w:line="288" w:lineRule="atLeast"/>
        <w:ind w:firstLine="540"/>
        <w:jc w:val="center"/>
        <w:rPr>
          <w:b/>
          <w:bCs/>
          <w:sz w:val="28"/>
          <w:szCs w:val="28"/>
        </w:rPr>
      </w:pPr>
      <w:r w:rsidRPr="00B900AE">
        <w:rPr>
          <w:rFonts w:eastAsiaTheme="minorEastAsia"/>
          <w:b/>
          <w:color w:val="000000" w:themeColor="text1"/>
          <w:sz w:val="28"/>
          <w:szCs w:val="28"/>
        </w:rPr>
        <w:t>«</w:t>
      </w:r>
      <w:r>
        <w:rPr>
          <w:rFonts w:eastAsiaTheme="minorEastAsia"/>
          <w:b/>
          <w:color w:val="000000" w:themeColor="text1"/>
          <w:sz w:val="28"/>
          <w:szCs w:val="28"/>
        </w:rPr>
        <w:t>2</w:t>
      </w:r>
      <w:r w:rsidRPr="00B900AE">
        <w:rPr>
          <w:rFonts w:eastAsiaTheme="minorEastAsia"/>
          <w:b/>
          <w:color w:val="000000" w:themeColor="text1"/>
          <w:sz w:val="28"/>
          <w:szCs w:val="28"/>
        </w:rPr>
        <w:t>.</w:t>
      </w:r>
      <w:r>
        <w:rPr>
          <w:rFonts w:eastAsiaTheme="minorEastAsia"/>
          <w:b/>
          <w:color w:val="000000" w:themeColor="text1"/>
          <w:sz w:val="28"/>
          <w:szCs w:val="28"/>
        </w:rPr>
        <w:t>31.</w:t>
      </w:r>
      <w:r w:rsidRPr="00B900AE">
        <w:rPr>
          <w:rFonts w:eastAsiaTheme="minorEastAsia"/>
          <w:color w:val="000000" w:themeColor="text1"/>
          <w:sz w:val="28"/>
          <w:szCs w:val="28"/>
        </w:rPr>
        <w:t xml:space="preserve"> </w:t>
      </w:r>
      <w:r w:rsidRPr="00B900AE">
        <w:rPr>
          <w:b/>
          <w:bCs/>
          <w:sz w:val="28"/>
          <w:szCs w:val="28"/>
        </w:rPr>
        <w:t xml:space="preserve"> Требования к проведению мероприятий по предотвращению распространения сорного растения  борщевик Сосновского</w:t>
      </w:r>
    </w:p>
    <w:p w:rsidR="007B42B4" w:rsidRPr="00B900AE" w:rsidRDefault="007B42B4" w:rsidP="007B42B4">
      <w:pPr>
        <w:widowControl w:val="0"/>
        <w:autoSpaceDE w:val="0"/>
        <w:autoSpaceDN w:val="0"/>
        <w:adjustRightInd w:val="0"/>
        <w:spacing w:after="0" w:line="240" w:lineRule="atLeast"/>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 xml:space="preserve">     24.1.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7B42B4" w:rsidRPr="00B900AE" w:rsidRDefault="007B42B4" w:rsidP="007B42B4">
      <w:pPr>
        <w:spacing w:after="0" w:line="288" w:lineRule="atLeast"/>
        <w:ind w:firstLine="540"/>
        <w:jc w:val="both"/>
        <w:rPr>
          <w:rFonts w:ascii="Times New Roman" w:hAnsi="Times New Roman" w:cs="Times New Roman"/>
          <w:sz w:val="28"/>
          <w:szCs w:val="28"/>
        </w:rPr>
      </w:pPr>
      <w:r w:rsidRPr="00B900AE">
        <w:rPr>
          <w:rFonts w:ascii="Times New Roman" w:hAnsi="Times New Roman" w:cs="Times New Roman"/>
          <w:sz w:val="28"/>
          <w:szCs w:val="28"/>
        </w:rPr>
        <w:t>Мероприятия по предотвращению распространения сорного растения борщевик Сосновского на землях и земельных участках, государственная собственность на кото</w:t>
      </w:r>
      <w:r w:rsidR="008D59FD">
        <w:rPr>
          <w:rFonts w:ascii="Times New Roman" w:hAnsi="Times New Roman" w:cs="Times New Roman"/>
          <w:sz w:val="28"/>
          <w:szCs w:val="28"/>
        </w:rPr>
        <w:t>рые не разграничена, осуществляе</w:t>
      </w:r>
      <w:r w:rsidRPr="00B900AE">
        <w:rPr>
          <w:rFonts w:ascii="Times New Roman" w:hAnsi="Times New Roman" w:cs="Times New Roman"/>
          <w:sz w:val="28"/>
          <w:szCs w:val="28"/>
        </w:rPr>
        <w:t xml:space="preserve">т </w:t>
      </w:r>
      <w:r w:rsidR="008D59FD">
        <w:rPr>
          <w:rFonts w:ascii="Times New Roman" w:hAnsi="Times New Roman" w:cs="Times New Roman"/>
          <w:sz w:val="28"/>
          <w:szCs w:val="28"/>
        </w:rPr>
        <w:t>администрация Нюксенского</w:t>
      </w:r>
      <w:r w:rsidRPr="00B900AE">
        <w:rPr>
          <w:rFonts w:ascii="Times New Roman" w:hAnsi="Times New Roman" w:cs="Times New Roman"/>
          <w:sz w:val="28"/>
          <w:szCs w:val="28"/>
        </w:rPr>
        <w:t xml:space="preserve"> муниципального округа.</w:t>
      </w:r>
    </w:p>
    <w:p w:rsidR="007B42B4" w:rsidRPr="00B900AE" w:rsidRDefault="007B42B4" w:rsidP="007B42B4">
      <w:pPr>
        <w:widowControl w:val="0"/>
        <w:autoSpaceDE w:val="0"/>
        <w:autoSpaceDN w:val="0"/>
        <w:adjustRightInd w:val="0"/>
        <w:spacing w:after="0" w:line="240" w:lineRule="atLeast"/>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 xml:space="preserve">   24.2. Мероприятия по удалению борщевика Сосновского проводятся химическим и (или) механическим способами.</w:t>
      </w:r>
    </w:p>
    <w:p w:rsidR="007B42B4" w:rsidRPr="00B900AE" w:rsidRDefault="007B42B4" w:rsidP="007B42B4">
      <w:pPr>
        <w:widowControl w:val="0"/>
        <w:autoSpaceDE w:val="0"/>
        <w:autoSpaceDN w:val="0"/>
        <w:adjustRightInd w:val="0"/>
        <w:spacing w:after="0" w:line="240" w:lineRule="atLeast"/>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 xml:space="preserve">    24.2.1.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7B42B4" w:rsidRPr="00B900AE" w:rsidRDefault="007B42B4" w:rsidP="007B42B4">
      <w:pPr>
        <w:widowControl w:val="0"/>
        <w:autoSpaceDE w:val="0"/>
        <w:autoSpaceDN w:val="0"/>
        <w:adjustRightInd w:val="0"/>
        <w:spacing w:after="0" w:line="240" w:lineRule="atLeast"/>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lastRenderedPageBreak/>
        <w:t xml:space="preserve">   24.2.2.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7B42B4" w:rsidRDefault="007B42B4" w:rsidP="007B42B4">
      <w:pPr>
        <w:widowControl w:val="0"/>
        <w:autoSpaceDE w:val="0"/>
        <w:autoSpaceDN w:val="0"/>
        <w:adjustRightInd w:val="0"/>
        <w:spacing w:after="0"/>
        <w:jc w:val="both"/>
        <w:rPr>
          <w:rFonts w:ascii="Times New Roman" w:eastAsiaTheme="minorEastAsia" w:hAnsi="Times New Roman" w:cs="Times New Roman"/>
          <w:sz w:val="28"/>
          <w:szCs w:val="28"/>
        </w:rPr>
      </w:pPr>
      <w:r w:rsidRPr="00B900AE">
        <w:rPr>
          <w:rFonts w:ascii="Times New Roman" w:eastAsiaTheme="minorEastAsia" w:hAnsi="Times New Roman" w:cs="Times New Roman"/>
          <w:sz w:val="28"/>
          <w:szCs w:val="28"/>
        </w:rPr>
        <w:t xml:space="preserve">   24.3.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w:t>
      </w:r>
      <w:r>
        <w:rPr>
          <w:rFonts w:ascii="Times New Roman" w:eastAsiaTheme="minorEastAsia" w:hAnsi="Times New Roman" w:cs="Times New Roman"/>
          <w:sz w:val="28"/>
          <w:szCs w:val="28"/>
        </w:rPr>
        <w:t>ня, вторичной - до 1 сентября.»;</w:t>
      </w:r>
    </w:p>
    <w:p w:rsidR="007B42B4" w:rsidRPr="00FB76A7" w:rsidRDefault="007B42B4" w:rsidP="00FB76A7">
      <w:pPr>
        <w:widowControl w:val="0"/>
        <w:autoSpaceDE w:val="0"/>
        <w:autoSpaceDN w:val="0"/>
        <w:adjustRightInd w:val="0"/>
        <w:spacing w:after="0"/>
        <w:ind w:firstLine="708"/>
        <w:jc w:val="both"/>
        <w:rPr>
          <w:rFonts w:ascii="Times New Roman" w:hAnsi="Times New Roman" w:cs="Times New Roman"/>
          <w:sz w:val="28"/>
          <w:szCs w:val="28"/>
        </w:rPr>
      </w:pPr>
      <w:r w:rsidRPr="00FB76A7">
        <w:rPr>
          <w:rFonts w:ascii="Times New Roman" w:hAnsi="Times New Roman" w:cs="Times New Roman"/>
          <w:sz w:val="28"/>
          <w:szCs w:val="28"/>
        </w:rPr>
        <w:t xml:space="preserve">1.9 </w:t>
      </w:r>
      <w:r w:rsidR="00FB76A7" w:rsidRPr="00FB76A7">
        <w:rPr>
          <w:rFonts w:ascii="Times New Roman" w:eastAsiaTheme="minorEastAsia" w:hAnsi="Times New Roman" w:cs="Times New Roman"/>
          <w:color w:val="000000" w:themeColor="text1"/>
          <w:sz w:val="28"/>
          <w:szCs w:val="28"/>
        </w:rPr>
        <w:t>Дополнить Правила пунктом 3.5 следующего содержания:</w:t>
      </w:r>
    </w:p>
    <w:p w:rsidR="00FB76A7" w:rsidRPr="00FB76A7" w:rsidRDefault="00FB76A7" w:rsidP="00FB76A7">
      <w:pPr>
        <w:spacing w:after="0"/>
        <w:ind w:firstLine="709"/>
        <w:jc w:val="both"/>
        <w:rPr>
          <w:rFonts w:ascii="Times New Roman" w:hAnsi="Times New Roman" w:cs="Times New Roman"/>
          <w:b/>
          <w:sz w:val="28"/>
          <w:szCs w:val="28"/>
        </w:rPr>
      </w:pPr>
      <w:r w:rsidRPr="00FB76A7">
        <w:rPr>
          <w:rFonts w:ascii="Times New Roman" w:hAnsi="Times New Roman" w:cs="Times New Roman"/>
          <w:b/>
          <w:sz w:val="28"/>
          <w:szCs w:val="28"/>
        </w:rPr>
        <w:t>«3.5 Ответственность за нарушение  требований к организации и производству уборочных работ</w:t>
      </w:r>
    </w:p>
    <w:p w:rsidR="00FB76A7" w:rsidRDefault="00FB76A7" w:rsidP="00FB76A7">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3.5.1 </w:t>
      </w:r>
      <w:r w:rsidRPr="00FB76A7">
        <w:rPr>
          <w:rFonts w:ascii="Times New Roman" w:eastAsiaTheme="minorEastAsia" w:hAnsi="Times New Roman" w:cs="Times New Roman"/>
          <w:sz w:val="28"/>
          <w:szCs w:val="28"/>
        </w:rPr>
        <w:t xml:space="preserve">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настоящими Правилами, несут ответственность, установленную </w:t>
      </w:r>
      <w:hyperlink r:id="rId17" w:history="1">
        <w:r w:rsidRPr="00FB76A7">
          <w:rPr>
            <w:rFonts w:ascii="Times New Roman" w:eastAsiaTheme="minorEastAsia" w:hAnsi="Times New Roman" w:cs="Times New Roman"/>
            <w:color w:val="000000" w:themeColor="text1"/>
            <w:sz w:val="28"/>
            <w:szCs w:val="28"/>
          </w:rPr>
          <w:t>законом</w:t>
        </w:r>
      </w:hyperlink>
      <w:r w:rsidRPr="00FB76A7">
        <w:rPr>
          <w:rFonts w:ascii="Times New Roman" w:eastAsiaTheme="minorEastAsia" w:hAnsi="Times New Roman" w:cs="Times New Roman"/>
          <w:color w:val="000000" w:themeColor="text1"/>
          <w:sz w:val="28"/>
          <w:szCs w:val="28"/>
        </w:rPr>
        <w:t xml:space="preserve"> </w:t>
      </w:r>
      <w:r w:rsidRPr="00FB76A7">
        <w:rPr>
          <w:rFonts w:ascii="Times New Roman" w:eastAsiaTheme="minorEastAsia" w:hAnsi="Times New Roman" w:cs="Times New Roman"/>
          <w:sz w:val="28"/>
          <w:szCs w:val="28"/>
        </w:rPr>
        <w:t>области от 8 декабря 2010 года № 2429-ОЗ «Об административных правонару</w:t>
      </w:r>
      <w:r>
        <w:rPr>
          <w:rFonts w:ascii="Times New Roman" w:eastAsiaTheme="minorEastAsia" w:hAnsi="Times New Roman" w:cs="Times New Roman"/>
          <w:sz w:val="28"/>
          <w:szCs w:val="28"/>
        </w:rPr>
        <w:t>шениях в Вологодской области».»;</w:t>
      </w:r>
    </w:p>
    <w:p w:rsidR="00FB76A7" w:rsidRDefault="006335C8" w:rsidP="00FB76A7">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1.10 </w:t>
      </w:r>
      <w:r w:rsidR="008D59FD">
        <w:rPr>
          <w:rFonts w:ascii="Times New Roman" w:hAnsi="Times New Roman" w:cs="Times New Roman"/>
          <w:sz w:val="28"/>
          <w:szCs w:val="28"/>
        </w:rPr>
        <w:t>Пункт</w:t>
      </w:r>
      <w:r>
        <w:rPr>
          <w:rFonts w:ascii="Times New Roman" w:hAnsi="Times New Roman" w:cs="Times New Roman"/>
          <w:sz w:val="28"/>
          <w:szCs w:val="28"/>
        </w:rPr>
        <w:t xml:space="preserve"> 2.22</w:t>
      </w:r>
      <w:r w:rsidRPr="006335C8">
        <w:rPr>
          <w:rFonts w:ascii="Times New Roman" w:hAnsi="Times New Roman" w:cs="Times New Roman"/>
          <w:sz w:val="28"/>
          <w:szCs w:val="28"/>
        </w:rPr>
        <w:t xml:space="preserve"> Правил изложить в следующей редакции:</w:t>
      </w:r>
    </w:p>
    <w:p w:rsidR="006335C8" w:rsidRPr="00C038EF" w:rsidRDefault="006335C8" w:rsidP="006335C8">
      <w:pPr>
        <w:pStyle w:val="ConsPlusTitle"/>
        <w:jc w:val="center"/>
        <w:outlineLvl w:val="1"/>
        <w:rPr>
          <w:rFonts w:ascii="Times New Roman" w:eastAsiaTheme="minorEastAsia" w:hAnsi="Times New Roman" w:cs="Times New Roman"/>
          <w:bCs/>
          <w:sz w:val="28"/>
          <w:szCs w:val="28"/>
        </w:rPr>
      </w:pPr>
      <w:r w:rsidRPr="00C038EF">
        <w:rPr>
          <w:rFonts w:ascii="Times New Roman" w:hAnsi="Times New Roman" w:cs="Times New Roman"/>
          <w:sz w:val="28"/>
          <w:szCs w:val="28"/>
        </w:rPr>
        <w:t>«2.22.</w:t>
      </w:r>
      <w:r w:rsidRPr="00C038EF">
        <w:rPr>
          <w:rFonts w:ascii="Times New Roman" w:eastAsiaTheme="minorEastAsia" w:hAnsi="Times New Roman" w:cs="Times New Roman"/>
          <w:bCs/>
          <w:sz w:val="28"/>
          <w:szCs w:val="28"/>
        </w:rPr>
        <w:t xml:space="preserve"> Содержание внешнего вида фасадов зданий, строений,</w:t>
      </w:r>
    </w:p>
    <w:p w:rsidR="006335C8" w:rsidRPr="00C038EF" w:rsidRDefault="006335C8" w:rsidP="006335C8">
      <w:pPr>
        <w:widowControl w:val="0"/>
        <w:autoSpaceDE w:val="0"/>
        <w:autoSpaceDN w:val="0"/>
        <w:adjustRightInd w:val="0"/>
        <w:spacing w:after="0"/>
        <w:jc w:val="center"/>
        <w:rPr>
          <w:rFonts w:ascii="Times New Roman" w:eastAsiaTheme="minorEastAsia" w:hAnsi="Times New Roman" w:cs="Times New Roman"/>
          <w:b/>
          <w:bCs/>
          <w:sz w:val="28"/>
          <w:szCs w:val="28"/>
        </w:rPr>
      </w:pPr>
      <w:r w:rsidRPr="00C038EF">
        <w:rPr>
          <w:rFonts w:ascii="Times New Roman" w:eastAsiaTheme="minorEastAsia" w:hAnsi="Times New Roman" w:cs="Times New Roman"/>
          <w:b/>
          <w:bCs/>
          <w:sz w:val="28"/>
          <w:szCs w:val="28"/>
        </w:rPr>
        <w:t xml:space="preserve">сооружений на территории </w:t>
      </w:r>
      <w:r>
        <w:rPr>
          <w:rFonts w:ascii="Times New Roman" w:eastAsiaTheme="minorEastAsia" w:hAnsi="Times New Roman" w:cs="Times New Roman"/>
          <w:b/>
          <w:bCs/>
          <w:sz w:val="28"/>
          <w:szCs w:val="28"/>
        </w:rPr>
        <w:t>Нюксенского</w:t>
      </w:r>
      <w:r w:rsidRPr="00C038EF">
        <w:rPr>
          <w:rFonts w:ascii="Times New Roman" w:eastAsiaTheme="minorEastAsia" w:hAnsi="Times New Roman" w:cs="Times New Roman"/>
          <w:b/>
          <w:bCs/>
          <w:sz w:val="28"/>
          <w:szCs w:val="28"/>
        </w:rPr>
        <w:t xml:space="preserve"> муниципального округа</w:t>
      </w:r>
    </w:p>
    <w:p w:rsidR="006335C8" w:rsidRPr="00C038EF" w:rsidRDefault="006335C8" w:rsidP="006335C8">
      <w:pPr>
        <w:pStyle w:val="ConsPlusNormal"/>
        <w:ind w:firstLine="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w:t>
      </w:r>
      <w:r w:rsidR="003B5910">
        <w:rPr>
          <w:rFonts w:ascii="Times New Roman" w:eastAsiaTheme="minorEastAsia" w:hAnsi="Times New Roman" w:cs="Times New Roman"/>
          <w:sz w:val="28"/>
          <w:szCs w:val="28"/>
        </w:rPr>
        <w:t xml:space="preserve">Нюксенского </w:t>
      </w:r>
      <w:r w:rsidRPr="00C038EF">
        <w:rPr>
          <w:rFonts w:ascii="Times New Roman" w:eastAsiaTheme="minorEastAsia" w:hAnsi="Times New Roman" w:cs="Times New Roman"/>
          <w:sz w:val="28"/>
          <w:szCs w:val="28"/>
        </w:rPr>
        <w:t>муниципального округа.</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2.22.2. Содержание фасадов зданий, строений, сооружений включает проведение следующих видов работ:</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проведение осмотра фасадов зданий, строений, сооружений в целях выявления загрязнений, неисправностей, повреждений и иных дефектов;</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текущий ремонт и восстановление конструктивных элементов и отделки фасадов зданий, строений, сооружений;</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обеспечение наличия и содержание в исправном состоянии водостоков, водосточных труб, сливов, размещенного на фасаде электроосвещения;</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мытье окон и витрин, вывесок и указателей;</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2.22.3. Требования, установленные к содержанию внешнего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2.22.4. В целях выявления дефектов проводятся осмотры фасадов зданий, </w:t>
      </w:r>
      <w:r w:rsidRPr="00C038EF">
        <w:rPr>
          <w:rFonts w:ascii="Times New Roman" w:eastAsiaTheme="minorEastAsia" w:hAnsi="Times New Roman" w:cs="Times New Roman"/>
          <w:sz w:val="28"/>
          <w:szCs w:val="28"/>
        </w:rPr>
        <w:lastRenderedPageBreak/>
        <w:t>строений, сооружений.</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2.22.5. К дефектам внешнего вида фасадов зданий, строений, сооружений (далее - дефекты) относятся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иные дефекты внешнего вида фасадов.</w:t>
      </w:r>
    </w:p>
    <w:p w:rsidR="006335C8" w:rsidRPr="00C038EF" w:rsidRDefault="006335C8" w:rsidP="006335C8">
      <w:pPr>
        <w:pStyle w:val="a8"/>
        <w:spacing w:before="0" w:beforeAutospacing="0" w:after="0" w:afterAutospacing="0" w:line="288" w:lineRule="atLeast"/>
        <w:ind w:firstLine="708"/>
        <w:jc w:val="both"/>
        <w:rPr>
          <w:sz w:val="28"/>
          <w:szCs w:val="28"/>
        </w:rPr>
      </w:pPr>
      <w:r w:rsidRPr="00C038EF">
        <w:rPr>
          <w:rFonts w:eastAsiaTheme="minorEastAsia"/>
          <w:sz w:val="28"/>
          <w:szCs w:val="28"/>
        </w:rPr>
        <w:t xml:space="preserve">2.22.6. </w:t>
      </w:r>
      <w:r w:rsidRPr="00C038EF">
        <w:rPr>
          <w:sz w:val="28"/>
          <w:szCs w:val="28"/>
        </w:rPr>
        <w:t xml:space="preserve">Дефекты </w:t>
      </w:r>
      <w:r w:rsidRPr="00C038EF">
        <w:rPr>
          <w:rFonts w:eastAsiaTheme="minorEastAsia"/>
          <w:sz w:val="28"/>
          <w:szCs w:val="28"/>
        </w:rPr>
        <w:t>внешнего вида фасадов зданий, строений, сооружений</w:t>
      </w:r>
      <w:r w:rsidRPr="00C038EF">
        <w:rPr>
          <w:sz w:val="28"/>
          <w:szCs w:val="28"/>
        </w:rPr>
        <w:t xml:space="preserve"> должны устраняться по мере выявления, не допуская их дальнейшего развития. Устранение мелких дефектов выполняют в ходе осмотров или при текущем ремонте. </w:t>
      </w:r>
    </w:p>
    <w:p w:rsidR="006335C8" w:rsidRPr="00C038EF" w:rsidRDefault="006335C8" w:rsidP="006335C8">
      <w:pPr>
        <w:spacing w:after="0" w:line="288" w:lineRule="atLeast"/>
        <w:ind w:firstLine="540"/>
        <w:jc w:val="both"/>
        <w:rPr>
          <w:rFonts w:ascii="Times New Roman" w:hAnsi="Times New Roman" w:cs="Times New Roman"/>
          <w:sz w:val="28"/>
          <w:szCs w:val="28"/>
        </w:rPr>
      </w:pPr>
      <w:r w:rsidRPr="00C038EF">
        <w:rPr>
          <w:rFonts w:ascii="Times New Roman" w:hAnsi="Times New Roman" w:cs="Times New Roman"/>
          <w:sz w:val="28"/>
          <w:szCs w:val="28"/>
        </w:rPr>
        <w:t>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w:t>
      </w:r>
    </w:p>
    <w:p w:rsidR="006335C8" w:rsidRPr="00C038EF" w:rsidRDefault="006335C8" w:rsidP="006335C8">
      <w:pPr>
        <w:spacing w:after="0" w:line="288" w:lineRule="atLeast"/>
        <w:ind w:firstLine="540"/>
        <w:jc w:val="both"/>
        <w:rPr>
          <w:rFonts w:ascii="Times New Roman" w:hAnsi="Times New Roman" w:cs="Times New Roman"/>
          <w:sz w:val="28"/>
          <w:szCs w:val="28"/>
        </w:rPr>
      </w:pPr>
      <w:r w:rsidRPr="00C038EF">
        <w:rPr>
          <w:rFonts w:ascii="Times New Roman" w:hAnsi="Times New Roman" w:cs="Times New Roman"/>
          <w:sz w:val="28"/>
          <w:szCs w:val="28"/>
        </w:rPr>
        <w:t>При аварийном состоянии фасадов, угрожающих безопасности людей, их ремонт должен выполняться собственником незамедлительно, по выявлению этого состояния.</w:t>
      </w:r>
    </w:p>
    <w:p w:rsidR="006335C8" w:rsidRPr="00C038EF" w:rsidRDefault="006335C8" w:rsidP="006335C8">
      <w:pPr>
        <w:spacing w:after="0" w:line="288" w:lineRule="atLeast"/>
        <w:ind w:firstLine="54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2.22.7.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r w:rsidRPr="00C038EF">
        <w:rPr>
          <w:rFonts w:ascii="Times New Roman" w:hAnsi="Times New Roman" w:cs="Times New Roman"/>
        </w:rPr>
        <w:t xml:space="preserve"> </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Окрашенные поверхности фасадов должны быть ровными, без помарок, пятен и поврежденных мест.</w:t>
      </w:r>
    </w:p>
    <w:p w:rsidR="006335C8" w:rsidRPr="00C038EF" w:rsidRDefault="006335C8" w:rsidP="006335C8">
      <w:pPr>
        <w:widowControl w:val="0"/>
        <w:autoSpaceDE w:val="0"/>
        <w:autoSpaceDN w:val="0"/>
        <w:adjustRightInd w:val="0"/>
        <w:spacing w:after="0"/>
        <w:jc w:val="both"/>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6335C8" w:rsidRDefault="006335C8" w:rsidP="006335C8">
      <w:pPr>
        <w:spacing w:after="0"/>
        <w:rPr>
          <w:rFonts w:ascii="Times New Roman" w:eastAsiaTheme="minorEastAsia" w:hAnsi="Times New Roman" w:cs="Times New Roman"/>
          <w:sz w:val="28"/>
          <w:szCs w:val="28"/>
        </w:rPr>
      </w:pPr>
      <w:r w:rsidRPr="00C038EF">
        <w:rPr>
          <w:rFonts w:ascii="Times New Roman" w:eastAsiaTheme="minorEastAsia" w:hAnsi="Times New Roman" w:cs="Times New Roman"/>
          <w:sz w:val="28"/>
          <w:szCs w:val="28"/>
        </w:rPr>
        <w:t xml:space="preserve">    2.22.9. Фасады зданий, строений, сооружений следует очищать и промывать, учитывая материал и характер отделки, а также состо</w:t>
      </w:r>
      <w:r w:rsidR="00E36A08">
        <w:rPr>
          <w:rFonts w:ascii="Times New Roman" w:eastAsiaTheme="minorEastAsia" w:hAnsi="Times New Roman" w:cs="Times New Roman"/>
          <w:sz w:val="28"/>
          <w:szCs w:val="28"/>
        </w:rPr>
        <w:t>яние поверхностей стен зданий.»;</w:t>
      </w:r>
    </w:p>
    <w:p w:rsidR="00E36A08" w:rsidRDefault="00E36A08" w:rsidP="00E36A0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1.11 </w:t>
      </w:r>
      <w:r w:rsidR="008D59FD">
        <w:rPr>
          <w:rFonts w:ascii="Times New Roman" w:hAnsi="Times New Roman" w:cs="Times New Roman"/>
          <w:sz w:val="28"/>
          <w:szCs w:val="28"/>
        </w:rPr>
        <w:t>Пункт</w:t>
      </w:r>
      <w:r>
        <w:rPr>
          <w:rFonts w:ascii="Times New Roman" w:hAnsi="Times New Roman" w:cs="Times New Roman"/>
          <w:sz w:val="28"/>
          <w:szCs w:val="28"/>
        </w:rPr>
        <w:t xml:space="preserve"> 2.12</w:t>
      </w:r>
      <w:r w:rsidRPr="006335C8">
        <w:rPr>
          <w:rFonts w:ascii="Times New Roman" w:hAnsi="Times New Roman" w:cs="Times New Roman"/>
          <w:sz w:val="28"/>
          <w:szCs w:val="28"/>
        </w:rPr>
        <w:t xml:space="preserve"> Правил изложить в следующей редакции:</w:t>
      </w:r>
    </w:p>
    <w:p w:rsidR="00E36A08" w:rsidRPr="00F55A62" w:rsidRDefault="00E36A08" w:rsidP="00E36A08">
      <w:pPr>
        <w:pStyle w:val="ConsPlusNormal"/>
        <w:jc w:val="center"/>
        <w:rPr>
          <w:rFonts w:ascii="Times New Roman" w:hAnsi="Times New Roman" w:cs="Times New Roman"/>
          <w:b/>
          <w:sz w:val="28"/>
          <w:szCs w:val="28"/>
        </w:rPr>
      </w:pPr>
      <w:r w:rsidRPr="00F55A62">
        <w:rPr>
          <w:rFonts w:ascii="Times New Roman" w:hAnsi="Times New Roman" w:cs="Times New Roman"/>
          <w:b/>
          <w:sz w:val="28"/>
          <w:szCs w:val="28"/>
        </w:rPr>
        <w:t>«2.12. Содержание внешнего вида заборов и иных ограждений на территории Нюксенского муниципального округа.</w:t>
      </w:r>
    </w:p>
    <w:p w:rsidR="00E36A08" w:rsidRPr="005E3D99" w:rsidRDefault="00E36A08" w:rsidP="00E36A08">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2.12.1. Установка ограждений должна производиться исходя из необходимости,</w:t>
      </w:r>
      <w:r>
        <w:rPr>
          <w:rFonts w:ascii="Times New Roman" w:hAnsi="Times New Roman" w:cs="Times New Roman"/>
          <w:sz w:val="28"/>
          <w:szCs w:val="28"/>
        </w:rPr>
        <w:t xml:space="preserve"> </w:t>
      </w:r>
      <w:r w:rsidRPr="005E3D99">
        <w:rPr>
          <w:rFonts w:ascii="Times New Roman" w:hAnsi="Times New Roman" w:cs="Times New Roman"/>
          <w:sz w:val="28"/>
          <w:szCs w:val="28"/>
        </w:rPr>
        <w:t xml:space="preserve">сформированной условиями эксплуатации или охраны территорий, зданий и </w:t>
      </w:r>
      <w:r w:rsidRPr="005164AD">
        <w:rPr>
          <w:rFonts w:ascii="Times New Roman" w:hAnsi="Times New Roman" w:cs="Times New Roman"/>
          <w:sz w:val="28"/>
          <w:szCs w:val="28"/>
        </w:rPr>
        <w:t xml:space="preserve">иных объектов, а также с учетом архитектурно-художественных требований к внешнему виду ограждений в соответствии с </w:t>
      </w:r>
      <w:r w:rsidRPr="005164AD">
        <w:rPr>
          <w:rFonts w:ascii="Times New Roman" w:hAnsi="Times New Roman" w:cs="Times New Roman"/>
          <w:sz w:val="28"/>
          <w:szCs w:val="28"/>
        </w:rPr>
        <w:lastRenderedPageBreak/>
        <w:t>порядком установленным администрацией муниципального округа.</w:t>
      </w:r>
    </w:p>
    <w:p w:rsidR="00E36A08" w:rsidRPr="005E3D99" w:rsidRDefault="00E36A08" w:rsidP="00E36A08">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2.12.2. В целях проведения работ по благоустройству предусматривается</w:t>
      </w:r>
    </w:p>
    <w:p w:rsidR="00E36A08" w:rsidRPr="005E3D99" w:rsidRDefault="00E36A08" w:rsidP="00E36A08">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36A08" w:rsidRPr="005E3D99" w:rsidRDefault="00E36A08" w:rsidP="00E36A08">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2.12.3. На территории </w:t>
      </w:r>
      <w:r>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36A08" w:rsidRPr="00772D28" w:rsidRDefault="00E36A08" w:rsidP="00E36A08">
      <w:pPr>
        <w:pStyle w:val="ConsPlusNormal"/>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2.12.4</w:t>
      </w:r>
      <w:r w:rsidRPr="00772D28">
        <w:rPr>
          <w:rFonts w:ascii="Times New Roman" w:hAnsi="Times New Roman" w:cs="Times New Roman"/>
          <w:sz w:val="28"/>
          <w:szCs w:val="28"/>
        </w:rPr>
        <w:t xml:space="preserve">. </w:t>
      </w:r>
      <w:r w:rsidRPr="00772D28">
        <w:rPr>
          <w:rFonts w:ascii="Times New Roman" w:eastAsiaTheme="minorEastAsia" w:hAnsi="Times New Roman" w:cs="Times New Roman"/>
          <w:sz w:val="28"/>
          <w:szCs w:val="28"/>
        </w:rPr>
        <w:t>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w:t>
      </w:r>
      <w:r w:rsidR="008D59FD">
        <w:rPr>
          <w:rFonts w:ascii="Times New Roman" w:eastAsiaTheme="minorEastAsia" w:hAnsi="Times New Roman" w:cs="Times New Roman"/>
          <w:sz w:val="28"/>
          <w:szCs w:val="28"/>
        </w:rPr>
        <w:t>ного самоуправления Нюксенского</w:t>
      </w:r>
      <w:r w:rsidRPr="00772D28">
        <w:rPr>
          <w:rFonts w:ascii="Times New Roman" w:eastAsiaTheme="minorEastAsia" w:hAnsi="Times New Roman" w:cs="Times New Roman"/>
          <w:sz w:val="28"/>
          <w:szCs w:val="28"/>
        </w:rPr>
        <w:t xml:space="preserve"> муниципального округа.</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При содержании заборов или иных ограждений должны соблюдаться требования к расположению и поддержанию привлекательности их внешнего вида.</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6.12.5</w:t>
      </w:r>
      <w:r w:rsidRPr="00772D28">
        <w:rPr>
          <w:rFonts w:ascii="Times New Roman" w:eastAsiaTheme="minorEastAsia" w:hAnsi="Times New Roman" w:cs="Times New Roman"/>
          <w:sz w:val="28"/>
          <w:szCs w:val="28"/>
        </w:rPr>
        <w:t>. Требования, установленные к содержанию внешнего вида заборов и иных ограждений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6.12.6</w:t>
      </w:r>
      <w:r w:rsidRPr="00772D28">
        <w:rPr>
          <w:rFonts w:ascii="Times New Roman" w:eastAsiaTheme="minorEastAsia" w:hAnsi="Times New Roman" w:cs="Times New Roman"/>
          <w:sz w:val="28"/>
          <w:szCs w:val="28"/>
        </w:rPr>
        <w:t>. В целях выявления дефектов проводятся осмотры заборов и иных ограждений.</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6.12.7</w:t>
      </w:r>
      <w:r w:rsidRPr="00772D28">
        <w:rPr>
          <w:rFonts w:ascii="Times New Roman" w:eastAsiaTheme="minorEastAsia" w:hAnsi="Times New Roman" w:cs="Times New Roman"/>
          <w:sz w:val="28"/>
          <w:szCs w:val="28"/>
        </w:rPr>
        <w:t>. К дефектам внешнего вида заборов и иных ограждений относятся:</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повреждение красочного покрытия (в том числе меление, растрескивание, выветривание, вздутие или сморщивание краски);</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наличие трещин, разломов;</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повреждение или разрушение кирпичной, или каменной кладки, архитектурных деталей и других элементов;</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наличие подтеков ржавчины, коррозии металлических деталей и частей;</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отклонение от вертикали, искривление и разрушение конструкций и (или) отдельных элементов;</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п</w:t>
      </w:r>
      <w:r w:rsidRPr="00772D28">
        <w:rPr>
          <w:rFonts w:ascii="Times New Roman" w:eastAsiaTheme="minorEastAsia" w:hAnsi="Times New Roman" w:cs="Times New Roman"/>
          <w:sz w:val="28"/>
          <w:szCs w:val="28"/>
        </w:rPr>
        <w:t>ровисание или разрывы сетчатых элементов;</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расстройства болтовых, заклепочных, сварных, иных соединений конструкций;</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72D28">
        <w:rPr>
          <w:rFonts w:ascii="Times New Roman" w:eastAsiaTheme="minorEastAsia" w:hAnsi="Times New Roman" w:cs="Times New Roman"/>
          <w:sz w:val="28"/>
          <w:szCs w:val="28"/>
        </w:rPr>
        <w:t>и иные дефекты внешнего вида заборов и иных ограждений.</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6.12.8</w:t>
      </w:r>
      <w:r w:rsidRPr="00772D28">
        <w:rPr>
          <w:rFonts w:ascii="Times New Roman" w:eastAsiaTheme="minorEastAsia" w:hAnsi="Times New Roman" w:cs="Times New Roman"/>
          <w:sz w:val="28"/>
          <w:szCs w:val="28"/>
        </w:rPr>
        <w:t>.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6.12.9</w:t>
      </w:r>
      <w:r w:rsidRPr="00772D28">
        <w:rPr>
          <w:rFonts w:ascii="Times New Roman" w:eastAsiaTheme="minorEastAsia" w:hAnsi="Times New Roman" w:cs="Times New Roman"/>
          <w:sz w:val="28"/>
          <w:szCs w:val="28"/>
        </w:rPr>
        <w:t>. Не допускаются отклонения в положении всего забора иного ограждения по вертикали и по горизонтали более чем на 20 мм.</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lastRenderedPageBreak/>
        <w:t xml:space="preserve">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6.12.10</w:t>
      </w:r>
      <w:r w:rsidRPr="00772D28">
        <w:rPr>
          <w:rFonts w:ascii="Times New Roman" w:eastAsiaTheme="minorEastAsia" w:hAnsi="Times New Roman" w:cs="Times New Roman"/>
          <w:sz w:val="28"/>
          <w:szCs w:val="28"/>
        </w:rPr>
        <w:t>.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E36A08" w:rsidRPr="00772D28" w:rsidRDefault="00E36A08" w:rsidP="00E36A08">
      <w:pPr>
        <w:widowControl w:val="0"/>
        <w:autoSpaceDE w:val="0"/>
        <w:autoSpaceDN w:val="0"/>
        <w:adjustRightInd w:val="0"/>
        <w:spacing w:after="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Металлические элементы и сварные соединения заборов и иных ограждений должны быть прокрашены атмосферостойкими красками.</w:t>
      </w:r>
    </w:p>
    <w:p w:rsidR="00E36A08" w:rsidRDefault="00E36A08" w:rsidP="00E36A08">
      <w:pPr>
        <w:widowControl w:val="0"/>
        <w:autoSpaceDE w:val="0"/>
        <w:autoSpaceDN w:val="0"/>
        <w:adjustRightInd w:val="0"/>
        <w:spacing w:after="0"/>
        <w:ind w:firstLine="540"/>
        <w:jc w:val="both"/>
        <w:rPr>
          <w:rFonts w:ascii="Times New Roman" w:eastAsiaTheme="minorEastAsia" w:hAnsi="Times New Roman" w:cs="Times New Roman"/>
          <w:sz w:val="28"/>
          <w:szCs w:val="28"/>
        </w:rPr>
      </w:pPr>
      <w:r w:rsidRPr="00772D28">
        <w:rPr>
          <w:rFonts w:ascii="Times New Roman" w:eastAsiaTheme="minorEastAsia" w:hAnsi="Times New Roman" w:cs="Times New Roman"/>
          <w:sz w:val="28"/>
          <w:szCs w:val="28"/>
        </w:rPr>
        <w:t xml:space="preserve">    Окрашенные поверхности заборов и иных ограждений должны быть ровными, без помарок, пятен и поврежденных мест.».</w:t>
      </w:r>
    </w:p>
    <w:p w:rsidR="000237E1" w:rsidRDefault="000237E1" w:rsidP="00E36A08">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1.12 Пункт 2.5.1 Правил изложить в следующей редакции:</w:t>
      </w:r>
    </w:p>
    <w:p w:rsidR="000237E1" w:rsidRDefault="000237E1" w:rsidP="000237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E3D99">
        <w:rPr>
          <w:rFonts w:ascii="Times New Roman" w:hAnsi="Times New Roman" w:cs="Times New Roman"/>
          <w:sz w:val="28"/>
          <w:szCs w:val="28"/>
        </w:rPr>
        <w:t xml:space="preserve">2.5.1. Места размещения площадок для выгула и (или) дрессировки животных </w:t>
      </w:r>
      <w:r>
        <w:rPr>
          <w:rFonts w:ascii="Times New Roman" w:hAnsi="Times New Roman" w:cs="Times New Roman"/>
          <w:sz w:val="28"/>
          <w:szCs w:val="28"/>
        </w:rPr>
        <w:t xml:space="preserve">на территории Нюксенского муниципального округа определены Постановлением администрации Нюксенского муниципального округа </w:t>
      </w:r>
      <w:r w:rsidRPr="008D59FD">
        <w:rPr>
          <w:rFonts w:ascii="Times New Roman" w:hAnsi="Times New Roman" w:cs="Times New Roman"/>
          <w:sz w:val="28"/>
          <w:szCs w:val="28"/>
        </w:rPr>
        <w:t xml:space="preserve">№ </w:t>
      </w:r>
      <w:r w:rsidR="00AF1585">
        <w:rPr>
          <w:rFonts w:ascii="Times New Roman" w:hAnsi="Times New Roman" w:cs="Times New Roman"/>
          <w:sz w:val="28"/>
          <w:szCs w:val="28"/>
        </w:rPr>
        <w:t>133</w:t>
      </w:r>
      <w:r w:rsidRPr="008D59FD">
        <w:rPr>
          <w:rFonts w:ascii="Times New Roman" w:hAnsi="Times New Roman" w:cs="Times New Roman"/>
          <w:sz w:val="28"/>
          <w:szCs w:val="28"/>
        </w:rPr>
        <w:t xml:space="preserve">       от </w:t>
      </w:r>
      <w:r w:rsidR="00AF1585">
        <w:rPr>
          <w:rFonts w:ascii="Times New Roman" w:hAnsi="Times New Roman" w:cs="Times New Roman"/>
          <w:sz w:val="28"/>
          <w:szCs w:val="28"/>
        </w:rPr>
        <w:t>16.04.2024 года</w:t>
      </w:r>
      <w:r w:rsidRPr="008D59FD">
        <w:rPr>
          <w:rFonts w:ascii="Times New Roman" w:hAnsi="Times New Roman" w:cs="Times New Roman"/>
          <w:sz w:val="28"/>
          <w:szCs w:val="28"/>
        </w:rPr>
        <w:t>.».</w:t>
      </w:r>
    </w:p>
    <w:p w:rsidR="00916E3C" w:rsidRDefault="006538DF" w:rsidP="0082393D">
      <w:pPr>
        <w:pStyle w:val="a3"/>
        <w:jc w:val="both"/>
        <w:rPr>
          <w:rFonts w:ascii="Times New Roman" w:hAnsi="Times New Roman" w:cs="Times New Roman"/>
          <w:sz w:val="28"/>
          <w:szCs w:val="28"/>
        </w:rPr>
      </w:pPr>
      <w:r>
        <w:rPr>
          <w:rFonts w:ascii="Times New Roman" w:hAnsi="Times New Roman" w:cs="Times New Roman"/>
          <w:sz w:val="28"/>
          <w:szCs w:val="28"/>
        </w:rPr>
        <w:t>2</w:t>
      </w:r>
      <w:r w:rsidR="00916E3C" w:rsidRPr="00207591">
        <w:rPr>
          <w:rFonts w:ascii="Times New Roman" w:hAnsi="Times New Roman" w:cs="Times New Roman"/>
          <w:sz w:val="28"/>
          <w:szCs w:val="28"/>
        </w:rPr>
        <w:t>. Настоящее решение вступает в законную силу с момента принятия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3420B7" w:rsidRPr="00207591" w:rsidRDefault="003420B7" w:rsidP="0082393D">
      <w:pPr>
        <w:pStyle w:val="a3"/>
        <w:jc w:val="both"/>
        <w:rPr>
          <w:rFonts w:ascii="Times New Roman" w:hAnsi="Times New Roman" w:cs="Times New Roman"/>
          <w:sz w:val="28"/>
          <w:szCs w:val="28"/>
        </w:rPr>
      </w:pPr>
      <w:r>
        <w:rPr>
          <w:rFonts w:ascii="Times New Roman" w:hAnsi="Times New Roman" w:cs="Times New Roman"/>
          <w:sz w:val="28"/>
          <w:szCs w:val="28"/>
        </w:rPr>
        <w:tab/>
      </w:r>
    </w:p>
    <w:p w:rsidR="00916E3C" w:rsidRPr="00207591" w:rsidRDefault="00916E3C" w:rsidP="00916E3C">
      <w:pPr>
        <w:pStyle w:val="a3"/>
        <w:jc w:val="both"/>
        <w:rPr>
          <w:rFonts w:ascii="Times New Roman" w:hAnsi="Times New Roman" w:cs="Times New Roman"/>
          <w:sz w:val="28"/>
          <w:szCs w:val="28"/>
        </w:rPr>
      </w:pPr>
    </w:p>
    <w:p w:rsidR="00916E3C" w:rsidRPr="00207591" w:rsidRDefault="00916E3C" w:rsidP="00916E3C">
      <w:pPr>
        <w:pStyle w:val="a3"/>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916E3C" w:rsidRPr="00207591" w:rsidTr="003F17DB">
        <w:trPr>
          <w:trHeight w:val="360"/>
        </w:trPr>
        <w:tc>
          <w:tcPr>
            <w:tcW w:w="4679" w:type="dxa"/>
            <w:tcBorders>
              <w:top w:val="nil"/>
              <w:left w:val="nil"/>
              <w:bottom w:val="nil"/>
              <w:right w:val="nil"/>
              <w:tl2br w:val="nil"/>
              <w:tr2bl w:val="nil"/>
            </w:tcBorders>
          </w:tcPr>
          <w:p w:rsidR="00916E3C" w:rsidRPr="00207591" w:rsidRDefault="00916E3C" w:rsidP="003F17DB">
            <w:pPr>
              <w:pStyle w:val="a3"/>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Председатель</w:t>
            </w:r>
          </w:p>
          <w:p w:rsidR="00916E3C" w:rsidRPr="00207591" w:rsidRDefault="00916E3C" w:rsidP="006538DF">
            <w:pPr>
              <w:pStyle w:val="a3"/>
              <w:ind w:right="747"/>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Представительного Собрания Нюксенского муниципального округа Вологодской области</w:t>
            </w:r>
          </w:p>
          <w:p w:rsidR="00916E3C" w:rsidRPr="00207591" w:rsidRDefault="00916E3C" w:rsidP="003F17DB">
            <w:pPr>
              <w:pStyle w:val="a3"/>
              <w:jc w:val="both"/>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916E3C" w:rsidRPr="00207591" w:rsidRDefault="00916E3C" w:rsidP="003F17DB">
            <w:pPr>
              <w:pStyle w:val="a3"/>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Глава Нюксенского муниципального</w:t>
            </w:r>
          </w:p>
          <w:p w:rsidR="00916E3C" w:rsidRPr="00207591" w:rsidRDefault="00916E3C" w:rsidP="003F17DB">
            <w:pPr>
              <w:pStyle w:val="a3"/>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округа Вологодской области </w:t>
            </w:r>
          </w:p>
        </w:tc>
      </w:tr>
      <w:tr w:rsidR="00916E3C" w:rsidRPr="00207591" w:rsidTr="003F17DB">
        <w:trPr>
          <w:trHeight w:val="360"/>
        </w:trPr>
        <w:tc>
          <w:tcPr>
            <w:tcW w:w="4679" w:type="dxa"/>
            <w:tcBorders>
              <w:top w:val="nil"/>
              <w:left w:val="nil"/>
              <w:bottom w:val="nil"/>
              <w:right w:val="nil"/>
              <w:tl2br w:val="nil"/>
              <w:tr2bl w:val="nil"/>
            </w:tcBorders>
          </w:tcPr>
          <w:p w:rsidR="00916E3C" w:rsidRPr="00207591" w:rsidRDefault="00916E3C" w:rsidP="003F17DB">
            <w:pPr>
              <w:pStyle w:val="a3"/>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_______________Е.П. Суровцев</w:t>
            </w:r>
          </w:p>
          <w:p w:rsidR="00916E3C" w:rsidRPr="00207591" w:rsidRDefault="00916E3C" w:rsidP="003F17DB">
            <w:pPr>
              <w:pStyle w:val="a3"/>
              <w:jc w:val="both"/>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916E3C" w:rsidRPr="00207591" w:rsidRDefault="00916E3C" w:rsidP="003F17DB">
            <w:pPr>
              <w:pStyle w:val="a3"/>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 __________________С.К. Мазаев</w:t>
            </w:r>
          </w:p>
        </w:tc>
      </w:tr>
    </w:tbl>
    <w:p w:rsidR="00F73671" w:rsidRDefault="00F73671" w:rsidP="006538DF"/>
    <w:sectPr w:rsidR="00F73671" w:rsidSect="007639E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363"/>
    <w:multiLevelType w:val="multilevel"/>
    <w:tmpl w:val="907A3144"/>
    <w:lvl w:ilvl="0">
      <w:start w:val="1"/>
      <w:numFmt w:val="decimal"/>
      <w:lvlText w:val="%1."/>
      <w:lvlJc w:val="left"/>
      <w:pPr>
        <w:ind w:left="794" w:hanging="51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35D72459"/>
    <w:multiLevelType w:val="hybridMultilevel"/>
    <w:tmpl w:val="DCC4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33F51"/>
    <w:multiLevelType w:val="hybridMultilevel"/>
    <w:tmpl w:val="AC420E24"/>
    <w:lvl w:ilvl="0" w:tplc="E9E4880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03786B"/>
    <w:multiLevelType w:val="multilevel"/>
    <w:tmpl w:val="CEF2A6A2"/>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46"/>
    <w:rsid w:val="00004236"/>
    <w:rsid w:val="000237E1"/>
    <w:rsid w:val="000F6BA8"/>
    <w:rsid w:val="002148B6"/>
    <w:rsid w:val="00262F1A"/>
    <w:rsid w:val="00271711"/>
    <w:rsid w:val="003420B7"/>
    <w:rsid w:val="00356448"/>
    <w:rsid w:val="003B5910"/>
    <w:rsid w:val="006335C8"/>
    <w:rsid w:val="00647681"/>
    <w:rsid w:val="006538DF"/>
    <w:rsid w:val="007639E6"/>
    <w:rsid w:val="007B42B4"/>
    <w:rsid w:val="0082393D"/>
    <w:rsid w:val="0087181B"/>
    <w:rsid w:val="00877E7E"/>
    <w:rsid w:val="008D59FD"/>
    <w:rsid w:val="00916E3C"/>
    <w:rsid w:val="009A4878"/>
    <w:rsid w:val="009C6C0B"/>
    <w:rsid w:val="00AC2F7E"/>
    <w:rsid w:val="00AF1585"/>
    <w:rsid w:val="00B50421"/>
    <w:rsid w:val="00BB5A07"/>
    <w:rsid w:val="00BF5D15"/>
    <w:rsid w:val="00D62313"/>
    <w:rsid w:val="00E36A08"/>
    <w:rsid w:val="00E526FE"/>
    <w:rsid w:val="00F32B34"/>
    <w:rsid w:val="00F54646"/>
    <w:rsid w:val="00F60E45"/>
    <w:rsid w:val="00F73671"/>
    <w:rsid w:val="00FA553E"/>
    <w:rsid w:val="00FB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E0AE"/>
  <w15:chartTrackingRefBased/>
  <w15:docId w15:val="{BE36D9E3-256A-4641-AD7E-4DE7E52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E3C"/>
    <w:pPr>
      <w:spacing w:after="0" w:line="240" w:lineRule="auto"/>
    </w:pPr>
  </w:style>
  <w:style w:type="character" w:customStyle="1" w:styleId="a4">
    <w:name w:val="Цветовое выделение для Текст"/>
    <w:rsid w:val="00916E3C"/>
    <w:rPr>
      <w:rFonts w:ascii="Times New Roman CYR" w:hAnsi="Times New Roman CYR" w:cs="Times New Roman CYR"/>
      <w:sz w:val="24"/>
    </w:rPr>
  </w:style>
  <w:style w:type="character" w:customStyle="1" w:styleId="a5">
    <w:name w:val="Гипертекстовая ссылка"/>
    <w:rsid w:val="00916E3C"/>
    <w:rPr>
      <w:b w:val="0"/>
      <w:color w:val="106BBE"/>
    </w:rPr>
  </w:style>
  <w:style w:type="paragraph" w:styleId="a6">
    <w:name w:val="Balloon Text"/>
    <w:basedOn w:val="a"/>
    <w:link w:val="a7"/>
    <w:uiPriority w:val="99"/>
    <w:semiHidden/>
    <w:unhideWhenUsed/>
    <w:rsid w:val="006538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8DF"/>
    <w:rPr>
      <w:rFonts w:ascii="Segoe UI" w:hAnsi="Segoe UI" w:cs="Segoe UI"/>
      <w:sz w:val="18"/>
      <w:szCs w:val="18"/>
    </w:rPr>
  </w:style>
  <w:style w:type="paragraph" w:customStyle="1" w:styleId="ConsPlusNormal">
    <w:name w:val="ConsPlusNormal"/>
    <w:rsid w:val="0087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87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7181B"/>
    <w:pPr>
      <w:ind w:left="720"/>
      <w:contextualSpacing/>
    </w:pPr>
  </w:style>
  <w:style w:type="paragraph" w:styleId="2">
    <w:name w:val="Body Text 2"/>
    <w:basedOn w:val="a"/>
    <w:link w:val="20"/>
    <w:semiHidden/>
    <w:unhideWhenUsed/>
    <w:rsid w:val="00E526F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E526FE"/>
    <w:rPr>
      <w:rFonts w:ascii="Times New Roman" w:eastAsia="Times New Roman" w:hAnsi="Times New Roman" w:cs="Times New Roman"/>
      <w:sz w:val="24"/>
      <w:szCs w:val="24"/>
      <w:lang w:eastAsia="ru-RU"/>
    </w:rPr>
  </w:style>
  <w:style w:type="paragraph" w:customStyle="1" w:styleId="ConsPlusTitle">
    <w:name w:val="ConsPlusTitle"/>
    <w:uiPriority w:val="99"/>
    <w:rsid w:val="006335C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0"/>
    <w:uiPriority w:val="99"/>
    <w:semiHidden/>
    <w:unhideWhenUsed/>
    <w:rsid w:val="00FA5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794&amp;field=134&amp;date=03.03.2024" TargetMode="External"/><Relationship Id="rId13" Type="http://schemas.openxmlformats.org/officeDocument/2006/relationships/hyperlink" Target="https://login.consultant.ru/link/?req=doc&amp;base=LAW&amp;n=348566&amp;date=04.03.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69798&amp;dst=1002&amp;field=134&amp;date=03.03.2024" TargetMode="External"/><Relationship Id="rId12" Type="http://schemas.openxmlformats.org/officeDocument/2006/relationships/hyperlink" Target="https://login.consultant.ru/link/?req=doc&amp;base=LAW&amp;n=387643&amp;date=04.03.2024&amp;dst=100014&amp;field=134" TargetMode="External"/><Relationship Id="rId17" Type="http://schemas.openxmlformats.org/officeDocument/2006/relationships/hyperlink" Target="https://login.consultant.ru/link/?req=doc&amp;base=RLAW095&amp;n=228811&amp;date=04.03.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09735&amp;date=04.03.2024&amp;dst=100804&amp;fie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7643&amp;date=04.03.2024&amp;dst=100040&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5670&amp;date=04.03.2024&amp;dst=100605&amp;field=134" TargetMode="External"/><Relationship Id="rId10" Type="http://schemas.openxmlformats.org/officeDocument/2006/relationships/hyperlink" Target="https://login.consultant.ru/link/?req=doc&amp;base=LAW&amp;n=285670&amp;date=04.03.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09735&amp;date=04.03.2024&amp;dst=100041&amp;field=134" TargetMode="External"/><Relationship Id="rId14" Type="http://schemas.openxmlformats.org/officeDocument/2006/relationships/hyperlink" Target="https://login.consultant.ru/link/?req=doc&amp;base=LAW&amp;n=285670&amp;date=04.03.2024&amp;dst=1006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0150-21C4-41CA-967A-F5B7C3EA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20</Pages>
  <Words>7055</Words>
  <Characters>40215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architech-1</dc:creator>
  <cp:keywords/>
  <dc:description/>
  <cp:lastModifiedBy>User</cp:lastModifiedBy>
  <cp:revision>21</cp:revision>
  <cp:lastPrinted>2024-04-04T08:02:00Z</cp:lastPrinted>
  <dcterms:created xsi:type="dcterms:W3CDTF">2024-02-14T08:24:00Z</dcterms:created>
  <dcterms:modified xsi:type="dcterms:W3CDTF">2024-05-20T07:53:00Z</dcterms:modified>
</cp:coreProperties>
</file>