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FD2" w:rsidRDefault="001B6FD2" w:rsidP="001B6FD2">
      <w:pPr>
        <w:tabs>
          <w:tab w:val="left" w:pos="3225"/>
        </w:tabs>
        <w:jc w:val="center"/>
        <w:rPr>
          <w:rFonts w:ascii="Times New Roman" w:hAnsi="Times New Roman"/>
          <w:sz w:val="48"/>
          <w:szCs w:val="48"/>
        </w:rPr>
      </w:pPr>
      <w:proofErr w:type="gramStart"/>
      <w:r w:rsidRPr="00DE2915">
        <w:rPr>
          <w:rFonts w:ascii="Times New Roman" w:hAnsi="Times New Roman"/>
          <w:sz w:val="48"/>
          <w:szCs w:val="48"/>
        </w:rPr>
        <w:t>Муниципальная  программа</w:t>
      </w:r>
      <w:proofErr w:type="gramEnd"/>
    </w:p>
    <w:p w:rsidR="001B6FD2" w:rsidRPr="00DE2915" w:rsidRDefault="001B6FD2" w:rsidP="001B6FD2">
      <w:pPr>
        <w:tabs>
          <w:tab w:val="left" w:pos="3225"/>
        </w:tabs>
        <w:jc w:val="center"/>
        <w:rPr>
          <w:rFonts w:ascii="Times New Roman" w:hAnsi="Times New Roman"/>
          <w:bCs/>
          <w:sz w:val="48"/>
          <w:szCs w:val="48"/>
        </w:rPr>
      </w:pPr>
      <w:r w:rsidRPr="00DE2915">
        <w:rPr>
          <w:rFonts w:ascii="Times New Roman" w:hAnsi="Times New Roman"/>
          <w:sz w:val="48"/>
          <w:szCs w:val="48"/>
        </w:rPr>
        <w:t xml:space="preserve">Нюксенского муниципального </w:t>
      </w:r>
      <w:r w:rsidR="00B759AF">
        <w:rPr>
          <w:rFonts w:ascii="Times New Roman" w:hAnsi="Times New Roman"/>
          <w:sz w:val="48"/>
          <w:szCs w:val="48"/>
        </w:rPr>
        <w:t>округа</w:t>
      </w:r>
    </w:p>
    <w:p w:rsidR="001B6FD2" w:rsidRPr="00DE2915" w:rsidRDefault="001B6FD2" w:rsidP="00A67588">
      <w:pPr>
        <w:jc w:val="center"/>
        <w:rPr>
          <w:sz w:val="48"/>
          <w:szCs w:val="48"/>
        </w:rPr>
      </w:pPr>
      <w:r w:rsidRPr="00DE2915">
        <w:rPr>
          <w:rFonts w:ascii="Times New Roman" w:hAnsi="Times New Roman"/>
          <w:bCs/>
          <w:sz w:val="48"/>
          <w:szCs w:val="48"/>
        </w:rPr>
        <w:t>«</w:t>
      </w:r>
      <w:r w:rsidR="00A67588">
        <w:rPr>
          <w:rFonts w:ascii="Times New Roman" w:hAnsi="Times New Roman"/>
          <w:bCs/>
          <w:sz w:val="48"/>
          <w:szCs w:val="48"/>
        </w:rPr>
        <w:t xml:space="preserve">Совершенствование </w:t>
      </w:r>
      <w:proofErr w:type="gramStart"/>
      <w:r w:rsidR="00A67588">
        <w:rPr>
          <w:rFonts w:ascii="Times New Roman" w:hAnsi="Times New Roman"/>
          <w:bCs/>
          <w:sz w:val="48"/>
          <w:szCs w:val="48"/>
        </w:rPr>
        <w:t>системы  управления</w:t>
      </w:r>
      <w:proofErr w:type="gramEnd"/>
      <w:r w:rsidR="00A67588">
        <w:rPr>
          <w:rFonts w:ascii="Times New Roman" w:hAnsi="Times New Roman"/>
          <w:bCs/>
          <w:sz w:val="48"/>
          <w:szCs w:val="48"/>
        </w:rPr>
        <w:t xml:space="preserve"> и распоряжения  земельно-имущественным комплексом </w:t>
      </w:r>
      <w:r w:rsidR="00B759AF">
        <w:rPr>
          <w:rFonts w:ascii="Times New Roman" w:hAnsi="Times New Roman"/>
          <w:bCs/>
          <w:sz w:val="48"/>
          <w:szCs w:val="48"/>
        </w:rPr>
        <w:t>округа</w:t>
      </w:r>
      <w:r w:rsidR="00D75B50">
        <w:rPr>
          <w:rFonts w:ascii="Times New Roman" w:hAnsi="Times New Roman"/>
          <w:bCs/>
          <w:sz w:val="48"/>
          <w:szCs w:val="48"/>
        </w:rPr>
        <w:t>»</w:t>
      </w:r>
    </w:p>
    <w:p w:rsidR="001B6FD2" w:rsidRDefault="001B6FD2" w:rsidP="001B6FD2">
      <w:pPr>
        <w:jc w:val="center"/>
      </w:pPr>
    </w:p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FA12D7" w:rsidRDefault="00FA12D7" w:rsidP="001B6FD2"/>
    <w:p w:rsidR="00FA12D7" w:rsidRDefault="00FA12D7" w:rsidP="001B6FD2"/>
    <w:p w:rsidR="00FA12D7" w:rsidRDefault="00FA12D7" w:rsidP="001B6FD2"/>
    <w:p w:rsidR="00FA12D7" w:rsidRDefault="00FA12D7" w:rsidP="001B6FD2"/>
    <w:p w:rsidR="00FA12D7" w:rsidRDefault="00FA12D7" w:rsidP="001B6FD2"/>
    <w:p w:rsidR="001B6FD2" w:rsidRPr="00DE2915" w:rsidRDefault="001B6FD2" w:rsidP="001B6FD2">
      <w:pPr>
        <w:jc w:val="center"/>
        <w:rPr>
          <w:sz w:val="36"/>
          <w:szCs w:val="36"/>
        </w:rPr>
      </w:pPr>
      <w:r w:rsidRPr="00DE2915">
        <w:rPr>
          <w:rFonts w:ascii="Times New Roman" w:hAnsi="Times New Roman"/>
          <w:color w:val="000000"/>
          <w:sz w:val="36"/>
          <w:szCs w:val="36"/>
        </w:rPr>
        <w:t>Ответственный исполнитель</w:t>
      </w:r>
    </w:p>
    <w:p w:rsidR="001B6FD2" w:rsidRDefault="001B6FD2" w:rsidP="001B6FD2">
      <w:pPr>
        <w:jc w:val="center"/>
        <w:rPr>
          <w:rFonts w:ascii="Times New Roman" w:hAnsi="Times New Roman"/>
          <w:color w:val="000000"/>
          <w:sz w:val="40"/>
          <w:szCs w:val="40"/>
        </w:rPr>
      </w:pPr>
      <w:r w:rsidRPr="00DE2915">
        <w:rPr>
          <w:rFonts w:ascii="Times New Roman" w:hAnsi="Times New Roman"/>
          <w:color w:val="000000"/>
          <w:sz w:val="40"/>
          <w:szCs w:val="40"/>
        </w:rPr>
        <w:t xml:space="preserve">Комитет </w:t>
      </w:r>
      <w:r w:rsidR="00B759AF">
        <w:rPr>
          <w:rFonts w:ascii="Times New Roman" w:hAnsi="Times New Roman"/>
          <w:color w:val="000000"/>
          <w:sz w:val="40"/>
          <w:szCs w:val="40"/>
        </w:rPr>
        <w:t>земельно-имущественных отношений</w:t>
      </w:r>
    </w:p>
    <w:p w:rsidR="001B6FD2" w:rsidRPr="00DE2915" w:rsidRDefault="001B6FD2" w:rsidP="001B6FD2">
      <w:pPr>
        <w:jc w:val="center"/>
        <w:rPr>
          <w:sz w:val="40"/>
          <w:szCs w:val="40"/>
        </w:rPr>
      </w:pPr>
      <w:r>
        <w:rPr>
          <w:rFonts w:ascii="Times New Roman" w:hAnsi="Times New Roman"/>
          <w:color w:val="000000"/>
          <w:sz w:val="40"/>
          <w:szCs w:val="40"/>
        </w:rPr>
        <w:t xml:space="preserve">Нюксенского муниципального </w:t>
      </w:r>
      <w:r w:rsidR="00B759AF">
        <w:rPr>
          <w:rFonts w:ascii="Times New Roman" w:hAnsi="Times New Roman"/>
          <w:color w:val="000000"/>
          <w:sz w:val="40"/>
          <w:szCs w:val="40"/>
        </w:rPr>
        <w:t>округа</w:t>
      </w:r>
    </w:p>
    <w:p w:rsidR="001B6FD2" w:rsidRPr="00DE2915" w:rsidRDefault="001B6FD2" w:rsidP="001B6FD2">
      <w:pPr>
        <w:jc w:val="center"/>
        <w:rPr>
          <w:sz w:val="40"/>
          <w:szCs w:val="40"/>
        </w:rPr>
      </w:pPr>
    </w:p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920609" w:rsidRPr="005F36FF" w:rsidRDefault="00F36456" w:rsidP="005F36FF">
      <w:pPr>
        <w:jc w:val="center"/>
        <w:rPr>
          <w:rFonts w:ascii="Times New Roman" w:hAnsi="Times New Roman"/>
          <w:szCs w:val="24"/>
        </w:rPr>
      </w:pPr>
      <w:r w:rsidRPr="00301483">
        <w:rPr>
          <w:rFonts w:ascii="Times New Roman" w:hAnsi="Times New Roman"/>
          <w:szCs w:val="24"/>
        </w:rPr>
        <w:t xml:space="preserve">ОТЧЕТ </w:t>
      </w:r>
      <w:proofErr w:type="gramStart"/>
      <w:r w:rsidRPr="00301483">
        <w:rPr>
          <w:rFonts w:ascii="Times New Roman" w:hAnsi="Times New Roman"/>
          <w:szCs w:val="24"/>
        </w:rPr>
        <w:t xml:space="preserve">за </w:t>
      </w:r>
      <w:r w:rsidR="00D75B50">
        <w:rPr>
          <w:rFonts w:ascii="Times New Roman" w:hAnsi="Times New Roman"/>
          <w:szCs w:val="24"/>
        </w:rPr>
        <w:t xml:space="preserve"> 1</w:t>
      </w:r>
      <w:proofErr w:type="gramEnd"/>
      <w:r w:rsidR="00D75B50">
        <w:rPr>
          <w:rFonts w:ascii="Times New Roman" w:hAnsi="Times New Roman"/>
          <w:szCs w:val="24"/>
        </w:rPr>
        <w:t xml:space="preserve"> полугодие </w:t>
      </w:r>
      <w:r w:rsidR="00C643BC" w:rsidRPr="00301483">
        <w:rPr>
          <w:rFonts w:ascii="Times New Roman" w:hAnsi="Times New Roman"/>
          <w:szCs w:val="24"/>
        </w:rPr>
        <w:t xml:space="preserve"> 20</w:t>
      </w:r>
      <w:r w:rsidR="00052AF8">
        <w:rPr>
          <w:rFonts w:ascii="Times New Roman" w:hAnsi="Times New Roman"/>
          <w:szCs w:val="24"/>
        </w:rPr>
        <w:t>2</w:t>
      </w:r>
      <w:r w:rsidR="002A2BAE">
        <w:rPr>
          <w:rFonts w:ascii="Times New Roman" w:hAnsi="Times New Roman"/>
          <w:szCs w:val="24"/>
        </w:rPr>
        <w:t>4</w:t>
      </w:r>
      <w:r w:rsidR="001B6FD2" w:rsidRPr="00301483">
        <w:rPr>
          <w:rFonts w:ascii="Times New Roman" w:hAnsi="Times New Roman"/>
          <w:szCs w:val="24"/>
        </w:rPr>
        <w:t xml:space="preserve"> год</w:t>
      </w:r>
      <w:r w:rsidR="005F36FF">
        <w:rPr>
          <w:rFonts w:ascii="Times New Roman" w:hAnsi="Times New Roman"/>
          <w:szCs w:val="24"/>
        </w:rPr>
        <w:t>а</w:t>
      </w:r>
    </w:p>
    <w:p w:rsidR="00B86ADD" w:rsidRDefault="006472ED" w:rsidP="00301483">
      <w:pPr>
        <w:jc w:val="center"/>
        <w:rPr>
          <w:rFonts w:ascii="Times New Roman" w:hAnsi="Times New Roman"/>
          <w:sz w:val="28"/>
          <w:szCs w:val="28"/>
        </w:rPr>
      </w:pPr>
      <w:hyperlink r:id="rId7" w:history="1">
        <w:r w:rsidR="00B86ADD" w:rsidRPr="0030148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Отчет</w:t>
        </w:r>
      </w:hyperlink>
      <w:r w:rsidR="00B86ADD" w:rsidRPr="00301483">
        <w:rPr>
          <w:rFonts w:ascii="Times New Roman" w:hAnsi="Times New Roman"/>
          <w:sz w:val="28"/>
          <w:szCs w:val="28"/>
        </w:rPr>
        <w:t xml:space="preserve"> </w:t>
      </w:r>
      <w:r w:rsidR="00B86ADD">
        <w:rPr>
          <w:rFonts w:ascii="Times New Roman" w:hAnsi="Times New Roman"/>
          <w:sz w:val="28"/>
          <w:szCs w:val="28"/>
        </w:rPr>
        <w:t>о достигнутых значениях целевых показателей (индикаторов) муниципальной программы</w:t>
      </w:r>
    </w:p>
    <w:p w:rsidR="00B94B98" w:rsidRDefault="00B94B98" w:rsidP="00B94B9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A529B2" w:rsidRDefault="00A529B2" w:rsidP="0030148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145" w:type="pct"/>
        <w:tblCellSpacing w:w="5" w:type="nil"/>
        <w:tblInd w:w="-6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7"/>
        <w:gridCol w:w="4667"/>
        <w:gridCol w:w="1260"/>
        <w:gridCol w:w="1542"/>
        <w:gridCol w:w="1401"/>
        <w:gridCol w:w="1019"/>
        <w:gridCol w:w="3991"/>
      </w:tblGrid>
      <w:tr w:rsidR="00920609" w:rsidRPr="00AA12F4" w:rsidTr="002A6043">
        <w:trPr>
          <w:trHeight w:val="635"/>
          <w:tblCellSpacing w:w="5" w:type="nil"/>
        </w:trPr>
        <w:tc>
          <w:tcPr>
            <w:tcW w:w="1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N</w:t>
            </w:r>
          </w:p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16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Целевой показатель </w:t>
            </w:r>
          </w:p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(наименование)</w:t>
            </w:r>
          </w:p>
        </w:tc>
        <w:tc>
          <w:tcPr>
            <w:tcW w:w="4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Единица</w:t>
            </w:r>
            <w:r w:rsidRPr="00AA12F4">
              <w:rPr>
                <w:rFonts w:ascii="Times New Roman" w:hAnsi="Times New Roman"/>
                <w:szCs w:val="24"/>
              </w:rPr>
              <w:br/>
              <w:t>измерения</w:t>
            </w:r>
          </w:p>
        </w:tc>
        <w:tc>
          <w:tcPr>
            <w:tcW w:w="137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13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AA12F4">
              <w:rPr>
                <w:rFonts w:ascii="Times New Roman" w:hAnsi="Times New Roman"/>
                <w:szCs w:val="24"/>
              </w:rPr>
              <w:t>Обоснование  отклонений</w:t>
            </w:r>
            <w:proofErr w:type="gramEnd"/>
            <w:r w:rsidRPr="00AA12F4">
              <w:rPr>
                <w:rFonts w:ascii="Times New Roman" w:hAnsi="Times New Roman"/>
                <w:szCs w:val="24"/>
              </w:rPr>
              <w:t xml:space="preserve"> значений целевого показателя на конец отчетного года (при наличии)</w:t>
            </w:r>
          </w:p>
        </w:tc>
      </w:tr>
      <w:tr w:rsidR="00920609" w:rsidRPr="00AA12F4" w:rsidTr="002A6043">
        <w:trPr>
          <w:trHeight w:val="320"/>
          <w:tblCellSpacing w:w="5" w:type="nil"/>
        </w:trPr>
        <w:tc>
          <w:tcPr>
            <w:tcW w:w="1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6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год, предшествующий отчетному &lt;*&gt;</w:t>
            </w:r>
          </w:p>
        </w:tc>
        <w:tc>
          <w:tcPr>
            <w:tcW w:w="84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отчетный год</w:t>
            </w:r>
          </w:p>
        </w:tc>
        <w:tc>
          <w:tcPr>
            <w:tcW w:w="13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20609" w:rsidRPr="00AA12F4" w:rsidTr="002A6043">
        <w:trPr>
          <w:tblCellSpacing w:w="5" w:type="nil"/>
        </w:trPr>
        <w:tc>
          <w:tcPr>
            <w:tcW w:w="1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13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20609" w:rsidRPr="00AA12F4" w:rsidTr="002A6043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920609" w:rsidRPr="00AA12F4" w:rsidTr="00920609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4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E33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Муниципальная программа «</w:t>
            </w:r>
            <w:r w:rsidR="00B23FE5" w:rsidRPr="00AA12F4">
              <w:rPr>
                <w:rFonts w:ascii="Times New Roman" w:hAnsi="Times New Roman"/>
                <w:szCs w:val="24"/>
              </w:rPr>
              <w:t xml:space="preserve">Совершенствование системы управления и распоряжения земельно-имущественным комплексом </w:t>
            </w:r>
            <w:proofErr w:type="gramStart"/>
            <w:r w:rsidR="005A2516">
              <w:rPr>
                <w:rFonts w:ascii="Times New Roman" w:hAnsi="Times New Roman"/>
                <w:szCs w:val="24"/>
              </w:rPr>
              <w:t xml:space="preserve">округа </w:t>
            </w:r>
            <w:r w:rsidR="00E33B34" w:rsidRPr="00AA12F4">
              <w:rPr>
                <w:rFonts w:ascii="Times New Roman" w:hAnsi="Times New Roman"/>
                <w:szCs w:val="24"/>
              </w:rPr>
              <w:t xml:space="preserve"> </w:t>
            </w:r>
            <w:r w:rsidRPr="00AA12F4">
              <w:rPr>
                <w:rFonts w:ascii="Times New Roman" w:hAnsi="Times New Roman"/>
                <w:szCs w:val="24"/>
              </w:rPr>
              <w:t>на</w:t>
            </w:r>
            <w:proofErr w:type="gramEnd"/>
            <w:r w:rsidRPr="00AA12F4">
              <w:rPr>
                <w:rFonts w:ascii="Times New Roman" w:hAnsi="Times New Roman"/>
                <w:szCs w:val="24"/>
              </w:rPr>
              <w:t xml:space="preserve"> 20</w:t>
            </w:r>
            <w:r w:rsidR="00B23FE5" w:rsidRPr="00AA12F4">
              <w:rPr>
                <w:rFonts w:ascii="Times New Roman" w:hAnsi="Times New Roman"/>
                <w:szCs w:val="24"/>
              </w:rPr>
              <w:t>21</w:t>
            </w:r>
            <w:r w:rsidRPr="00AA12F4">
              <w:rPr>
                <w:rFonts w:ascii="Times New Roman" w:hAnsi="Times New Roman"/>
                <w:szCs w:val="24"/>
              </w:rPr>
              <w:t>-202</w:t>
            </w:r>
            <w:r w:rsidR="00B23FE5" w:rsidRPr="00AA12F4">
              <w:rPr>
                <w:rFonts w:ascii="Times New Roman" w:hAnsi="Times New Roman"/>
                <w:szCs w:val="24"/>
              </w:rPr>
              <w:t>5</w:t>
            </w:r>
            <w:r w:rsidRPr="00AA12F4">
              <w:rPr>
                <w:rFonts w:ascii="Times New Roman" w:hAnsi="Times New Roman"/>
                <w:szCs w:val="24"/>
              </w:rPr>
              <w:t xml:space="preserve">  годы»</w:t>
            </w:r>
          </w:p>
        </w:tc>
      </w:tr>
      <w:tr w:rsidR="00B94B98" w:rsidRPr="00AA12F4" w:rsidTr="002A6043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доля объектов недвижимого имущества (в том числе земельных участков), учтенных в Реестре собственности </w:t>
            </w:r>
            <w:r w:rsidR="005A2516">
              <w:rPr>
                <w:rFonts w:ascii="Times New Roman" w:hAnsi="Times New Roman"/>
                <w:szCs w:val="24"/>
              </w:rPr>
              <w:t>округа</w:t>
            </w:r>
            <w:r w:rsidRPr="00AA12F4">
              <w:rPr>
                <w:rFonts w:ascii="Times New Roman" w:hAnsi="Times New Roman"/>
                <w:szCs w:val="24"/>
              </w:rPr>
              <w:t xml:space="preserve">, право собственности на </w:t>
            </w:r>
            <w:proofErr w:type="gramStart"/>
            <w:r w:rsidRPr="00AA12F4">
              <w:rPr>
                <w:rFonts w:ascii="Times New Roman" w:hAnsi="Times New Roman"/>
                <w:szCs w:val="24"/>
              </w:rPr>
              <w:t>которое  зарегистрировано</w:t>
            </w:r>
            <w:proofErr w:type="gramEnd"/>
            <w:r w:rsidRPr="00AA12F4">
              <w:rPr>
                <w:rFonts w:ascii="Times New Roman" w:hAnsi="Times New Roman"/>
                <w:szCs w:val="24"/>
              </w:rPr>
              <w:t xml:space="preserve"> в установленном порядке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327894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98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F23FD7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9</w:t>
            </w:r>
            <w:r w:rsidR="00BD71DC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2A2BAE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</w:t>
            </w:r>
            <w:r w:rsidR="00D66ADE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1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327894" w:rsidRDefault="00BF1C10" w:rsidP="002A60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327894">
              <w:rPr>
                <w:rFonts w:ascii="Times New Roman" w:hAnsi="Times New Roman"/>
                <w:sz w:val="20"/>
              </w:rPr>
              <w:t xml:space="preserve"> </w:t>
            </w:r>
            <w:r w:rsidR="0037472E" w:rsidRPr="00327894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4305E4">
              <w:rPr>
                <w:rFonts w:ascii="Times New Roman" w:hAnsi="Times New Roman"/>
                <w:sz w:val="20"/>
              </w:rPr>
              <w:t xml:space="preserve">Решением  </w:t>
            </w:r>
            <w:proofErr w:type="spellStart"/>
            <w:r w:rsidR="004305E4">
              <w:rPr>
                <w:rFonts w:ascii="Times New Roman" w:hAnsi="Times New Roman"/>
                <w:sz w:val="20"/>
              </w:rPr>
              <w:t>Нюксенского</w:t>
            </w:r>
            <w:proofErr w:type="spellEnd"/>
            <w:proofErr w:type="gramEnd"/>
            <w:r w:rsidR="004305E4">
              <w:rPr>
                <w:rFonts w:ascii="Times New Roman" w:hAnsi="Times New Roman"/>
                <w:sz w:val="20"/>
              </w:rPr>
              <w:t xml:space="preserve"> районного суда  ( от 14 мая</w:t>
            </w:r>
            <w:r w:rsidR="002F777E">
              <w:rPr>
                <w:rFonts w:ascii="Times New Roman" w:hAnsi="Times New Roman"/>
                <w:sz w:val="20"/>
              </w:rPr>
              <w:t xml:space="preserve"> 2024 года </w:t>
            </w:r>
            <w:r w:rsidR="004305E4">
              <w:rPr>
                <w:rFonts w:ascii="Times New Roman" w:hAnsi="Times New Roman"/>
                <w:sz w:val="20"/>
              </w:rPr>
              <w:t xml:space="preserve"> и 26 мая 2024 года ) </w:t>
            </w:r>
            <w:r w:rsidR="002A2BAE" w:rsidRPr="00327894">
              <w:rPr>
                <w:rFonts w:ascii="Times New Roman" w:hAnsi="Times New Roman"/>
                <w:sz w:val="20"/>
              </w:rPr>
              <w:t>признан</w:t>
            </w:r>
            <w:r w:rsidR="004305E4">
              <w:rPr>
                <w:rFonts w:ascii="Times New Roman" w:hAnsi="Times New Roman"/>
                <w:sz w:val="20"/>
              </w:rPr>
              <w:t xml:space="preserve">о </w:t>
            </w:r>
            <w:r w:rsidR="002A2BAE" w:rsidRPr="00327894">
              <w:rPr>
                <w:rFonts w:ascii="Times New Roman" w:hAnsi="Times New Roman"/>
                <w:sz w:val="20"/>
              </w:rPr>
              <w:t xml:space="preserve"> прав</w:t>
            </w:r>
            <w:r w:rsidR="004305E4">
              <w:rPr>
                <w:rFonts w:ascii="Times New Roman" w:hAnsi="Times New Roman"/>
                <w:sz w:val="20"/>
              </w:rPr>
              <w:t>о</w:t>
            </w:r>
            <w:r w:rsidR="002A2BAE" w:rsidRPr="00327894">
              <w:rPr>
                <w:rFonts w:ascii="Times New Roman" w:hAnsi="Times New Roman"/>
                <w:sz w:val="20"/>
              </w:rPr>
              <w:t xml:space="preserve">  муниципальной собственности  на объекты: </w:t>
            </w:r>
            <w:r w:rsidR="00F95A15" w:rsidRPr="00327894">
              <w:rPr>
                <w:rFonts w:ascii="Times New Roman" w:hAnsi="Times New Roman"/>
                <w:color w:val="333333"/>
                <w:sz w:val="20"/>
              </w:rPr>
              <w:t>газопровод среднего давления  от  ГРП до котельной ЦТП-1</w:t>
            </w:r>
            <w:r w:rsidR="00265031">
              <w:rPr>
                <w:rFonts w:ascii="Times New Roman" w:hAnsi="Times New Roman"/>
                <w:color w:val="333333"/>
                <w:sz w:val="20"/>
              </w:rPr>
              <w:t xml:space="preserve"> </w:t>
            </w:r>
            <w:r w:rsidR="00401C68" w:rsidRPr="00327894">
              <w:rPr>
                <w:rFonts w:ascii="Times New Roman" w:hAnsi="Times New Roman"/>
                <w:color w:val="333333"/>
                <w:sz w:val="20"/>
              </w:rPr>
              <w:t xml:space="preserve"> и канализационная сеть, расположенная по адресу: Вологодская область, </w:t>
            </w:r>
            <w:proofErr w:type="spellStart"/>
            <w:r w:rsidR="00401C68" w:rsidRPr="00327894">
              <w:rPr>
                <w:rFonts w:ascii="Times New Roman" w:hAnsi="Times New Roman"/>
                <w:color w:val="333333"/>
                <w:sz w:val="20"/>
              </w:rPr>
              <w:t>Нюксенский</w:t>
            </w:r>
            <w:proofErr w:type="spellEnd"/>
            <w:r w:rsidR="00401C68" w:rsidRPr="00327894">
              <w:rPr>
                <w:rFonts w:ascii="Times New Roman" w:hAnsi="Times New Roman"/>
                <w:color w:val="333333"/>
                <w:sz w:val="20"/>
              </w:rPr>
              <w:t xml:space="preserve"> район, с\п  </w:t>
            </w:r>
            <w:proofErr w:type="spellStart"/>
            <w:r w:rsidR="00401C68" w:rsidRPr="00327894">
              <w:rPr>
                <w:rFonts w:ascii="Times New Roman" w:hAnsi="Times New Roman"/>
                <w:color w:val="333333"/>
                <w:sz w:val="20"/>
              </w:rPr>
              <w:t>Нюксенское</w:t>
            </w:r>
            <w:proofErr w:type="spellEnd"/>
            <w:r w:rsidR="00401C68" w:rsidRPr="00327894">
              <w:rPr>
                <w:rFonts w:ascii="Times New Roman" w:hAnsi="Times New Roman"/>
                <w:color w:val="333333"/>
                <w:sz w:val="20"/>
              </w:rPr>
              <w:t>. с. Нюксеница, ул. Школьная</w:t>
            </w:r>
            <w:r w:rsidR="0037472E" w:rsidRPr="00327894">
              <w:rPr>
                <w:rFonts w:ascii="Times New Roman" w:hAnsi="Times New Roman"/>
                <w:color w:val="333333"/>
                <w:sz w:val="20"/>
              </w:rPr>
              <w:t xml:space="preserve">. Поставлены в качестве бесхозяйных за </w:t>
            </w:r>
            <w:r w:rsidR="00E92A78" w:rsidRPr="00E92A78">
              <w:rPr>
                <w:rFonts w:ascii="Times New Roman" w:hAnsi="Times New Roman"/>
                <w:color w:val="333333"/>
                <w:sz w:val="20"/>
              </w:rPr>
              <w:t>2</w:t>
            </w:r>
            <w:r w:rsidR="0037472E" w:rsidRPr="00327894">
              <w:rPr>
                <w:rFonts w:ascii="Times New Roman" w:hAnsi="Times New Roman"/>
                <w:color w:val="333333"/>
                <w:sz w:val="20"/>
              </w:rPr>
              <w:t xml:space="preserve"> квартал </w:t>
            </w:r>
            <w:r w:rsidR="00B810E2">
              <w:rPr>
                <w:rFonts w:ascii="Times New Roman" w:hAnsi="Times New Roman"/>
                <w:color w:val="333333"/>
                <w:sz w:val="20"/>
              </w:rPr>
              <w:t xml:space="preserve">9 </w:t>
            </w:r>
            <w:proofErr w:type="gramStart"/>
            <w:r w:rsidR="00B810E2">
              <w:rPr>
                <w:rFonts w:ascii="Times New Roman" w:hAnsi="Times New Roman"/>
                <w:color w:val="333333"/>
                <w:sz w:val="20"/>
              </w:rPr>
              <w:t>объектов,  из</w:t>
            </w:r>
            <w:proofErr w:type="gramEnd"/>
            <w:r w:rsidR="00B810E2">
              <w:rPr>
                <w:rFonts w:ascii="Times New Roman" w:hAnsi="Times New Roman"/>
                <w:color w:val="333333"/>
                <w:sz w:val="20"/>
              </w:rPr>
              <w:t xml:space="preserve"> них 7 </w:t>
            </w:r>
            <w:r w:rsidR="00E92A78" w:rsidRPr="00E92A78">
              <w:rPr>
                <w:rFonts w:ascii="Times New Roman" w:hAnsi="Times New Roman"/>
                <w:color w:val="333333"/>
                <w:sz w:val="20"/>
              </w:rPr>
              <w:t xml:space="preserve"> </w:t>
            </w:r>
            <w:r w:rsidR="0037472E" w:rsidRPr="00327894">
              <w:rPr>
                <w:rFonts w:ascii="Times New Roman" w:hAnsi="Times New Roman"/>
                <w:color w:val="333333"/>
                <w:sz w:val="20"/>
              </w:rPr>
              <w:t xml:space="preserve"> автомобильных дорог </w:t>
            </w:r>
            <w:r w:rsidR="004305E4">
              <w:rPr>
                <w:rFonts w:ascii="Times New Roman" w:hAnsi="Times New Roman"/>
                <w:color w:val="333333"/>
                <w:sz w:val="20"/>
              </w:rPr>
              <w:t xml:space="preserve">  ( 6 </w:t>
            </w:r>
            <w:r w:rsidR="00E1457A">
              <w:rPr>
                <w:rFonts w:ascii="Times New Roman" w:hAnsi="Times New Roman"/>
                <w:color w:val="333333"/>
                <w:sz w:val="20"/>
              </w:rPr>
              <w:t xml:space="preserve"> </w:t>
            </w:r>
            <w:r w:rsidR="00265031">
              <w:rPr>
                <w:rFonts w:ascii="Times New Roman" w:hAnsi="Times New Roman"/>
                <w:color w:val="333333"/>
                <w:sz w:val="20"/>
              </w:rPr>
              <w:t xml:space="preserve"> ед. </w:t>
            </w:r>
            <w:r w:rsidR="00E1457A">
              <w:rPr>
                <w:rFonts w:ascii="Times New Roman" w:hAnsi="Times New Roman"/>
                <w:color w:val="333333"/>
                <w:sz w:val="20"/>
              </w:rPr>
              <w:t xml:space="preserve"> </w:t>
            </w:r>
            <w:r w:rsidR="00E92A78">
              <w:rPr>
                <w:rFonts w:ascii="Times New Roman" w:hAnsi="Times New Roman"/>
                <w:color w:val="333333"/>
                <w:sz w:val="20"/>
              </w:rPr>
              <w:t xml:space="preserve">в д. Березовая Слободка </w:t>
            </w:r>
            <w:proofErr w:type="gramStart"/>
            <w:r w:rsidR="00E92A78">
              <w:rPr>
                <w:rFonts w:ascii="Times New Roman" w:hAnsi="Times New Roman"/>
                <w:color w:val="333333"/>
                <w:sz w:val="20"/>
              </w:rPr>
              <w:t>( ул.</w:t>
            </w:r>
            <w:proofErr w:type="gramEnd"/>
            <w:r w:rsidR="00E92A78">
              <w:rPr>
                <w:rFonts w:ascii="Times New Roman" w:hAnsi="Times New Roman"/>
                <w:color w:val="333333"/>
                <w:sz w:val="20"/>
              </w:rPr>
              <w:t xml:space="preserve"> Садовая, ул. Мичурина, ул. Культуры,  ул. Новоселов,  ул. Луговая,  съезд  с ул. Первомайская  на ул. Набережная  к д. 10,11,  в с. Нюксеница  подъезд с ул. Культуры  к зданию  </w:t>
            </w:r>
            <w:proofErr w:type="spellStart"/>
            <w:r w:rsidR="00E92A78">
              <w:rPr>
                <w:rFonts w:ascii="Times New Roman" w:hAnsi="Times New Roman"/>
                <w:color w:val="333333"/>
                <w:sz w:val="20"/>
              </w:rPr>
              <w:t>теплопункта</w:t>
            </w:r>
            <w:proofErr w:type="spellEnd"/>
            <w:r w:rsidR="00E92A78">
              <w:rPr>
                <w:rFonts w:ascii="Times New Roman" w:hAnsi="Times New Roman"/>
                <w:color w:val="333333"/>
                <w:sz w:val="20"/>
              </w:rPr>
              <w:t xml:space="preserve">  ЦТП-2</w:t>
            </w:r>
            <w:r w:rsidR="00D1221E">
              <w:rPr>
                <w:rFonts w:ascii="Times New Roman" w:hAnsi="Times New Roman"/>
                <w:color w:val="333333"/>
                <w:sz w:val="20"/>
              </w:rPr>
              <w:t xml:space="preserve">,  ГП с. Нюксеница ул. армейская,  гараж в д. </w:t>
            </w:r>
            <w:r w:rsidR="00265031">
              <w:rPr>
                <w:rFonts w:ascii="Times New Roman" w:hAnsi="Times New Roman"/>
                <w:color w:val="333333"/>
                <w:sz w:val="20"/>
              </w:rPr>
              <w:t>В</w:t>
            </w:r>
            <w:r w:rsidR="00D1221E">
              <w:rPr>
                <w:rFonts w:ascii="Times New Roman" w:hAnsi="Times New Roman"/>
                <w:color w:val="333333"/>
                <w:sz w:val="20"/>
              </w:rPr>
              <w:t>острое  ул. Центральная . д.48.</w:t>
            </w:r>
            <w:r w:rsidR="00265031">
              <w:rPr>
                <w:rFonts w:ascii="Times New Roman" w:hAnsi="Times New Roman"/>
                <w:color w:val="333333"/>
                <w:sz w:val="20"/>
              </w:rPr>
              <w:t>)</w:t>
            </w:r>
          </w:p>
        </w:tc>
      </w:tr>
      <w:tr w:rsidR="00B94B98" w:rsidRPr="00AA12F4" w:rsidTr="002A6043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lastRenderedPageBreak/>
              <w:t>2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FC4EED" w:rsidP="001A5325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AA12F4">
              <w:rPr>
                <w:rFonts w:ascii="Times New Roman" w:hAnsi="Times New Roman"/>
                <w:szCs w:val="24"/>
              </w:rPr>
              <w:t>доля  учреждений</w:t>
            </w:r>
            <w:proofErr w:type="gramEnd"/>
            <w:r w:rsidRPr="00AA12F4">
              <w:rPr>
                <w:rFonts w:ascii="Times New Roman" w:hAnsi="Times New Roman"/>
                <w:szCs w:val="24"/>
              </w:rPr>
              <w:t xml:space="preserve">, в отношении которых проведена проверка использования имущества </w:t>
            </w:r>
            <w:r w:rsidR="005A2516">
              <w:rPr>
                <w:rFonts w:ascii="Times New Roman" w:hAnsi="Times New Roman"/>
                <w:szCs w:val="24"/>
              </w:rPr>
              <w:t>округ</w:t>
            </w:r>
            <w:r w:rsidR="006535BA" w:rsidRPr="00AA12F4">
              <w:rPr>
                <w:rFonts w:ascii="Times New Roman" w:hAnsi="Times New Roman"/>
                <w:szCs w:val="24"/>
              </w:rPr>
              <w:t>а</w:t>
            </w:r>
            <w:r w:rsidRPr="00AA12F4">
              <w:rPr>
                <w:rFonts w:ascii="Times New Roman" w:hAnsi="Times New Roman"/>
                <w:szCs w:val="24"/>
              </w:rPr>
              <w:t>, к общему количеству учреждений, включенных в планы проверок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AD2A6F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100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D969D6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</w:t>
            </w:r>
            <w:r w:rsidR="00B7144A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DB29AD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</w:t>
            </w:r>
          </w:p>
        </w:tc>
        <w:tc>
          <w:tcPr>
            <w:tcW w:w="1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F2732F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МП «</w:t>
            </w:r>
            <w:proofErr w:type="spellStart"/>
            <w:proofErr w:type="gramStart"/>
            <w:r w:rsidRPr="00AA12F4">
              <w:rPr>
                <w:rFonts w:ascii="Times New Roman" w:hAnsi="Times New Roman"/>
                <w:szCs w:val="24"/>
              </w:rPr>
              <w:t>Автотранс</w:t>
            </w:r>
            <w:proofErr w:type="spellEnd"/>
            <w:r w:rsidRPr="00AA12F4">
              <w:rPr>
                <w:rFonts w:ascii="Times New Roman" w:hAnsi="Times New Roman"/>
                <w:szCs w:val="24"/>
              </w:rPr>
              <w:t xml:space="preserve">» </w:t>
            </w:r>
            <w:r w:rsidR="00DB29AD">
              <w:rPr>
                <w:rFonts w:ascii="Times New Roman" w:hAnsi="Times New Roman"/>
                <w:szCs w:val="24"/>
              </w:rPr>
              <w:t xml:space="preserve"> передаточный</w:t>
            </w:r>
            <w:proofErr w:type="gramEnd"/>
            <w:r w:rsidR="00DB29AD">
              <w:rPr>
                <w:rFonts w:ascii="Times New Roman" w:hAnsi="Times New Roman"/>
                <w:szCs w:val="24"/>
              </w:rPr>
              <w:t xml:space="preserve"> акт  имущества  от 03.06.2024 года в связи с реорганизацией МП  в МБУ.</w:t>
            </w:r>
          </w:p>
        </w:tc>
      </w:tr>
      <w:tr w:rsidR="00B94B98" w:rsidRPr="00AA12F4" w:rsidTr="002A6043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1A5325" w:rsidP="001A5325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доля земельных участков, реализованных на т</w:t>
            </w:r>
            <w:r w:rsidR="005B73B3" w:rsidRPr="00AA12F4">
              <w:rPr>
                <w:rFonts w:ascii="Times New Roman" w:hAnsi="Times New Roman"/>
                <w:szCs w:val="24"/>
              </w:rPr>
              <w:t>оргах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AD2A6F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 w:rsidR="00D969D6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133DCC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</w:t>
            </w:r>
          </w:p>
        </w:tc>
        <w:tc>
          <w:tcPr>
            <w:tcW w:w="35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055195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38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055195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Аукцион состоится в </w:t>
            </w:r>
            <w:r w:rsidR="006B33E7">
              <w:rPr>
                <w:rFonts w:ascii="Times New Roman" w:hAnsi="Times New Roman"/>
                <w:szCs w:val="24"/>
              </w:rPr>
              <w:t>3</w:t>
            </w:r>
            <w:r w:rsidRPr="00AA12F4">
              <w:rPr>
                <w:rFonts w:ascii="Times New Roman" w:hAnsi="Times New Roman"/>
                <w:szCs w:val="24"/>
              </w:rPr>
              <w:t xml:space="preserve"> квартале 202</w:t>
            </w:r>
            <w:r w:rsidR="00D969D6">
              <w:rPr>
                <w:rFonts w:ascii="Times New Roman" w:hAnsi="Times New Roman"/>
                <w:szCs w:val="24"/>
              </w:rPr>
              <w:t>4</w:t>
            </w:r>
            <w:r w:rsidRPr="00AA12F4">
              <w:rPr>
                <w:rFonts w:ascii="Times New Roman" w:hAnsi="Times New Roman"/>
                <w:szCs w:val="24"/>
              </w:rPr>
              <w:t xml:space="preserve"> года</w:t>
            </w:r>
          </w:p>
        </w:tc>
      </w:tr>
      <w:tr w:rsidR="00B94B98" w:rsidRPr="00AA12F4" w:rsidTr="002A6043">
        <w:trPr>
          <w:tblCellSpacing w:w="5" w:type="nil"/>
        </w:trPr>
        <w:tc>
          <w:tcPr>
            <w:tcW w:w="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F7697E" w:rsidP="00F7697E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доля увеличения количества муниципального имущества </w:t>
            </w:r>
            <w:r w:rsidR="005A2516">
              <w:rPr>
                <w:rFonts w:ascii="Times New Roman" w:hAnsi="Times New Roman"/>
                <w:szCs w:val="24"/>
              </w:rPr>
              <w:t>округа</w:t>
            </w:r>
            <w:r w:rsidRPr="00AA12F4">
              <w:rPr>
                <w:rFonts w:ascii="Times New Roman" w:hAnsi="Times New Roman"/>
                <w:szCs w:val="24"/>
              </w:rPr>
              <w:t>, в перечне имущества, предназначенного для предоставления субъектам МСП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%</w:t>
            </w:r>
            <w:r w:rsidR="00B94B98" w:rsidRPr="00AA12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AD2A6F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="00B565DD">
              <w:rPr>
                <w:rFonts w:ascii="Times New Roman" w:hAnsi="Times New Roman"/>
                <w:color w:val="000000"/>
                <w:szCs w:val="24"/>
              </w:rPr>
              <w:t>1,2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F23FD7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AA12F4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B565DD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B565DD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Перечень объектов планируется пополнить в </w:t>
            </w:r>
            <w:proofErr w:type="gramStart"/>
            <w:r w:rsidR="006B33E7">
              <w:rPr>
                <w:rFonts w:ascii="Times New Roman" w:hAnsi="Times New Roman"/>
                <w:szCs w:val="24"/>
              </w:rPr>
              <w:t xml:space="preserve">третьем </w:t>
            </w:r>
            <w:r>
              <w:rPr>
                <w:rFonts w:ascii="Times New Roman" w:hAnsi="Times New Roman"/>
                <w:szCs w:val="24"/>
              </w:rPr>
              <w:t xml:space="preserve"> квартале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2024 года , </w:t>
            </w:r>
            <w:proofErr w:type="spellStart"/>
            <w:r>
              <w:rPr>
                <w:rFonts w:ascii="Times New Roman" w:hAnsi="Times New Roman"/>
                <w:szCs w:val="24"/>
              </w:rPr>
              <w:t>тк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 за 2023 год  он увеличился на 21,2 %</w:t>
            </w:r>
          </w:p>
        </w:tc>
      </w:tr>
      <w:tr w:rsidR="00B94B98" w:rsidRPr="00AA12F4" w:rsidTr="002A6043">
        <w:trPr>
          <w:tblCellSpacing w:w="5" w:type="nil"/>
        </w:trPr>
        <w:tc>
          <w:tcPr>
            <w:tcW w:w="1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A16219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доля заключенных договоров аренды по отношению к общему количеству имущества в Перечне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%</w:t>
            </w:r>
            <w:r w:rsidR="00B94B98" w:rsidRPr="00AA12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D65CD1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F23FD7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9</w:t>
            </w:r>
            <w:r w:rsidR="00BD71DC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D65CD1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65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491EC9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 настоящее 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время </w:t>
            </w:r>
            <w:r w:rsidR="00D20331">
              <w:rPr>
                <w:rFonts w:ascii="Times New Roman" w:hAnsi="Times New Roman"/>
                <w:szCs w:val="24"/>
              </w:rPr>
              <w:t xml:space="preserve"> заключены</w:t>
            </w:r>
            <w:proofErr w:type="gramEnd"/>
            <w:r w:rsidR="00D20331">
              <w:rPr>
                <w:rFonts w:ascii="Times New Roman" w:hAnsi="Times New Roman"/>
                <w:szCs w:val="24"/>
              </w:rPr>
              <w:t xml:space="preserve"> договора на </w:t>
            </w:r>
            <w:r w:rsidR="00D65CD1">
              <w:rPr>
                <w:rFonts w:ascii="Times New Roman" w:hAnsi="Times New Roman"/>
                <w:szCs w:val="24"/>
              </w:rPr>
              <w:t>22</w:t>
            </w:r>
            <w:r w:rsidR="00D20331">
              <w:rPr>
                <w:rFonts w:ascii="Times New Roman" w:hAnsi="Times New Roman"/>
                <w:szCs w:val="24"/>
              </w:rPr>
              <w:t xml:space="preserve"> объект</w:t>
            </w:r>
            <w:r w:rsidR="00D65CD1">
              <w:rPr>
                <w:rFonts w:ascii="Times New Roman" w:hAnsi="Times New Roman"/>
                <w:szCs w:val="24"/>
              </w:rPr>
              <w:t xml:space="preserve">а </w:t>
            </w:r>
            <w:r w:rsidR="00D20331">
              <w:rPr>
                <w:rFonts w:ascii="Times New Roman" w:hAnsi="Times New Roman"/>
                <w:szCs w:val="24"/>
              </w:rPr>
              <w:t xml:space="preserve"> из </w:t>
            </w:r>
            <w:r w:rsidR="00F531A3">
              <w:rPr>
                <w:rFonts w:ascii="Times New Roman" w:hAnsi="Times New Roman"/>
                <w:szCs w:val="24"/>
              </w:rPr>
              <w:t>34</w:t>
            </w:r>
            <w:r w:rsidR="00D20331">
              <w:rPr>
                <w:rFonts w:ascii="Times New Roman" w:hAnsi="Times New Roman"/>
                <w:szCs w:val="24"/>
              </w:rPr>
              <w:t xml:space="preserve"> объектов,  </w:t>
            </w:r>
            <w:r w:rsidR="00F531A3">
              <w:rPr>
                <w:rFonts w:ascii="Times New Roman" w:hAnsi="Times New Roman"/>
                <w:szCs w:val="24"/>
              </w:rPr>
              <w:t>включенных в перечень поддержки МИСП.</w:t>
            </w:r>
          </w:p>
        </w:tc>
      </w:tr>
      <w:tr w:rsidR="00B94B98" w:rsidRPr="00AA12F4" w:rsidTr="002A6043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984A42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количество объектов невостребованного имущества, реализованного в процессе приватизации</w:t>
            </w:r>
            <w:r w:rsidR="00DE6280" w:rsidRPr="00AA12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A12F4">
              <w:rPr>
                <w:rFonts w:ascii="Times New Roman" w:hAnsi="Times New Roman"/>
                <w:szCs w:val="24"/>
              </w:rPr>
              <w:t>ед</w:t>
            </w:r>
            <w:proofErr w:type="spellEnd"/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AD2A6F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EA424A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FC7DD5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3E7" w:rsidRDefault="00CA2057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Пров</w:t>
            </w:r>
            <w:r w:rsidR="006B33E7">
              <w:rPr>
                <w:rFonts w:ascii="Times New Roman" w:hAnsi="Times New Roman"/>
                <w:szCs w:val="24"/>
              </w:rPr>
              <w:t xml:space="preserve">едена </w:t>
            </w:r>
            <w:r>
              <w:rPr>
                <w:rFonts w:ascii="Times New Roman" w:hAnsi="Times New Roman"/>
                <w:szCs w:val="24"/>
              </w:rPr>
              <w:t xml:space="preserve"> рыночная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оценка имущества, </w:t>
            </w:r>
            <w:r w:rsidR="006B33E7">
              <w:rPr>
                <w:rFonts w:ascii="Times New Roman" w:hAnsi="Times New Roman"/>
                <w:szCs w:val="24"/>
              </w:rPr>
              <w:t xml:space="preserve">объявлен </w:t>
            </w:r>
            <w:r>
              <w:rPr>
                <w:rFonts w:ascii="Times New Roman" w:hAnsi="Times New Roman"/>
                <w:szCs w:val="24"/>
              </w:rPr>
              <w:t xml:space="preserve"> аукцион</w:t>
            </w:r>
            <w:r w:rsidR="006B33E7">
              <w:rPr>
                <w:rFonts w:ascii="Times New Roman" w:hAnsi="Times New Roman"/>
                <w:szCs w:val="24"/>
              </w:rPr>
              <w:t xml:space="preserve"> на 29 июля 2024 года в отношении 2 объектов недвижимости.</w:t>
            </w:r>
            <w:r w:rsidR="00366625">
              <w:rPr>
                <w:rFonts w:ascii="Times New Roman" w:hAnsi="Times New Roman"/>
                <w:szCs w:val="24"/>
              </w:rPr>
              <w:t xml:space="preserve">                </w:t>
            </w:r>
          </w:p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B94B98" w:rsidRPr="00AA12F4" w:rsidTr="002A6043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622" w:type="pct"/>
            <w:tcBorders>
              <w:left w:val="single" w:sz="8" w:space="0" w:color="auto"/>
              <w:right w:val="single" w:sz="8" w:space="0" w:color="auto"/>
            </w:tcBorders>
          </w:tcPr>
          <w:p w:rsidR="00B94B98" w:rsidRPr="00AA12F4" w:rsidRDefault="00C70014" w:rsidP="00B94B98">
            <w:pPr>
              <w:rPr>
                <w:rFonts w:ascii="Times New Roman" w:hAnsi="Times New Roman"/>
                <w:color w:val="000000"/>
                <w:szCs w:val="24"/>
                <w:shd w:val="clear" w:color="auto" w:fill="FFFFFF"/>
                <w:lang w:bidi="ru-RU"/>
              </w:rPr>
            </w:pPr>
            <w:r w:rsidRPr="00AA12F4">
              <w:rPr>
                <w:rStyle w:val="212pt"/>
              </w:rPr>
              <w:t>количество земельных участков, в отношении которых проведены кадастровые работы</w:t>
            </w:r>
          </w:p>
        </w:tc>
        <w:tc>
          <w:tcPr>
            <w:tcW w:w="438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ед</w:t>
            </w:r>
            <w:r w:rsidR="00B94B98" w:rsidRPr="00AA12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36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AD2A6F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</w:t>
            </w:r>
            <w:r w:rsidR="00FC5428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87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F23FD7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6</w:t>
            </w:r>
            <w:r w:rsidRPr="00AA12F4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54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B98" w:rsidRPr="00FC5428" w:rsidRDefault="009211A4" w:rsidP="00B94B98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38</w:t>
            </w:r>
          </w:p>
        </w:tc>
        <w:tc>
          <w:tcPr>
            <w:tcW w:w="1386" w:type="pct"/>
            <w:tcBorders>
              <w:left w:val="single" w:sz="8" w:space="0" w:color="auto"/>
              <w:right w:val="single" w:sz="8" w:space="0" w:color="auto"/>
            </w:tcBorders>
          </w:tcPr>
          <w:p w:rsidR="00B94B98" w:rsidRPr="00AA12F4" w:rsidRDefault="00FC7DD5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Кадастровые </w:t>
            </w:r>
            <w:proofErr w:type="gramStart"/>
            <w:r w:rsidRPr="00AA12F4">
              <w:rPr>
                <w:rFonts w:ascii="Times New Roman" w:hAnsi="Times New Roman"/>
                <w:szCs w:val="24"/>
              </w:rPr>
              <w:t>работы  проводятся</w:t>
            </w:r>
            <w:proofErr w:type="gramEnd"/>
            <w:r w:rsidRPr="00AA12F4">
              <w:rPr>
                <w:rFonts w:ascii="Times New Roman" w:hAnsi="Times New Roman"/>
                <w:szCs w:val="24"/>
              </w:rPr>
              <w:t xml:space="preserve"> в</w:t>
            </w:r>
            <w:r w:rsidR="00370AFA">
              <w:rPr>
                <w:rFonts w:ascii="Times New Roman" w:hAnsi="Times New Roman"/>
                <w:szCs w:val="24"/>
              </w:rPr>
              <w:t xml:space="preserve"> </w:t>
            </w:r>
            <w:r w:rsidRPr="00AA12F4">
              <w:rPr>
                <w:rFonts w:ascii="Times New Roman" w:hAnsi="Times New Roman"/>
                <w:szCs w:val="24"/>
              </w:rPr>
              <w:t>течение года</w:t>
            </w:r>
          </w:p>
        </w:tc>
      </w:tr>
      <w:tr w:rsidR="004165F4" w:rsidRPr="00AA12F4" w:rsidTr="002A6043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5F4" w:rsidRPr="00AA12F4" w:rsidRDefault="00234C7A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5F4" w:rsidRPr="00AA12F4" w:rsidRDefault="004165F4" w:rsidP="00B94B98">
            <w:pPr>
              <w:rPr>
                <w:rStyle w:val="212pt"/>
              </w:rPr>
            </w:pP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F4" w:rsidRPr="00AA12F4" w:rsidRDefault="004165F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F4" w:rsidRDefault="004165F4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F4" w:rsidRPr="00AA12F4" w:rsidRDefault="004165F4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F4" w:rsidRPr="00FC5428" w:rsidRDefault="004165F4" w:rsidP="00B94B98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5F4" w:rsidRPr="00AA12F4" w:rsidRDefault="004165F4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4165F4" w:rsidRPr="00AA12F4" w:rsidTr="002A6043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5F4" w:rsidRPr="00AA12F4" w:rsidRDefault="004165F4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5F4" w:rsidRPr="00C948D4" w:rsidRDefault="00C948D4" w:rsidP="00B94B98">
            <w:pPr>
              <w:rPr>
                <w:rStyle w:val="212pt"/>
              </w:rPr>
            </w:pPr>
            <w:r w:rsidRPr="00C948D4">
              <w:rPr>
                <w:rFonts w:ascii="Times New Roman" w:hAnsi="Times New Roman"/>
                <w:szCs w:val="24"/>
              </w:rPr>
              <w:t xml:space="preserve">Доля граждан, имеющих трех и более детей, реализовавших право на получение земельного участка в собственность бесплатно либо получивших единовременную денежную выплату взамен предоставления земельного участка в собственность бесплатно, к количеству граждан, имеющих трех и более детей, состоявших на учете в качестве лиц, </w:t>
            </w:r>
            <w:r w:rsidRPr="00C948D4">
              <w:rPr>
                <w:rFonts w:ascii="Times New Roman" w:hAnsi="Times New Roman"/>
                <w:szCs w:val="24"/>
              </w:rPr>
              <w:lastRenderedPageBreak/>
              <w:t>имеющих право на предоставление земельного участка в собственность бесплатно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F4" w:rsidRPr="00AA12F4" w:rsidRDefault="00C948D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%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F4" w:rsidRDefault="008E13ED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F4" w:rsidRPr="00AA12F4" w:rsidRDefault="00C948D4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60</w:t>
            </w:r>
          </w:p>
        </w:tc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F4" w:rsidRPr="008E13ED" w:rsidRDefault="008E13ED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E13ED">
              <w:rPr>
                <w:rFonts w:ascii="Times New Roman" w:hAnsi="Times New Roman"/>
                <w:color w:val="000000"/>
                <w:szCs w:val="24"/>
              </w:rPr>
              <w:t>1,78</w:t>
            </w:r>
          </w:p>
        </w:tc>
        <w:tc>
          <w:tcPr>
            <w:tcW w:w="1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5F4" w:rsidRPr="00AA12F4" w:rsidRDefault="008E13ED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Произведена выплата ЕДВ (223400) -1 семье, всего на получение в очереди стоит 5 </w:t>
            </w:r>
            <w:r w:rsidR="007719A4">
              <w:rPr>
                <w:rFonts w:ascii="Times New Roman" w:hAnsi="Times New Roman"/>
                <w:szCs w:val="24"/>
              </w:rPr>
              <w:t>многодетных семей.</w:t>
            </w:r>
          </w:p>
        </w:tc>
      </w:tr>
    </w:tbl>
    <w:p w:rsidR="00B86ADD" w:rsidRDefault="00B86ADD" w:rsidP="00B86ADD">
      <w:pPr>
        <w:sectPr w:rsidR="00B86ADD" w:rsidSect="00920609">
          <w:pgSz w:w="16838" w:h="11906" w:orient="landscape"/>
          <w:pgMar w:top="1418" w:right="1418" w:bottom="993" w:left="1418" w:header="720" w:footer="709" w:gutter="0"/>
          <w:cols w:space="720"/>
          <w:docGrid w:linePitch="600" w:charSpace="32768"/>
        </w:sectPr>
      </w:pPr>
    </w:p>
    <w:p w:rsidR="00B86ADD" w:rsidRDefault="009F516B" w:rsidP="009F516B">
      <w:pPr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color w:val="auto"/>
          <w:sz w:val="28"/>
          <w:szCs w:val="28"/>
          <w:u w:val="none"/>
        </w:rPr>
        <w:lastRenderedPageBreak/>
        <w:t xml:space="preserve">                                    </w:t>
      </w:r>
      <w:hyperlink r:id="rId8" w:history="1">
        <w:r w:rsidR="00B86ADD" w:rsidRPr="0030148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Отчет</w:t>
        </w:r>
      </w:hyperlink>
      <w:r w:rsidR="00B86ADD" w:rsidRPr="00301483">
        <w:rPr>
          <w:rFonts w:ascii="Times New Roman" w:hAnsi="Times New Roman"/>
          <w:sz w:val="28"/>
          <w:szCs w:val="28"/>
        </w:rPr>
        <w:t xml:space="preserve"> </w:t>
      </w:r>
      <w:r w:rsidR="00B86ADD">
        <w:rPr>
          <w:rFonts w:ascii="Times New Roman" w:hAnsi="Times New Roman"/>
          <w:sz w:val="28"/>
          <w:szCs w:val="28"/>
        </w:rPr>
        <w:t>о выполнении основных мероприятий муниципальной программы</w:t>
      </w:r>
    </w:p>
    <w:p w:rsidR="00B86ADD" w:rsidRDefault="00B86ADD" w:rsidP="00B86ADD">
      <w:pPr>
        <w:rPr>
          <w:rFonts w:ascii="Times New Roman" w:hAnsi="Times New Roman"/>
          <w:sz w:val="28"/>
          <w:szCs w:val="28"/>
        </w:rPr>
      </w:pPr>
    </w:p>
    <w:tbl>
      <w:tblPr>
        <w:tblW w:w="15379" w:type="dxa"/>
        <w:tblInd w:w="-353" w:type="dxa"/>
        <w:tblLayout w:type="fixed"/>
        <w:tblLook w:val="0000" w:firstRow="0" w:lastRow="0" w:firstColumn="0" w:lastColumn="0" w:noHBand="0" w:noVBand="0"/>
      </w:tblPr>
      <w:tblGrid>
        <w:gridCol w:w="571"/>
        <w:gridCol w:w="493"/>
        <w:gridCol w:w="571"/>
        <w:gridCol w:w="412"/>
        <w:gridCol w:w="1675"/>
        <w:gridCol w:w="1559"/>
        <w:gridCol w:w="1304"/>
        <w:gridCol w:w="1247"/>
        <w:gridCol w:w="3119"/>
        <w:gridCol w:w="3544"/>
        <w:gridCol w:w="884"/>
      </w:tblGrid>
      <w:tr w:rsidR="00B86ADD" w:rsidTr="00D75B50">
        <w:trPr>
          <w:trHeight w:val="23"/>
        </w:trPr>
        <w:tc>
          <w:tcPr>
            <w:tcW w:w="204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Код аналитической программной классификации</w:t>
            </w:r>
          </w:p>
        </w:tc>
        <w:tc>
          <w:tcPr>
            <w:tcW w:w="167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подпрограммы,   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             основного мероприятия,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30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Срок выполнения плановый </w:t>
            </w:r>
          </w:p>
        </w:tc>
        <w:tc>
          <w:tcPr>
            <w:tcW w:w="124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Срок выполнения фактический</w:t>
            </w:r>
          </w:p>
        </w:tc>
        <w:tc>
          <w:tcPr>
            <w:tcW w:w="311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354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Достигнутый результат</w:t>
            </w:r>
          </w:p>
        </w:tc>
        <w:tc>
          <w:tcPr>
            <w:tcW w:w="88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Проблемы, возникшие в ходе реализации мероприятия</w:t>
            </w:r>
          </w:p>
        </w:tc>
      </w:tr>
      <w:tr w:rsidR="00B86ADD" w:rsidTr="00D75B50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МП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ОМ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6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24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8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B86ADD" w:rsidTr="00D75B50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AD788A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D43FB5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AD788A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AD788A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 w:rsidR="0030148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C80EAC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szCs w:val="24"/>
              </w:rPr>
              <w:t>деятельности  комитета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9835E8">
              <w:rPr>
                <w:rFonts w:ascii="Times New Roman" w:hAnsi="Times New Roman"/>
                <w:szCs w:val="24"/>
              </w:rPr>
              <w:t>зио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администрации  </w:t>
            </w:r>
            <w:proofErr w:type="spellStart"/>
            <w:r>
              <w:rPr>
                <w:rFonts w:ascii="Times New Roman" w:hAnsi="Times New Roman"/>
                <w:szCs w:val="24"/>
              </w:rPr>
              <w:t>Нюксенского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муниципального </w:t>
            </w:r>
            <w:r w:rsidR="009835E8">
              <w:rPr>
                <w:rFonts w:ascii="Times New Roman" w:hAnsi="Times New Roman"/>
                <w:szCs w:val="24"/>
              </w:rPr>
              <w:t>округа</w:t>
            </w:r>
          </w:p>
          <w:p w:rsidR="00AD788A" w:rsidRDefault="00AD788A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AD788A" w:rsidRDefault="00AD788A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AD788A" w:rsidRDefault="00AD788A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80EAC" w:rsidRDefault="00C80EAC" w:rsidP="009F70E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Комитет </w:t>
            </w:r>
          </w:p>
          <w:p w:rsidR="00F3336B" w:rsidRDefault="00F3336B" w:rsidP="009F70E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земельно-имущественных отношений</w:t>
            </w:r>
          </w:p>
          <w:p w:rsidR="006131FF" w:rsidRDefault="006131FF" w:rsidP="009F70E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администрации округа</w:t>
            </w:r>
          </w:p>
          <w:p w:rsidR="00B86ADD" w:rsidRDefault="00B86ADD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80EAC" w:rsidRDefault="00C80EAC" w:rsidP="009F70E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  <w:r w:rsidR="00D43FB5">
              <w:rPr>
                <w:rFonts w:ascii="Times New Roman" w:hAnsi="Times New Roman"/>
                <w:szCs w:val="24"/>
              </w:rPr>
              <w:t>21</w:t>
            </w:r>
            <w:r>
              <w:rPr>
                <w:rFonts w:ascii="Times New Roman" w:hAnsi="Times New Roman"/>
                <w:szCs w:val="24"/>
              </w:rPr>
              <w:t>-202</w:t>
            </w:r>
            <w:r w:rsidR="00D75B50">
              <w:rPr>
                <w:rFonts w:ascii="Times New Roman" w:hAnsi="Times New Roman"/>
                <w:szCs w:val="24"/>
              </w:rPr>
              <w:t>6</w:t>
            </w:r>
          </w:p>
          <w:p w:rsidR="00B86ADD" w:rsidRDefault="00B86ADD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D75B50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полугодие </w:t>
            </w:r>
            <w:r w:rsidR="00595171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  <w:r w:rsidR="00B55924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9C296A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="005951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9099B" w:rsidRPr="00813303" w:rsidRDefault="0099099B" w:rsidP="0099099B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обеспечено </w:t>
            </w:r>
            <w:r w:rsidRPr="00813303">
              <w:rPr>
                <w:rFonts w:ascii="Times New Roman" w:hAnsi="Times New Roman"/>
                <w:szCs w:val="24"/>
              </w:rPr>
              <w:t>решени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813303">
              <w:rPr>
                <w:rFonts w:ascii="Times New Roman" w:hAnsi="Times New Roman"/>
                <w:szCs w:val="24"/>
              </w:rPr>
              <w:t xml:space="preserve"> вопросов местного значения в сфере формирования, управления и распоряжения собственностью </w:t>
            </w:r>
            <w:r w:rsidR="00E60091">
              <w:rPr>
                <w:rFonts w:ascii="Times New Roman" w:hAnsi="Times New Roman"/>
                <w:szCs w:val="24"/>
              </w:rPr>
              <w:t>округа</w:t>
            </w:r>
            <w:r w:rsidRPr="00813303">
              <w:rPr>
                <w:rFonts w:ascii="Times New Roman" w:hAnsi="Times New Roman"/>
                <w:szCs w:val="24"/>
              </w:rPr>
              <w:t xml:space="preserve"> и земельными ресурсами;</w:t>
            </w:r>
          </w:p>
          <w:p w:rsidR="0099099B" w:rsidRPr="00813303" w:rsidRDefault="0099099B" w:rsidP="0099099B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-обеспечено</w:t>
            </w:r>
            <w:r w:rsidRPr="00813303">
              <w:rPr>
                <w:rFonts w:ascii="Times New Roman" w:hAnsi="Times New Roman"/>
                <w:szCs w:val="24"/>
              </w:rPr>
              <w:t xml:space="preserve"> регулировани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813303">
              <w:rPr>
                <w:rFonts w:ascii="Times New Roman" w:hAnsi="Times New Roman"/>
                <w:szCs w:val="24"/>
              </w:rPr>
              <w:t xml:space="preserve"> деятельности комитета </w:t>
            </w:r>
            <w:r w:rsidR="00E60091">
              <w:rPr>
                <w:rFonts w:ascii="Times New Roman" w:hAnsi="Times New Roman"/>
                <w:szCs w:val="24"/>
              </w:rPr>
              <w:t>земельно-имущественных отношений</w:t>
            </w:r>
            <w:r w:rsidRPr="00813303">
              <w:rPr>
                <w:rFonts w:ascii="Times New Roman" w:hAnsi="Times New Roman"/>
                <w:szCs w:val="24"/>
              </w:rPr>
              <w:t xml:space="preserve"> в области наружной рекламы на территории </w:t>
            </w:r>
            <w:r w:rsidR="00E60091">
              <w:rPr>
                <w:rFonts w:ascii="Times New Roman" w:hAnsi="Times New Roman"/>
                <w:szCs w:val="24"/>
              </w:rPr>
              <w:t>округа</w:t>
            </w:r>
            <w:r w:rsidRPr="00813303">
              <w:rPr>
                <w:rFonts w:ascii="Times New Roman" w:hAnsi="Times New Roman"/>
                <w:szCs w:val="24"/>
              </w:rPr>
              <w:t>;</w:t>
            </w:r>
          </w:p>
          <w:p w:rsidR="0099099B" w:rsidRPr="00813303" w:rsidRDefault="0099099B" w:rsidP="0099099B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 w:rsidRPr="00813303">
              <w:rPr>
                <w:rFonts w:ascii="Times New Roman" w:hAnsi="Times New Roman"/>
                <w:szCs w:val="24"/>
              </w:rPr>
              <w:t>обеспечен</w:t>
            </w:r>
            <w:r>
              <w:rPr>
                <w:rFonts w:ascii="Times New Roman" w:hAnsi="Times New Roman"/>
                <w:szCs w:val="24"/>
              </w:rPr>
              <w:t>о</w:t>
            </w:r>
            <w:r w:rsidRPr="00813303">
              <w:rPr>
                <w:rFonts w:ascii="Times New Roman" w:hAnsi="Times New Roman"/>
                <w:szCs w:val="24"/>
              </w:rPr>
              <w:t xml:space="preserve"> формировани</w:t>
            </w:r>
            <w:r>
              <w:rPr>
                <w:rFonts w:ascii="Times New Roman" w:hAnsi="Times New Roman"/>
                <w:szCs w:val="24"/>
              </w:rPr>
              <w:t>е и исполнение</w:t>
            </w:r>
            <w:r w:rsidRPr="00813303">
              <w:rPr>
                <w:rFonts w:ascii="Times New Roman" w:hAnsi="Times New Roman"/>
                <w:szCs w:val="24"/>
              </w:rPr>
              <w:t xml:space="preserve"> доходной части бюджета </w:t>
            </w:r>
            <w:r w:rsidR="00E60091">
              <w:rPr>
                <w:rFonts w:ascii="Times New Roman" w:hAnsi="Times New Roman"/>
                <w:szCs w:val="24"/>
              </w:rPr>
              <w:t>округа</w:t>
            </w:r>
            <w:r w:rsidRPr="00813303">
              <w:rPr>
                <w:rFonts w:ascii="Times New Roman" w:hAnsi="Times New Roman"/>
                <w:szCs w:val="24"/>
              </w:rPr>
              <w:t xml:space="preserve"> в отношении неналоговых поступлений.</w:t>
            </w:r>
          </w:p>
          <w:p w:rsidR="00B86ADD" w:rsidRDefault="00C80EAC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310DE" w:rsidRDefault="0099099B" w:rsidP="0099099B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-обеспечено </w:t>
            </w:r>
            <w:r w:rsidRPr="00813303">
              <w:rPr>
                <w:rFonts w:ascii="Times New Roman" w:hAnsi="Times New Roman"/>
                <w:szCs w:val="24"/>
              </w:rPr>
              <w:t>решени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813303">
              <w:rPr>
                <w:rFonts w:ascii="Times New Roman" w:hAnsi="Times New Roman"/>
                <w:szCs w:val="24"/>
              </w:rPr>
              <w:t xml:space="preserve"> вопросов местного значения в сфере формирования, управления и распоряжения собственностью </w:t>
            </w:r>
            <w:r w:rsidR="00E60091">
              <w:rPr>
                <w:rFonts w:ascii="Times New Roman" w:hAnsi="Times New Roman"/>
                <w:szCs w:val="24"/>
              </w:rPr>
              <w:t>округа</w:t>
            </w:r>
            <w:r w:rsidRPr="00813303">
              <w:rPr>
                <w:rFonts w:ascii="Times New Roman" w:hAnsi="Times New Roman"/>
                <w:szCs w:val="24"/>
              </w:rPr>
              <w:t xml:space="preserve"> и земельными ресурсам</w:t>
            </w:r>
            <w:r w:rsidR="00FB3E02">
              <w:rPr>
                <w:rFonts w:ascii="Times New Roman" w:hAnsi="Times New Roman"/>
                <w:szCs w:val="24"/>
              </w:rPr>
              <w:t>и</w:t>
            </w:r>
            <w:r w:rsidR="00633565">
              <w:rPr>
                <w:rFonts w:ascii="Times New Roman" w:hAnsi="Times New Roman"/>
                <w:szCs w:val="24"/>
              </w:rPr>
              <w:t xml:space="preserve"> </w:t>
            </w:r>
            <w:r w:rsidR="00161026">
              <w:rPr>
                <w:rFonts w:ascii="Times New Roman" w:hAnsi="Times New Roman"/>
                <w:szCs w:val="24"/>
              </w:rPr>
              <w:t>в аренду, постоянное (бессрочное) пользование. хозяйственное ведение и оперативное управление;</w:t>
            </w:r>
          </w:p>
          <w:p w:rsidR="00B86ADD" w:rsidRPr="00F6563B" w:rsidRDefault="0099099B" w:rsidP="00F6563B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 w:rsidRPr="00813303">
              <w:rPr>
                <w:rFonts w:ascii="Times New Roman" w:hAnsi="Times New Roman"/>
                <w:szCs w:val="24"/>
              </w:rPr>
              <w:t>обеспечен</w:t>
            </w:r>
            <w:r>
              <w:rPr>
                <w:rFonts w:ascii="Times New Roman" w:hAnsi="Times New Roman"/>
                <w:szCs w:val="24"/>
              </w:rPr>
              <w:t>о</w:t>
            </w:r>
            <w:r w:rsidRPr="00813303">
              <w:rPr>
                <w:rFonts w:ascii="Times New Roman" w:hAnsi="Times New Roman"/>
                <w:szCs w:val="24"/>
              </w:rPr>
              <w:t xml:space="preserve"> формировани</w:t>
            </w:r>
            <w:r>
              <w:rPr>
                <w:rFonts w:ascii="Times New Roman" w:hAnsi="Times New Roman"/>
                <w:szCs w:val="24"/>
              </w:rPr>
              <w:t>е и исполнение</w:t>
            </w:r>
            <w:r w:rsidRPr="00813303">
              <w:rPr>
                <w:rFonts w:ascii="Times New Roman" w:hAnsi="Times New Roman"/>
                <w:szCs w:val="24"/>
              </w:rPr>
              <w:t xml:space="preserve"> доходной части бюджета </w:t>
            </w:r>
            <w:r w:rsidR="00E60091">
              <w:rPr>
                <w:rFonts w:ascii="Times New Roman" w:hAnsi="Times New Roman"/>
                <w:szCs w:val="24"/>
              </w:rPr>
              <w:t>округ</w:t>
            </w:r>
            <w:r w:rsidRPr="00813303">
              <w:rPr>
                <w:rFonts w:ascii="Times New Roman" w:hAnsi="Times New Roman"/>
                <w:szCs w:val="24"/>
              </w:rPr>
              <w:t>а в отношении неналоговых поступлений</w:t>
            </w:r>
            <w:r w:rsidR="00F6563B">
              <w:rPr>
                <w:rFonts w:ascii="Times New Roman" w:hAnsi="Times New Roman"/>
                <w:szCs w:val="24"/>
              </w:rPr>
              <w:t xml:space="preserve">, </w:t>
            </w:r>
          </w:p>
        </w:tc>
        <w:tc>
          <w:tcPr>
            <w:tcW w:w="8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Default="00B86ADD" w:rsidP="00E52572"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76706A" w:rsidTr="00D75B50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snapToGri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 xml:space="preserve">Мероприятия по содержанию </w:t>
            </w:r>
            <w:r>
              <w:rPr>
                <w:rFonts w:ascii="Times New Roman" w:hAnsi="Times New Roman"/>
                <w:szCs w:val="24"/>
              </w:rPr>
              <w:lastRenderedPageBreak/>
              <w:t xml:space="preserve">имущества, находящегося в муниципальной собственности </w:t>
            </w:r>
            <w:r w:rsidR="009835E8">
              <w:rPr>
                <w:rFonts w:ascii="Times New Roman" w:hAnsi="Times New Roman"/>
                <w:szCs w:val="24"/>
              </w:rPr>
              <w:t>округа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Комитет </w:t>
            </w:r>
            <w:r w:rsidR="00F3336B">
              <w:rPr>
                <w:rFonts w:ascii="Times New Roman" w:hAnsi="Times New Roman"/>
                <w:szCs w:val="24"/>
              </w:rPr>
              <w:t>земельно-имуществен</w:t>
            </w:r>
            <w:r w:rsidR="00F3336B">
              <w:rPr>
                <w:rFonts w:ascii="Times New Roman" w:hAnsi="Times New Roman"/>
                <w:szCs w:val="24"/>
              </w:rPr>
              <w:lastRenderedPageBreak/>
              <w:t>ных отношений</w:t>
            </w:r>
          </w:p>
          <w:p w:rsidR="00886FA3" w:rsidRDefault="00886FA3" w:rsidP="007670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администрации округа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2021-202</w:t>
            </w:r>
            <w:r w:rsidR="00D75B50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D75B50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полугодие </w:t>
            </w:r>
            <w:r w:rsidR="0076706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202</w:t>
            </w:r>
            <w:r w:rsidR="00161026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proofErr w:type="gramEnd"/>
            <w:r w:rsidR="00F3336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76706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754A5">
              <w:rPr>
                <w:rFonts w:ascii="Times New Roman" w:hAnsi="Times New Roman"/>
                <w:szCs w:val="24"/>
              </w:rPr>
              <w:t xml:space="preserve">- </w:t>
            </w:r>
            <w:r>
              <w:rPr>
                <w:rFonts w:ascii="Times New Roman" w:hAnsi="Times New Roman"/>
                <w:szCs w:val="24"/>
              </w:rPr>
              <w:t xml:space="preserve">обеспечено </w:t>
            </w:r>
            <w:r w:rsidRPr="00F754A5">
              <w:rPr>
                <w:rFonts w:ascii="Times New Roman" w:hAnsi="Times New Roman"/>
                <w:szCs w:val="24"/>
              </w:rPr>
              <w:t>выполнение кадастровых работ по изготовлению технических планов, актов обследования;</w:t>
            </w:r>
          </w:p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754A5">
              <w:rPr>
                <w:rFonts w:ascii="Times New Roman" w:hAnsi="Times New Roman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szCs w:val="24"/>
              </w:rPr>
              <w:t xml:space="preserve">обеспечено </w:t>
            </w:r>
            <w:r w:rsidRPr="00F754A5">
              <w:rPr>
                <w:rFonts w:ascii="Times New Roman" w:hAnsi="Times New Roman"/>
                <w:szCs w:val="24"/>
              </w:rPr>
              <w:t>проведение технической инвентаризации недвижимого имущества;</w:t>
            </w:r>
          </w:p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754A5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 xml:space="preserve"> обеспечен</w:t>
            </w:r>
            <w:r w:rsidR="00161026">
              <w:rPr>
                <w:rFonts w:ascii="Times New Roman" w:hAnsi="Times New Roman"/>
                <w:szCs w:val="24"/>
              </w:rPr>
              <w:t xml:space="preserve">а </w:t>
            </w:r>
            <w:proofErr w:type="gramStart"/>
            <w:r w:rsidR="00161026">
              <w:rPr>
                <w:rFonts w:ascii="Times New Roman" w:hAnsi="Times New Roman"/>
                <w:szCs w:val="24"/>
              </w:rPr>
              <w:t>подготовка  документации</w:t>
            </w:r>
            <w:proofErr w:type="gramEnd"/>
            <w:r w:rsidR="00161026">
              <w:rPr>
                <w:rFonts w:ascii="Times New Roman" w:hAnsi="Times New Roman"/>
                <w:szCs w:val="24"/>
              </w:rPr>
              <w:t xml:space="preserve"> на </w:t>
            </w:r>
            <w:r w:rsidRPr="00F754A5">
              <w:rPr>
                <w:rFonts w:ascii="Times New Roman" w:hAnsi="Times New Roman"/>
                <w:szCs w:val="24"/>
              </w:rPr>
              <w:t xml:space="preserve"> проведение аукционов по продаже имущества и земельных участков; </w:t>
            </w:r>
          </w:p>
          <w:p w:rsidR="0097045C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обеспечено</w:t>
            </w:r>
            <w:r w:rsidR="00840538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="00840538">
              <w:rPr>
                <w:rFonts w:ascii="Times New Roman" w:hAnsi="Times New Roman"/>
                <w:szCs w:val="24"/>
              </w:rPr>
              <w:t xml:space="preserve">действие </w:t>
            </w:r>
            <w:r w:rsidRPr="00F754A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4A5">
              <w:rPr>
                <w:rFonts w:ascii="Times New Roman" w:hAnsi="Times New Roman"/>
                <w:szCs w:val="24"/>
              </w:rPr>
              <w:t>кол</w:t>
            </w:r>
            <w:r w:rsidR="00E60091">
              <w:rPr>
                <w:rFonts w:ascii="Times New Roman" w:hAnsi="Times New Roman"/>
                <w:szCs w:val="24"/>
              </w:rPr>
              <w:t>л</w:t>
            </w:r>
            <w:r w:rsidRPr="00F754A5">
              <w:rPr>
                <w:rFonts w:ascii="Times New Roman" w:hAnsi="Times New Roman"/>
                <w:szCs w:val="24"/>
              </w:rPr>
              <w:t>ичества</w:t>
            </w:r>
            <w:proofErr w:type="spellEnd"/>
            <w:proofErr w:type="gramEnd"/>
            <w:r w:rsidRPr="00F754A5">
              <w:rPr>
                <w:rFonts w:ascii="Times New Roman" w:hAnsi="Times New Roman"/>
                <w:szCs w:val="24"/>
              </w:rPr>
              <w:t xml:space="preserve"> заключенных договоров по предоставлению имущества и земельных участков</w:t>
            </w:r>
            <w:r>
              <w:rPr>
                <w:rFonts w:ascii="Times New Roman" w:hAnsi="Times New Roman"/>
                <w:szCs w:val="24"/>
              </w:rPr>
              <w:t>;</w:t>
            </w:r>
            <w:r w:rsidRPr="00F754A5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Pr="00F754A5" w:rsidRDefault="0097045C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Cs w:val="24"/>
              </w:rPr>
              <w:t>обеспечено  выполнение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работ по техническому обслуживанию муниципального имущества (газораспределительных сетей );</w:t>
            </w:r>
            <w:r w:rsidR="0076706A" w:rsidRPr="00F754A5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F754A5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F754A5">
              <w:rPr>
                <w:rFonts w:ascii="Times New Roman" w:hAnsi="Times New Roman"/>
                <w:szCs w:val="24"/>
              </w:rPr>
              <w:t>выполнен</w:t>
            </w:r>
            <w:r>
              <w:rPr>
                <w:rFonts w:ascii="Times New Roman" w:hAnsi="Times New Roman"/>
                <w:szCs w:val="24"/>
              </w:rPr>
              <w:t>ы</w:t>
            </w:r>
            <w:r w:rsidRPr="00F754A5">
              <w:rPr>
                <w:rFonts w:ascii="Times New Roman" w:hAnsi="Times New Roman"/>
                <w:szCs w:val="24"/>
              </w:rPr>
              <w:t xml:space="preserve">  работ</w:t>
            </w:r>
            <w:r>
              <w:rPr>
                <w:rFonts w:ascii="Times New Roman" w:hAnsi="Times New Roman"/>
                <w:szCs w:val="24"/>
              </w:rPr>
              <w:t>ы</w:t>
            </w:r>
            <w:proofErr w:type="gramEnd"/>
            <w:r w:rsidRPr="00F754A5">
              <w:rPr>
                <w:rFonts w:ascii="Times New Roman" w:hAnsi="Times New Roman"/>
                <w:szCs w:val="24"/>
              </w:rPr>
              <w:t xml:space="preserve"> по определению размера арендной платы за пользованием имущества </w:t>
            </w:r>
            <w:r w:rsidR="00E60091">
              <w:rPr>
                <w:rFonts w:ascii="Times New Roman" w:hAnsi="Times New Roman"/>
                <w:szCs w:val="24"/>
              </w:rPr>
              <w:t>округа</w:t>
            </w:r>
            <w:r>
              <w:rPr>
                <w:rFonts w:ascii="Times New Roman" w:hAnsi="Times New Roman"/>
                <w:szCs w:val="24"/>
              </w:rPr>
              <w:t>;</w:t>
            </w:r>
            <w:r w:rsidRPr="00F754A5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Pr="006C5132" w:rsidRDefault="0076706A" w:rsidP="00692A5F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76706A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754A5">
              <w:rPr>
                <w:rFonts w:ascii="Times New Roman" w:hAnsi="Times New Roman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szCs w:val="24"/>
              </w:rPr>
              <w:t xml:space="preserve">обеспечено </w:t>
            </w:r>
            <w:r w:rsidRPr="00F754A5">
              <w:rPr>
                <w:rFonts w:ascii="Times New Roman" w:hAnsi="Times New Roman"/>
                <w:szCs w:val="24"/>
              </w:rPr>
              <w:t>выполнение кадастровых работ по изготовлению технических планов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( </w:t>
            </w:r>
            <w:r w:rsidR="002E3CFD">
              <w:rPr>
                <w:rFonts w:ascii="Times New Roman" w:hAnsi="Times New Roman"/>
                <w:szCs w:val="24"/>
              </w:rPr>
              <w:t xml:space="preserve"> заключен</w:t>
            </w:r>
            <w:proofErr w:type="gramEnd"/>
            <w:r w:rsidR="002E3CFD">
              <w:rPr>
                <w:rFonts w:ascii="Times New Roman" w:hAnsi="Times New Roman"/>
                <w:szCs w:val="24"/>
              </w:rPr>
              <w:t xml:space="preserve"> договор на </w:t>
            </w:r>
            <w:r w:rsidR="00161026">
              <w:rPr>
                <w:rFonts w:ascii="Times New Roman" w:hAnsi="Times New Roman"/>
                <w:szCs w:val="24"/>
              </w:rPr>
              <w:lastRenderedPageBreak/>
              <w:t xml:space="preserve">паспортизацию автомобильных дорог </w:t>
            </w:r>
            <w:r w:rsidR="0094381D">
              <w:rPr>
                <w:rFonts w:ascii="Times New Roman" w:hAnsi="Times New Roman"/>
                <w:szCs w:val="24"/>
              </w:rPr>
              <w:t xml:space="preserve"> на территории округа в составе </w:t>
            </w:r>
            <w:r w:rsidR="00B61393">
              <w:rPr>
                <w:rFonts w:ascii="Times New Roman" w:hAnsi="Times New Roman"/>
                <w:szCs w:val="24"/>
              </w:rPr>
              <w:t>19</w:t>
            </w:r>
            <w:r w:rsidR="0094381D">
              <w:rPr>
                <w:rFonts w:ascii="Times New Roman" w:hAnsi="Times New Roman"/>
                <w:szCs w:val="24"/>
              </w:rPr>
              <w:t xml:space="preserve"> единиц</w:t>
            </w:r>
            <w:r w:rsidR="002E3CFD">
              <w:rPr>
                <w:rFonts w:ascii="Times New Roman" w:hAnsi="Times New Roman"/>
                <w:szCs w:val="24"/>
              </w:rPr>
              <w:t>)</w:t>
            </w:r>
          </w:p>
          <w:p w:rsidR="00313770" w:rsidRPr="00777513" w:rsidRDefault="00313770" w:rsidP="0031377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13770">
              <w:rPr>
                <w:rFonts w:ascii="Times New Roman" w:hAnsi="Times New Roman"/>
                <w:szCs w:val="24"/>
              </w:rPr>
              <w:t xml:space="preserve">- </w:t>
            </w:r>
            <w:r w:rsidR="00B61393">
              <w:rPr>
                <w:rFonts w:ascii="Times New Roman" w:hAnsi="Times New Roman"/>
                <w:szCs w:val="24"/>
              </w:rPr>
              <w:t xml:space="preserve">по решению суда приняты </w:t>
            </w:r>
            <w:proofErr w:type="gramStart"/>
            <w:r w:rsidR="00B61393">
              <w:rPr>
                <w:rFonts w:ascii="Times New Roman" w:hAnsi="Times New Roman"/>
                <w:szCs w:val="24"/>
              </w:rPr>
              <w:t xml:space="preserve">в </w:t>
            </w:r>
            <w:r w:rsidRPr="00777513">
              <w:rPr>
                <w:rFonts w:ascii="Times New Roman" w:hAnsi="Times New Roman"/>
                <w:szCs w:val="24"/>
              </w:rPr>
              <w:t xml:space="preserve"> муниципальн</w:t>
            </w:r>
            <w:r w:rsidR="00B61393">
              <w:rPr>
                <w:rFonts w:ascii="Times New Roman" w:hAnsi="Times New Roman"/>
                <w:szCs w:val="24"/>
              </w:rPr>
              <w:t>ую</w:t>
            </w:r>
            <w:proofErr w:type="gramEnd"/>
            <w:r w:rsidRPr="00777513">
              <w:rPr>
                <w:rFonts w:ascii="Times New Roman" w:hAnsi="Times New Roman"/>
                <w:szCs w:val="24"/>
              </w:rPr>
              <w:t xml:space="preserve"> собственност</w:t>
            </w:r>
            <w:r w:rsidR="00B61393">
              <w:rPr>
                <w:rFonts w:ascii="Times New Roman" w:hAnsi="Times New Roman"/>
                <w:szCs w:val="24"/>
              </w:rPr>
              <w:t>ь</w:t>
            </w:r>
            <w:r w:rsidRPr="00777513">
              <w:rPr>
                <w:rFonts w:ascii="Times New Roman" w:hAnsi="Times New Roman"/>
                <w:szCs w:val="24"/>
              </w:rPr>
              <w:t xml:space="preserve">  объекты: </w:t>
            </w:r>
            <w:r w:rsidRPr="00777513">
              <w:rPr>
                <w:rFonts w:ascii="Times New Roman" w:hAnsi="Times New Roman"/>
                <w:color w:val="333333"/>
                <w:szCs w:val="24"/>
              </w:rPr>
              <w:t xml:space="preserve">газопровод среднего давления  от  ГРП до котельной ЦТП-1, и канализационная сеть, расположенная по адресу: Вологодская область, </w:t>
            </w:r>
            <w:proofErr w:type="spellStart"/>
            <w:r w:rsidRPr="00777513">
              <w:rPr>
                <w:rFonts w:ascii="Times New Roman" w:hAnsi="Times New Roman"/>
                <w:color w:val="333333"/>
                <w:szCs w:val="24"/>
              </w:rPr>
              <w:t>Нюксенский</w:t>
            </w:r>
            <w:proofErr w:type="spellEnd"/>
            <w:r w:rsidRPr="00777513">
              <w:rPr>
                <w:rFonts w:ascii="Times New Roman" w:hAnsi="Times New Roman"/>
                <w:color w:val="333333"/>
                <w:szCs w:val="24"/>
              </w:rPr>
              <w:t xml:space="preserve"> район, с\п  </w:t>
            </w:r>
            <w:proofErr w:type="spellStart"/>
            <w:r w:rsidRPr="00777513">
              <w:rPr>
                <w:rFonts w:ascii="Times New Roman" w:hAnsi="Times New Roman"/>
                <w:color w:val="333333"/>
                <w:szCs w:val="24"/>
              </w:rPr>
              <w:t>Нюксенское</w:t>
            </w:r>
            <w:proofErr w:type="spellEnd"/>
            <w:r w:rsidRPr="00777513">
              <w:rPr>
                <w:rFonts w:ascii="Times New Roman" w:hAnsi="Times New Roman"/>
                <w:color w:val="333333"/>
                <w:szCs w:val="24"/>
              </w:rPr>
              <w:t xml:space="preserve">. с. Нюксеница, ул. Школьная. Поставлены в качестве бесхозяйных за </w:t>
            </w:r>
            <w:r w:rsidR="00B61393">
              <w:rPr>
                <w:rFonts w:ascii="Times New Roman" w:hAnsi="Times New Roman"/>
                <w:color w:val="333333"/>
                <w:szCs w:val="24"/>
              </w:rPr>
              <w:t>2</w:t>
            </w:r>
            <w:r w:rsidRPr="00777513">
              <w:rPr>
                <w:rFonts w:ascii="Times New Roman" w:hAnsi="Times New Roman"/>
                <w:color w:val="333333"/>
                <w:szCs w:val="24"/>
              </w:rPr>
              <w:t xml:space="preserve"> квартал </w:t>
            </w:r>
            <w:r w:rsidR="00B61393">
              <w:rPr>
                <w:rFonts w:ascii="Times New Roman" w:hAnsi="Times New Roman"/>
                <w:color w:val="333333"/>
                <w:szCs w:val="24"/>
              </w:rPr>
              <w:t xml:space="preserve">9 объектов </w:t>
            </w:r>
            <w:proofErr w:type="gramStart"/>
            <w:r w:rsidR="00B61393">
              <w:rPr>
                <w:rFonts w:ascii="Times New Roman" w:hAnsi="Times New Roman"/>
                <w:color w:val="333333"/>
                <w:szCs w:val="24"/>
              </w:rPr>
              <w:t>( 7</w:t>
            </w:r>
            <w:proofErr w:type="gramEnd"/>
            <w:r w:rsidRPr="00777513">
              <w:rPr>
                <w:rFonts w:ascii="Times New Roman" w:hAnsi="Times New Roman"/>
                <w:color w:val="333333"/>
                <w:szCs w:val="24"/>
              </w:rPr>
              <w:t xml:space="preserve"> автомобильных дорог</w:t>
            </w:r>
            <w:r w:rsidR="00B61393">
              <w:rPr>
                <w:rFonts w:ascii="Times New Roman" w:hAnsi="Times New Roman"/>
                <w:color w:val="333333"/>
                <w:szCs w:val="24"/>
              </w:rPr>
              <w:t>. 2 объекта).</w:t>
            </w:r>
          </w:p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754A5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580EDA">
              <w:rPr>
                <w:rFonts w:ascii="Times New Roman" w:hAnsi="Times New Roman"/>
                <w:szCs w:val="24"/>
              </w:rPr>
              <w:t xml:space="preserve">Проведена рыночная </w:t>
            </w:r>
            <w:proofErr w:type="gramStart"/>
            <w:r w:rsidR="00580EDA">
              <w:rPr>
                <w:rFonts w:ascii="Times New Roman" w:hAnsi="Times New Roman"/>
                <w:szCs w:val="24"/>
              </w:rPr>
              <w:t xml:space="preserve">оценка </w:t>
            </w:r>
            <w:r w:rsidR="00313770">
              <w:rPr>
                <w:rFonts w:ascii="Times New Roman" w:hAnsi="Times New Roman"/>
                <w:szCs w:val="24"/>
              </w:rPr>
              <w:t xml:space="preserve"> ООО</w:t>
            </w:r>
            <w:proofErr w:type="gramEnd"/>
            <w:r w:rsidR="00313770">
              <w:rPr>
                <w:rFonts w:ascii="Times New Roman" w:hAnsi="Times New Roman"/>
                <w:szCs w:val="24"/>
              </w:rPr>
              <w:t xml:space="preserve"> «Промышленная экспертиза»</w:t>
            </w:r>
            <w:r w:rsidR="00161026">
              <w:rPr>
                <w:rFonts w:ascii="Times New Roman" w:hAnsi="Times New Roman"/>
                <w:szCs w:val="24"/>
              </w:rPr>
              <w:t xml:space="preserve"> </w:t>
            </w:r>
            <w:r w:rsidR="003749A1">
              <w:rPr>
                <w:rFonts w:ascii="Times New Roman" w:hAnsi="Times New Roman"/>
                <w:szCs w:val="24"/>
              </w:rPr>
              <w:t xml:space="preserve"> на 2 объекта </w:t>
            </w:r>
            <w:r w:rsidR="00161026">
              <w:rPr>
                <w:rFonts w:ascii="Times New Roman" w:hAnsi="Times New Roman"/>
                <w:szCs w:val="24"/>
              </w:rPr>
              <w:t xml:space="preserve"> имущества и</w:t>
            </w:r>
            <w:r w:rsidR="003749A1">
              <w:rPr>
                <w:rFonts w:ascii="Times New Roman" w:hAnsi="Times New Roman"/>
                <w:szCs w:val="24"/>
              </w:rPr>
              <w:t xml:space="preserve"> 2 </w:t>
            </w:r>
            <w:r w:rsidR="00161026">
              <w:rPr>
                <w:rFonts w:ascii="Times New Roman" w:hAnsi="Times New Roman"/>
                <w:szCs w:val="24"/>
              </w:rPr>
              <w:t>земельных участк</w:t>
            </w:r>
            <w:r w:rsidR="0086411A">
              <w:rPr>
                <w:rFonts w:ascii="Times New Roman" w:hAnsi="Times New Roman"/>
                <w:szCs w:val="24"/>
              </w:rPr>
              <w:t>а</w:t>
            </w:r>
            <w:r w:rsidR="00161026">
              <w:rPr>
                <w:rFonts w:ascii="Times New Roman" w:hAnsi="Times New Roman"/>
                <w:szCs w:val="24"/>
              </w:rPr>
              <w:t>.</w:t>
            </w:r>
            <w:r w:rsidR="006F6ACC">
              <w:rPr>
                <w:rFonts w:ascii="Times New Roman" w:hAnsi="Times New Roman"/>
                <w:szCs w:val="24"/>
              </w:rPr>
              <w:t>;</w:t>
            </w:r>
            <w:r w:rsidRPr="00F754A5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обеспечено </w:t>
            </w:r>
            <w:r w:rsidR="00840538">
              <w:rPr>
                <w:rFonts w:ascii="Times New Roman" w:hAnsi="Times New Roman"/>
                <w:szCs w:val="24"/>
              </w:rPr>
              <w:t xml:space="preserve">действие </w:t>
            </w:r>
            <w:r w:rsidRPr="00F754A5">
              <w:rPr>
                <w:rFonts w:ascii="Times New Roman" w:hAnsi="Times New Roman"/>
                <w:szCs w:val="24"/>
              </w:rPr>
              <w:t>заключенных договоров по предоставлению имущества и земельных участков</w:t>
            </w:r>
            <w:r w:rsidR="00D86546">
              <w:rPr>
                <w:rFonts w:ascii="Times New Roman" w:hAnsi="Times New Roman"/>
                <w:szCs w:val="24"/>
              </w:rPr>
              <w:t xml:space="preserve"> (</w:t>
            </w:r>
            <w:proofErr w:type="gramStart"/>
            <w:r w:rsidR="00D86546">
              <w:rPr>
                <w:rFonts w:ascii="Times New Roman" w:hAnsi="Times New Roman"/>
                <w:szCs w:val="24"/>
              </w:rPr>
              <w:t>аренда</w:t>
            </w:r>
            <w:r w:rsidR="00916E00">
              <w:rPr>
                <w:rFonts w:ascii="Times New Roman" w:hAnsi="Times New Roman"/>
                <w:szCs w:val="24"/>
              </w:rPr>
              <w:t xml:space="preserve">  имущества</w:t>
            </w:r>
            <w:proofErr w:type="gramEnd"/>
            <w:r w:rsidR="00916E00">
              <w:rPr>
                <w:rFonts w:ascii="Times New Roman" w:hAnsi="Times New Roman"/>
                <w:szCs w:val="24"/>
              </w:rPr>
              <w:t xml:space="preserve">  </w:t>
            </w:r>
            <w:r w:rsidR="004348FB">
              <w:rPr>
                <w:rFonts w:ascii="Times New Roman" w:hAnsi="Times New Roman"/>
                <w:szCs w:val="24"/>
              </w:rPr>
              <w:t>-</w:t>
            </w:r>
            <w:r w:rsidR="00916E00">
              <w:rPr>
                <w:rFonts w:ascii="Times New Roman" w:hAnsi="Times New Roman"/>
                <w:szCs w:val="24"/>
              </w:rPr>
              <w:t xml:space="preserve"> </w:t>
            </w:r>
            <w:r w:rsidR="004348FB">
              <w:rPr>
                <w:rFonts w:ascii="Times New Roman" w:hAnsi="Times New Roman"/>
                <w:szCs w:val="24"/>
              </w:rPr>
              <w:t xml:space="preserve"> </w:t>
            </w:r>
            <w:r w:rsidR="003749A1">
              <w:rPr>
                <w:rFonts w:ascii="Times New Roman" w:hAnsi="Times New Roman"/>
                <w:szCs w:val="24"/>
              </w:rPr>
              <w:t>18</w:t>
            </w:r>
            <w:r w:rsidR="004348FB">
              <w:rPr>
                <w:rFonts w:ascii="Times New Roman" w:hAnsi="Times New Roman"/>
                <w:szCs w:val="24"/>
              </w:rPr>
              <w:t xml:space="preserve"> </w:t>
            </w:r>
            <w:r w:rsidR="00916E00">
              <w:rPr>
                <w:rFonts w:ascii="Times New Roman" w:hAnsi="Times New Roman"/>
                <w:szCs w:val="24"/>
              </w:rPr>
              <w:t>шт</w:t>
            </w:r>
            <w:r w:rsidR="00161026">
              <w:rPr>
                <w:rFonts w:ascii="Times New Roman" w:hAnsi="Times New Roman"/>
                <w:szCs w:val="24"/>
              </w:rPr>
              <w:t xml:space="preserve">. </w:t>
            </w:r>
            <w:r w:rsidR="004348FB">
              <w:rPr>
                <w:rFonts w:ascii="Times New Roman" w:hAnsi="Times New Roman"/>
                <w:szCs w:val="24"/>
              </w:rPr>
              <w:t xml:space="preserve"> 2</w:t>
            </w:r>
            <w:r w:rsidR="00BF5408">
              <w:rPr>
                <w:rFonts w:ascii="Times New Roman" w:hAnsi="Times New Roman"/>
                <w:szCs w:val="24"/>
              </w:rPr>
              <w:t>7</w:t>
            </w:r>
            <w:r w:rsidR="00161026">
              <w:rPr>
                <w:rFonts w:ascii="Times New Roman" w:hAnsi="Times New Roman"/>
                <w:szCs w:val="24"/>
              </w:rPr>
              <w:t>5</w:t>
            </w:r>
            <w:r w:rsidR="004348FB">
              <w:rPr>
                <w:rFonts w:ascii="Times New Roman" w:hAnsi="Times New Roman"/>
                <w:szCs w:val="24"/>
              </w:rPr>
              <w:t xml:space="preserve"> договоров аренды земельных участков, 25</w:t>
            </w:r>
            <w:r w:rsidR="00161026">
              <w:rPr>
                <w:rFonts w:ascii="Times New Roman" w:hAnsi="Times New Roman"/>
                <w:szCs w:val="24"/>
              </w:rPr>
              <w:t>3</w:t>
            </w:r>
            <w:r w:rsidR="004348FB">
              <w:rPr>
                <w:rFonts w:ascii="Times New Roman" w:hAnsi="Times New Roman"/>
                <w:szCs w:val="24"/>
              </w:rPr>
              <w:t xml:space="preserve"> лицевых счет</w:t>
            </w:r>
            <w:r w:rsidR="00161026">
              <w:rPr>
                <w:rFonts w:ascii="Times New Roman" w:hAnsi="Times New Roman"/>
                <w:szCs w:val="24"/>
              </w:rPr>
              <w:t>а</w:t>
            </w:r>
            <w:r w:rsidR="004348FB">
              <w:rPr>
                <w:rFonts w:ascii="Times New Roman" w:hAnsi="Times New Roman"/>
                <w:szCs w:val="24"/>
              </w:rPr>
              <w:t xml:space="preserve"> по социальному найму жилых помещений.</w:t>
            </w:r>
          </w:p>
          <w:p w:rsidR="0097045C" w:rsidRPr="00F754A5" w:rsidRDefault="0097045C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- заключены договора на ТО газораспределительных 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сетей  </w:t>
            </w:r>
            <w:r>
              <w:rPr>
                <w:rFonts w:ascii="Times New Roman" w:hAnsi="Times New Roman"/>
                <w:szCs w:val="24"/>
              </w:rPr>
              <w:lastRenderedPageBreak/>
              <w:t>на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r w:rsidR="004348FB">
              <w:rPr>
                <w:rFonts w:ascii="Times New Roman" w:hAnsi="Times New Roman"/>
                <w:szCs w:val="24"/>
              </w:rPr>
              <w:t>53</w:t>
            </w:r>
            <w:r>
              <w:rPr>
                <w:rFonts w:ascii="Times New Roman" w:hAnsi="Times New Roman"/>
                <w:szCs w:val="24"/>
              </w:rPr>
              <w:t xml:space="preserve"> объект</w:t>
            </w:r>
            <w:r w:rsidR="004348FB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>, всего заключен</w:t>
            </w:r>
            <w:r w:rsidR="004348FB">
              <w:rPr>
                <w:rFonts w:ascii="Times New Roman" w:hAnsi="Times New Roman"/>
                <w:szCs w:val="24"/>
              </w:rPr>
              <w:t xml:space="preserve">о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4348FB">
              <w:rPr>
                <w:rFonts w:ascii="Times New Roman" w:hAnsi="Times New Roman"/>
                <w:szCs w:val="24"/>
              </w:rPr>
              <w:t xml:space="preserve">89 </w:t>
            </w:r>
            <w:r>
              <w:rPr>
                <w:rFonts w:ascii="Times New Roman" w:hAnsi="Times New Roman"/>
                <w:szCs w:val="24"/>
              </w:rPr>
              <w:t xml:space="preserve"> договор</w:t>
            </w:r>
            <w:r w:rsidR="004348FB">
              <w:rPr>
                <w:rFonts w:ascii="Times New Roman" w:hAnsi="Times New Roman"/>
                <w:szCs w:val="24"/>
              </w:rPr>
              <w:t>ов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76706A" w:rsidRPr="006C5132" w:rsidRDefault="0076706A" w:rsidP="00916E00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76706A" w:rsidRDefault="0076706A" w:rsidP="0076706A"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76706A" w:rsidTr="00D75B50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Комплекс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работ  в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области управления земельными  ресурсами </w:t>
            </w:r>
            <w:r w:rsidR="00E60091">
              <w:rPr>
                <w:rFonts w:ascii="Times New Roman" w:hAnsi="Times New Roman"/>
                <w:color w:val="000000"/>
                <w:sz w:val="22"/>
                <w:szCs w:val="22"/>
              </w:rPr>
              <w:t>округа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6FA3" w:rsidRDefault="0076706A" w:rsidP="007670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Комитет </w:t>
            </w:r>
            <w:r w:rsidR="00851F66">
              <w:rPr>
                <w:rFonts w:ascii="Times New Roman" w:hAnsi="Times New Roman"/>
                <w:szCs w:val="24"/>
              </w:rPr>
              <w:t>земельно-имущественных отношений</w:t>
            </w:r>
          </w:p>
          <w:p w:rsidR="0076706A" w:rsidRDefault="00886FA3" w:rsidP="007670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администрации округа</w:t>
            </w:r>
            <w:r w:rsidR="00851F66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>2021-202</w:t>
            </w:r>
            <w:r w:rsidR="00D75B50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D75B50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полугодие </w:t>
            </w:r>
            <w:r w:rsidR="0076706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AC402B">
              <w:rPr>
                <w:rFonts w:ascii="Times New Roman" w:hAnsi="Times New Roman"/>
                <w:color w:val="000000"/>
                <w:sz w:val="22"/>
                <w:szCs w:val="22"/>
              </w:rPr>
              <w:t>2024</w:t>
            </w:r>
            <w:proofErr w:type="gramEnd"/>
            <w:r w:rsidR="0076706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D20331">
              <w:rPr>
                <w:rFonts w:ascii="Times New Roman" w:hAnsi="Times New Roman"/>
                <w:szCs w:val="24"/>
              </w:rPr>
              <w:t>заключе</w:t>
            </w:r>
            <w:r w:rsidR="007D412A">
              <w:rPr>
                <w:rFonts w:ascii="Times New Roman" w:hAnsi="Times New Roman"/>
                <w:szCs w:val="24"/>
              </w:rPr>
              <w:t>н</w:t>
            </w:r>
            <w:r w:rsidR="00A25C73">
              <w:rPr>
                <w:rFonts w:ascii="Times New Roman" w:hAnsi="Times New Roman"/>
                <w:szCs w:val="24"/>
              </w:rPr>
              <w:t>ы</w:t>
            </w:r>
            <w:r w:rsidR="00D20331">
              <w:rPr>
                <w:rFonts w:ascii="Times New Roman" w:hAnsi="Times New Roman"/>
                <w:szCs w:val="24"/>
              </w:rPr>
              <w:t xml:space="preserve"> </w:t>
            </w:r>
            <w:r w:rsidR="00A25C73">
              <w:rPr>
                <w:rFonts w:ascii="Times New Roman" w:hAnsi="Times New Roman"/>
                <w:szCs w:val="24"/>
              </w:rPr>
              <w:t xml:space="preserve">2 </w:t>
            </w:r>
            <w:r w:rsidR="00D20331">
              <w:rPr>
                <w:rFonts w:ascii="Times New Roman" w:hAnsi="Times New Roman"/>
                <w:szCs w:val="24"/>
              </w:rPr>
              <w:t>контракт</w:t>
            </w:r>
            <w:r w:rsidR="00A25C73">
              <w:rPr>
                <w:rFonts w:ascii="Times New Roman" w:hAnsi="Times New Roman"/>
                <w:szCs w:val="24"/>
              </w:rPr>
              <w:t xml:space="preserve">а </w:t>
            </w:r>
            <w:r w:rsidR="00D20331">
              <w:rPr>
                <w:rFonts w:ascii="Times New Roman" w:hAnsi="Times New Roman"/>
                <w:szCs w:val="24"/>
              </w:rPr>
              <w:t xml:space="preserve"> </w:t>
            </w:r>
            <w:r w:rsidR="00C579E6">
              <w:rPr>
                <w:rFonts w:ascii="Times New Roman" w:hAnsi="Times New Roman"/>
                <w:szCs w:val="24"/>
              </w:rPr>
              <w:t xml:space="preserve"> на </w:t>
            </w:r>
            <w:proofErr w:type="gramStart"/>
            <w:r w:rsidR="00C579E6">
              <w:rPr>
                <w:rFonts w:ascii="Times New Roman" w:hAnsi="Times New Roman"/>
                <w:szCs w:val="24"/>
              </w:rPr>
              <w:t>проведение  комплексных</w:t>
            </w:r>
            <w:proofErr w:type="gramEnd"/>
            <w:r w:rsidR="00C579E6">
              <w:rPr>
                <w:rFonts w:ascii="Times New Roman" w:hAnsi="Times New Roman"/>
                <w:szCs w:val="24"/>
              </w:rPr>
              <w:t xml:space="preserve"> </w:t>
            </w:r>
            <w:r w:rsidRPr="00E567AA">
              <w:rPr>
                <w:rFonts w:ascii="Times New Roman" w:hAnsi="Times New Roman"/>
                <w:szCs w:val="24"/>
              </w:rPr>
              <w:t>кадастровы</w:t>
            </w:r>
            <w:r w:rsidR="00C579E6">
              <w:rPr>
                <w:rFonts w:ascii="Times New Roman" w:hAnsi="Times New Roman"/>
                <w:szCs w:val="24"/>
              </w:rPr>
              <w:t>х</w:t>
            </w:r>
            <w:r w:rsidRPr="00E567AA">
              <w:rPr>
                <w:rFonts w:ascii="Times New Roman" w:hAnsi="Times New Roman"/>
                <w:szCs w:val="24"/>
              </w:rPr>
              <w:t xml:space="preserve"> работ</w:t>
            </w:r>
            <w:r w:rsidR="00C579E6">
              <w:rPr>
                <w:rFonts w:ascii="Times New Roman" w:hAnsi="Times New Roman"/>
                <w:szCs w:val="24"/>
              </w:rPr>
              <w:t xml:space="preserve">   </w:t>
            </w:r>
            <w:r w:rsidR="00A25C73">
              <w:rPr>
                <w:rFonts w:ascii="Times New Roman" w:hAnsi="Times New Roman"/>
                <w:szCs w:val="24"/>
              </w:rPr>
              <w:t xml:space="preserve">( </w:t>
            </w:r>
            <w:r w:rsidR="003C3816">
              <w:rPr>
                <w:rFonts w:ascii="Times New Roman" w:hAnsi="Times New Roman"/>
                <w:szCs w:val="24"/>
              </w:rPr>
              <w:t xml:space="preserve"> с. </w:t>
            </w:r>
            <w:proofErr w:type="spellStart"/>
            <w:r w:rsidR="003C3816">
              <w:rPr>
                <w:rFonts w:ascii="Times New Roman" w:hAnsi="Times New Roman"/>
                <w:szCs w:val="24"/>
              </w:rPr>
              <w:t>Городищна</w:t>
            </w:r>
            <w:proofErr w:type="spellEnd"/>
            <w:r w:rsidR="00AF2AB2">
              <w:rPr>
                <w:rFonts w:ascii="Times New Roman" w:hAnsi="Times New Roman"/>
                <w:szCs w:val="24"/>
              </w:rPr>
              <w:t xml:space="preserve"> </w:t>
            </w:r>
            <w:r w:rsidR="00A25C73">
              <w:rPr>
                <w:rFonts w:ascii="Times New Roman" w:hAnsi="Times New Roman"/>
                <w:szCs w:val="24"/>
              </w:rPr>
              <w:t xml:space="preserve"> и д. Устье-</w:t>
            </w:r>
            <w:proofErr w:type="spellStart"/>
            <w:r w:rsidR="00A25C73">
              <w:rPr>
                <w:rFonts w:ascii="Times New Roman" w:hAnsi="Times New Roman"/>
                <w:szCs w:val="24"/>
              </w:rPr>
              <w:t>Городищенское</w:t>
            </w:r>
            <w:proofErr w:type="spellEnd"/>
            <w:r w:rsidR="00A25C73">
              <w:rPr>
                <w:rFonts w:ascii="Times New Roman" w:hAnsi="Times New Roman"/>
                <w:szCs w:val="24"/>
              </w:rPr>
              <w:t xml:space="preserve">) Проведены </w:t>
            </w:r>
            <w:r w:rsidRPr="00E567AA">
              <w:rPr>
                <w:rFonts w:ascii="Times New Roman" w:hAnsi="Times New Roman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Cs w:val="24"/>
              </w:rPr>
              <w:t>ы</w:t>
            </w:r>
            <w:r w:rsidRPr="00E567AA">
              <w:rPr>
                <w:rFonts w:ascii="Times New Roman" w:hAnsi="Times New Roman"/>
                <w:szCs w:val="24"/>
              </w:rPr>
              <w:t xml:space="preserve"> по подготовке  картографических  материалов  местоположения земельных участков, находящихся в муниципальной собственности</w:t>
            </w:r>
            <w:r>
              <w:rPr>
                <w:rFonts w:ascii="Times New Roman" w:hAnsi="Times New Roman"/>
                <w:szCs w:val="24"/>
              </w:rPr>
              <w:t>;</w:t>
            </w:r>
            <w:r w:rsidRPr="00E567AA">
              <w:rPr>
                <w:rFonts w:ascii="Times New Roman" w:hAnsi="Times New Roman"/>
                <w:szCs w:val="24"/>
              </w:rPr>
              <w:t xml:space="preserve"> </w:t>
            </w:r>
          </w:p>
          <w:p w:rsidR="0025599A" w:rsidRDefault="0025599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-заключены </w:t>
            </w:r>
            <w:r w:rsidR="00D36C55">
              <w:rPr>
                <w:rFonts w:ascii="Times New Roman" w:hAnsi="Times New Roman"/>
                <w:szCs w:val="24"/>
              </w:rPr>
              <w:t xml:space="preserve">2 </w:t>
            </w:r>
            <w:r>
              <w:rPr>
                <w:rFonts w:ascii="Times New Roman" w:hAnsi="Times New Roman"/>
                <w:szCs w:val="24"/>
              </w:rPr>
              <w:t>контракт</w:t>
            </w:r>
            <w:r w:rsidR="00D36C55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по </w:t>
            </w:r>
            <w:r w:rsidR="00D36C55">
              <w:rPr>
                <w:rFonts w:ascii="Times New Roman" w:hAnsi="Times New Roman"/>
                <w:szCs w:val="24"/>
              </w:rPr>
              <w:t xml:space="preserve"> подготовке</w:t>
            </w:r>
            <w:proofErr w:type="gramEnd"/>
            <w:r w:rsidR="00D36C55">
              <w:rPr>
                <w:rFonts w:ascii="Times New Roman" w:hAnsi="Times New Roman"/>
                <w:szCs w:val="24"/>
              </w:rPr>
              <w:t xml:space="preserve">  проектов межевания и проведения кадастровых работ  по выделу муниципальных долей   </w:t>
            </w:r>
            <w:r w:rsidR="00D549F4">
              <w:rPr>
                <w:rFonts w:ascii="Times New Roman" w:hAnsi="Times New Roman"/>
                <w:szCs w:val="24"/>
              </w:rPr>
              <w:t>и</w:t>
            </w:r>
            <w:r w:rsidR="00D36C55">
              <w:rPr>
                <w:rFonts w:ascii="Times New Roman" w:hAnsi="Times New Roman"/>
                <w:szCs w:val="24"/>
              </w:rPr>
              <w:t xml:space="preserve"> постановке на  кадастровый учет земельных участков сельскохозяйственного назначения.</w:t>
            </w:r>
          </w:p>
          <w:p w:rsidR="0076706A" w:rsidRDefault="00E33628" w:rsidP="00A36821">
            <w:pPr>
              <w:pStyle w:val="ab"/>
              <w:jc w:val="both"/>
            </w:pPr>
            <w:r>
              <w:t>-</w:t>
            </w:r>
            <w:r w:rsidR="007D412A">
              <w:rPr>
                <w:rFonts w:ascii="Times New Roman" w:hAnsi="Times New Roman"/>
              </w:rPr>
              <w:t>о</w:t>
            </w:r>
            <w:r w:rsidRPr="00A36821">
              <w:rPr>
                <w:rFonts w:ascii="Times New Roman" w:hAnsi="Times New Roman"/>
              </w:rPr>
              <w:t>беспеч</w:t>
            </w:r>
            <w:r w:rsidR="007D412A">
              <w:rPr>
                <w:rFonts w:ascii="Times New Roman" w:hAnsi="Times New Roman"/>
              </w:rPr>
              <w:t>ена</w:t>
            </w:r>
            <w:r w:rsidRPr="00A36821">
              <w:rPr>
                <w:rFonts w:ascii="Times New Roman" w:hAnsi="Times New Roman"/>
              </w:rPr>
              <w:t xml:space="preserve"> </w:t>
            </w:r>
            <w:proofErr w:type="gramStart"/>
            <w:r w:rsidRPr="00A36821">
              <w:rPr>
                <w:rFonts w:ascii="Times New Roman" w:hAnsi="Times New Roman"/>
              </w:rPr>
              <w:t>выплат</w:t>
            </w:r>
            <w:r w:rsidR="007D412A">
              <w:rPr>
                <w:rFonts w:ascii="Times New Roman" w:hAnsi="Times New Roman"/>
              </w:rPr>
              <w:t>а</w:t>
            </w:r>
            <w:r w:rsidRPr="00A36821">
              <w:rPr>
                <w:rFonts w:ascii="Times New Roman" w:hAnsi="Times New Roman"/>
              </w:rPr>
              <w:t xml:space="preserve">  многодетным</w:t>
            </w:r>
            <w:proofErr w:type="gramEnd"/>
            <w:r w:rsidRPr="00A36821">
              <w:rPr>
                <w:rFonts w:ascii="Times New Roman" w:hAnsi="Times New Roman"/>
              </w:rPr>
              <w:t xml:space="preserve"> семьям  в размере </w:t>
            </w:r>
            <w:r w:rsidR="00F25E67">
              <w:rPr>
                <w:rFonts w:ascii="Times New Roman" w:hAnsi="Times New Roman"/>
              </w:rPr>
              <w:t>6</w:t>
            </w:r>
            <w:r w:rsidRPr="00A36821">
              <w:rPr>
                <w:rFonts w:ascii="Times New Roman" w:hAnsi="Times New Roman"/>
              </w:rPr>
              <w:t xml:space="preserve"> «Земельных сертификатов» </w:t>
            </w:r>
            <w:r w:rsidR="00311F80">
              <w:rPr>
                <w:rFonts w:ascii="Times New Roman" w:hAnsi="Times New Roman"/>
              </w:rPr>
              <w:t xml:space="preserve">(4- ИЖС, 2-ЛПХ) </w:t>
            </w:r>
            <w:r w:rsidRPr="00A36821">
              <w:rPr>
                <w:rFonts w:ascii="Times New Roman" w:hAnsi="Times New Roman"/>
              </w:rPr>
              <w:t xml:space="preserve">на общую сумму  </w:t>
            </w:r>
            <w:r w:rsidR="00BA5659">
              <w:rPr>
                <w:rFonts w:ascii="Times New Roman" w:hAnsi="Times New Roman"/>
              </w:rPr>
              <w:lastRenderedPageBreak/>
              <w:t>1155949</w:t>
            </w:r>
            <w:r w:rsidR="00646A6D">
              <w:rPr>
                <w:rFonts w:ascii="Times New Roman" w:hAnsi="Times New Roman"/>
              </w:rPr>
              <w:t xml:space="preserve"> </w:t>
            </w:r>
            <w:r w:rsidR="002B4F62">
              <w:rPr>
                <w:rFonts w:ascii="Times New Roman" w:hAnsi="Times New Roman"/>
              </w:rPr>
              <w:t xml:space="preserve"> </w:t>
            </w:r>
            <w:r w:rsidR="0064743E">
              <w:rPr>
                <w:rFonts w:ascii="Times New Roman" w:hAnsi="Times New Roman"/>
              </w:rPr>
              <w:t xml:space="preserve">  </w:t>
            </w:r>
            <w:r w:rsidRPr="00A36821">
              <w:rPr>
                <w:rFonts w:ascii="Times New Roman" w:hAnsi="Times New Roman"/>
              </w:rPr>
              <w:t xml:space="preserve"> рублей</w:t>
            </w:r>
            <w:r w:rsidR="00475420" w:rsidRPr="00A36821">
              <w:rPr>
                <w:rFonts w:ascii="Times New Roman" w:hAnsi="Times New Roman"/>
              </w:rPr>
              <w:t>, предоставленн</w:t>
            </w:r>
            <w:r w:rsidR="007D412A">
              <w:rPr>
                <w:rFonts w:ascii="Times New Roman" w:hAnsi="Times New Roman"/>
              </w:rPr>
              <w:t>ая</w:t>
            </w:r>
            <w:r w:rsidR="00475420" w:rsidRPr="00A36821">
              <w:rPr>
                <w:rFonts w:ascii="Times New Roman" w:hAnsi="Times New Roman"/>
              </w:rPr>
              <w:t xml:space="preserve"> в виде субвенции из</w:t>
            </w:r>
            <w:r w:rsidR="0034520B" w:rsidRPr="00A36821">
              <w:rPr>
                <w:rFonts w:ascii="Times New Roman" w:hAnsi="Times New Roman"/>
              </w:rPr>
              <w:t xml:space="preserve"> </w:t>
            </w:r>
            <w:r w:rsidR="00475420" w:rsidRPr="00A36821">
              <w:rPr>
                <w:rFonts w:ascii="Times New Roman" w:hAnsi="Times New Roman"/>
              </w:rPr>
              <w:t>областного</w:t>
            </w:r>
            <w:r w:rsidR="0034520B" w:rsidRPr="00A36821">
              <w:rPr>
                <w:rFonts w:ascii="Times New Roman" w:hAnsi="Times New Roman"/>
              </w:rPr>
              <w:t xml:space="preserve"> </w:t>
            </w:r>
            <w:r w:rsidR="00475420" w:rsidRPr="00A36821">
              <w:rPr>
                <w:rFonts w:ascii="Times New Roman" w:hAnsi="Times New Roman"/>
              </w:rPr>
              <w:t>бюджета.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86B18" w:rsidRDefault="00454FDA" w:rsidP="00916E00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29 февраля 2024 года</w:t>
            </w:r>
            <w:r w:rsidR="007D412A">
              <w:rPr>
                <w:rFonts w:ascii="Times New Roman" w:hAnsi="Times New Roman"/>
                <w:szCs w:val="24"/>
              </w:rPr>
              <w:t xml:space="preserve"> </w:t>
            </w:r>
            <w:r w:rsidR="00D20331">
              <w:rPr>
                <w:rFonts w:ascii="Times New Roman" w:hAnsi="Times New Roman"/>
                <w:szCs w:val="24"/>
              </w:rPr>
              <w:t xml:space="preserve">заключен </w:t>
            </w:r>
            <w:proofErr w:type="gramStart"/>
            <w:r w:rsidR="00D20331">
              <w:rPr>
                <w:rFonts w:ascii="Times New Roman" w:hAnsi="Times New Roman"/>
                <w:szCs w:val="24"/>
              </w:rPr>
              <w:t xml:space="preserve">контракт </w:t>
            </w:r>
            <w:r w:rsidR="00CF0906">
              <w:rPr>
                <w:rFonts w:ascii="Times New Roman" w:hAnsi="Times New Roman"/>
                <w:szCs w:val="24"/>
              </w:rPr>
              <w:t xml:space="preserve"> с</w:t>
            </w:r>
            <w:proofErr w:type="gramEnd"/>
            <w:r w:rsidR="00CF0906">
              <w:rPr>
                <w:rFonts w:ascii="Times New Roman" w:hAnsi="Times New Roman"/>
                <w:szCs w:val="24"/>
              </w:rPr>
              <w:t xml:space="preserve"> ООО «Гарант</w:t>
            </w:r>
            <w:r w:rsidR="00E33628">
              <w:rPr>
                <w:rFonts w:ascii="Times New Roman" w:hAnsi="Times New Roman"/>
                <w:szCs w:val="24"/>
              </w:rPr>
              <w:t xml:space="preserve"> Кадастр» г. Вологда </w:t>
            </w:r>
            <w:r w:rsidR="00D20331">
              <w:rPr>
                <w:rFonts w:ascii="Times New Roman" w:hAnsi="Times New Roman"/>
                <w:szCs w:val="24"/>
              </w:rPr>
              <w:t xml:space="preserve"> на проведение  комплексных </w:t>
            </w:r>
            <w:r w:rsidR="00D20331" w:rsidRPr="00E567AA">
              <w:rPr>
                <w:rFonts w:ascii="Times New Roman" w:hAnsi="Times New Roman"/>
                <w:szCs w:val="24"/>
              </w:rPr>
              <w:t>кадастровы</w:t>
            </w:r>
            <w:r w:rsidR="00D20331">
              <w:rPr>
                <w:rFonts w:ascii="Times New Roman" w:hAnsi="Times New Roman"/>
                <w:szCs w:val="24"/>
              </w:rPr>
              <w:t>х</w:t>
            </w:r>
            <w:r w:rsidR="00D20331" w:rsidRPr="00E567AA">
              <w:rPr>
                <w:rFonts w:ascii="Times New Roman" w:hAnsi="Times New Roman"/>
                <w:szCs w:val="24"/>
              </w:rPr>
              <w:t xml:space="preserve"> работ</w:t>
            </w:r>
            <w:r w:rsidR="00D20331">
              <w:rPr>
                <w:rFonts w:ascii="Times New Roman" w:hAnsi="Times New Roman"/>
                <w:szCs w:val="24"/>
              </w:rPr>
              <w:t xml:space="preserve"> по  кварталу  </w:t>
            </w:r>
            <w:r>
              <w:rPr>
                <w:rFonts w:ascii="Times New Roman" w:hAnsi="Times New Roman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Cs w:val="24"/>
              </w:rPr>
              <w:t>Городищна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в квартале 35:09:0201031</w:t>
            </w:r>
            <w:r w:rsidR="00E33628">
              <w:rPr>
                <w:rFonts w:ascii="Times New Roman" w:hAnsi="Times New Roman"/>
                <w:szCs w:val="24"/>
              </w:rPr>
              <w:t xml:space="preserve">. </w:t>
            </w:r>
            <w:r w:rsidR="00A25C73">
              <w:rPr>
                <w:rFonts w:ascii="Times New Roman" w:hAnsi="Times New Roman"/>
                <w:szCs w:val="24"/>
              </w:rPr>
              <w:t xml:space="preserve"> </w:t>
            </w:r>
            <w:r w:rsidR="007157E6">
              <w:rPr>
                <w:rFonts w:ascii="Times New Roman" w:hAnsi="Times New Roman"/>
                <w:szCs w:val="24"/>
              </w:rPr>
              <w:t>На</w:t>
            </w:r>
            <w:r w:rsidR="00A25C73">
              <w:rPr>
                <w:rFonts w:ascii="Times New Roman" w:hAnsi="Times New Roman"/>
                <w:szCs w:val="24"/>
              </w:rPr>
              <w:t>значен</w:t>
            </w:r>
            <w:r w:rsidR="007157E6">
              <w:rPr>
                <w:rFonts w:ascii="Times New Roman" w:hAnsi="Times New Roman"/>
                <w:szCs w:val="24"/>
              </w:rPr>
              <w:t>а</w:t>
            </w:r>
            <w:r w:rsidR="00A25C73">
              <w:rPr>
                <w:rFonts w:ascii="Times New Roman" w:hAnsi="Times New Roman"/>
                <w:szCs w:val="24"/>
              </w:rPr>
              <w:t xml:space="preserve"> согласительн</w:t>
            </w:r>
            <w:r w:rsidR="007157E6">
              <w:rPr>
                <w:rFonts w:ascii="Times New Roman" w:hAnsi="Times New Roman"/>
                <w:szCs w:val="24"/>
              </w:rPr>
              <w:t>ая</w:t>
            </w:r>
            <w:r w:rsidR="00A25C73">
              <w:rPr>
                <w:rFonts w:ascii="Times New Roman" w:hAnsi="Times New Roman"/>
                <w:szCs w:val="24"/>
              </w:rPr>
              <w:t xml:space="preserve"> комисси</w:t>
            </w:r>
            <w:r w:rsidR="007157E6">
              <w:rPr>
                <w:rFonts w:ascii="Times New Roman" w:hAnsi="Times New Roman"/>
                <w:szCs w:val="24"/>
              </w:rPr>
              <w:t>я</w:t>
            </w:r>
            <w:r w:rsidR="00A25C73">
              <w:rPr>
                <w:rFonts w:ascii="Times New Roman" w:hAnsi="Times New Roman"/>
                <w:szCs w:val="24"/>
              </w:rPr>
              <w:t xml:space="preserve"> 05 августа 2024 года.</w:t>
            </w:r>
            <w:r w:rsidR="00D20331" w:rsidRPr="00E567AA">
              <w:rPr>
                <w:rFonts w:ascii="Times New Roman" w:hAnsi="Times New Roman"/>
                <w:szCs w:val="24"/>
              </w:rPr>
              <w:t xml:space="preserve"> </w:t>
            </w:r>
            <w:r w:rsidR="00916E00" w:rsidRPr="00E567AA">
              <w:rPr>
                <w:rFonts w:ascii="Times New Roman" w:hAnsi="Times New Roman"/>
                <w:szCs w:val="24"/>
              </w:rPr>
              <w:t xml:space="preserve"> </w:t>
            </w:r>
          </w:p>
          <w:p w:rsidR="00643E3E" w:rsidRDefault="00A86B18" w:rsidP="00916E00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02 мая 2024 года заключен </w:t>
            </w:r>
            <w:proofErr w:type="gramStart"/>
            <w:r>
              <w:rPr>
                <w:rFonts w:ascii="Times New Roman" w:hAnsi="Times New Roman"/>
                <w:szCs w:val="24"/>
              </w:rPr>
              <w:t>контракт  с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 филиалом  ППК «</w:t>
            </w:r>
            <w:proofErr w:type="spellStart"/>
            <w:r>
              <w:rPr>
                <w:rFonts w:ascii="Times New Roman" w:hAnsi="Times New Roman"/>
                <w:szCs w:val="24"/>
              </w:rPr>
              <w:t>Роскадастр</w:t>
            </w:r>
            <w:proofErr w:type="spellEnd"/>
            <w:r>
              <w:rPr>
                <w:rFonts w:ascii="Times New Roman" w:hAnsi="Times New Roman"/>
                <w:szCs w:val="24"/>
              </w:rPr>
              <w:t>» по Вологодской области</w:t>
            </w:r>
            <w:r w:rsidR="003218F6">
              <w:rPr>
                <w:rFonts w:ascii="Times New Roman" w:hAnsi="Times New Roman"/>
                <w:szCs w:val="24"/>
              </w:rPr>
              <w:t xml:space="preserve"> на проведение комплексных кадастровых работ  в д. Устье-</w:t>
            </w:r>
            <w:proofErr w:type="spellStart"/>
            <w:r w:rsidR="003218F6">
              <w:rPr>
                <w:rFonts w:ascii="Times New Roman" w:hAnsi="Times New Roman"/>
                <w:szCs w:val="24"/>
              </w:rPr>
              <w:t>Городищенское</w:t>
            </w:r>
            <w:proofErr w:type="spellEnd"/>
            <w:r w:rsidR="003218F6">
              <w:rPr>
                <w:rFonts w:ascii="Times New Roman" w:hAnsi="Times New Roman"/>
                <w:szCs w:val="24"/>
              </w:rPr>
              <w:t xml:space="preserve">  в квартале 35:09:</w:t>
            </w:r>
            <w:r w:rsidR="00735D34">
              <w:rPr>
                <w:rFonts w:ascii="Times New Roman" w:hAnsi="Times New Roman"/>
                <w:szCs w:val="24"/>
              </w:rPr>
              <w:t>0201044</w:t>
            </w:r>
            <w:r w:rsidR="004F7CA9">
              <w:rPr>
                <w:rFonts w:ascii="Times New Roman" w:hAnsi="Times New Roman"/>
                <w:szCs w:val="24"/>
              </w:rPr>
              <w:t>;</w:t>
            </w:r>
          </w:p>
          <w:p w:rsidR="004F7CA9" w:rsidRDefault="00D36C55" w:rsidP="00916E00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Cs w:val="24"/>
              </w:rPr>
              <w:t>заключены  контракты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 на подготовку проектов межевания  и кадастровых работ по выделу  муниципальных долей  земельных участков сельскохозяйственного назначения.  </w:t>
            </w:r>
            <w:proofErr w:type="gramStart"/>
            <w:r w:rsidR="00BF341D">
              <w:rPr>
                <w:rFonts w:ascii="Times New Roman" w:hAnsi="Times New Roman"/>
                <w:szCs w:val="24"/>
              </w:rPr>
              <w:t xml:space="preserve">По </w:t>
            </w:r>
            <w:r>
              <w:rPr>
                <w:rFonts w:ascii="Times New Roman" w:hAnsi="Times New Roman"/>
                <w:szCs w:val="24"/>
              </w:rPr>
              <w:t xml:space="preserve"> Контракт</w:t>
            </w:r>
            <w:r w:rsidR="00BF341D">
              <w:rPr>
                <w:rFonts w:ascii="Times New Roman" w:hAnsi="Times New Roman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от 01.03.24 года</w:t>
            </w:r>
            <w:r w:rsidR="00D549F4">
              <w:rPr>
                <w:rFonts w:ascii="Times New Roman" w:hAnsi="Times New Roman"/>
                <w:szCs w:val="24"/>
              </w:rPr>
              <w:t xml:space="preserve"> на сумму 275 000 рублей </w:t>
            </w:r>
            <w:r>
              <w:rPr>
                <w:rFonts w:ascii="Times New Roman" w:hAnsi="Times New Roman"/>
                <w:szCs w:val="24"/>
              </w:rPr>
              <w:t xml:space="preserve"> работы выполнены</w:t>
            </w:r>
            <w:r w:rsidR="00BF341D">
              <w:rPr>
                <w:rFonts w:ascii="Times New Roman" w:hAnsi="Times New Roman"/>
                <w:szCs w:val="24"/>
              </w:rPr>
              <w:t xml:space="preserve">. </w:t>
            </w:r>
            <w:r w:rsidR="00BF341D">
              <w:rPr>
                <w:rFonts w:ascii="Times New Roman" w:hAnsi="Times New Roman"/>
                <w:szCs w:val="24"/>
              </w:rPr>
              <w:lastRenderedPageBreak/>
              <w:t xml:space="preserve">Земельные участки поставлены на </w:t>
            </w:r>
            <w:proofErr w:type="gramStart"/>
            <w:r w:rsidR="00BF341D">
              <w:rPr>
                <w:rFonts w:ascii="Times New Roman" w:hAnsi="Times New Roman"/>
                <w:szCs w:val="24"/>
              </w:rPr>
              <w:t>кадастровый .учет</w:t>
            </w:r>
            <w:proofErr w:type="gramEnd"/>
            <w:r w:rsidR="00BF341D">
              <w:rPr>
                <w:rFonts w:ascii="Times New Roman" w:hAnsi="Times New Roman"/>
                <w:szCs w:val="24"/>
              </w:rPr>
              <w:t xml:space="preserve">. </w:t>
            </w:r>
            <w:r w:rsidR="00E16751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="00E16751">
              <w:rPr>
                <w:rFonts w:ascii="Times New Roman" w:hAnsi="Times New Roman"/>
                <w:szCs w:val="24"/>
              </w:rPr>
              <w:t>Контракт  от</w:t>
            </w:r>
            <w:proofErr w:type="gramEnd"/>
            <w:r w:rsidR="00E16751">
              <w:rPr>
                <w:rFonts w:ascii="Times New Roman" w:hAnsi="Times New Roman"/>
                <w:szCs w:val="24"/>
              </w:rPr>
              <w:t xml:space="preserve"> 19.04.24 года на исполнении в срок 01.11.24 г.</w:t>
            </w:r>
          </w:p>
          <w:p w:rsidR="00E33628" w:rsidRDefault="00E33628" w:rsidP="00916E00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в части формирования утверждены схемы по </w:t>
            </w:r>
            <w:r w:rsidR="00D549F4">
              <w:rPr>
                <w:rFonts w:ascii="Times New Roman" w:hAnsi="Times New Roman"/>
                <w:szCs w:val="24"/>
              </w:rPr>
              <w:t>38</w:t>
            </w:r>
            <w:r>
              <w:rPr>
                <w:rFonts w:ascii="Times New Roman" w:hAnsi="Times New Roman"/>
                <w:szCs w:val="24"/>
              </w:rPr>
              <w:t xml:space="preserve"> земельным </w:t>
            </w:r>
            <w:proofErr w:type="gramStart"/>
            <w:r>
              <w:rPr>
                <w:rFonts w:ascii="Times New Roman" w:hAnsi="Times New Roman"/>
                <w:szCs w:val="24"/>
              </w:rPr>
              <w:t>участкам</w:t>
            </w:r>
            <w:r w:rsidR="005E7B68"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</w:p>
          <w:p w:rsidR="00E33628" w:rsidRPr="00E33628" w:rsidRDefault="00E33628" w:rsidP="00916E00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обеспечена выплата </w:t>
            </w:r>
            <w:r w:rsidR="00454FDA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 xml:space="preserve"> многодетн</w:t>
            </w:r>
            <w:r w:rsidR="00454FDA">
              <w:rPr>
                <w:rFonts w:ascii="Times New Roman" w:hAnsi="Times New Roman"/>
                <w:szCs w:val="24"/>
              </w:rPr>
              <w:t>ой</w:t>
            </w:r>
            <w:r>
              <w:rPr>
                <w:rFonts w:ascii="Times New Roman" w:hAnsi="Times New Roman"/>
                <w:szCs w:val="24"/>
              </w:rPr>
              <w:t xml:space="preserve"> семь</w:t>
            </w:r>
            <w:r w:rsidR="00454FDA">
              <w:rPr>
                <w:rFonts w:ascii="Times New Roman" w:hAnsi="Times New Roman"/>
                <w:szCs w:val="24"/>
              </w:rPr>
              <w:t>е</w:t>
            </w:r>
            <w:r>
              <w:rPr>
                <w:rFonts w:ascii="Times New Roman" w:hAnsi="Times New Roman"/>
                <w:szCs w:val="24"/>
              </w:rPr>
              <w:t xml:space="preserve"> ЕДВ «земельный 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сертификат»  </w:t>
            </w:r>
            <w:r w:rsidR="00627094">
              <w:rPr>
                <w:rFonts w:ascii="Times New Roman" w:hAnsi="Times New Roman"/>
                <w:szCs w:val="24"/>
              </w:rPr>
              <w:t>на</w:t>
            </w:r>
            <w:proofErr w:type="gramEnd"/>
            <w:r w:rsidR="00627094">
              <w:rPr>
                <w:rFonts w:ascii="Times New Roman" w:hAnsi="Times New Roman"/>
                <w:szCs w:val="24"/>
              </w:rPr>
              <w:t xml:space="preserve"> общую сумму </w:t>
            </w:r>
            <w:r w:rsidR="00454FDA">
              <w:rPr>
                <w:rFonts w:ascii="Times New Roman" w:hAnsi="Times New Roman"/>
                <w:szCs w:val="24"/>
              </w:rPr>
              <w:t>223400</w:t>
            </w:r>
            <w:r w:rsidR="00627094">
              <w:rPr>
                <w:rFonts w:ascii="Times New Roman" w:hAnsi="Times New Roman"/>
                <w:szCs w:val="24"/>
              </w:rPr>
              <w:t xml:space="preserve">  рублей</w:t>
            </w:r>
            <w:r w:rsidR="00D549F4">
              <w:rPr>
                <w:rFonts w:ascii="Times New Roman" w:hAnsi="Times New Roman"/>
                <w:szCs w:val="24"/>
              </w:rPr>
              <w:t>, остальные в процессе предложения.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76706A" w:rsidRDefault="0076706A" w:rsidP="0076706A"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</w:tr>
    </w:tbl>
    <w:p w:rsidR="00C80EAC" w:rsidRDefault="00C80EAC" w:rsidP="00C80EAC">
      <w:pPr>
        <w:sectPr w:rsidR="00C80EAC" w:rsidSect="0007422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993" w:right="1134" w:bottom="851" w:left="1134" w:header="720" w:footer="720" w:gutter="0"/>
          <w:cols w:space="720"/>
          <w:titlePg/>
          <w:docGrid w:linePitch="600" w:charSpace="32768"/>
        </w:sectPr>
      </w:pPr>
    </w:p>
    <w:p w:rsidR="00B86ADD" w:rsidRDefault="006472ED" w:rsidP="00920609">
      <w:pPr>
        <w:pageBreakBefore/>
        <w:jc w:val="center"/>
        <w:rPr>
          <w:rFonts w:ascii="Times New Roman" w:hAnsi="Times New Roman"/>
          <w:sz w:val="28"/>
          <w:szCs w:val="28"/>
        </w:rPr>
      </w:pPr>
      <w:hyperlink r:id="rId15" w:history="1">
        <w:r w:rsidR="00B86ADD" w:rsidRPr="00920609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Отчет</w:t>
        </w:r>
      </w:hyperlink>
      <w:r w:rsidR="00B86ADD">
        <w:rPr>
          <w:rFonts w:ascii="Times New Roman" w:hAnsi="Times New Roman"/>
          <w:sz w:val="28"/>
          <w:szCs w:val="28"/>
        </w:rPr>
        <w:t xml:space="preserve"> о расходах на реализацию муниципальной программы за счет всех источников финансирования</w:t>
      </w:r>
    </w:p>
    <w:p w:rsidR="00B86ADD" w:rsidRDefault="00B86ADD" w:rsidP="00B86ADD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58" w:tblpY="1"/>
        <w:tblOverlap w:val="never"/>
        <w:tblW w:w="14681" w:type="dxa"/>
        <w:tblLayout w:type="fixed"/>
        <w:tblLook w:val="0000" w:firstRow="0" w:lastRow="0" w:firstColumn="0" w:lastColumn="0" w:noHBand="0" w:noVBand="0"/>
      </w:tblPr>
      <w:tblGrid>
        <w:gridCol w:w="886"/>
        <w:gridCol w:w="907"/>
        <w:gridCol w:w="3223"/>
        <w:gridCol w:w="4664"/>
        <w:gridCol w:w="1843"/>
        <w:gridCol w:w="1548"/>
        <w:gridCol w:w="1610"/>
      </w:tblGrid>
      <w:tr w:rsidR="00B86ADD" w:rsidTr="005E0EAE">
        <w:trPr>
          <w:trHeight w:val="908"/>
          <w:tblHeader/>
        </w:trPr>
        <w:tc>
          <w:tcPr>
            <w:tcW w:w="17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Коды аналитической программной классификации</w:t>
            </w:r>
          </w:p>
        </w:tc>
        <w:tc>
          <w:tcPr>
            <w:tcW w:w="322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Наименование муниципальной программы, подпрограммы</w:t>
            </w:r>
            <w:r w:rsidR="00A529B2">
              <w:rPr>
                <w:rFonts w:ascii="Times New Roman" w:hAnsi="Times New Roman"/>
                <w:color w:val="000000"/>
                <w:szCs w:val="24"/>
              </w:rPr>
              <w:t xml:space="preserve"> (основного мероприятия)</w:t>
            </w:r>
          </w:p>
        </w:tc>
        <w:tc>
          <w:tcPr>
            <w:tcW w:w="466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Оценка расходов на отчетный </w:t>
            </w:r>
            <w:proofErr w:type="gramStart"/>
            <w:r>
              <w:rPr>
                <w:rFonts w:ascii="Times New Roman" w:hAnsi="Times New Roman"/>
                <w:color w:val="000000"/>
                <w:szCs w:val="24"/>
              </w:rPr>
              <w:t>год  согласно</w:t>
            </w:r>
            <w:proofErr w:type="gramEnd"/>
            <w:r>
              <w:rPr>
                <w:rFonts w:ascii="Times New Roman" w:hAnsi="Times New Roman"/>
                <w:color w:val="000000"/>
                <w:szCs w:val="24"/>
              </w:rPr>
              <w:t xml:space="preserve"> муниципальной программе, тыс. руб.</w:t>
            </w:r>
          </w:p>
        </w:tc>
        <w:tc>
          <w:tcPr>
            <w:tcW w:w="154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Фактические расходы на отчетную дату, тыс. руб.</w:t>
            </w:r>
          </w:p>
        </w:tc>
        <w:tc>
          <w:tcPr>
            <w:tcW w:w="161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</w:pPr>
            <w:r>
              <w:rPr>
                <w:rFonts w:ascii="Times New Roman" w:hAnsi="Times New Roman"/>
                <w:color w:val="000000"/>
                <w:szCs w:val="24"/>
              </w:rPr>
              <w:t>Отношение фактических расходов к оценке расходов, %</w:t>
            </w:r>
          </w:p>
        </w:tc>
      </w:tr>
      <w:tr w:rsidR="00B86ADD" w:rsidTr="005E0EAE">
        <w:trPr>
          <w:trHeight w:val="23"/>
          <w:tblHeader/>
        </w:trPr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МП</w:t>
            </w: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Пп</w:t>
            </w:r>
            <w:proofErr w:type="spellEnd"/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66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86ADD" w:rsidTr="005E0EAE">
        <w:trPr>
          <w:trHeight w:val="23"/>
        </w:trPr>
        <w:tc>
          <w:tcPr>
            <w:tcW w:w="88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2B4E0E" w:rsidP="005E0EAE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16</w:t>
            </w:r>
          </w:p>
        </w:tc>
        <w:tc>
          <w:tcPr>
            <w:tcW w:w="90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 </w:t>
            </w:r>
          </w:p>
        </w:tc>
        <w:tc>
          <w:tcPr>
            <w:tcW w:w="322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00577" w:rsidRDefault="00A00577" w:rsidP="005E0EAE">
            <w:pPr>
              <w:tabs>
                <w:tab w:val="left" w:pos="3225"/>
              </w:tabs>
              <w:rPr>
                <w:rFonts w:ascii="Times New Roman" w:hAnsi="Times New Roman"/>
                <w:bCs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Муниципальная  программа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 Нюксенского муниципального </w:t>
            </w:r>
            <w:r w:rsidR="00316F0D">
              <w:rPr>
                <w:rFonts w:ascii="Times New Roman" w:hAnsi="Times New Roman"/>
                <w:szCs w:val="24"/>
              </w:rPr>
              <w:t>округа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B86ADD" w:rsidRDefault="00A00577" w:rsidP="005E0EAE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«</w:t>
            </w:r>
            <w:r w:rsidR="002B4E0E">
              <w:rPr>
                <w:rFonts w:ascii="Times New Roman" w:hAnsi="Times New Roman"/>
                <w:bCs/>
                <w:szCs w:val="24"/>
              </w:rPr>
              <w:t xml:space="preserve">Совершенствование системы управления и распоряжения земельно-имущественным комплексом </w:t>
            </w:r>
            <w:proofErr w:type="gramStart"/>
            <w:r w:rsidR="00316F0D">
              <w:rPr>
                <w:rFonts w:ascii="Times New Roman" w:hAnsi="Times New Roman"/>
                <w:bCs/>
                <w:szCs w:val="24"/>
              </w:rPr>
              <w:t>округа</w:t>
            </w:r>
            <w:r>
              <w:rPr>
                <w:rFonts w:ascii="Times New Roman" w:hAnsi="Times New Roman"/>
                <w:bCs/>
                <w:szCs w:val="24"/>
              </w:rPr>
              <w:t xml:space="preserve">  на</w:t>
            </w:r>
            <w:proofErr w:type="gramEnd"/>
            <w:r>
              <w:rPr>
                <w:rFonts w:ascii="Times New Roman" w:hAnsi="Times New Roman"/>
                <w:bCs/>
                <w:szCs w:val="24"/>
              </w:rPr>
              <w:t xml:space="preserve"> 20</w:t>
            </w:r>
            <w:r w:rsidR="002B4E0E">
              <w:rPr>
                <w:rFonts w:ascii="Times New Roman" w:hAnsi="Times New Roman"/>
                <w:bCs/>
                <w:szCs w:val="24"/>
              </w:rPr>
              <w:t>21</w:t>
            </w:r>
            <w:r>
              <w:rPr>
                <w:rFonts w:ascii="Times New Roman" w:hAnsi="Times New Roman"/>
                <w:bCs/>
                <w:szCs w:val="24"/>
              </w:rPr>
              <w:t>-202</w:t>
            </w:r>
            <w:r w:rsidR="002B4E0E">
              <w:rPr>
                <w:rFonts w:ascii="Times New Roman" w:hAnsi="Times New Roman"/>
                <w:bCs/>
                <w:szCs w:val="24"/>
              </w:rPr>
              <w:t>5</w:t>
            </w:r>
            <w:r>
              <w:rPr>
                <w:rFonts w:ascii="Times New Roman" w:hAnsi="Times New Roman"/>
                <w:bCs/>
                <w:szCs w:val="24"/>
              </w:rPr>
              <w:t xml:space="preserve">  годы».</w:t>
            </w: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2D13E1" w:rsidRDefault="00941116" w:rsidP="005E0EAE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D13E1">
              <w:rPr>
                <w:rFonts w:ascii="Times New Roman" w:hAnsi="Times New Roman"/>
                <w:b/>
                <w:color w:val="000000"/>
                <w:szCs w:val="24"/>
              </w:rPr>
              <w:t>1</w:t>
            </w:r>
            <w:r w:rsidR="00093650">
              <w:rPr>
                <w:rFonts w:ascii="Times New Roman" w:hAnsi="Times New Roman"/>
                <w:b/>
                <w:color w:val="000000"/>
                <w:szCs w:val="24"/>
              </w:rPr>
              <w:t>1</w:t>
            </w:r>
            <w:r w:rsidR="00D75B50">
              <w:rPr>
                <w:rFonts w:ascii="Times New Roman" w:hAnsi="Times New Roman"/>
                <w:b/>
                <w:color w:val="000000"/>
                <w:szCs w:val="24"/>
              </w:rPr>
              <w:t>496</w:t>
            </w:r>
            <w:r w:rsidR="00093650">
              <w:rPr>
                <w:rFonts w:ascii="Times New Roman" w:hAnsi="Times New Roman"/>
                <w:b/>
                <w:color w:val="000000"/>
                <w:szCs w:val="24"/>
              </w:rPr>
              <w:t>,5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2D13E1" w:rsidRDefault="009B5F15" w:rsidP="005E0EAE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3777,</w:t>
            </w:r>
            <w:r w:rsidR="00E40D93">
              <w:rPr>
                <w:rFonts w:ascii="Times New Roman" w:hAnsi="Times New Roman"/>
                <w:b/>
                <w:color w:val="000000"/>
                <w:szCs w:val="24"/>
              </w:rPr>
              <w:t>7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2D13E1" w:rsidRDefault="002D324E" w:rsidP="005E0EAE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32,</w:t>
            </w:r>
            <w:r w:rsidR="00E33AD3">
              <w:rPr>
                <w:rFonts w:ascii="Times New Roman" w:hAnsi="Times New Roman"/>
                <w:b/>
                <w:color w:val="000000"/>
                <w:szCs w:val="24"/>
              </w:rPr>
              <w:t>9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бюджет муниципального </w:t>
            </w:r>
            <w:r w:rsidR="00316F0D">
              <w:rPr>
                <w:rFonts w:ascii="Times New Roman" w:hAnsi="Times New Roman"/>
                <w:szCs w:val="24"/>
              </w:rPr>
              <w:t>округа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2D13E1" w:rsidRDefault="00997036" w:rsidP="005E0EAE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D13E1">
              <w:rPr>
                <w:rFonts w:ascii="Times New Roman" w:hAnsi="Times New Roman"/>
                <w:b/>
                <w:color w:val="000000"/>
                <w:szCs w:val="24"/>
              </w:rPr>
              <w:t>1</w:t>
            </w:r>
            <w:r w:rsidR="00093650">
              <w:rPr>
                <w:rFonts w:ascii="Times New Roman" w:hAnsi="Times New Roman"/>
                <w:b/>
                <w:color w:val="000000"/>
                <w:szCs w:val="24"/>
              </w:rPr>
              <w:t>1</w:t>
            </w:r>
            <w:r w:rsidR="00E33AD3">
              <w:rPr>
                <w:rFonts w:ascii="Times New Roman" w:hAnsi="Times New Roman"/>
                <w:b/>
                <w:color w:val="000000"/>
                <w:szCs w:val="24"/>
              </w:rPr>
              <w:t>496</w:t>
            </w:r>
            <w:r w:rsidR="00093650">
              <w:rPr>
                <w:rFonts w:ascii="Times New Roman" w:hAnsi="Times New Roman"/>
                <w:b/>
                <w:color w:val="000000"/>
                <w:szCs w:val="24"/>
              </w:rPr>
              <w:t>,5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2D13E1" w:rsidRDefault="009B5F15" w:rsidP="005E0EAE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3777,</w:t>
            </w:r>
            <w:r w:rsidR="00E40D93">
              <w:rPr>
                <w:rFonts w:ascii="Times New Roman" w:hAnsi="Times New Roman"/>
                <w:b/>
                <w:color w:val="000000"/>
                <w:szCs w:val="24"/>
              </w:rPr>
              <w:t>7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2D13E1" w:rsidRDefault="002D324E" w:rsidP="005E0EAE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32,</w:t>
            </w:r>
            <w:r w:rsidR="00E33AD3">
              <w:rPr>
                <w:rFonts w:ascii="Times New Roman" w:hAnsi="Times New Roman"/>
                <w:b/>
                <w:color w:val="000000"/>
                <w:szCs w:val="24"/>
              </w:rPr>
              <w:t>9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B86ADD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ind w:left="175" w:firstLine="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собственные средства бюджета муниципального </w:t>
            </w:r>
            <w:r w:rsidR="00316F0D">
              <w:rPr>
                <w:rFonts w:ascii="Times New Roman" w:hAnsi="Times New Roman"/>
                <w:szCs w:val="24"/>
              </w:rPr>
              <w:t>округа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0E5D71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</w:t>
            </w:r>
            <w:r w:rsidR="00E33AD3">
              <w:rPr>
                <w:rFonts w:ascii="Times New Roman" w:hAnsi="Times New Roman"/>
                <w:color w:val="000000"/>
                <w:szCs w:val="24"/>
              </w:rPr>
              <w:t>821,2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B5F15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3554,</w:t>
            </w:r>
            <w:r w:rsidR="00E40D93">
              <w:rPr>
                <w:rFonts w:ascii="Times New Roman" w:hAnsi="Times New Roman"/>
                <w:color w:val="000000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C051CF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  <w:r w:rsidR="00E33AD3">
              <w:rPr>
                <w:rFonts w:ascii="Times New Roman" w:hAnsi="Times New Roman"/>
                <w:color w:val="000000"/>
                <w:szCs w:val="24"/>
              </w:rPr>
              <w:t>6,2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0E5D71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519,4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552C8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1155.9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552C8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223.4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552C8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19.3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0E5D71" w:rsidP="005E0EAE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01</w:t>
            </w:r>
            <w:r w:rsidR="005E0EAE">
              <w:rPr>
                <w:rFonts w:ascii="Times New Roman" w:hAnsi="Times New Roman"/>
                <w:bCs/>
                <w:color w:val="000000"/>
                <w:szCs w:val="24"/>
              </w:rPr>
              <w:t> </w:t>
            </w:r>
          </w:p>
        </w:tc>
        <w:tc>
          <w:tcPr>
            <w:tcW w:w="32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szCs w:val="24"/>
              </w:rPr>
              <w:t>деятельности  комитета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r w:rsidR="007E6608">
              <w:rPr>
                <w:rFonts w:ascii="Times New Roman" w:hAnsi="Times New Roman"/>
                <w:szCs w:val="24"/>
              </w:rPr>
              <w:t>земельно-имущественных отношений</w:t>
            </w:r>
            <w:r>
              <w:rPr>
                <w:rFonts w:ascii="Times New Roman" w:hAnsi="Times New Roman"/>
                <w:szCs w:val="24"/>
              </w:rPr>
              <w:t xml:space="preserve"> администрации  Нюксенского муниципального округа</w:t>
            </w:r>
          </w:p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5E0EAE" w:rsidRDefault="005E0EAE" w:rsidP="005E0EAE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552C8E" w:rsidRDefault="005C2E96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3700,6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67029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1536,6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E52061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</w:t>
            </w:r>
            <w:r w:rsidR="00567029">
              <w:rPr>
                <w:rFonts w:ascii="Times New Roman" w:hAnsi="Times New Roman"/>
                <w:color w:val="000000"/>
                <w:szCs w:val="24"/>
              </w:rPr>
              <w:t>41,5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бюджет муниципального округа 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67029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3700,6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67029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1536.6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67029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41.5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 w:firstLine="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собственные средства бюджета муниципального округа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67029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3700.6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67029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1536.6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67029" w:rsidP="00567029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41.5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B4E35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7B4E35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    </w:t>
            </w:r>
            <w:r w:rsidR="005E0EAE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5E0EAE" w:rsidRDefault="005E0EAE" w:rsidP="007E6608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7E6608">
              <w:rPr>
                <w:rFonts w:ascii="Times New Roman" w:hAnsi="Times New Roman"/>
                <w:szCs w:val="24"/>
              </w:rPr>
              <w:t>С</w:t>
            </w:r>
            <w:r>
              <w:rPr>
                <w:rFonts w:ascii="Times New Roman" w:hAnsi="Times New Roman"/>
                <w:szCs w:val="24"/>
              </w:rPr>
              <w:t>одержани</w:t>
            </w:r>
            <w:r w:rsidR="007E6608">
              <w:rPr>
                <w:rFonts w:ascii="Times New Roman" w:hAnsi="Times New Roman"/>
                <w:szCs w:val="24"/>
              </w:rPr>
              <w:t>е</w:t>
            </w:r>
            <w:r>
              <w:rPr>
                <w:rFonts w:ascii="Times New Roman" w:hAnsi="Times New Roman"/>
                <w:szCs w:val="24"/>
              </w:rPr>
              <w:t xml:space="preserve"> имущества, находящегося в муниципальной собственности округа</w:t>
            </w:r>
          </w:p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E33AD3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5259,5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8276ED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1749,4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8276ED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  <w:r w:rsidR="00E33AD3">
              <w:rPr>
                <w:rFonts w:ascii="Times New Roman" w:hAnsi="Times New Roman"/>
                <w:color w:val="000000"/>
                <w:szCs w:val="24"/>
              </w:rPr>
              <w:t>3,3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бюджет муниципального округа 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8276ED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  <w:r w:rsidR="00E33AD3">
              <w:rPr>
                <w:rFonts w:ascii="Times New Roman" w:hAnsi="Times New Roman"/>
                <w:color w:val="000000"/>
                <w:szCs w:val="24"/>
              </w:rPr>
              <w:t>25</w:t>
            </w:r>
            <w:r>
              <w:rPr>
                <w:rFonts w:ascii="Times New Roman" w:hAnsi="Times New Roman"/>
                <w:color w:val="000000"/>
                <w:szCs w:val="24"/>
              </w:rPr>
              <w:t>9,5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8276ED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1749,4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8276ED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  <w:r w:rsidR="00E33AD3">
              <w:rPr>
                <w:rFonts w:ascii="Times New Roman" w:hAnsi="Times New Roman"/>
                <w:color w:val="000000"/>
                <w:szCs w:val="24"/>
              </w:rPr>
              <w:t>3,3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 w:firstLine="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собственные средства бюджета муниципального округа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8276ED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  <w:r w:rsidR="00E33AD3">
              <w:rPr>
                <w:rFonts w:ascii="Times New Roman" w:hAnsi="Times New Roman"/>
                <w:color w:val="000000"/>
                <w:szCs w:val="24"/>
              </w:rPr>
              <w:t>25</w:t>
            </w:r>
            <w:r>
              <w:rPr>
                <w:rFonts w:ascii="Times New Roman" w:hAnsi="Times New Roman"/>
                <w:color w:val="000000"/>
                <w:szCs w:val="24"/>
              </w:rPr>
              <w:t>9,5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8276ED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1749,4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8276ED" w:rsidP="008276ED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3</w:t>
            </w:r>
            <w:r w:rsidR="00E33AD3">
              <w:rPr>
                <w:rFonts w:ascii="Times New Roman" w:hAnsi="Times New Roman"/>
                <w:color w:val="000000"/>
                <w:szCs w:val="24"/>
              </w:rPr>
              <w:t>3,3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E52061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626AAD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626AAD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941116">
        <w:trPr>
          <w:trHeight w:val="23"/>
        </w:trPr>
        <w:tc>
          <w:tcPr>
            <w:tcW w:w="886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Комплекс работ  в области управления земельными  ресурсами</w:t>
            </w:r>
          </w:p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BD20D6" w:rsidP="004B183C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</w:t>
            </w:r>
            <w:r w:rsidR="006E03F0">
              <w:rPr>
                <w:rFonts w:ascii="Times New Roman" w:hAnsi="Times New Roman"/>
                <w:color w:val="000000"/>
                <w:szCs w:val="24"/>
              </w:rPr>
              <w:t>2536,4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8733D8" w:rsidP="004B183C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</w:t>
            </w:r>
            <w:r w:rsidR="006E03F0">
              <w:rPr>
                <w:rFonts w:ascii="Times New Roman" w:hAnsi="Times New Roman"/>
                <w:color w:val="000000"/>
                <w:szCs w:val="24"/>
              </w:rPr>
              <w:t>491,7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E52061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6E03F0">
              <w:rPr>
                <w:rFonts w:ascii="Times New Roman" w:hAnsi="Times New Roman"/>
                <w:color w:val="000000"/>
                <w:szCs w:val="24"/>
              </w:rPr>
              <w:t>9,4</w:t>
            </w:r>
          </w:p>
        </w:tc>
      </w:tr>
      <w:tr w:rsidR="005E0EAE" w:rsidTr="00941116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бюджет муниципального округа 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6E03F0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2536,4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E52061" w:rsidP="004B183C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8733D8">
              <w:rPr>
                <w:rFonts w:ascii="Times New Roman" w:hAnsi="Times New Roman"/>
                <w:color w:val="000000"/>
                <w:szCs w:val="24"/>
              </w:rPr>
              <w:t xml:space="preserve">   </w:t>
            </w:r>
            <w:r w:rsidR="006E03F0">
              <w:rPr>
                <w:rFonts w:ascii="Times New Roman" w:hAnsi="Times New Roman"/>
                <w:color w:val="000000"/>
                <w:szCs w:val="24"/>
              </w:rPr>
              <w:t>491,7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E52061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6E03F0">
              <w:rPr>
                <w:rFonts w:ascii="Times New Roman" w:hAnsi="Times New Roman"/>
                <w:color w:val="000000"/>
                <w:szCs w:val="24"/>
              </w:rPr>
              <w:t>9,4</w:t>
            </w:r>
          </w:p>
        </w:tc>
      </w:tr>
      <w:tr w:rsidR="005E0EAE" w:rsidTr="00941116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5E0EAE" w:rsidTr="00941116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 w:firstLine="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собственные средства бюджета муниципального округа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093650" w:rsidRPr="00A529B2" w:rsidRDefault="00095AED" w:rsidP="00095AED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  </w:t>
            </w:r>
            <w:r w:rsidR="009F6FF1">
              <w:rPr>
                <w:rFonts w:ascii="Times New Roman" w:hAnsi="Times New Roman"/>
                <w:color w:val="000000"/>
                <w:szCs w:val="24"/>
              </w:rPr>
              <w:t>861,1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095AED" w:rsidRDefault="00095AED" w:rsidP="008733D8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5E0EAE" w:rsidRDefault="00095AED" w:rsidP="008733D8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="00093650">
              <w:rPr>
                <w:rFonts w:ascii="Times New Roman" w:hAnsi="Times New Roman"/>
                <w:color w:val="000000"/>
                <w:szCs w:val="24"/>
              </w:rPr>
              <w:t>68,</w:t>
            </w: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</w:p>
          <w:p w:rsidR="00093650" w:rsidRPr="00A529B2" w:rsidRDefault="00093650" w:rsidP="008733D8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093650" w:rsidRDefault="004235EC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  <w:r w:rsidR="00512F27">
              <w:rPr>
                <w:rFonts w:ascii="Times New Roman" w:hAnsi="Times New Roman"/>
                <w:color w:val="000000"/>
                <w:szCs w:val="24"/>
              </w:rPr>
              <w:t>1,</w:t>
            </w:r>
            <w:r w:rsidR="00095AED">
              <w:rPr>
                <w:rFonts w:ascii="Times New Roman" w:hAnsi="Times New Roman"/>
                <w:color w:val="000000"/>
                <w:szCs w:val="24"/>
              </w:rPr>
              <w:t>2</w:t>
            </w:r>
          </w:p>
          <w:p w:rsidR="005E0EAE" w:rsidRPr="00A529B2" w:rsidRDefault="00093650" w:rsidP="00093650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  </w:t>
            </w:r>
            <w:r w:rsidR="00F67D6D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r w:rsidR="000D64F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</w:tr>
      <w:tr w:rsidR="005E0EAE" w:rsidTr="00941116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37479B" w:rsidRDefault="0037479B" w:rsidP="0037479B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 </w:t>
            </w:r>
          </w:p>
          <w:p w:rsidR="00512F27" w:rsidRDefault="0037479B" w:rsidP="00095AED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</w:t>
            </w:r>
            <w:r w:rsidR="00095AED">
              <w:rPr>
                <w:rFonts w:ascii="Times New Roman" w:hAnsi="Times New Roman"/>
                <w:color w:val="000000"/>
                <w:szCs w:val="24"/>
              </w:rPr>
              <w:t>519,4</w:t>
            </w:r>
          </w:p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0D64FC" w:rsidRDefault="000D64FC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0D64FC" w:rsidRDefault="000D64FC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512F27" w:rsidRDefault="00512F27" w:rsidP="00093650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0D64FC" w:rsidRPr="00A529B2" w:rsidRDefault="000D64FC" w:rsidP="00512F2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12F27" w:rsidRDefault="0037479B" w:rsidP="00512F27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0</w:t>
            </w:r>
          </w:p>
          <w:p w:rsidR="00512F27" w:rsidRDefault="00512F27" w:rsidP="00512F2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512F27" w:rsidRDefault="00512F27" w:rsidP="00512F2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512F27" w:rsidRDefault="008733D8" w:rsidP="00512F27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  </w:t>
            </w:r>
          </w:p>
          <w:p w:rsidR="00512F27" w:rsidRPr="00A529B2" w:rsidRDefault="00512F27" w:rsidP="00512F2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Default="00512F27" w:rsidP="00512F27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 </w:t>
            </w:r>
            <w:r w:rsidR="00DE6320">
              <w:rPr>
                <w:rFonts w:ascii="Times New Roman" w:hAnsi="Times New Roman"/>
                <w:color w:val="000000"/>
                <w:szCs w:val="24"/>
              </w:rPr>
              <w:t xml:space="preserve">   </w:t>
            </w:r>
          </w:p>
          <w:p w:rsidR="00512F27" w:rsidRDefault="00512F27" w:rsidP="00512F27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 0</w:t>
            </w:r>
          </w:p>
          <w:p w:rsidR="00512F27" w:rsidRDefault="00512F27" w:rsidP="00512F27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512F27" w:rsidRDefault="00512F27" w:rsidP="00512F27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512F27" w:rsidRDefault="00512F27" w:rsidP="00512F27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</w:t>
            </w:r>
          </w:p>
          <w:p w:rsidR="00512F27" w:rsidRPr="00A529B2" w:rsidRDefault="00512F27" w:rsidP="00093650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</w:t>
            </w:r>
          </w:p>
        </w:tc>
      </w:tr>
      <w:tr w:rsidR="005E0EAE" w:rsidTr="00941116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52C8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1155.9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52C8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223.4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52C8E" w:rsidP="00552C8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19,3</w:t>
            </w:r>
          </w:p>
        </w:tc>
      </w:tr>
      <w:tr w:rsidR="005E0EAE" w:rsidTr="00941116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941116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941116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941116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985B1E" w:rsidRDefault="005E0EAE" w:rsidP="00B86ADD">
      <w:pPr>
        <w:sectPr w:rsidR="00985B1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1418" w:right="1418" w:bottom="851" w:left="1418" w:header="720" w:footer="709" w:gutter="0"/>
          <w:cols w:space="720"/>
          <w:titlePg/>
          <w:docGrid w:linePitch="600" w:charSpace="32768"/>
        </w:sectPr>
      </w:pPr>
      <w:r>
        <w:br w:type="textWrapping" w:clear="all"/>
      </w:r>
    </w:p>
    <w:p w:rsidR="00B86ADD" w:rsidRDefault="00B86ADD" w:rsidP="00B86AD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Форма 6. </w:t>
      </w:r>
      <w:hyperlink r:id="rId22" w:history="1">
        <w:r w:rsidRPr="00A529B2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Сведения</w:t>
        </w:r>
      </w:hyperlink>
      <w:r w:rsidRPr="00A529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внесенных за отчетный период изменениях в муниципальную программу </w:t>
      </w:r>
    </w:p>
    <w:p w:rsidR="00B86ADD" w:rsidRDefault="00B86ADD" w:rsidP="00B86ADD">
      <w:pPr>
        <w:rPr>
          <w:rFonts w:ascii="Times New Roman" w:hAnsi="Times New Roman"/>
          <w:szCs w:val="24"/>
        </w:rPr>
      </w:pPr>
    </w:p>
    <w:tbl>
      <w:tblPr>
        <w:tblW w:w="14780" w:type="dxa"/>
        <w:tblInd w:w="58" w:type="dxa"/>
        <w:tblLayout w:type="fixed"/>
        <w:tblLook w:val="0000" w:firstRow="0" w:lastRow="0" w:firstColumn="0" w:lastColumn="0" w:noHBand="0" w:noVBand="0"/>
      </w:tblPr>
      <w:tblGrid>
        <w:gridCol w:w="594"/>
        <w:gridCol w:w="5120"/>
        <w:gridCol w:w="1660"/>
        <w:gridCol w:w="1540"/>
        <w:gridCol w:w="5866"/>
      </w:tblGrid>
      <w:tr w:rsidR="00B86ADD" w:rsidRPr="009F70E6" w:rsidTr="00685229">
        <w:trPr>
          <w:trHeight w:val="23"/>
        </w:trPr>
        <w:tc>
          <w:tcPr>
            <w:tcW w:w="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Pr="009F70E6" w:rsidRDefault="00B86ADD" w:rsidP="00E5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Pr="009F70E6" w:rsidRDefault="00B86ADD" w:rsidP="00E5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Pr="009F70E6" w:rsidRDefault="00B86ADD" w:rsidP="00E5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Дата принятия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Pr="009F70E6" w:rsidRDefault="00B86ADD" w:rsidP="00E5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5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6ADD" w:rsidRPr="009F70E6" w:rsidRDefault="00B86ADD" w:rsidP="00E52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Суть изменений (краткое изложение)</w:t>
            </w:r>
          </w:p>
        </w:tc>
      </w:tr>
      <w:tr w:rsidR="00B86ADD" w:rsidRPr="009F70E6" w:rsidTr="00685229">
        <w:trPr>
          <w:trHeight w:val="23"/>
        </w:trPr>
        <w:tc>
          <w:tcPr>
            <w:tcW w:w="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86ADD" w:rsidRPr="009F70E6" w:rsidRDefault="00900796" w:rsidP="00E5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DC3495" w:rsidRDefault="00F0495C" w:rsidP="009D0A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49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остановление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администрации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Нюксенского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округа  Вологодской области «О внесении изменений в постановление администрации района  от 05.12.2019 №362»</w:t>
            </w:r>
            <w:r w:rsidRPr="00DC3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47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«Об  утверждении  муниципальной программы </w:t>
            </w:r>
            <w:r w:rsidR="00347BB0" w:rsidRPr="00347BB0">
              <w:rPr>
                <w:rFonts w:ascii="Times New Roman" w:hAnsi="Times New Roman"/>
                <w:bCs/>
                <w:sz w:val="28"/>
                <w:szCs w:val="28"/>
              </w:rPr>
              <w:t>«Совершенствование системы управления и распоряжения земельно-имущественным комплексом округа  на 2021-2025  годы».</w:t>
            </w:r>
          </w:p>
        </w:tc>
        <w:tc>
          <w:tcPr>
            <w:tcW w:w="1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DC3495" w:rsidRDefault="00F0495C" w:rsidP="00356EF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24.01.2024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DC3495" w:rsidRDefault="00F0495C" w:rsidP="009F70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DC3495" w:rsidRDefault="00F0495C" w:rsidP="00120EE6">
            <w:pPr>
              <w:rPr>
                <w:rFonts w:ascii="Times New Roman" w:hAnsi="Times New Roman"/>
                <w:sz w:val="28"/>
                <w:szCs w:val="28"/>
              </w:rPr>
            </w:pPr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Решения Представительного Собрания от 27.12.2023 № 114  «О внесении изменений и дополнений в Решение Представительного Собрания </w:t>
            </w:r>
            <w:proofErr w:type="spellStart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>Нюксенского</w:t>
            </w:r>
            <w:proofErr w:type="spellEnd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муниципального района от 15.12.2022 № 85 «О бюджете </w:t>
            </w:r>
            <w:proofErr w:type="spellStart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>Нюксенского</w:t>
            </w:r>
            <w:proofErr w:type="spellEnd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муниципального района на 2023 год и плановый период 2024 и 2025 годов», Решения Представительного Собрания </w:t>
            </w:r>
            <w:proofErr w:type="spellStart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>Нюксенского</w:t>
            </w:r>
            <w:proofErr w:type="spellEnd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муниципального округа от 15.12.2023 № 108 «О бюджете </w:t>
            </w:r>
            <w:proofErr w:type="spellStart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>Нюксенского</w:t>
            </w:r>
            <w:proofErr w:type="spellEnd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муниципального округа на 2024 год и плановый период 2025 и 2026 годов»</w:t>
            </w:r>
          </w:p>
        </w:tc>
      </w:tr>
      <w:tr w:rsidR="00303769" w:rsidRPr="009F70E6" w:rsidTr="00685229">
        <w:trPr>
          <w:trHeight w:val="23"/>
        </w:trPr>
        <w:tc>
          <w:tcPr>
            <w:tcW w:w="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303769" w:rsidRPr="009F70E6" w:rsidRDefault="00303769" w:rsidP="00E5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303769" w:rsidRPr="00DC3495" w:rsidRDefault="00303769" w:rsidP="009D0A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49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остановление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администрации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Нюксенского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округа  Вологодской области «О внесении изменений в постановление администрации района  от 05.12.2019 №362»</w:t>
            </w:r>
            <w:r w:rsidRPr="00DC3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«Об  утверждении  муниципальной программы </w:t>
            </w:r>
            <w:r w:rsidRPr="00347BB0">
              <w:rPr>
                <w:rFonts w:ascii="Times New Roman" w:hAnsi="Times New Roman"/>
                <w:bCs/>
                <w:sz w:val="28"/>
                <w:szCs w:val="28"/>
              </w:rPr>
              <w:t>«Совершенствование системы управления и распоряжения земельно-имущественным комплексом округа  на 2021-2025  годы».</w:t>
            </w:r>
          </w:p>
        </w:tc>
        <w:tc>
          <w:tcPr>
            <w:tcW w:w="1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303769" w:rsidRDefault="00303769" w:rsidP="00356EF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02.05.2024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303769" w:rsidRDefault="00303769" w:rsidP="009F70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5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303769" w:rsidRPr="000F0ECA" w:rsidRDefault="00303769" w:rsidP="00120EE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Решения Представительного Собрания от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</w:t>
            </w:r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35</w:t>
            </w:r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«</w:t>
            </w:r>
            <w:proofErr w:type="gramEnd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 внесении изменений и дополнений в Решение Представительного Собрания </w:t>
            </w:r>
            <w:proofErr w:type="spellStart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>Нюксенского</w:t>
            </w:r>
            <w:proofErr w:type="spellEnd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муниципального района от 15.12.2022 № 108 «О бюджете </w:t>
            </w:r>
            <w:proofErr w:type="spellStart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>Нюксенского</w:t>
            </w:r>
            <w:proofErr w:type="spellEnd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муниципального округа на 2024 год и плановый период 2025 и 2026 годов»</w:t>
            </w:r>
          </w:p>
        </w:tc>
      </w:tr>
    </w:tbl>
    <w:p w:rsidR="00343205" w:rsidRDefault="00343205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03769" w:rsidRDefault="00FF62E2" w:rsidP="003037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F70E6">
        <w:rPr>
          <w:rFonts w:ascii="Times New Roman" w:hAnsi="Times New Roman"/>
          <w:sz w:val="28"/>
          <w:szCs w:val="28"/>
        </w:rPr>
        <w:t xml:space="preserve">Председатель комитета </w:t>
      </w:r>
      <w:r w:rsidR="00CF72B6">
        <w:rPr>
          <w:rFonts w:ascii="Times New Roman" w:hAnsi="Times New Roman"/>
          <w:sz w:val="28"/>
          <w:szCs w:val="28"/>
        </w:rPr>
        <w:t xml:space="preserve">                              </w:t>
      </w:r>
      <w:r w:rsidR="00DB58E6" w:rsidRPr="009F70E6">
        <w:rPr>
          <w:rFonts w:ascii="Times New Roman" w:hAnsi="Times New Roman"/>
          <w:sz w:val="28"/>
          <w:szCs w:val="28"/>
        </w:rPr>
        <w:t xml:space="preserve">     </w:t>
      </w:r>
      <w:r w:rsidR="009659B5">
        <w:rPr>
          <w:rFonts w:ascii="Times New Roman" w:hAnsi="Times New Roman"/>
          <w:sz w:val="28"/>
          <w:szCs w:val="28"/>
        </w:rPr>
        <w:t xml:space="preserve">                    </w:t>
      </w:r>
      <w:r w:rsidR="00570219">
        <w:rPr>
          <w:rFonts w:ascii="Times New Roman" w:hAnsi="Times New Roman"/>
          <w:sz w:val="28"/>
          <w:szCs w:val="28"/>
        </w:rPr>
        <w:t xml:space="preserve">               </w:t>
      </w:r>
      <w:r w:rsidR="009659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0E6">
        <w:rPr>
          <w:rFonts w:ascii="Times New Roman" w:hAnsi="Times New Roman"/>
          <w:sz w:val="28"/>
          <w:szCs w:val="28"/>
        </w:rPr>
        <w:t>Пушникова</w:t>
      </w:r>
      <w:proofErr w:type="spellEnd"/>
      <w:r w:rsidRPr="009F70E6">
        <w:rPr>
          <w:rFonts w:ascii="Times New Roman" w:hAnsi="Times New Roman"/>
          <w:sz w:val="28"/>
          <w:szCs w:val="28"/>
        </w:rPr>
        <w:t xml:space="preserve"> Людмила Альбертовна</w:t>
      </w:r>
    </w:p>
    <w:p w:rsidR="002F7A4C" w:rsidRPr="00303769" w:rsidRDefault="00FF62E2" w:rsidP="003037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F70E6">
        <w:rPr>
          <w:rFonts w:ascii="Times New Roman" w:hAnsi="Times New Roman"/>
          <w:sz w:val="28"/>
          <w:szCs w:val="28"/>
        </w:rPr>
        <w:t>8(81747)2</w:t>
      </w:r>
      <w:r w:rsidR="00285A3E">
        <w:rPr>
          <w:rFonts w:ascii="Times New Roman" w:hAnsi="Times New Roman"/>
          <w:sz w:val="28"/>
          <w:szCs w:val="28"/>
        </w:rPr>
        <w:t>919</w:t>
      </w:r>
      <w:r w:rsidRPr="009F70E6">
        <w:rPr>
          <w:rFonts w:ascii="Times New Roman" w:hAnsi="Times New Roman"/>
          <w:sz w:val="28"/>
          <w:szCs w:val="28"/>
        </w:rPr>
        <w:t>5</w:t>
      </w:r>
    </w:p>
    <w:p w:rsidR="004359B1" w:rsidRDefault="004359B1" w:rsidP="0099099B">
      <w:pPr>
        <w:rPr>
          <w:rFonts w:ascii="Times New Roman" w:hAnsi="Times New Roman"/>
        </w:rPr>
      </w:pPr>
    </w:p>
    <w:p w:rsidR="0099099B" w:rsidRDefault="0099099B" w:rsidP="0099099B"/>
    <w:p w:rsidR="0099099B" w:rsidRDefault="0099099B" w:rsidP="0099099B"/>
    <w:p w:rsidR="004359B1" w:rsidRDefault="004359B1" w:rsidP="000E1EB5">
      <w:pPr>
        <w:jc w:val="right"/>
      </w:pPr>
    </w:p>
    <w:sectPr w:rsidR="004359B1" w:rsidSect="00A7541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2ED" w:rsidRDefault="006472ED">
      <w:r>
        <w:separator/>
      </w:r>
    </w:p>
  </w:endnote>
  <w:endnote w:type="continuationSeparator" w:id="0">
    <w:p w:rsidR="006472ED" w:rsidRDefault="0064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B18" w:rsidRDefault="00A86B1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B18" w:rsidRDefault="00A86B1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B18" w:rsidRDefault="00A86B1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B18" w:rsidRDefault="00A86B18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B18" w:rsidRDefault="00A86B18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B18" w:rsidRDefault="00A86B18">
    <w:pPr>
      <w:pStyle w:val="a9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B18" w:rsidRDefault="00A86B18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B18" w:rsidRDefault="00A86B18">
    <w:pPr>
      <w:pStyle w:val="a9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B18" w:rsidRDefault="00A86B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2ED" w:rsidRDefault="006472ED">
      <w:r>
        <w:separator/>
      </w:r>
    </w:p>
  </w:footnote>
  <w:footnote w:type="continuationSeparator" w:id="0">
    <w:p w:rsidR="006472ED" w:rsidRDefault="00647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B18" w:rsidRDefault="00A86B1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B18" w:rsidRDefault="00A86B1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B18" w:rsidRDefault="00A86B18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B18" w:rsidRDefault="00A86B18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B18" w:rsidRDefault="00A86B18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B18" w:rsidRDefault="00A86B18">
    <w:pPr>
      <w:pStyle w:val="a7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B18" w:rsidRDefault="00A86B18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B18" w:rsidRDefault="00A86B18">
    <w:pPr>
      <w:pStyle w:val="a7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B18" w:rsidRDefault="00A86B1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45C"/>
    <w:rsid w:val="00004968"/>
    <w:rsid w:val="00025302"/>
    <w:rsid w:val="000318C9"/>
    <w:rsid w:val="0003468F"/>
    <w:rsid w:val="00035A05"/>
    <w:rsid w:val="00041FA5"/>
    <w:rsid w:val="00052AF8"/>
    <w:rsid w:val="00055195"/>
    <w:rsid w:val="00061AFD"/>
    <w:rsid w:val="0006710C"/>
    <w:rsid w:val="000735FA"/>
    <w:rsid w:val="00074221"/>
    <w:rsid w:val="00093650"/>
    <w:rsid w:val="00095AED"/>
    <w:rsid w:val="00097651"/>
    <w:rsid w:val="000A19B6"/>
    <w:rsid w:val="000A1ED9"/>
    <w:rsid w:val="000B1F52"/>
    <w:rsid w:val="000B38BB"/>
    <w:rsid w:val="000C7B20"/>
    <w:rsid w:val="000D49BD"/>
    <w:rsid w:val="000D64FC"/>
    <w:rsid w:val="000E1EB5"/>
    <w:rsid w:val="000E5D71"/>
    <w:rsid w:val="000F0B47"/>
    <w:rsid w:val="000F26E7"/>
    <w:rsid w:val="000F4758"/>
    <w:rsid w:val="000F52DF"/>
    <w:rsid w:val="001008E3"/>
    <w:rsid w:val="00106BFB"/>
    <w:rsid w:val="00107042"/>
    <w:rsid w:val="00113098"/>
    <w:rsid w:val="00114B51"/>
    <w:rsid w:val="00120EE6"/>
    <w:rsid w:val="001218C5"/>
    <w:rsid w:val="001267B3"/>
    <w:rsid w:val="00127D9E"/>
    <w:rsid w:val="00131776"/>
    <w:rsid w:val="00133DCC"/>
    <w:rsid w:val="00157478"/>
    <w:rsid w:val="00161026"/>
    <w:rsid w:val="00162069"/>
    <w:rsid w:val="001813D0"/>
    <w:rsid w:val="00192761"/>
    <w:rsid w:val="00194E11"/>
    <w:rsid w:val="001A1AE7"/>
    <w:rsid w:val="001A5325"/>
    <w:rsid w:val="001B07FF"/>
    <w:rsid w:val="001B6FD2"/>
    <w:rsid w:val="001C4463"/>
    <w:rsid w:val="001F5696"/>
    <w:rsid w:val="001F7D04"/>
    <w:rsid w:val="002021D9"/>
    <w:rsid w:val="00203E1D"/>
    <w:rsid w:val="002052A9"/>
    <w:rsid w:val="00205BDE"/>
    <w:rsid w:val="0021028F"/>
    <w:rsid w:val="00212627"/>
    <w:rsid w:val="00215D62"/>
    <w:rsid w:val="00216FA6"/>
    <w:rsid w:val="002175B4"/>
    <w:rsid w:val="00226107"/>
    <w:rsid w:val="00226358"/>
    <w:rsid w:val="00234C7A"/>
    <w:rsid w:val="00236C1B"/>
    <w:rsid w:val="00247128"/>
    <w:rsid w:val="0025599A"/>
    <w:rsid w:val="00257E8C"/>
    <w:rsid w:val="00262665"/>
    <w:rsid w:val="00263023"/>
    <w:rsid w:val="00265031"/>
    <w:rsid w:val="002765C8"/>
    <w:rsid w:val="00281174"/>
    <w:rsid w:val="00285A3E"/>
    <w:rsid w:val="00286447"/>
    <w:rsid w:val="00287F45"/>
    <w:rsid w:val="0029110F"/>
    <w:rsid w:val="0029217F"/>
    <w:rsid w:val="002A2BAE"/>
    <w:rsid w:val="002A3A9C"/>
    <w:rsid w:val="002A4B07"/>
    <w:rsid w:val="002A6043"/>
    <w:rsid w:val="002B45A1"/>
    <w:rsid w:val="002B4E0E"/>
    <w:rsid w:val="002B4F62"/>
    <w:rsid w:val="002C240A"/>
    <w:rsid w:val="002C288E"/>
    <w:rsid w:val="002C2AA7"/>
    <w:rsid w:val="002C3E41"/>
    <w:rsid w:val="002C465E"/>
    <w:rsid w:val="002C7F06"/>
    <w:rsid w:val="002D13E1"/>
    <w:rsid w:val="002D324E"/>
    <w:rsid w:val="002D39C6"/>
    <w:rsid w:val="002E3CFD"/>
    <w:rsid w:val="002E5960"/>
    <w:rsid w:val="002F36CC"/>
    <w:rsid w:val="002F4F8E"/>
    <w:rsid w:val="002F777E"/>
    <w:rsid w:val="002F7A4C"/>
    <w:rsid w:val="00301483"/>
    <w:rsid w:val="00303769"/>
    <w:rsid w:val="003111C2"/>
    <w:rsid w:val="00311F80"/>
    <w:rsid w:val="00312C86"/>
    <w:rsid w:val="00313770"/>
    <w:rsid w:val="00316F0D"/>
    <w:rsid w:val="003218F6"/>
    <w:rsid w:val="00324AF6"/>
    <w:rsid w:val="00327894"/>
    <w:rsid w:val="00330C09"/>
    <w:rsid w:val="003310DE"/>
    <w:rsid w:val="003342DF"/>
    <w:rsid w:val="00343205"/>
    <w:rsid w:val="003439E5"/>
    <w:rsid w:val="0034520B"/>
    <w:rsid w:val="00346685"/>
    <w:rsid w:val="00347BB0"/>
    <w:rsid w:val="00350CC6"/>
    <w:rsid w:val="00351D2F"/>
    <w:rsid w:val="00356EF3"/>
    <w:rsid w:val="003664EB"/>
    <w:rsid w:val="00366625"/>
    <w:rsid w:val="00370385"/>
    <w:rsid w:val="00370AFA"/>
    <w:rsid w:val="003720C5"/>
    <w:rsid w:val="0037472E"/>
    <w:rsid w:val="0037479B"/>
    <w:rsid w:val="003749A1"/>
    <w:rsid w:val="0038025B"/>
    <w:rsid w:val="00380F74"/>
    <w:rsid w:val="00381226"/>
    <w:rsid w:val="00385D87"/>
    <w:rsid w:val="003909E1"/>
    <w:rsid w:val="00393E31"/>
    <w:rsid w:val="003B0A03"/>
    <w:rsid w:val="003B4FD6"/>
    <w:rsid w:val="003B6EE7"/>
    <w:rsid w:val="003C28ED"/>
    <w:rsid w:val="003C2EA5"/>
    <w:rsid w:val="003C3816"/>
    <w:rsid w:val="003E053A"/>
    <w:rsid w:val="003E347C"/>
    <w:rsid w:val="003F73F8"/>
    <w:rsid w:val="004019CE"/>
    <w:rsid w:val="00401A49"/>
    <w:rsid w:val="00401C68"/>
    <w:rsid w:val="00406AC7"/>
    <w:rsid w:val="00414618"/>
    <w:rsid w:val="004165F4"/>
    <w:rsid w:val="004235EC"/>
    <w:rsid w:val="00424316"/>
    <w:rsid w:val="004305E4"/>
    <w:rsid w:val="00432419"/>
    <w:rsid w:val="004348FB"/>
    <w:rsid w:val="004359B1"/>
    <w:rsid w:val="0044667E"/>
    <w:rsid w:val="00454CE3"/>
    <w:rsid w:val="00454FDA"/>
    <w:rsid w:val="00460624"/>
    <w:rsid w:val="0046628D"/>
    <w:rsid w:val="00475420"/>
    <w:rsid w:val="0049120D"/>
    <w:rsid w:val="00491C17"/>
    <w:rsid w:val="00491EC9"/>
    <w:rsid w:val="004A000C"/>
    <w:rsid w:val="004A4157"/>
    <w:rsid w:val="004B183C"/>
    <w:rsid w:val="004B51D4"/>
    <w:rsid w:val="004B5C41"/>
    <w:rsid w:val="004C2737"/>
    <w:rsid w:val="004C4DC4"/>
    <w:rsid w:val="004C59FD"/>
    <w:rsid w:val="004C75F5"/>
    <w:rsid w:val="004D1825"/>
    <w:rsid w:val="004D39F3"/>
    <w:rsid w:val="004D5A73"/>
    <w:rsid w:val="004E003A"/>
    <w:rsid w:val="004E6DA7"/>
    <w:rsid w:val="004F7CA9"/>
    <w:rsid w:val="00512F27"/>
    <w:rsid w:val="005202A9"/>
    <w:rsid w:val="00520DD5"/>
    <w:rsid w:val="005308AB"/>
    <w:rsid w:val="0053440C"/>
    <w:rsid w:val="00545C19"/>
    <w:rsid w:val="00546262"/>
    <w:rsid w:val="00550864"/>
    <w:rsid w:val="00550871"/>
    <w:rsid w:val="0055281F"/>
    <w:rsid w:val="00552C8E"/>
    <w:rsid w:val="005546F5"/>
    <w:rsid w:val="00556541"/>
    <w:rsid w:val="00567029"/>
    <w:rsid w:val="00570219"/>
    <w:rsid w:val="00580EDA"/>
    <w:rsid w:val="00593731"/>
    <w:rsid w:val="00595171"/>
    <w:rsid w:val="005A1DD2"/>
    <w:rsid w:val="005A2516"/>
    <w:rsid w:val="005A2D73"/>
    <w:rsid w:val="005B345E"/>
    <w:rsid w:val="005B3971"/>
    <w:rsid w:val="005B73B3"/>
    <w:rsid w:val="005C1ACD"/>
    <w:rsid w:val="005C2E96"/>
    <w:rsid w:val="005C4AA0"/>
    <w:rsid w:val="005D11B0"/>
    <w:rsid w:val="005D79E0"/>
    <w:rsid w:val="005E0EAE"/>
    <w:rsid w:val="005E3A59"/>
    <w:rsid w:val="005E7B68"/>
    <w:rsid w:val="005F2099"/>
    <w:rsid w:val="005F36FF"/>
    <w:rsid w:val="00600305"/>
    <w:rsid w:val="00602AF0"/>
    <w:rsid w:val="00611798"/>
    <w:rsid w:val="00611C62"/>
    <w:rsid w:val="006131FF"/>
    <w:rsid w:val="006155D8"/>
    <w:rsid w:val="00626AAD"/>
    <w:rsid w:val="00627094"/>
    <w:rsid w:val="0062759D"/>
    <w:rsid w:val="00633565"/>
    <w:rsid w:val="006353EF"/>
    <w:rsid w:val="0063753B"/>
    <w:rsid w:val="00637B4A"/>
    <w:rsid w:val="00643E3E"/>
    <w:rsid w:val="006446FD"/>
    <w:rsid w:val="0064572F"/>
    <w:rsid w:val="00646A6D"/>
    <w:rsid w:val="006472ED"/>
    <w:rsid w:val="0064743E"/>
    <w:rsid w:val="00651053"/>
    <w:rsid w:val="006535BA"/>
    <w:rsid w:val="006540C2"/>
    <w:rsid w:val="006669D7"/>
    <w:rsid w:val="006731F1"/>
    <w:rsid w:val="00681A25"/>
    <w:rsid w:val="00685229"/>
    <w:rsid w:val="00692A5F"/>
    <w:rsid w:val="00696D03"/>
    <w:rsid w:val="006A7203"/>
    <w:rsid w:val="006A7FA8"/>
    <w:rsid w:val="006B1AD1"/>
    <w:rsid w:val="006B33E7"/>
    <w:rsid w:val="006C4478"/>
    <w:rsid w:val="006C4FD1"/>
    <w:rsid w:val="006D481E"/>
    <w:rsid w:val="006D545C"/>
    <w:rsid w:val="006D6E23"/>
    <w:rsid w:val="006D6F79"/>
    <w:rsid w:val="006D79F6"/>
    <w:rsid w:val="006E03F0"/>
    <w:rsid w:val="006E6645"/>
    <w:rsid w:val="006F6840"/>
    <w:rsid w:val="006F6ACC"/>
    <w:rsid w:val="00705248"/>
    <w:rsid w:val="00705878"/>
    <w:rsid w:val="00712159"/>
    <w:rsid w:val="0071258A"/>
    <w:rsid w:val="007127C0"/>
    <w:rsid w:val="007157E6"/>
    <w:rsid w:val="00720CBA"/>
    <w:rsid w:val="00721686"/>
    <w:rsid w:val="00722088"/>
    <w:rsid w:val="007245BC"/>
    <w:rsid w:val="00735D34"/>
    <w:rsid w:val="007404B5"/>
    <w:rsid w:val="00743A6D"/>
    <w:rsid w:val="00744B15"/>
    <w:rsid w:val="007529D3"/>
    <w:rsid w:val="00757CE2"/>
    <w:rsid w:val="0076706A"/>
    <w:rsid w:val="007719A4"/>
    <w:rsid w:val="00777513"/>
    <w:rsid w:val="00782ADB"/>
    <w:rsid w:val="007854FD"/>
    <w:rsid w:val="00792F00"/>
    <w:rsid w:val="00795EEE"/>
    <w:rsid w:val="0079795B"/>
    <w:rsid w:val="007A14FE"/>
    <w:rsid w:val="007A2E65"/>
    <w:rsid w:val="007A536F"/>
    <w:rsid w:val="007B3B54"/>
    <w:rsid w:val="007B4E35"/>
    <w:rsid w:val="007B5336"/>
    <w:rsid w:val="007B6A4E"/>
    <w:rsid w:val="007D0CD8"/>
    <w:rsid w:val="007D412A"/>
    <w:rsid w:val="007E5200"/>
    <w:rsid w:val="007E6608"/>
    <w:rsid w:val="00800343"/>
    <w:rsid w:val="0080419C"/>
    <w:rsid w:val="00812DEC"/>
    <w:rsid w:val="00814B8F"/>
    <w:rsid w:val="008161C4"/>
    <w:rsid w:val="008234B6"/>
    <w:rsid w:val="008276ED"/>
    <w:rsid w:val="008306D8"/>
    <w:rsid w:val="00837FEA"/>
    <w:rsid w:val="00840538"/>
    <w:rsid w:val="00851F66"/>
    <w:rsid w:val="008567A9"/>
    <w:rsid w:val="00856D1C"/>
    <w:rsid w:val="0086411A"/>
    <w:rsid w:val="0087075A"/>
    <w:rsid w:val="00871A10"/>
    <w:rsid w:val="008733D8"/>
    <w:rsid w:val="00886FA3"/>
    <w:rsid w:val="00890A35"/>
    <w:rsid w:val="00894720"/>
    <w:rsid w:val="008A0ED1"/>
    <w:rsid w:val="008A16CF"/>
    <w:rsid w:val="008A3513"/>
    <w:rsid w:val="008B372E"/>
    <w:rsid w:val="008C7791"/>
    <w:rsid w:val="008D5222"/>
    <w:rsid w:val="008E0D5A"/>
    <w:rsid w:val="008E13ED"/>
    <w:rsid w:val="008F3CD0"/>
    <w:rsid w:val="00900796"/>
    <w:rsid w:val="00901649"/>
    <w:rsid w:val="00902212"/>
    <w:rsid w:val="00902AB0"/>
    <w:rsid w:val="00904FF1"/>
    <w:rsid w:val="00916E00"/>
    <w:rsid w:val="00920609"/>
    <w:rsid w:val="00920793"/>
    <w:rsid w:val="009211A4"/>
    <w:rsid w:val="009315D9"/>
    <w:rsid w:val="00937838"/>
    <w:rsid w:val="00941116"/>
    <w:rsid w:val="00942106"/>
    <w:rsid w:val="0094381D"/>
    <w:rsid w:val="00943829"/>
    <w:rsid w:val="0094552B"/>
    <w:rsid w:val="00947422"/>
    <w:rsid w:val="009531C8"/>
    <w:rsid w:val="009549E4"/>
    <w:rsid w:val="00960EFC"/>
    <w:rsid w:val="0096137E"/>
    <w:rsid w:val="009659B5"/>
    <w:rsid w:val="0097045C"/>
    <w:rsid w:val="00971C01"/>
    <w:rsid w:val="00973CA4"/>
    <w:rsid w:val="009835E8"/>
    <w:rsid w:val="00984A42"/>
    <w:rsid w:val="00985B1E"/>
    <w:rsid w:val="00985B31"/>
    <w:rsid w:val="00986542"/>
    <w:rsid w:val="0099099B"/>
    <w:rsid w:val="00992B75"/>
    <w:rsid w:val="00992C03"/>
    <w:rsid w:val="00997036"/>
    <w:rsid w:val="009A63FE"/>
    <w:rsid w:val="009B0B99"/>
    <w:rsid w:val="009B1E9D"/>
    <w:rsid w:val="009B5F15"/>
    <w:rsid w:val="009C296A"/>
    <w:rsid w:val="009D0A23"/>
    <w:rsid w:val="009D1C36"/>
    <w:rsid w:val="009E0DD8"/>
    <w:rsid w:val="009E3E79"/>
    <w:rsid w:val="009F396E"/>
    <w:rsid w:val="009F40AF"/>
    <w:rsid w:val="009F516B"/>
    <w:rsid w:val="009F6FF1"/>
    <w:rsid w:val="009F70E6"/>
    <w:rsid w:val="00A00577"/>
    <w:rsid w:val="00A04BF7"/>
    <w:rsid w:val="00A11029"/>
    <w:rsid w:val="00A15101"/>
    <w:rsid w:val="00A16219"/>
    <w:rsid w:val="00A16C1E"/>
    <w:rsid w:val="00A2349A"/>
    <w:rsid w:val="00A25C73"/>
    <w:rsid w:val="00A27C7B"/>
    <w:rsid w:val="00A32CA7"/>
    <w:rsid w:val="00A36821"/>
    <w:rsid w:val="00A529B2"/>
    <w:rsid w:val="00A544F6"/>
    <w:rsid w:val="00A6163F"/>
    <w:rsid w:val="00A66A54"/>
    <w:rsid w:val="00A67588"/>
    <w:rsid w:val="00A727C8"/>
    <w:rsid w:val="00A75417"/>
    <w:rsid w:val="00A8038F"/>
    <w:rsid w:val="00A86B18"/>
    <w:rsid w:val="00A97B23"/>
    <w:rsid w:val="00AA12F4"/>
    <w:rsid w:val="00AA50F6"/>
    <w:rsid w:val="00AA51F4"/>
    <w:rsid w:val="00AA5D08"/>
    <w:rsid w:val="00AA7666"/>
    <w:rsid w:val="00AB260C"/>
    <w:rsid w:val="00AC402B"/>
    <w:rsid w:val="00AC4B6A"/>
    <w:rsid w:val="00AD2A6F"/>
    <w:rsid w:val="00AD447F"/>
    <w:rsid w:val="00AD788A"/>
    <w:rsid w:val="00AF2AB2"/>
    <w:rsid w:val="00B0703A"/>
    <w:rsid w:val="00B11A01"/>
    <w:rsid w:val="00B11D4E"/>
    <w:rsid w:val="00B1359A"/>
    <w:rsid w:val="00B203E2"/>
    <w:rsid w:val="00B22AB7"/>
    <w:rsid w:val="00B23FE5"/>
    <w:rsid w:val="00B24AFE"/>
    <w:rsid w:val="00B30C20"/>
    <w:rsid w:val="00B52E78"/>
    <w:rsid w:val="00B5554A"/>
    <w:rsid w:val="00B55924"/>
    <w:rsid w:val="00B565DD"/>
    <w:rsid w:val="00B61393"/>
    <w:rsid w:val="00B67C83"/>
    <w:rsid w:val="00B7144A"/>
    <w:rsid w:val="00B759AF"/>
    <w:rsid w:val="00B810E2"/>
    <w:rsid w:val="00B81BE3"/>
    <w:rsid w:val="00B86ADD"/>
    <w:rsid w:val="00B902CE"/>
    <w:rsid w:val="00B90D10"/>
    <w:rsid w:val="00B91F42"/>
    <w:rsid w:val="00B94B98"/>
    <w:rsid w:val="00BA5659"/>
    <w:rsid w:val="00BB2033"/>
    <w:rsid w:val="00BB4C13"/>
    <w:rsid w:val="00BC1B6E"/>
    <w:rsid w:val="00BD20D6"/>
    <w:rsid w:val="00BD71DC"/>
    <w:rsid w:val="00BE3146"/>
    <w:rsid w:val="00BE3F16"/>
    <w:rsid w:val="00BF0E9B"/>
    <w:rsid w:val="00BF1C10"/>
    <w:rsid w:val="00BF341D"/>
    <w:rsid w:val="00BF3665"/>
    <w:rsid w:val="00BF5408"/>
    <w:rsid w:val="00BF60F4"/>
    <w:rsid w:val="00C045DA"/>
    <w:rsid w:val="00C051CF"/>
    <w:rsid w:val="00C07090"/>
    <w:rsid w:val="00C07757"/>
    <w:rsid w:val="00C4264A"/>
    <w:rsid w:val="00C579E6"/>
    <w:rsid w:val="00C62B9B"/>
    <w:rsid w:val="00C643BC"/>
    <w:rsid w:val="00C6464F"/>
    <w:rsid w:val="00C70014"/>
    <w:rsid w:val="00C7031C"/>
    <w:rsid w:val="00C8005B"/>
    <w:rsid w:val="00C80CE3"/>
    <w:rsid w:val="00C80EAC"/>
    <w:rsid w:val="00C83837"/>
    <w:rsid w:val="00C866B1"/>
    <w:rsid w:val="00C934CC"/>
    <w:rsid w:val="00C94313"/>
    <w:rsid w:val="00C948D4"/>
    <w:rsid w:val="00C96CFB"/>
    <w:rsid w:val="00CA1A83"/>
    <w:rsid w:val="00CA2057"/>
    <w:rsid w:val="00CB3763"/>
    <w:rsid w:val="00CB737F"/>
    <w:rsid w:val="00CC0E2D"/>
    <w:rsid w:val="00CD2418"/>
    <w:rsid w:val="00CD5488"/>
    <w:rsid w:val="00CD574F"/>
    <w:rsid w:val="00CD7DFB"/>
    <w:rsid w:val="00CE182E"/>
    <w:rsid w:val="00CE4726"/>
    <w:rsid w:val="00CE5A84"/>
    <w:rsid w:val="00CE608A"/>
    <w:rsid w:val="00CE6DD1"/>
    <w:rsid w:val="00CF0906"/>
    <w:rsid w:val="00CF4F62"/>
    <w:rsid w:val="00CF72B6"/>
    <w:rsid w:val="00CF7FA6"/>
    <w:rsid w:val="00D015A3"/>
    <w:rsid w:val="00D01A2C"/>
    <w:rsid w:val="00D01FFC"/>
    <w:rsid w:val="00D039DA"/>
    <w:rsid w:val="00D11B2C"/>
    <w:rsid w:val="00D1221E"/>
    <w:rsid w:val="00D15D8E"/>
    <w:rsid w:val="00D16899"/>
    <w:rsid w:val="00D20331"/>
    <w:rsid w:val="00D367DD"/>
    <w:rsid w:val="00D36C55"/>
    <w:rsid w:val="00D4211E"/>
    <w:rsid w:val="00D43FB5"/>
    <w:rsid w:val="00D46A20"/>
    <w:rsid w:val="00D5458E"/>
    <w:rsid w:val="00D549F4"/>
    <w:rsid w:val="00D603A7"/>
    <w:rsid w:val="00D65CD1"/>
    <w:rsid w:val="00D6601F"/>
    <w:rsid w:val="00D66ADE"/>
    <w:rsid w:val="00D67012"/>
    <w:rsid w:val="00D71CA3"/>
    <w:rsid w:val="00D75B50"/>
    <w:rsid w:val="00D82B4E"/>
    <w:rsid w:val="00D84B6C"/>
    <w:rsid w:val="00D86546"/>
    <w:rsid w:val="00D969D6"/>
    <w:rsid w:val="00DA379B"/>
    <w:rsid w:val="00DB29AD"/>
    <w:rsid w:val="00DB3732"/>
    <w:rsid w:val="00DB58E6"/>
    <w:rsid w:val="00DC3495"/>
    <w:rsid w:val="00DD7C08"/>
    <w:rsid w:val="00DD7EA0"/>
    <w:rsid w:val="00DE2915"/>
    <w:rsid w:val="00DE4D68"/>
    <w:rsid w:val="00DE6280"/>
    <w:rsid w:val="00DE6320"/>
    <w:rsid w:val="00DF23F7"/>
    <w:rsid w:val="00E014A4"/>
    <w:rsid w:val="00E022EA"/>
    <w:rsid w:val="00E1457A"/>
    <w:rsid w:val="00E16751"/>
    <w:rsid w:val="00E26085"/>
    <w:rsid w:val="00E30FE6"/>
    <w:rsid w:val="00E33628"/>
    <w:rsid w:val="00E33AD3"/>
    <w:rsid w:val="00E33B34"/>
    <w:rsid w:val="00E369E2"/>
    <w:rsid w:val="00E40D93"/>
    <w:rsid w:val="00E52061"/>
    <w:rsid w:val="00E52572"/>
    <w:rsid w:val="00E568B8"/>
    <w:rsid w:val="00E60091"/>
    <w:rsid w:val="00E7230E"/>
    <w:rsid w:val="00E92A78"/>
    <w:rsid w:val="00E95D02"/>
    <w:rsid w:val="00EA132A"/>
    <w:rsid w:val="00EA424A"/>
    <w:rsid w:val="00EB03B8"/>
    <w:rsid w:val="00EC3D70"/>
    <w:rsid w:val="00ED3D48"/>
    <w:rsid w:val="00ED6B0F"/>
    <w:rsid w:val="00EF1F6A"/>
    <w:rsid w:val="00F04705"/>
    <w:rsid w:val="00F0495C"/>
    <w:rsid w:val="00F23FD7"/>
    <w:rsid w:val="00F25E67"/>
    <w:rsid w:val="00F2732F"/>
    <w:rsid w:val="00F30F0C"/>
    <w:rsid w:val="00F3336B"/>
    <w:rsid w:val="00F36456"/>
    <w:rsid w:val="00F3766F"/>
    <w:rsid w:val="00F531A3"/>
    <w:rsid w:val="00F5343B"/>
    <w:rsid w:val="00F57E30"/>
    <w:rsid w:val="00F64EE9"/>
    <w:rsid w:val="00F6563B"/>
    <w:rsid w:val="00F67D6D"/>
    <w:rsid w:val="00F76284"/>
    <w:rsid w:val="00F7697E"/>
    <w:rsid w:val="00F77E57"/>
    <w:rsid w:val="00F95A15"/>
    <w:rsid w:val="00F96930"/>
    <w:rsid w:val="00FA027E"/>
    <w:rsid w:val="00FA12D7"/>
    <w:rsid w:val="00FA6D19"/>
    <w:rsid w:val="00FB041B"/>
    <w:rsid w:val="00FB3E02"/>
    <w:rsid w:val="00FB651B"/>
    <w:rsid w:val="00FC32D1"/>
    <w:rsid w:val="00FC4EED"/>
    <w:rsid w:val="00FC5428"/>
    <w:rsid w:val="00FC7DD5"/>
    <w:rsid w:val="00FD02C5"/>
    <w:rsid w:val="00FD3517"/>
    <w:rsid w:val="00FD44E0"/>
    <w:rsid w:val="00FE0383"/>
    <w:rsid w:val="00FF62E2"/>
    <w:rsid w:val="00FF7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3EDC3"/>
  <w15:docId w15:val="{54AF315F-487D-4702-92A1-447B217B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9E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69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7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9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6163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rsid w:val="00A6163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A6163F"/>
    <w:pPr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character" w:styleId="a6">
    <w:name w:val="Hyperlink"/>
    <w:rsid w:val="00B86ADD"/>
    <w:rPr>
      <w:color w:val="0000FF"/>
      <w:u w:val="single"/>
    </w:rPr>
  </w:style>
  <w:style w:type="paragraph" w:styleId="a7">
    <w:name w:val="header"/>
    <w:basedOn w:val="a"/>
    <w:link w:val="a8"/>
    <w:rsid w:val="00B86ADD"/>
    <w:pPr>
      <w:tabs>
        <w:tab w:val="center" w:pos="4677"/>
        <w:tab w:val="right" w:pos="9355"/>
      </w:tabs>
    </w:pPr>
    <w:rPr>
      <w:rFonts w:cs="Arial"/>
      <w:lang w:eastAsia="ar-SA"/>
    </w:rPr>
  </w:style>
  <w:style w:type="character" w:customStyle="1" w:styleId="a8">
    <w:name w:val="Верхний колонтитул Знак"/>
    <w:basedOn w:val="a0"/>
    <w:link w:val="a7"/>
    <w:rsid w:val="00B86ADD"/>
    <w:rPr>
      <w:rFonts w:ascii="Arial" w:eastAsia="Times New Roman" w:hAnsi="Arial" w:cs="Arial"/>
      <w:sz w:val="24"/>
      <w:szCs w:val="20"/>
      <w:lang w:eastAsia="ar-SA"/>
    </w:rPr>
  </w:style>
  <w:style w:type="paragraph" w:styleId="a9">
    <w:name w:val="footer"/>
    <w:basedOn w:val="a"/>
    <w:link w:val="aa"/>
    <w:rsid w:val="00B86ADD"/>
    <w:pPr>
      <w:tabs>
        <w:tab w:val="center" w:pos="4677"/>
        <w:tab w:val="right" w:pos="9355"/>
      </w:tabs>
    </w:pPr>
    <w:rPr>
      <w:rFonts w:cs="Arial"/>
      <w:lang w:eastAsia="ar-SA"/>
    </w:rPr>
  </w:style>
  <w:style w:type="character" w:customStyle="1" w:styleId="aa">
    <w:name w:val="Нижний колонтитул Знак"/>
    <w:basedOn w:val="a0"/>
    <w:link w:val="a9"/>
    <w:rsid w:val="00B86ADD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212pt">
    <w:name w:val="Основной текст (2) + 12 pt"/>
    <w:rsid w:val="00B94B9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styleId="ab">
    <w:name w:val="No Spacing"/>
    <w:uiPriority w:val="1"/>
    <w:qFormat/>
    <w:rsid w:val="00A368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4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yperlink" Target="consultantplus://offline/ref=81C534AC1618B38338B7138DDEB14344F59B417381706259B468524054C32ECBB30FCA5546109B5D4A4FB36DK7O" TargetMode="Externa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1C534AC1618B38338B7138DDEB14344F59B417381706259B468524054C32ECBB30FCA5546109B5D4A4FB16DK3O" TargetMode="Externa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consultantplus://offline/ref=81C534AC1618B38338B7138DDEB14344F59B417381706259B468524054C32ECBB30FCA5546109B5D4A4FBD6DK2O" TargetMode="Externa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A73FD-6D2E-4C1C-AEE4-08584103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13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48</cp:revision>
  <cp:lastPrinted>2024-07-12T13:18:00Z</cp:lastPrinted>
  <dcterms:created xsi:type="dcterms:W3CDTF">2024-07-12T09:40:00Z</dcterms:created>
  <dcterms:modified xsi:type="dcterms:W3CDTF">2024-07-16T07:45:00Z</dcterms:modified>
</cp:coreProperties>
</file>