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FD2" w:rsidRDefault="001B6FD2" w:rsidP="001B6FD2">
      <w:pPr>
        <w:tabs>
          <w:tab w:val="left" w:pos="3225"/>
        </w:tabs>
        <w:jc w:val="center"/>
        <w:rPr>
          <w:rFonts w:ascii="Times New Roman" w:hAnsi="Times New Roman"/>
          <w:sz w:val="48"/>
          <w:szCs w:val="48"/>
        </w:rPr>
      </w:pPr>
      <w:proofErr w:type="gramStart"/>
      <w:r w:rsidRPr="00DE2915">
        <w:rPr>
          <w:rFonts w:ascii="Times New Roman" w:hAnsi="Times New Roman"/>
          <w:sz w:val="48"/>
          <w:szCs w:val="48"/>
        </w:rPr>
        <w:t>Муниципальная  программа</w:t>
      </w:r>
      <w:proofErr w:type="gramEnd"/>
    </w:p>
    <w:p w:rsidR="001B6FD2" w:rsidRPr="00DE2915" w:rsidRDefault="001B6FD2" w:rsidP="001B6FD2">
      <w:pPr>
        <w:tabs>
          <w:tab w:val="left" w:pos="3225"/>
        </w:tabs>
        <w:jc w:val="center"/>
        <w:rPr>
          <w:rFonts w:ascii="Times New Roman" w:hAnsi="Times New Roman"/>
          <w:bCs/>
          <w:sz w:val="48"/>
          <w:szCs w:val="48"/>
        </w:rPr>
      </w:pPr>
      <w:r w:rsidRPr="00DE2915">
        <w:rPr>
          <w:rFonts w:ascii="Times New Roman" w:hAnsi="Times New Roman"/>
          <w:sz w:val="48"/>
          <w:szCs w:val="48"/>
        </w:rPr>
        <w:t>Нюксенского муниципального района</w:t>
      </w:r>
    </w:p>
    <w:p w:rsidR="001B6FD2" w:rsidRPr="00DE2915" w:rsidRDefault="001B6FD2" w:rsidP="00A67588">
      <w:pPr>
        <w:jc w:val="center"/>
        <w:rPr>
          <w:sz w:val="48"/>
          <w:szCs w:val="48"/>
        </w:rPr>
      </w:pPr>
      <w:r w:rsidRPr="00DE2915">
        <w:rPr>
          <w:rFonts w:ascii="Times New Roman" w:hAnsi="Times New Roman"/>
          <w:bCs/>
          <w:sz w:val="48"/>
          <w:szCs w:val="48"/>
        </w:rPr>
        <w:t>«</w:t>
      </w:r>
      <w:r w:rsidR="00A67588">
        <w:rPr>
          <w:rFonts w:ascii="Times New Roman" w:hAnsi="Times New Roman"/>
          <w:bCs/>
          <w:sz w:val="48"/>
          <w:szCs w:val="48"/>
        </w:rPr>
        <w:t xml:space="preserve">Совершенствование </w:t>
      </w:r>
      <w:proofErr w:type="gramStart"/>
      <w:r w:rsidR="00A67588">
        <w:rPr>
          <w:rFonts w:ascii="Times New Roman" w:hAnsi="Times New Roman"/>
          <w:bCs/>
          <w:sz w:val="48"/>
          <w:szCs w:val="48"/>
        </w:rPr>
        <w:t>системы  управления</w:t>
      </w:r>
      <w:proofErr w:type="gramEnd"/>
      <w:r w:rsidR="00A67588">
        <w:rPr>
          <w:rFonts w:ascii="Times New Roman" w:hAnsi="Times New Roman"/>
          <w:bCs/>
          <w:sz w:val="48"/>
          <w:szCs w:val="48"/>
        </w:rPr>
        <w:t xml:space="preserve"> и распоряжения  земельно-имущественным комплексом района  на 2021-2025 годы</w:t>
      </w:r>
      <w:r w:rsidRPr="00DE2915">
        <w:rPr>
          <w:rFonts w:ascii="Times New Roman" w:hAnsi="Times New Roman"/>
          <w:bCs/>
          <w:sz w:val="48"/>
          <w:szCs w:val="48"/>
        </w:rPr>
        <w:t>».</w:t>
      </w:r>
    </w:p>
    <w:p w:rsidR="001B6FD2" w:rsidRDefault="001B6FD2" w:rsidP="001B6FD2">
      <w:pPr>
        <w:jc w:val="center"/>
      </w:pPr>
    </w:p>
    <w:p w:rsidR="001B6FD2" w:rsidRDefault="001B6FD2" w:rsidP="001B6FD2"/>
    <w:p w:rsidR="001B6FD2" w:rsidRDefault="001B6FD2" w:rsidP="001B6FD2"/>
    <w:p w:rsidR="001B6FD2" w:rsidRDefault="001B6FD2" w:rsidP="001B6FD2"/>
    <w:p w:rsidR="001B6FD2" w:rsidRDefault="001B6FD2" w:rsidP="001B6FD2"/>
    <w:p w:rsidR="001B6FD2" w:rsidRDefault="001B6FD2" w:rsidP="001B6FD2"/>
    <w:p w:rsidR="001B6FD2" w:rsidRDefault="001B6FD2" w:rsidP="001B6FD2"/>
    <w:p w:rsidR="001B6FD2" w:rsidRDefault="001B6FD2" w:rsidP="001B6FD2"/>
    <w:p w:rsidR="00FA12D7" w:rsidRDefault="00FA12D7" w:rsidP="001B6FD2"/>
    <w:p w:rsidR="00FA12D7" w:rsidRDefault="00FA12D7" w:rsidP="001B6FD2"/>
    <w:p w:rsidR="00FA12D7" w:rsidRDefault="00FA12D7" w:rsidP="001B6FD2"/>
    <w:p w:rsidR="00FA12D7" w:rsidRDefault="00FA12D7" w:rsidP="001B6FD2"/>
    <w:p w:rsidR="00FA12D7" w:rsidRDefault="00FA12D7" w:rsidP="001B6FD2"/>
    <w:p w:rsidR="001B6FD2" w:rsidRPr="00DE2915" w:rsidRDefault="001B6FD2" w:rsidP="001B6FD2">
      <w:pPr>
        <w:jc w:val="center"/>
        <w:rPr>
          <w:sz w:val="36"/>
          <w:szCs w:val="36"/>
        </w:rPr>
      </w:pPr>
      <w:r w:rsidRPr="00DE2915">
        <w:rPr>
          <w:rFonts w:ascii="Times New Roman" w:hAnsi="Times New Roman"/>
          <w:color w:val="000000"/>
          <w:sz w:val="36"/>
          <w:szCs w:val="36"/>
        </w:rPr>
        <w:t>Ответственный исполнитель</w:t>
      </w:r>
    </w:p>
    <w:p w:rsidR="001B6FD2" w:rsidRDefault="001B6FD2" w:rsidP="001B6FD2">
      <w:pPr>
        <w:jc w:val="center"/>
        <w:rPr>
          <w:rFonts w:ascii="Times New Roman" w:hAnsi="Times New Roman"/>
          <w:color w:val="000000"/>
          <w:sz w:val="40"/>
          <w:szCs w:val="40"/>
        </w:rPr>
      </w:pPr>
      <w:r w:rsidRPr="00DE2915">
        <w:rPr>
          <w:rFonts w:ascii="Times New Roman" w:hAnsi="Times New Roman"/>
          <w:color w:val="000000"/>
          <w:sz w:val="40"/>
          <w:szCs w:val="40"/>
        </w:rPr>
        <w:t>Комитет по управлению имуществом</w:t>
      </w:r>
    </w:p>
    <w:p w:rsidR="001B6FD2" w:rsidRPr="00DE2915" w:rsidRDefault="001B6FD2" w:rsidP="001B6FD2">
      <w:pPr>
        <w:jc w:val="center"/>
        <w:rPr>
          <w:sz w:val="40"/>
          <w:szCs w:val="40"/>
        </w:rPr>
      </w:pPr>
      <w:r>
        <w:rPr>
          <w:rFonts w:ascii="Times New Roman" w:hAnsi="Times New Roman"/>
          <w:color w:val="000000"/>
          <w:sz w:val="40"/>
          <w:szCs w:val="40"/>
        </w:rPr>
        <w:t>Нюксенского муниципального района</w:t>
      </w:r>
    </w:p>
    <w:p w:rsidR="001B6FD2" w:rsidRPr="00DE2915" w:rsidRDefault="001B6FD2" w:rsidP="001B6FD2">
      <w:pPr>
        <w:jc w:val="center"/>
        <w:rPr>
          <w:sz w:val="40"/>
          <w:szCs w:val="40"/>
        </w:rPr>
      </w:pPr>
    </w:p>
    <w:p w:rsidR="001B6FD2" w:rsidRDefault="001B6FD2" w:rsidP="001B6FD2"/>
    <w:p w:rsidR="001B6FD2" w:rsidRDefault="001B6FD2" w:rsidP="001B6FD2"/>
    <w:p w:rsidR="001B6FD2" w:rsidRDefault="001B6FD2" w:rsidP="001B6FD2"/>
    <w:p w:rsidR="001B6FD2" w:rsidRDefault="001B6FD2" w:rsidP="001B6FD2"/>
    <w:p w:rsidR="001B6FD2" w:rsidRDefault="001B6FD2" w:rsidP="001B6FD2"/>
    <w:p w:rsidR="00920609" w:rsidRPr="005F36FF" w:rsidRDefault="00F36456" w:rsidP="005F36FF">
      <w:pPr>
        <w:jc w:val="center"/>
        <w:rPr>
          <w:rFonts w:ascii="Times New Roman" w:hAnsi="Times New Roman"/>
          <w:szCs w:val="24"/>
        </w:rPr>
      </w:pPr>
      <w:r w:rsidRPr="00301483">
        <w:rPr>
          <w:rFonts w:ascii="Times New Roman" w:hAnsi="Times New Roman"/>
          <w:szCs w:val="24"/>
        </w:rPr>
        <w:t xml:space="preserve">ОТЧЕТ </w:t>
      </w:r>
      <w:proofErr w:type="gramStart"/>
      <w:r w:rsidRPr="00301483">
        <w:rPr>
          <w:rFonts w:ascii="Times New Roman" w:hAnsi="Times New Roman"/>
          <w:szCs w:val="24"/>
        </w:rPr>
        <w:t>за</w:t>
      </w:r>
      <w:r w:rsidR="00812B89">
        <w:rPr>
          <w:rFonts w:ascii="Times New Roman" w:hAnsi="Times New Roman"/>
          <w:szCs w:val="24"/>
        </w:rPr>
        <w:t xml:space="preserve"> </w:t>
      </w:r>
      <w:r w:rsidR="00C643BC" w:rsidRPr="00301483">
        <w:rPr>
          <w:rFonts w:ascii="Times New Roman" w:hAnsi="Times New Roman"/>
          <w:szCs w:val="24"/>
        </w:rPr>
        <w:t xml:space="preserve"> 20</w:t>
      </w:r>
      <w:r w:rsidR="00052AF8">
        <w:rPr>
          <w:rFonts w:ascii="Times New Roman" w:hAnsi="Times New Roman"/>
          <w:szCs w:val="24"/>
        </w:rPr>
        <w:t>2</w:t>
      </w:r>
      <w:r w:rsidR="00370AFA">
        <w:rPr>
          <w:rFonts w:ascii="Times New Roman" w:hAnsi="Times New Roman"/>
          <w:szCs w:val="24"/>
        </w:rPr>
        <w:t>2</w:t>
      </w:r>
      <w:proofErr w:type="gramEnd"/>
      <w:r w:rsidR="001B6FD2" w:rsidRPr="00301483">
        <w:rPr>
          <w:rFonts w:ascii="Times New Roman" w:hAnsi="Times New Roman"/>
          <w:szCs w:val="24"/>
        </w:rPr>
        <w:t xml:space="preserve"> год</w:t>
      </w:r>
    </w:p>
    <w:p w:rsidR="00B86ADD" w:rsidRDefault="00A60C87" w:rsidP="00301483">
      <w:pPr>
        <w:jc w:val="center"/>
        <w:rPr>
          <w:rFonts w:ascii="Times New Roman" w:hAnsi="Times New Roman"/>
          <w:sz w:val="28"/>
          <w:szCs w:val="28"/>
        </w:rPr>
      </w:pPr>
      <w:hyperlink r:id="rId7" w:history="1">
        <w:r w:rsidR="00B86ADD" w:rsidRPr="00301483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Отчет</w:t>
        </w:r>
      </w:hyperlink>
      <w:r w:rsidR="00B86ADD" w:rsidRPr="00301483">
        <w:rPr>
          <w:rFonts w:ascii="Times New Roman" w:hAnsi="Times New Roman"/>
          <w:sz w:val="28"/>
          <w:szCs w:val="28"/>
        </w:rPr>
        <w:t xml:space="preserve"> </w:t>
      </w:r>
      <w:r w:rsidR="00B86ADD">
        <w:rPr>
          <w:rFonts w:ascii="Times New Roman" w:hAnsi="Times New Roman"/>
          <w:sz w:val="28"/>
          <w:szCs w:val="28"/>
        </w:rPr>
        <w:t>о достигнутых значениях целевых показателей (индикаторов) муниципальной программы</w:t>
      </w:r>
    </w:p>
    <w:p w:rsidR="00B94B98" w:rsidRDefault="00B94B98" w:rsidP="00B94B98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A529B2" w:rsidRDefault="00A529B2" w:rsidP="00301483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5145" w:type="pct"/>
        <w:tblCellSpacing w:w="5" w:type="nil"/>
        <w:tblInd w:w="-6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7"/>
        <w:gridCol w:w="4668"/>
        <w:gridCol w:w="1260"/>
        <w:gridCol w:w="1542"/>
        <w:gridCol w:w="1401"/>
        <w:gridCol w:w="1398"/>
        <w:gridCol w:w="3611"/>
      </w:tblGrid>
      <w:tr w:rsidR="00920609" w:rsidRPr="00AA12F4" w:rsidTr="00B0703A">
        <w:trPr>
          <w:trHeight w:val="635"/>
          <w:tblCellSpacing w:w="5" w:type="nil"/>
        </w:trPr>
        <w:tc>
          <w:tcPr>
            <w:tcW w:w="17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N</w:t>
            </w:r>
          </w:p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п/п</w:t>
            </w:r>
          </w:p>
        </w:tc>
        <w:tc>
          <w:tcPr>
            <w:tcW w:w="162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 xml:space="preserve">Целевой показатель </w:t>
            </w:r>
          </w:p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(наименование)</w:t>
            </w:r>
          </w:p>
        </w:tc>
        <w:tc>
          <w:tcPr>
            <w:tcW w:w="43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Единица</w:t>
            </w:r>
            <w:r w:rsidRPr="00AA12F4">
              <w:rPr>
                <w:rFonts w:ascii="Times New Roman" w:hAnsi="Times New Roman"/>
                <w:szCs w:val="24"/>
              </w:rPr>
              <w:br/>
              <w:t>измерения</w:t>
            </w:r>
          </w:p>
        </w:tc>
        <w:tc>
          <w:tcPr>
            <w:tcW w:w="150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Значения целевых показателей муниципальной программы, подпрограммы муниципальной программы</w:t>
            </w:r>
          </w:p>
        </w:tc>
        <w:tc>
          <w:tcPr>
            <w:tcW w:w="125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Обоснование  отклонений значений целевого показателя на конец отчетного года (при наличии)</w:t>
            </w:r>
          </w:p>
        </w:tc>
      </w:tr>
      <w:tr w:rsidR="00920609" w:rsidRPr="00AA12F4" w:rsidTr="00B0703A">
        <w:trPr>
          <w:trHeight w:val="320"/>
          <w:tblCellSpacing w:w="5" w:type="nil"/>
        </w:trPr>
        <w:tc>
          <w:tcPr>
            <w:tcW w:w="17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2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36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год, предшествующий отчетному &lt;*&gt;</w:t>
            </w:r>
          </w:p>
        </w:tc>
        <w:tc>
          <w:tcPr>
            <w:tcW w:w="973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отчетный год</w:t>
            </w:r>
          </w:p>
        </w:tc>
        <w:tc>
          <w:tcPr>
            <w:tcW w:w="125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920609" w:rsidRPr="00AA12F4" w:rsidTr="00B0703A">
        <w:trPr>
          <w:tblCellSpacing w:w="5" w:type="nil"/>
        </w:trPr>
        <w:tc>
          <w:tcPr>
            <w:tcW w:w="17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2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3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8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план</w:t>
            </w:r>
          </w:p>
        </w:tc>
        <w:tc>
          <w:tcPr>
            <w:tcW w:w="4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факт</w:t>
            </w:r>
          </w:p>
        </w:tc>
        <w:tc>
          <w:tcPr>
            <w:tcW w:w="125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920609" w:rsidRPr="00AA12F4" w:rsidTr="00B0703A">
        <w:trPr>
          <w:tblCellSpacing w:w="5" w:type="nil"/>
        </w:trPr>
        <w:tc>
          <w:tcPr>
            <w:tcW w:w="1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62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3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53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48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4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2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7</w:t>
            </w:r>
          </w:p>
        </w:tc>
      </w:tr>
      <w:tr w:rsidR="00920609" w:rsidRPr="00AA12F4" w:rsidTr="00920609">
        <w:trPr>
          <w:tblCellSpacing w:w="5" w:type="nil"/>
        </w:trPr>
        <w:tc>
          <w:tcPr>
            <w:tcW w:w="1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9B01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824" w:type="pct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3665" w:rsidRPr="00AA12F4" w:rsidRDefault="00BF3665" w:rsidP="00E33B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Муниципальная программа «</w:t>
            </w:r>
            <w:r w:rsidR="00B23FE5" w:rsidRPr="00AA12F4">
              <w:rPr>
                <w:rFonts w:ascii="Times New Roman" w:hAnsi="Times New Roman"/>
                <w:szCs w:val="24"/>
              </w:rPr>
              <w:t>Совершенствование системы управления и распоряжения земельно-имущественным комплексом района</w:t>
            </w:r>
            <w:r w:rsidR="00E33B34" w:rsidRPr="00AA12F4">
              <w:rPr>
                <w:rFonts w:ascii="Times New Roman" w:hAnsi="Times New Roman"/>
                <w:szCs w:val="24"/>
              </w:rPr>
              <w:t xml:space="preserve"> </w:t>
            </w:r>
            <w:r w:rsidRPr="00AA12F4">
              <w:rPr>
                <w:rFonts w:ascii="Times New Roman" w:hAnsi="Times New Roman"/>
                <w:szCs w:val="24"/>
              </w:rPr>
              <w:t>на 20</w:t>
            </w:r>
            <w:r w:rsidR="00B23FE5" w:rsidRPr="00AA12F4">
              <w:rPr>
                <w:rFonts w:ascii="Times New Roman" w:hAnsi="Times New Roman"/>
                <w:szCs w:val="24"/>
              </w:rPr>
              <w:t>21</w:t>
            </w:r>
            <w:r w:rsidRPr="00AA12F4">
              <w:rPr>
                <w:rFonts w:ascii="Times New Roman" w:hAnsi="Times New Roman"/>
                <w:szCs w:val="24"/>
              </w:rPr>
              <w:t>-202</w:t>
            </w:r>
            <w:r w:rsidR="00B23FE5" w:rsidRPr="00AA12F4">
              <w:rPr>
                <w:rFonts w:ascii="Times New Roman" w:hAnsi="Times New Roman"/>
                <w:szCs w:val="24"/>
              </w:rPr>
              <w:t>5</w:t>
            </w:r>
            <w:r w:rsidRPr="00AA12F4">
              <w:rPr>
                <w:rFonts w:ascii="Times New Roman" w:hAnsi="Times New Roman"/>
                <w:szCs w:val="24"/>
              </w:rPr>
              <w:t xml:space="preserve">  годы»</w:t>
            </w:r>
          </w:p>
        </w:tc>
      </w:tr>
      <w:tr w:rsidR="00B94B98" w:rsidRPr="00AA12F4" w:rsidTr="00B0703A">
        <w:trPr>
          <w:tblCellSpacing w:w="5" w:type="nil"/>
        </w:trPr>
        <w:tc>
          <w:tcPr>
            <w:tcW w:w="1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4B98" w:rsidRPr="00AA12F4" w:rsidRDefault="00B94B98" w:rsidP="00B94B9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62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4B98" w:rsidRPr="00AA12F4" w:rsidRDefault="00B94B98" w:rsidP="00B94B98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доля объектов недвижимого имущества (в том числе земельных участков), учтенных в Реестре собственности района, право собственности на которое  зарегистрировано в установленном порядке</w:t>
            </w:r>
          </w:p>
        </w:tc>
        <w:tc>
          <w:tcPr>
            <w:tcW w:w="43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4B98" w:rsidRPr="00AA12F4" w:rsidRDefault="00C70014" w:rsidP="00B94B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53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4B98" w:rsidRPr="00AA12F4" w:rsidRDefault="00B94B98" w:rsidP="00B94B9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12F4">
              <w:rPr>
                <w:rFonts w:ascii="Times New Roman" w:hAnsi="Times New Roman"/>
                <w:color w:val="000000"/>
                <w:szCs w:val="24"/>
              </w:rPr>
              <w:t>-</w:t>
            </w:r>
          </w:p>
        </w:tc>
        <w:tc>
          <w:tcPr>
            <w:tcW w:w="48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4B98" w:rsidRPr="00AA12F4" w:rsidRDefault="00F23FD7" w:rsidP="00B94B9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12F4">
              <w:rPr>
                <w:rFonts w:ascii="Times New Roman" w:hAnsi="Times New Roman"/>
                <w:color w:val="000000"/>
                <w:szCs w:val="24"/>
              </w:rPr>
              <w:t>9</w:t>
            </w:r>
            <w:r w:rsidRPr="00AA12F4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4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4B98" w:rsidRPr="00AA12F4" w:rsidRDefault="00520DD5" w:rsidP="00B94B9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12F4">
              <w:rPr>
                <w:rFonts w:ascii="Times New Roman" w:hAnsi="Times New Roman"/>
                <w:color w:val="000000"/>
                <w:szCs w:val="24"/>
              </w:rPr>
              <w:t>8</w:t>
            </w:r>
            <w:r w:rsidR="00BF1C10">
              <w:rPr>
                <w:rFonts w:ascii="Times New Roman" w:hAnsi="Times New Roman"/>
                <w:color w:val="000000"/>
                <w:szCs w:val="24"/>
              </w:rPr>
              <w:t>9</w:t>
            </w:r>
          </w:p>
        </w:tc>
        <w:tc>
          <w:tcPr>
            <w:tcW w:w="12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4B98" w:rsidRPr="00AA12F4" w:rsidRDefault="0077632B" w:rsidP="00B94B9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r w:rsidR="00543A4D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="000B4A91">
              <w:rPr>
                <w:rFonts w:ascii="Times New Roman" w:hAnsi="Times New Roman"/>
                <w:szCs w:val="24"/>
              </w:rPr>
              <w:t>П</w:t>
            </w:r>
            <w:r>
              <w:rPr>
                <w:rFonts w:ascii="Times New Roman" w:hAnsi="Times New Roman"/>
                <w:szCs w:val="24"/>
              </w:rPr>
              <w:t>оста</w:t>
            </w:r>
            <w:r w:rsidR="000B4A91">
              <w:rPr>
                <w:rFonts w:ascii="Times New Roman" w:hAnsi="Times New Roman"/>
                <w:szCs w:val="24"/>
              </w:rPr>
              <w:t xml:space="preserve">влены </w:t>
            </w:r>
            <w:r>
              <w:rPr>
                <w:rFonts w:ascii="Times New Roman" w:hAnsi="Times New Roman"/>
                <w:szCs w:val="24"/>
              </w:rPr>
              <w:t xml:space="preserve"> на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учет </w:t>
            </w:r>
            <w:r w:rsidR="000B4A91">
              <w:rPr>
                <w:rFonts w:ascii="Times New Roman" w:hAnsi="Times New Roman"/>
                <w:szCs w:val="24"/>
              </w:rPr>
              <w:t>в качестве бесхозяйного имущества  9</w:t>
            </w:r>
            <w:r w:rsidR="00F05851">
              <w:rPr>
                <w:rFonts w:ascii="Times New Roman" w:hAnsi="Times New Roman"/>
                <w:szCs w:val="24"/>
              </w:rPr>
              <w:t xml:space="preserve"> объектов</w:t>
            </w:r>
            <w:r w:rsidR="000B4A91">
              <w:rPr>
                <w:rFonts w:ascii="Times New Roman" w:hAnsi="Times New Roman"/>
                <w:szCs w:val="24"/>
              </w:rPr>
              <w:t xml:space="preserve"> ( Автодорога-4 </w:t>
            </w:r>
            <w:proofErr w:type="spellStart"/>
            <w:r w:rsidR="000B4A91">
              <w:rPr>
                <w:rFonts w:ascii="Times New Roman" w:hAnsi="Times New Roman"/>
                <w:szCs w:val="24"/>
              </w:rPr>
              <w:t>ед</w:t>
            </w:r>
            <w:proofErr w:type="spellEnd"/>
            <w:r w:rsidR="000B4A91">
              <w:rPr>
                <w:rFonts w:ascii="Times New Roman" w:hAnsi="Times New Roman"/>
                <w:szCs w:val="24"/>
              </w:rPr>
              <w:t xml:space="preserve">, инженерные сети  - 3 </w:t>
            </w:r>
            <w:proofErr w:type="spellStart"/>
            <w:r w:rsidR="000B4A91">
              <w:rPr>
                <w:rFonts w:ascii="Times New Roman" w:hAnsi="Times New Roman"/>
                <w:szCs w:val="24"/>
              </w:rPr>
              <w:t>ед</w:t>
            </w:r>
            <w:proofErr w:type="spellEnd"/>
            <w:r w:rsidR="000B4A91">
              <w:rPr>
                <w:rFonts w:ascii="Times New Roman" w:hAnsi="Times New Roman"/>
                <w:szCs w:val="24"/>
              </w:rPr>
              <w:t xml:space="preserve">,  сооружения (мост, колодец – 2 </w:t>
            </w:r>
            <w:proofErr w:type="spellStart"/>
            <w:r w:rsidR="000B4A91">
              <w:rPr>
                <w:rFonts w:ascii="Times New Roman" w:hAnsi="Times New Roman"/>
                <w:szCs w:val="24"/>
              </w:rPr>
              <w:t>ед</w:t>
            </w:r>
            <w:proofErr w:type="spellEnd"/>
            <w:r w:rsidR="000B4A91">
              <w:rPr>
                <w:rFonts w:ascii="Times New Roman" w:hAnsi="Times New Roman"/>
                <w:szCs w:val="24"/>
              </w:rPr>
              <w:t>)</w:t>
            </w:r>
            <w:r w:rsidR="00941A6E">
              <w:rPr>
                <w:rFonts w:ascii="Times New Roman" w:hAnsi="Times New Roman"/>
                <w:szCs w:val="24"/>
              </w:rPr>
              <w:t>,регистрация по которым  будет в 2023 году.</w:t>
            </w:r>
            <w:r w:rsidR="000B4A91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B94B98" w:rsidRPr="00AA12F4" w:rsidTr="00B0703A">
        <w:trPr>
          <w:tblCellSpacing w:w="5" w:type="nil"/>
        </w:trPr>
        <w:tc>
          <w:tcPr>
            <w:tcW w:w="1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4B98" w:rsidRPr="00AA12F4" w:rsidRDefault="00B94B98" w:rsidP="00B94B9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62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4B98" w:rsidRPr="00AA12F4" w:rsidRDefault="00FC4EED" w:rsidP="001A5325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доля  учреждений, в отношении которых проведена проверка использования имущества район</w:t>
            </w:r>
            <w:r w:rsidR="006535BA" w:rsidRPr="00AA12F4">
              <w:rPr>
                <w:rFonts w:ascii="Times New Roman" w:hAnsi="Times New Roman"/>
                <w:szCs w:val="24"/>
              </w:rPr>
              <w:t>а</w:t>
            </w:r>
            <w:r w:rsidRPr="00AA12F4">
              <w:rPr>
                <w:rFonts w:ascii="Times New Roman" w:hAnsi="Times New Roman"/>
                <w:szCs w:val="24"/>
              </w:rPr>
              <w:t>, к общему количеству учреждений, включенных в планы проверок</w:t>
            </w:r>
          </w:p>
        </w:tc>
        <w:tc>
          <w:tcPr>
            <w:tcW w:w="43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4B98" w:rsidRPr="00AA12F4" w:rsidRDefault="00C70014" w:rsidP="00B94B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53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4B98" w:rsidRPr="00AA12F4" w:rsidRDefault="00B94B98" w:rsidP="00B94B9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12F4">
              <w:rPr>
                <w:rFonts w:ascii="Times New Roman" w:hAnsi="Times New Roman"/>
                <w:color w:val="000000"/>
                <w:szCs w:val="24"/>
              </w:rPr>
              <w:t>-</w:t>
            </w:r>
          </w:p>
        </w:tc>
        <w:tc>
          <w:tcPr>
            <w:tcW w:w="48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4B98" w:rsidRPr="00AA12F4" w:rsidRDefault="00F23FD7" w:rsidP="00B94B9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12F4">
              <w:rPr>
                <w:rFonts w:ascii="Times New Roman" w:hAnsi="Times New Roman"/>
                <w:color w:val="000000"/>
                <w:szCs w:val="24"/>
              </w:rPr>
              <w:t>1</w:t>
            </w:r>
            <w:r w:rsidRPr="00AA12F4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4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4B98" w:rsidRPr="00AA12F4" w:rsidRDefault="00812B89" w:rsidP="00B94B9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10</w:t>
            </w:r>
            <w:r w:rsidR="00370AFA">
              <w:rPr>
                <w:rFonts w:ascii="Times New Roman" w:hAnsi="Times New Roman"/>
                <w:color w:val="000000"/>
                <w:szCs w:val="24"/>
              </w:rPr>
              <w:t>0</w:t>
            </w:r>
          </w:p>
        </w:tc>
        <w:tc>
          <w:tcPr>
            <w:tcW w:w="12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4B98" w:rsidRPr="00AA12F4" w:rsidRDefault="00812B89" w:rsidP="00B94B9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Проведены </w:t>
            </w:r>
            <w:proofErr w:type="gramStart"/>
            <w:r>
              <w:rPr>
                <w:rFonts w:ascii="Times New Roman" w:hAnsi="Times New Roman"/>
                <w:szCs w:val="24"/>
              </w:rPr>
              <w:t>проверки  на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предмет нахождения и использования муниципального имущества  </w:t>
            </w:r>
          </w:p>
        </w:tc>
      </w:tr>
      <w:tr w:rsidR="00B94B98" w:rsidRPr="00AA12F4" w:rsidTr="00B0703A">
        <w:trPr>
          <w:tblCellSpacing w:w="5" w:type="nil"/>
        </w:trPr>
        <w:tc>
          <w:tcPr>
            <w:tcW w:w="176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4B98" w:rsidRPr="00AA12F4" w:rsidRDefault="00B94B98" w:rsidP="00B94B9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622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4B98" w:rsidRPr="00AA12F4" w:rsidRDefault="001A5325" w:rsidP="001A5325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доля земельных участков, реализованных на т</w:t>
            </w:r>
            <w:r w:rsidR="005B73B3" w:rsidRPr="00AA12F4">
              <w:rPr>
                <w:rFonts w:ascii="Times New Roman" w:hAnsi="Times New Roman"/>
                <w:szCs w:val="24"/>
              </w:rPr>
              <w:t>оргах</w:t>
            </w:r>
          </w:p>
        </w:tc>
        <w:tc>
          <w:tcPr>
            <w:tcW w:w="438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4B98" w:rsidRPr="00AA12F4" w:rsidRDefault="00C70014" w:rsidP="00B94B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536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4B98" w:rsidRPr="00AA12F4" w:rsidRDefault="00B94B98" w:rsidP="00B94B9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12F4">
              <w:rPr>
                <w:rFonts w:ascii="Times New Roman" w:hAnsi="Times New Roman"/>
                <w:color w:val="000000"/>
                <w:szCs w:val="24"/>
              </w:rPr>
              <w:t>-</w:t>
            </w:r>
          </w:p>
        </w:tc>
        <w:tc>
          <w:tcPr>
            <w:tcW w:w="487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4B98" w:rsidRPr="00AA12F4" w:rsidRDefault="00133DCC" w:rsidP="00B94B9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50</w:t>
            </w:r>
          </w:p>
        </w:tc>
        <w:tc>
          <w:tcPr>
            <w:tcW w:w="486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4B98" w:rsidRPr="00AA12F4" w:rsidRDefault="004C38A0" w:rsidP="00B94B9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42</w:t>
            </w:r>
          </w:p>
        </w:tc>
        <w:tc>
          <w:tcPr>
            <w:tcW w:w="125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32B" w:rsidRDefault="00055195" w:rsidP="00B94B9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 xml:space="preserve">Аукцион </w:t>
            </w:r>
            <w:r w:rsidR="0077632B">
              <w:rPr>
                <w:rFonts w:ascii="Times New Roman" w:hAnsi="Times New Roman"/>
                <w:szCs w:val="24"/>
              </w:rPr>
              <w:t>по 2-м лотам не состоялся, в связи с отсутствием заявок</w:t>
            </w:r>
          </w:p>
          <w:p w:rsidR="00B94B98" w:rsidRPr="00AA12F4" w:rsidRDefault="00B94B98" w:rsidP="00B94B9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</w:p>
        </w:tc>
      </w:tr>
      <w:tr w:rsidR="00B94B98" w:rsidRPr="00AA12F4" w:rsidTr="00AA12F4">
        <w:trPr>
          <w:tblCellSpacing w:w="5" w:type="nil"/>
        </w:trPr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4B98" w:rsidRPr="00AA12F4" w:rsidRDefault="00B94B98" w:rsidP="00B94B9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4B98" w:rsidRPr="00AA12F4" w:rsidRDefault="00F7697E" w:rsidP="00F7697E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доля увеличения количества муниципального имущества района, в перечне имущества, предназначенного для предоставления субъектам МСП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4B98" w:rsidRPr="00AA12F4" w:rsidRDefault="00C70014" w:rsidP="00B94B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%</w:t>
            </w:r>
            <w:r w:rsidR="00B94B98" w:rsidRPr="00AA12F4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4B98" w:rsidRPr="00AA12F4" w:rsidRDefault="00B94B98" w:rsidP="00B94B9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12F4">
              <w:rPr>
                <w:rFonts w:ascii="Times New Roman" w:hAnsi="Times New Roman"/>
                <w:color w:val="000000"/>
                <w:szCs w:val="24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4B98" w:rsidRPr="00AA12F4" w:rsidRDefault="00F23FD7" w:rsidP="00B94B9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12F4">
              <w:rPr>
                <w:rFonts w:ascii="Times New Roman" w:hAnsi="Times New Roman"/>
                <w:color w:val="000000"/>
                <w:szCs w:val="24"/>
              </w:rPr>
              <w:t>1</w:t>
            </w:r>
            <w:r w:rsidRPr="00AA12F4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4B98" w:rsidRPr="00AA12F4" w:rsidRDefault="00F05851" w:rsidP="00B94B9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812B89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4B98" w:rsidRPr="00AA12F4" w:rsidRDefault="00055195" w:rsidP="00B94B9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Перечень</w:t>
            </w:r>
            <w:r w:rsidR="00370AFA">
              <w:rPr>
                <w:rFonts w:ascii="Times New Roman" w:hAnsi="Times New Roman"/>
                <w:szCs w:val="24"/>
              </w:rPr>
              <w:t xml:space="preserve"> дополнен  </w:t>
            </w:r>
            <w:r w:rsidR="00F05851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="00D9730A">
              <w:rPr>
                <w:rFonts w:ascii="Times New Roman" w:hAnsi="Times New Roman"/>
                <w:szCs w:val="24"/>
              </w:rPr>
              <w:t>3  (</w:t>
            </w:r>
            <w:proofErr w:type="gramEnd"/>
            <w:r w:rsidR="00D9730A">
              <w:rPr>
                <w:rFonts w:ascii="Times New Roman" w:hAnsi="Times New Roman"/>
                <w:szCs w:val="24"/>
              </w:rPr>
              <w:t xml:space="preserve">тремя) единицами  движимого имущества. </w:t>
            </w:r>
            <w:r w:rsidR="00F05851">
              <w:rPr>
                <w:rFonts w:ascii="Times New Roman" w:hAnsi="Times New Roman"/>
                <w:szCs w:val="24"/>
              </w:rPr>
              <w:t>Постановлением администрации от 17.05.2022 №103</w:t>
            </w:r>
            <w:r w:rsidR="00D9730A">
              <w:rPr>
                <w:rFonts w:ascii="Times New Roman" w:hAnsi="Times New Roman"/>
                <w:szCs w:val="24"/>
              </w:rPr>
              <w:t>.</w:t>
            </w:r>
            <w:r w:rsidR="00812B89">
              <w:rPr>
                <w:rFonts w:ascii="Times New Roman" w:hAnsi="Times New Roman"/>
                <w:szCs w:val="24"/>
              </w:rPr>
              <w:t xml:space="preserve">, объектом недвижимого имущества 3\4 здания аэровокзала в с.Нюксеница.ул.50-летия </w:t>
            </w:r>
            <w:proofErr w:type="gramStart"/>
            <w:r w:rsidR="00812B89">
              <w:rPr>
                <w:rFonts w:ascii="Times New Roman" w:hAnsi="Times New Roman"/>
                <w:szCs w:val="24"/>
              </w:rPr>
              <w:t>Победы,д.</w:t>
            </w:r>
            <w:proofErr w:type="gramEnd"/>
            <w:r w:rsidR="00812B89">
              <w:rPr>
                <w:rFonts w:ascii="Times New Roman" w:hAnsi="Times New Roman"/>
                <w:szCs w:val="24"/>
              </w:rPr>
              <w:t>30</w:t>
            </w:r>
            <w:r w:rsidR="00807840">
              <w:rPr>
                <w:rFonts w:ascii="Times New Roman" w:hAnsi="Times New Roman"/>
                <w:szCs w:val="24"/>
              </w:rPr>
              <w:t xml:space="preserve"> </w:t>
            </w:r>
            <w:r w:rsidR="00B831FB">
              <w:rPr>
                <w:rFonts w:ascii="Times New Roman" w:hAnsi="Times New Roman"/>
                <w:szCs w:val="24"/>
              </w:rPr>
              <w:t>Постановлением  администрации  от 07.10.2022 №206.</w:t>
            </w:r>
          </w:p>
        </w:tc>
      </w:tr>
      <w:tr w:rsidR="00B94B98" w:rsidRPr="00AA12F4" w:rsidTr="00AA12F4">
        <w:trPr>
          <w:tblCellSpacing w:w="5" w:type="nil"/>
        </w:trPr>
        <w:tc>
          <w:tcPr>
            <w:tcW w:w="17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4B98" w:rsidRPr="00AA12F4" w:rsidRDefault="00B94B98" w:rsidP="00B94B9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4B98" w:rsidRPr="00AA12F4" w:rsidRDefault="00A16219" w:rsidP="00B94B9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 xml:space="preserve">доля заключенных договоров аренды по отношению к общему количеству имущества в Перечне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4B98" w:rsidRPr="00AA12F4" w:rsidRDefault="00C70014" w:rsidP="00B94B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%</w:t>
            </w:r>
            <w:r w:rsidR="00B94B98" w:rsidRPr="00AA12F4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4B98" w:rsidRPr="00AA12F4" w:rsidRDefault="00B94B98" w:rsidP="00B94B9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12F4">
              <w:rPr>
                <w:rFonts w:ascii="Times New Roman" w:hAnsi="Times New Roman"/>
                <w:color w:val="000000"/>
                <w:szCs w:val="24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4B98" w:rsidRPr="00AA12F4" w:rsidRDefault="00F23FD7" w:rsidP="00B94B9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12F4">
              <w:rPr>
                <w:rFonts w:ascii="Times New Roman" w:hAnsi="Times New Roman"/>
                <w:color w:val="000000"/>
                <w:szCs w:val="24"/>
              </w:rPr>
              <w:t>9</w:t>
            </w:r>
            <w:r w:rsidRPr="00AA12F4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4B98" w:rsidRPr="00AA12F4" w:rsidRDefault="00807840" w:rsidP="00B94B9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74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4B98" w:rsidRPr="00AA12F4" w:rsidRDefault="00B831FB" w:rsidP="00B94B9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Cs w:val="24"/>
              </w:rPr>
              <w:t>Заключено  из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16 объектов недвижимого имущества  на 11 объектов</w:t>
            </w:r>
            <w:r w:rsidR="00807840">
              <w:rPr>
                <w:rFonts w:ascii="Times New Roman" w:hAnsi="Times New Roman"/>
                <w:szCs w:val="24"/>
              </w:rPr>
              <w:t>, из 3 движимого имущества  на 3 .(</w:t>
            </w:r>
            <w:r w:rsidR="0053440C" w:rsidRPr="00AA12F4">
              <w:rPr>
                <w:rFonts w:ascii="Times New Roman" w:hAnsi="Times New Roman"/>
                <w:szCs w:val="24"/>
              </w:rPr>
              <w:t xml:space="preserve">Заявительный характер </w:t>
            </w:r>
            <w:r w:rsidR="00807840">
              <w:rPr>
                <w:rFonts w:ascii="Times New Roman" w:hAnsi="Times New Roman"/>
                <w:szCs w:val="24"/>
              </w:rPr>
              <w:t>)</w:t>
            </w:r>
          </w:p>
        </w:tc>
      </w:tr>
      <w:tr w:rsidR="00B94B98" w:rsidRPr="00AA12F4" w:rsidTr="00B0703A">
        <w:trPr>
          <w:tblCellSpacing w:w="5" w:type="nil"/>
        </w:trPr>
        <w:tc>
          <w:tcPr>
            <w:tcW w:w="1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4B98" w:rsidRPr="00AA12F4" w:rsidRDefault="00B94B98" w:rsidP="00B94B9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62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4B98" w:rsidRPr="00AA12F4" w:rsidRDefault="00984A42" w:rsidP="00B94B9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количество объектов невостребованного имущества, реализованного в процессе приватизации</w:t>
            </w:r>
            <w:r w:rsidR="00DE6280" w:rsidRPr="00AA12F4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43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4B98" w:rsidRPr="00AA12F4" w:rsidRDefault="00C70014" w:rsidP="00B94B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AA12F4">
              <w:rPr>
                <w:rFonts w:ascii="Times New Roman" w:hAnsi="Times New Roman"/>
                <w:szCs w:val="24"/>
              </w:rPr>
              <w:t>ед</w:t>
            </w:r>
            <w:proofErr w:type="spellEnd"/>
          </w:p>
        </w:tc>
        <w:tc>
          <w:tcPr>
            <w:tcW w:w="53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4B98" w:rsidRPr="00AA12F4" w:rsidRDefault="00B94B98" w:rsidP="00B94B9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12F4">
              <w:rPr>
                <w:rFonts w:ascii="Times New Roman" w:hAnsi="Times New Roman"/>
                <w:color w:val="000000"/>
                <w:szCs w:val="24"/>
              </w:rPr>
              <w:t>-</w:t>
            </w:r>
          </w:p>
        </w:tc>
        <w:tc>
          <w:tcPr>
            <w:tcW w:w="48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4B98" w:rsidRPr="00AA12F4" w:rsidRDefault="00EA424A" w:rsidP="00B94B9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4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4B98" w:rsidRPr="00AA12F4" w:rsidRDefault="00FC7DD5" w:rsidP="00B94B9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12F4">
              <w:rPr>
                <w:rFonts w:ascii="Times New Roman" w:hAnsi="Times New Roman"/>
                <w:color w:val="000000"/>
                <w:szCs w:val="24"/>
              </w:rPr>
              <w:t>0</w:t>
            </w:r>
          </w:p>
        </w:tc>
        <w:tc>
          <w:tcPr>
            <w:tcW w:w="12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4B98" w:rsidRPr="00AA12F4" w:rsidRDefault="00434165" w:rsidP="00B94B9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Отсутствие </w:t>
            </w:r>
            <w:proofErr w:type="gramStart"/>
            <w:r>
              <w:rPr>
                <w:rFonts w:ascii="Times New Roman" w:hAnsi="Times New Roman"/>
                <w:szCs w:val="24"/>
              </w:rPr>
              <w:t xml:space="preserve">спроса </w:t>
            </w:r>
            <w:r w:rsidR="00DB2747">
              <w:rPr>
                <w:rFonts w:ascii="Times New Roman" w:hAnsi="Times New Roman"/>
                <w:szCs w:val="24"/>
              </w:rPr>
              <w:t xml:space="preserve"> на</w:t>
            </w:r>
            <w:proofErr w:type="gramEnd"/>
            <w:r w:rsidR="00DB2747">
              <w:rPr>
                <w:rFonts w:ascii="Times New Roman" w:hAnsi="Times New Roman"/>
                <w:szCs w:val="24"/>
              </w:rPr>
              <w:t xml:space="preserve"> невостребованное имущество</w:t>
            </w:r>
          </w:p>
        </w:tc>
      </w:tr>
      <w:tr w:rsidR="00B94B98" w:rsidRPr="00AA12F4" w:rsidTr="00B0703A">
        <w:trPr>
          <w:tblCellSpacing w:w="5" w:type="nil"/>
        </w:trPr>
        <w:tc>
          <w:tcPr>
            <w:tcW w:w="1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4B98" w:rsidRPr="00AA12F4" w:rsidRDefault="00B94B98" w:rsidP="00B94B9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62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4B98" w:rsidRPr="00AA12F4" w:rsidRDefault="00C70014" w:rsidP="00B94B98">
            <w:pPr>
              <w:rPr>
                <w:rFonts w:ascii="Times New Roman" w:hAnsi="Times New Roman"/>
                <w:color w:val="000000"/>
                <w:szCs w:val="24"/>
                <w:shd w:val="clear" w:color="auto" w:fill="FFFFFF"/>
                <w:lang w:bidi="ru-RU"/>
              </w:rPr>
            </w:pPr>
            <w:r w:rsidRPr="00AA12F4">
              <w:rPr>
                <w:rStyle w:val="212pt"/>
              </w:rPr>
              <w:t>количество земельных участков, в отношении которых проведены кадастровые работы</w:t>
            </w:r>
          </w:p>
        </w:tc>
        <w:tc>
          <w:tcPr>
            <w:tcW w:w="43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4B98" w:rsidRPr="00AA12F4" w:rsidRDefault="00C70014" w:rsidP="00B94B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A12F4">
              <w:rPr>
                <w:rFonts w:ascii="Times New Roman" w:hAnsi="Times New Roman"/>
                <w:szCs w:val="24"/>
              </w:rPr>
              <w:t>ед</w:t>
            </w:r>
            <w:r w:rsidR="00B94B98" w:rsidRPr="00AA12F4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53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4B98" w:rsidRPr="00AA12F4" w:rsidRDefault="00B94B98" w:rsidP="00B94B9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12F4">
              <w:rPr>
                <w:rFonts w:ascii="Times New Roman" w:hAnsi="Times New Roman"/>
                <w:color w:val="000000"/>
                <w:szCs w:val="24"/>
              </w:rPr>
              <w:t>-</w:t>
            </w:r>
          </w:p>
        </w:tc>
        <w:tc>
          <w:tcPr>
            <w:tcW w:w="48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4B98" w:rsidRPr="00AA12F4" w:rsidRDefault="00F23FD7" w:rsidP="00B94B9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12F4">
              <w:rPr>
                <w:rFonts w:ascii="Times New Roman" w:hAnsi="Times New Roman"/>
                <w:color w:val="000000"/>
                <w:szCs w:val="24"/>
              </w:rPr>
              <w:t>6</w:t>
            </w:r>
            <w:r w:rsidRPr="00AA12F4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4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4B98" w:rsidRPr="001053F2" w:rsidRDefault="00807840" w:rsidP="00B94B98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102</w:t>
            </w:r>
          </w:p>
        </w:tc>
        <w:tc>
          <w:tcPr>
            <w:tcW w:w="12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4B98" w:rsidRPr="00AA12F4" w:rsidRDefault="00941A6E" w:rsidP="00B94B98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Обратилось большее количество граждан за предоставлением </w:t>
            </w:r>
            <w:proofErr w:type="spellStart"/>
            <w:proofErr w:type="gramStart"/>
            <w:r>
              <w:rPr>
                <w:rFonts w:ascii="Times New Roman" w:hAnsi="Times New Roman"/>
                <w:szCs w:val="24"/>
              </w:rPr>
              <w:t>зем.участков</w:t>
            </w:r>
            <w:proofErr w:type="spellEnd"/>
            <w:proofErr w:type="gramEnd"/>
            <w:r>
              <w:rPr>
                <w:rFonts w:ascii="Times New Roman" w:hAnsi="Times New Roman"/>
                <w:szCs w:val="24"/>
              </w:rPr>
              <w:t>.</w:t>
            </w:r>
          </w:p>
        </w:tc>
      </w:tr>
    </w:tbl>
    <w:p w:rsidR="00B86ADD" w:rsidRDefault="00B86ADD" w:rsidP="00B86ADD">
      <w:pPr>
        <w:sectPr w:rsidR="00B86ADD" w:rsidSect="00920609">
          <w:pgSz w:w="16838" w:h="11906" w:orient="landscape"/>
          <w:pgMar w:top="1418" w:right="1418" w:bottom="993" w:left="1418" w:header="720" w:footer="709" w:gutter="0"/>
          <w:cols w:space="720"/>
          <w:docGrid w:linePitch="600" w:charSpace="32768"/>
        </w:sectPr>
      </w:pPr>
    </w:p>
    <w:p w:rsidR="00B86ADD" w:rsidRDefault="009F516B" w:rsidP="009F516B">
      <w:pPr>
        <w:rPr>
          <w:rFonts w:ascii="Times New Roman" w:hAnsi="Times New Roman"/>
          <w:sz w:val="28"/>
          <w:szCs w:val="28"/>
        </w:rPr>
      </w:pPr>
      <w:r>
        <w:rPr>
          <w:rStyle w:val="a6"/>
          <w:rFonts w:ascii="Times New Roman" w:hAnsi="Times New Roman"/>
          <w:color w:val="auto"/>
          <w:sz w:val="28"/>
          <w:szCs w:val="28"/>
          <w:u w:val="none"/>
        </w:rPr>
        <w:t xml:space="preserve">                                    </w:t>
      </w:r>
      <w:hyperlink r:id="rId8" w:history="1">
        <w:r w:rsidR="00B86ADD" w:rsidRPr="00301483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Отчет</w:t>
        </w:r>
      </w:hyperlink>
      <w:r w:rsidR="00B86ADD" w:rsidRPr="00301483">
        <w:rPr>
          <w:rFonts w:ascii="Times New Roman" w:hAnsi="Times New Roman"/>
          <w:sz w:val="28"/>
          <w:szCs w:val="28"/>
        </w:rPr>
        <w:t xml:space="preserve"> </w:t>
      </w:r>
      <w:r w:rsidR="00B86ADD">
        <w:rPr>
          <w:rFonts w:ascii="Times New Roman" w:hAnsi="Times New Roman"/>
          <w:sz w:val="28"/>
          <w:szCs w:val="28"/>
        </w:rPr>
        <w:t>о выполнении основных мероприятий муниципальной программы</w:t>
      </w:r>
    </w:p>
    <w:p w:rsidR="00B86ADD" w:rsidRDefault="00B86ADD" w:rsidP="00B86ADD">
      <w:pPr>
        <w:rPr>
          <w:rFonts w:ascii="Times New Roman" w:hAnsi="Times New Roman"/>
          <w:sz w:val="28"/>
          <w:szCs w:val="28"/>
        </w:rPr>
      </w:pPr>
    </w:p>
    <w:tbl>
      <w:tblPr>
        <w:tblW w:w="15379" w:type="dxa"/>
        <w:tblInd w:w="-353" w:type="dxa"/>
        <w:tblLayout w:type="fixed"/>
        <w:tblLook w:val="0000" w:firstRow="0" w:lastRow="0" w:firstColumn="0" w:lastColumn="0" w:noHBand="0" w:noVBand="0"/>
      </w:tblPr>
      <w:tblGrid>
        <w:gridCol w:w="571"/>
        <w:gridCol w:w="493"/>
        <w:gridCol w:w="571"/>
        <w:gridCol w:w="412"/>
        <w:gridCol w:w="1675"/>
        <w:gridCol w:w="1559"/>
        <w:gridCol w:w="1417"/>
        <w:gridCol w:w="1134"/>
        <w:gridCol w:w="3119"/>
        <w:gridCol w:w="3544"/>
        <w:gridCol w:w="884"/>
      </w:tblGrid>
      <w:tr w:rsidR="00B86ADD" w:rsidTr="00A544F6">
        <w:trPr>
          <w:trHeight w:val="23"/>
        </w:trPr>
        <w:tc>
          <w:tcPr>
            <w:tcW w:w="2047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Код аналитической программной классификации</w:t>
            </w:r>
          </w:p>
        </w:tc>
        <w:tc>
          <w:tcPr>
            <w:tcW w:w="167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Срок выполнения плановый </w:t>
            </w:r>
          </w:p>
        </w:tc>
        <w:tc>
          <w:tcPr>
            <w:tcW w:w="113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Срок выполнения фактический</w:t>
            </w:r>
          </w:p>
        </w:tc>
        <w:tc>
          <w:tcPr>
            <w:tcW w:w="311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Ожидаемый непосредственный результат</w:t>
            </w:r>
          </w:p>
        </w:tc>
        <w:tc>
          <w:tcPr>
            <w:tcW w:w="354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Достигнутый результат</w:t>
            </w:r>
          </w:p>
        </w:tc>
        <w:tc>
          <w:tcPr>
            <w:tcW w:w="88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jc w:val="center"/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Проблемы, возникшие в ходе реализации мероприятия</w:t>
            </w:r>
          </w:p>
        </w:tc>
      </w:tr>
      <w:tr w:rsidR="00B86ADD" w:rsidTr="00A544F6">
        <w:trPr>
          <w:trHeight w:val="23"/>
        </w:trPr>
        <w:tc>
          <w:tcPr>
            <w:tcW w:w="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МП</w:t>
            </w:r>
          </w:p>
        </w:tc>
        <w:tc>
          <w:tcPr>
            <w:tcW w:w="4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ОМ</w:t>
            </w:r>
          </w:p>
        </w:tc>
        <w:tc>
          <w:tcPr>
            <w:tcW w:w="4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67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88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B86ADD" w:rsidTr="00A544F6">
        <w:trPr>
          <w:trHeight w:val="23"/>
        </w:trPr>
        <w:tc>
          <w:tcPr>
            <w:tcW w:w="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AD788A" w:rsidP="00E52572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D43FB5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4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AD788A" w:rsidP="00E52572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AD788A" w:rsidP="00E52572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  <w:r w:rsidR="00301483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C80EAC" w:rsidP="009F70E6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Cs w:val="24"/>
              </w:rPr>
              <w:t>деятельности  комитета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по управлению имуществом администрации  Нюксенского муниципального района</w:t>
            </w:r>
          </w:p>
          <w:p w:rsidR="00AD788A" w:rsidRDefault="00AD788A" w:rsidP="009F70E6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  <w:p w:rsidR="00AD788A" w:rsidRDefault="00AD788A" w:rsidP="009F70E6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  <w:p w:rsidR="00AD788A" w:rsidRDefault="00AD788A" w:rsidP="009F70E6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80EAC" w:rsidRDefault="00C80EAC" w:rsidP="009F70E6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Комитет по управлению имуществом</w:t>
            </w:r>
          </w:p>
          <w:p w:rsidR="00B86ADD" w:rsidRDefault="00B86ADD" w:rsidP="009F70E6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80EAC" w:rsidRDefault="00C80EAC" w:rsidP="009F70E6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</w:t>
            </w:r>
            <w:r w:rsidR="00D43FB5">
              <w:rPr>
                <w:rFonts w:ascii="Times New Roman" w:hAnsi="Times New Roman"/>
                <w:szCs w:val="24"/>
              </w:rPr>
              <w:t>21</w:t>
            </w:r>
            <w:r>
              <w:rPr>
                <w:rFonts w:ascii="Times New Roman" w:hAnsi="Times New Roman"/>
                <w:szCs w:val="24"/>
              </w:rPr>
              <w:t>-202</w:t>
            </w:r>
            <w:r w:rsidR="00D43FB5">
              <w:rPr>
                <w:rFonts w:ascii="Times New Roman" w:hAnsi="Times New Roman"/>
                <w:szCs w:val="24"/>
              </w:rPr>
              <w:t>5</w:t>
            </w:r>
          </w:p>
          <w:p w:rsidR="00B86ADD" w:rsidRDefault="00B86ADD" w:rsidP="009F70E6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153311" w:rsidP="009F70E6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="0059517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квартал 20</w:t>
            </w:r>
            <w:r w:rsidR="00B55924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3F73F8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59517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99099B" w:rsidRPr="00813303" w:rsidRDefault="0099099B" w:rsidP="0099099B">
            <w:pPr>
              <w:suppressAutoHyphens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обеспечено </w:t>
            </w:r>
            <w:r w:rsidRPr="00813303">
              <w:rPr>
                <w:rFonts w:ascii="Times New Roman" w:hAnsi="Times New Roman"/>
                <w:szCs w:val="24"/>
              </w:rPr>
              <w:t>решени</w:t>
            </w:r>
            <w:r>
              <w:rPr>
                <w:rFonts w:ascii="Times New Roman" w:hAnsi="Times New Roman"/>
                <w:szCs w:val="24"/>
              </w:rPr>
              <w:t>е</w:t>
            </w:r>
            <w:r w:rsidRPr="00813303">
              <w:rPr>
                <w:rFonts w:ascii="Times New Roman" w:hAnsi="Times New Roman"/>
                <w:szCs w:val="24"/>
              </w:rPr>
              <w:t xml:space="preserve"> вопросов местного значения в сфере формирования, управления и распоряжения собственностью района и земельными ресурсами;</w:t>
            </w:r>
          </w:p>
          <w:p w:rsidR="0099099B" w:rsidRPr="00813303" w:rsidRDefault="0099099B" w:rsidP="0099099B">
            <w:pPr>
              <w:suppressAutoHyphens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-обеспечено</w:t>
            </w:r>
            <w:r w:rsidRPr="00813303">
              <w:rPr>
                <w:rFonts w:ascii="Times New Roman" w:hAnsi="Times New Roman"/>
                <w:szCs w:val="24"/>
              </w:rPr>
              <w:t xml:space="preserve"> регулировани</w:t>
            </w:r>
            <w:r>
              <w:rPr>
                <w:rFonts w:ascii="Times New Roman" w:hAnsi="Times New Roman"/>
                <w:szCs w:val="24"/>
              </w:rPr>
              <w:t>е</w:t>
            </w:r>
            <w:r w:rsidRPr="00813303">
              <w:rPr>
                <w:rFonts w:ascii="Times New Roman" w:hAnsi="Times New Roman"/>
                <w:szCs w:val="24"/>
              </w:rPr>
              <w:t xml:space="preserve"> деятельности комитета по управлению имуществом в области наружной рекламы на территории района;</w:t>
            </w:r>
          </w:p>
          <w:p w:rsidR="0099099B" w:rsidRPr="00813303" w:rsidRDefault="0099099B" w:rsidP="0099099B">
            <w:pPr>
              <w:suppressAutoHyphens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  <w:r w:rsidRPr="00813303">
              <w:rPr>
                <w:rFonts w:ascii="Times New Roman" w:hAnsi="Times New Roman"/>
                <w:szCs w:val="24"/>
              </w:rPr>
              <w:t>обеспечен</w:t>
            </w:r>
            <w:r>
              <w:rPr>
                <w:rFonts w:ascii="Times New Roman" w:hAnsi="Times New Roman"/>
                <w:szCs w:val="24"/>
              </w:rPr>
              <w:t>о</w:t>
            </w:r>
            <w:r w:rsidRPr="00813303">
              <w:rPr>
                <w:rFonts w:ascii="Times New Roman" w:hAnsi="Times New Roman"/>
                <w:szCs w:val="24"/>
              </w:rPr>
              <w:t xml:space="preserve"> формировани</w:t>
            </w:r>
            <w:r>
              <w:rPr>
                <w:rFonts w:ascii="Times New Roman" w:hAnsi="Times New Roman"/>
                <w:szCs w:val="24"/>
              </w:rPr>
              <w:t>е и исполнение</w:t>
            </w:r>
            <w:r w:rsidRPr="00813303">
              <w:rPr>
                <w:rFonts w:ascii="Times New Roman" w:hAnsi="Times New Roman"/>
                <w:szCs w:val="24"/>
              </w:rPr>
              <w:t xml:space="preserve"> доходной части бюджета района в отношении неналоговых поступлений.</w:t>
            </w:r>
          </w:p>
          <w:p w:rsidR="00B86ADD" w:rsidRDefault="00C80EAC" w:rsidP="009F70E6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8561E" w:rsidRDefault="0099099B" w:rsidP="0058561E">
            <w:pPr>
              <w:suppressAutoHyphens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-обеспечено </w:t>
            </w:r>
            <w:r w:rsidRPr="00813303">
              <w:rPr>
                <w:rFonts w:ascii="Times New Roman" w:hAnsi="Times New Roman"/>
                <w:szCs w:val="24"/>
              </w:rPr>
              <w:t>решени</w:t>
            </w:r>
            <w:r>
              <w:rPr>
                <w:rFonts w:ascii="Times New Roman" w:hAnsi="Times New Roman"/>
                <w:szCs w:val="24"/>
              </w:rPr>
              <w:t>е</w:t>
            </w:r>
            <w:r w:rsidRPr="00813303">
              <w:rPr>
                <w:rFonts w:ascii="Times New Roman" w:hAnsi="Times New Roman"/>
                <w:szCs w:val="24"/>
              </w:rPr>
              <w:t xml:space="preserve"> вопросов местного значения в сфере формирования, управления и распоряжения собственностью района и земельными ресурсам</w:t>
            </w:r>
            <w:r w:rsidR="0058561E">
              <w:rPr>
                <w:rFonts w:ascii="Times New Roman" w:hAnsi="Times New Roman"/>
                <w:szCs w:val="24"/>
              </w:rPr>
              <w:t>и;</w:t>
            </w:r>
          </w:p>
          <w:p w:rsidR="00B86ADD" w:rsidRPr="00F6563B" w:rsidRDefault="00633565" w:rsidP="0058561E">
            <w:pPr>
              <w:suppressAutoHyphens/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r w:rsidR="0099099B">
              <w:rPr>
                <w:rFonts w:ascii="Times New Roman" w:hAnsi="Times New Roman"/>
                <w:szCs w:val="24"/>
              </w:rPr>
              <w:t>-</w:t>
            </w:r>
            <w:r w:rsidR="0099099B" w:rsidRPr="00813303">
              <w:rPr>
                <w:rFonts w:ascii="Times New Roman" w:hAnsi="Times New Roman"/>
                <w:szCs w:val="24"/>
              </w:rPr>
              <w:t>обеспечен</w:t>
            </w:r>
            <w:r w:rsidR="0099099B">
              <w:rPr>
                <w:rFonts w:ascii="Times New Roman" w:hAnsi="Times New Roman"/>
                <w:szCs w:val="24"/>
              </w:rPr>
              <w:t>о</w:t>
            </w:r>
            <w:r w:rsidR="0099099B" w:rsidRPr="00813303">
              <w:rPr>
                <w:rFonts w:ascii="Times New Roman" w:hAnsi="Times New Roman"/>
                <w:szCs w:val="24"/>
              </w:rPr>
              <w:t xml:space="preserve"> формировани</w:t>
            </w:r>
            <w:r w:rsidR="0099099B">
              <w:rPr>
                <w:rFonts w:ascii="Times New Roman" w:hAnsi="Times New Roman"/>
                <w:szCs w:val="24"/>
              </w:rPr>
              <w:t>е и исполнение</w:t>
            </w:r>
            <w:r w:rsidR="0099099B" w:rsidRPr="00813303">
              <w:rPr>
                <w:rFonts w:ascii="Times New Roman" w:hAnsi="Times New Roman"/>
                <w:szCs w:val="24"/>
              </w:rPr>
              <w:t xml:space="preserve"> доходной части бюджета района в отношении неналоговых поступлений</w:t>
            </w:r>
            <w:r w:rsidR="00F6563B">
              <w:rPr>
                <w:rFonts w:ascii="Times New Roman" w:hAnsi="Times New Roman"/>
                <w:szCs w:val="24"/>
              </w:rPr>
              <w:t xml:space="preserve">, </w:t>
            </w:r>
          </w:p>
        </w:tc>
        <w:tc>
          <w:tcPr>
            <w:tcW w:w="8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B86ADD" w:rsidRDefault="00B86ADD" w:rsidP="00E52572">
            <w:r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76706A" w:rsidTr="00A544F6">
        <w:trPr>
          <w:trHeight w:val="23"/>
        </w:trPr>
        <w:tc>
          <w:tcPr>
            <w:tcW w:w="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6706A" w:rsidRDefault="0076706A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6706A" w:rsidRDefault="0076706A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6706A" w:rsidRDefault="0076706A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02</w:t>
            </w:r>
          </w:p>
        </w:tc>
        <w:tc>
          <w:tcPr>
            <w:tcW w:w="4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6706A" w:rsidRDefault="0076706A" w:rsidP="0076706A">
            <w:pPr>
              <w:snapToGrid w:val="0"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6706A" w:rsidRDefault="0076706A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  <w:p w:rsidR="0076706A" w:rsidRDefault="0076706A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szCs w:val="24"/>
              </w:rPr>
              <w:t>Мероприятия по содержанию имущества, находящегося в муниципальной собственности района</w:t>
            </w:r>
          </w:p>
          <w:p w:rsidR="0076706A" w:rsidRDefault="0076706A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  <w:p w:rsidR="0076706A" w:rsidRDefault="0076706A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6706A" w:rsidRDefault="0076706A" w:rsidP="0076706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Комитет по управлению имуществом</w:t>
            </w:r>
          </w:p>
          <w:p w:rsidR="0076706A" w:rsidRDefault="0076706A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6706A" w:rsidRDefault="0076706A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szCs w:val="24"/>
              </w:rPr>
              <w:t>2021-2025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6706A" w:rsidRDefault="00153311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="0076706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квартал 202</w:t>
            </w:r>
            <w:r w:rsidR="003F73F8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76706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76706A" w:rsidRPr="00F754A5" w:rsidRDefault="0076706A" w:rsidP="0076706A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F754A5">
              <w:rPr>
                <w:rFonts w:ascii="Times New Roman" w:hAnsi="Times New Roman"/>
                <w:szCs w:val="24"/>
              </w:rPr>
              <w:t xml:space="preserve">- </w:t>
            </w:r>
            <w:r>
              <w:rPr>
                <w:rFonts w:ascii="Times New Roman" w:hAnsi="Times New Roman"/>
                <w:szCs w:val="24"/>
              </w:rPr>
              <w:t xml:space="preserve">обеспечено </w:t>
            </w:r>
            <w:r w:rsidRPr="00F754A5">
              <w:rPr>
                <w:rFonts w:ascii="Times New Roman" w:hAnsi="Times New Roman"/>
                <w:szCs w:val="24"/>
              </w:rPr>
              <w:t>выполнение кадастровых работ по изготовлению технических планов, актов обследования;</w:t>
            </w:r>
          </w:p>
          <w:p w:rsidR="0076706A" w:rsidRPr="00F754A5" w:rsidRDefault="0076706A" w:rsidP="0076706A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F754A5">
              <w:rPr>
                <w:rFonts w:ascii="Times New Roman" w:hAnsi="Times New Roman"/>
                <w:szCs w:val="24"/>
              </w:rPr>
              <w:t xml:space="preserve">- </w:t>
            </w:r>
            <w:r>
              <w:rPr>
                <w:rFonts w:ascii="Times New Roman" w:hAnsi="Times New Roman"/>
                <w:szCs w:val="24"/>
              </w:rPr>
              <w:t xml:space="preserve">обеспечено </w:t>
            </w:r>
            <w:r w:rsidRPr="00F754A5">
              <w:rPr>
                <w:rFonts w:ascii="Times New Roman" w:hAnsi="Times New Roman"/>
                <w:szCs w:val="24"/>
              </w:rPr>
              <w:t>проведение технической инвентаризации недвижимого имущества;</w:t>
            </w:r>
          </w:p>
          <w:p w:rsidR="0076706A" w:rsidRPr="00F754A5" w:rsidRDefault="0076706A" w:rsidP="0076706A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F754A5">
              <w:rPr>
                <w:rFonts w:ascii="Times New Roman" w:hAnsi="Times New Roman"/>
                <w:szCs w:val="24"/>
              </w:rPr>
              <w:t>-</w:t>
            </w:r>
            <w:r>
              <w:rPr>
                <w:rFonts w:ascii="Times New Roman" w:hAnsi="Times New Roman"/>
                <w:szCs w:val="24"/>
              </w:rPr>
              <w:t xml:space="preserve"> обеспечено</w:t>
            </w:r>
            <w:r w:rsidRPr="00F754A5">
              <w:rPr>
                <w:rFonts w:ascii="Times New Roman" w:hAnsi="Times New Roman"/>
                <w:szCs w:val="24"/>
              </w:rPr>
              <w:t xml:space="preserve"> проведение аукционов по продаже имущества и земельных участков; </w:t>
            </w:r>
          </w:p>
          <w:p w:rsidR="0097045C" w:rsidRDefault="0076706A" w:rsidP="0076706A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 обеспечено</w:t>
            </w:r>
            <w:r w:rsidR="00840538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="00840538">
              <w:rPr>
                <w:rFonts w:ascii="Times New Roman" w:hAnsi="Times New Roman"/>
                <w:szCs w:val="24"/>
              </w:rPr>
              <w:t xml:space="preserve">действие </w:t>
            </w:r>
            <w:r w:rsidRPr="00F754A5">
              <w:rPr>
                <w:rFonts w:ascii="Times New Roman" w:hAnsi="Times New Roman"/>
                <w:szCs w:val="24"/>
              </w:rPr>
              <w:t xml:space="preserve"> количества</w:t>
            </w:r>
            <w:proofErr w:type="gramEnd"/>
            <w:r w:rsidRPr="00F754A5">
              <w:rPr>
                <w:rFonts w:ascii="Times New Roman" w:hAnsi="Times New Roman"/>
                <w:szCs w:val="24"/>
              </w:rPr>
              <w:t xml:space="preserve"> заключенных договоров по предоставлению имущества и земельных участков</w:t>
            </w:r>
            <w:r>
              <w:rPr>
                <w:rFonts w:ascii="Times New Roman" w:hAnsi="Times New Roman"/>
                <w:szCs w:val="24"/>
              </w:rPr>
              <w:t>;</w:t>
            </w:r>
            <w:r w:rsidRPr="00F754A5">
              <w:rPr>
                <w:rFonts w:ascii="Times New Roman" w:hAnsi="Times New Roman"/>
                <w:szCs w:val="24"/>
              </w:rPr>
              <w:t xml:space="preserve"> </w:t>
            </w:r>
          </w:p>
          <w:p w:rsidR="0076706A" w:rsidRPr="00F754A5" w:rsidRDefault="0097045C" w:rsidP="0076706A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Cs w:val="24"/>
              </w:rPr>
              <w:t>обеспечено  выполнение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работ по техническому обслуживанию муниципального имущества (газораспределительных сетей );</w:t>
            </w:r>
            <w:r w:rsidR="0076706A" w:rsidRPr="00F754A5">
              <w:rPr>
                <w:rFonts w:ascii="Times New Roman" w:hAnsi="Times New Roman"/>
                <w:szCs w:val="24"/>
              </w:rPr>
              <w:t xml:space="preserve"> </w:t>
            </w:r>
          </w:p>
          <w:p w:rsidR="0076706A" w:rsidRPr="00F754A5" w:rsidRDefault="0076706A" w:rsidP="0076706A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F754A5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Pr="00F754A5">
              <w:rPr>
                <w:rFonts w:ascii="Times New Roman" w:hAnsi="Times New Roman"/>
                <w:szCs w:val="24"/>
              </w:rPr>
              <w:t>выполнен</w:t>
            </w:r>
            <w:r>
              <w:rPr>
                <w:rFonts w:ascii="Times New Roman" w:hAnsi="Times New Roman"/>
                <w:szCs w:val="24"/>
              </w:rPr>
              <w:t>ы</w:t>
            </w:r>
            <w:r w:rsidRPr="00F754A5">
              <w:rPr>
                <w:rFonts w:ascii="Times New Roman" w:hAnsi="Times New Roman"/>
                <w:szCs w:val="24"/>
              </w:rPr>
              <w:t xml:space="preserve">  работ</w:t>
            </w:r>
            <w:r>
              <w:rPr>
                <w:rFonts w:ascii="Times New Roman" w:hAnsi="Times New Roman"/>
                <w:szCs w:val="24"/>
              </w:rPr>
              <w:t>ы</w:t>
            </w:r>
            <w:proofErr w:type="gramEnd"/>
            <w:r w:rsidRPr="00F754A5">
              <w:rPr>
                <w:rFonts w:ascii="Times New Roman" w:hAnsi="Times New Roman"/>
                <w:szCs w:val="24"/>
              </w:rPr>
              <w:t xml:space="preserve"> по определению размера арендной платы за пользованием имущества района</w:t>
            </w:r>
            <w:r>
              <w:rPr>
                <w:rFonts w:ascii="Times New Roman" w:hAnsi="Times New Roman"/>
                <w:szCs w:val="24"/>
              </w:rPr>
              <w:t>;</w:t>
            </w:r>
            <w:r w:rsidRPr="00F754A5">
              <w:rPr>
                <w:rFonts w:ascii="Times New Roman" w:hAnsi="Times New Roman"/>
                <w:szCs w:val="24"/>
              </w:rPr>
              <w:t xml:space="preserve"> </w:t>
            </w:r>
          </w:p>
          <w:p w:rsidR="0076706A" w:rsidRPr="006C5132" w:rsidRDefault="0076706A" w:rsidP="00692A5F">
            <w:pPr>
              <w:spacing w:line="276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22661D" w:rsidRDefault="0022661D" w:rsidP="0076706A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76706A" w:rsidRPr="00F754A5" w:rsidRDefault="0022661D" w:rsidP="0076706A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  <w:r w:rsidR="0076706A" w:rsidRPr="00F754A5">
              <w:rPr>
                <w:rFonts w:ascii="Times New Roman" w:hAnsi="Times New Roman"/>
                <w:szCs w:val="24"/>
              </w:rPr>
              <w:t xml:space="preserve"> </w:t>
            </w:r>
            <w:r w:rsidR="0076706A">
              <w:rPr>
                <w:rFonts w:ascii="Times New Roman" w:hAnsi="Times New Roman"/>
                <w:szCs w:val="24"/>
              </w:rPr>
              <w:t xml:space="preserve">обеспечено </w:t>
            </w:r>
            <w:r w:rsidR="0076706A" w:rsidRPr="00F754A5">
              <w:rPr>
                <w:rFonts w:ascii="Times New Roman" w:hAnsi="Times New Roman"/>
                <w:szCs w:val="24"/>
              </w:rPr>
              <w:t>выполнение кадастровых работ по изготовлению технических планов</w:t>
            </w:r>
            <w:r w:rsidR="0076706A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="0076706A">
              <w:rPr>
                <w:rFonts w:ascii="Times New Roman" w:hAnsi="Times New Roman"/>
                <w:szCs w:val="24"/>
              </w:rPr>
              <w:t xml:space="preserve">( </w:t>
            </w:r>
            <w:r w:rsidR="002E3CFD">
              <w:rPr>
                <w:rFonts w:ascii="Times New Roman" w:hAnsi="Times New Roman"/>
                <w:szCs w:val="24"/>
              </w:rPr>
              <w:t xml:space="preserve"> </w:t>
            </w:r>
            <w:r w:rsidR="00153311">
              <w:rPr>
                <w:rFonts w:ascii="Times New Roman" w:hAnsi="Times New Roman"/>
                <w:szCs w:val="24"/>
              </w:rPr>
              <w:t>9</w:t>
            </w:r>
            <w:proofErr w:type="gramEnd"/>
            <w:r w:rsidR="0058561E">
              <w:rPr>
                <w:rFonts w:ascii="Times New Roman" w:hAnsi="Times New Roman"/>
                <w:szCs w:val="24"/>
              </w:rPr>
              <w:t xml:space="preserve"> объектов, которые  поставлены  как бесхозяйное имущество)</w:t>
            </w:r>
            <w:r w:rsidR="00153311">
              <w:rPr>
                <w:rFonts w:ascii="Times New Roman" w:hAnsi="Times New Roman"/>
                <w:szCs w:val="24"/>
              </w:rPr>
              <w:t>.</w:t>
            </w:r>
          </w:p>
          <w:p w:rsidR="0076706A" w:rsidRDefault="0076706A" w:rsidP="0076706A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 w:rsidRPr="00F754A5">
              <w:rPr>
                <w:rFonts w:ascii="Times New Roman" w:hAnsi="Times New Roman"/>
                <w:szCs w:val="24"/>
              </w:rPr>
              <w:t>-</w:t>
            </w:r>
            <w:r>
              <w:rPr>
                <w:rFonts w:ascii="Times New Roman" w:hAnsi="Times New Roman"/>
                <w:szCs w:val="24"/>
              </w:rPr>
              <w:t>обеспечено</w:t>
            </w:r>
            <w:r w:rsidRPr="00F754A5">
              <w:rPr>
                <w:rFonts w:ascii="Times New Roman" w:hAnsi="Times New Roman"/>
                <w:szCs w:val="24"/>
              </w:rPr>
              <w:t xml:space="preserve"> проведение аукционов п</w:t>
            </w:r>
            <w:r w:rsidR="00696D03">
              <w:rPr>
                <w:rFonts w:ascii="Times New Roman" w:hAnsi="Times New Roman"/>
                <w:szCs w:val="24"/>
              </w:rPr>
              <w:t xml:space="preserve">о продаже и предоставлению в </w:t>
            </w:r>
            <w:proofErr w:type="gramStart"/>
            <w:r w:rsidR="00696D03">
              <w:rPr>
                <w:rFonts w:ascii="Times New Roman" w:hAnsi="Times New Roman"/>
                <w:szCs w:val="24"/>
              </w:rPr>
              <w:t xml:space="preserve">аренду </w:t>
            </w:r>
            <w:r w:rsidRPr="00F754A5">
              <w:rPr>
                <w:rFonts w:ascii="Times New Roman" w:hAnsi="Times New Roman"/>
                <w:szCs w:val="24"/>
              </w:rPr>
              <w:t xml:space="preserve"> земельных</w:t>
            </w:r>
            <w:proofErr w:type="gramEnd"/>
            <w:r w:rsidRPr="00F754A5">
              <w:rPr>
                <w:rFonts w:ascii="Times New Roman" w:hAnsi="Times New Roman"/>
                <w:szCs w:val="24"/>
              </w:rPr>
              <w:t xml:space="preserve"> участков</w:t>
            </w:r>
            <w:r w:rsidR="00EC55F1">
              <w:rPr>
                <w:rFonts w:ascii="Times New Roman" w:hAnsi="Times New Roman"/>
                <w:szCs w:val="24"/>
              </w:rPr>
              <w:t>;</w:t>
            </w:r>
            <w:r w:rsidR="006D6E23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- обеспечено </w:t>
            </w:r>
            <w:r w:rsidR="00840538">
              <w:rPr>
                <w:rFonts w:ascii="Times New Roman" w:hAnsi="Times New Roman"/>
                <w:szCs w:val="24"/>
              </w:rPr>
              <w:t xml:space="preserve">действие </w:t>
            </w:r>
            <w:r w:rsidRPr="00F754A5">
              <w:rPr>
                <w:rFonts w:ascii="Times New Roman" w:hAnsi="Times New Roman"/>
                <w:szCs w:val="24"/>
              </w:rPr>
              <w:t>заключенных договоров по предоставлению имущества и земельных участков</w:t>
            </w:r>
            <w:r w:rsidR="00D86546">
              <w:rPr>
                <w:rFonts w:ascii="Times New Roman" w:hAnsi="Times New Roman"/>
                <w:szCs w:val="24"/>
              </w:rPr>
              <w:t xml:space="preserve"> (аренда</w:t>
            </w:r>
            <w:r w:rsidR="00916E00">
              <w:rPr>
                <w:rFonts w:ascii="Times New Roman" w:hAnsi="Times New Roman"/>
                <w:szCs w:val="24"/>
              </w:rPr>
              <w:t xml:space="preserve"> договоров аренды имущества  </w:t>
            </w:r>
            <w:r w:rsidR="008C4F73">
              <w:rPr>
                <w:rFonts w:ascii="Times New Roman" w:hAnsi="Times New Roman"/>
                <w:szCs w:val="24"/>
              </w:rPr>
              <w:t>9</w:t>
            </w:r>
            <w:r w:rsidR="00916E00">
              <w:rPr>
                <w:rFonts w:ascii="Times New Roman" w:hAnsi="Times New Roman"/>
                <w:szCs w:val="24"/>
              </w:rPr>
              <w:t xml:space="preserve"> шт.)</w:t>
            </w:r>
            <w:r w:rsidR="008C4F73">
              <w:rPr>
                <w:rFonts w:ascii="Times New Roman" w:hAnsi="Times New Roman"/>
                <w:szCs w:val="24"/>
              </w:rPr>
              <w:t>, заключены  договор</w:t>
            </w:r>
            <w:r w:rsidR="00916214">
              <w:rPr>
                <w:rFonts w:ascii="Times New Roman" w:hAnsi="Times New Roman"/>
                <w:szCs w:val="24"/>
              </w:rPr>
              <w:t>а</w:t>
            </w:r>
            <w:r w:rsidR="008C4F73">
              <w:rPr>
                <w:rFonts w:ascii="Times New Roman" w:hAnsi="Times New Roman"/>
                <w:szCs w:val="24"/>
              </w:rPr>
              <w:t xml:space="preserve">  с МИСП </w:t>
            </w:r>
            <w:r w:rsidRPr="00F754A5">
              <w:rPr>
                <w:rFonts w:ascii="Times New Roman" w:hAnsi="Times New Roman"/>
                <w:szCs w:val="24"/>
              </w:rPr>
              <w:t xml:space="preserve"> </w:t>
            </w:r>
            <w:r w:rsidR="008C4F73">
              <w:rPr>
                <w:rFonts w:ascii="Times New Roman" w:hAnsi="Times New Roman"/>
                <w:szCs w:val="24"/>
              </w:rPr>
              <w:t xml:space="preserve">на имущество из </w:t>
            </w:r>
            <w:proofErr w:type="spellStart"/>
            <w:r w:rsidR="008C4F73">
              <w:rPr>
                <w:rFonts w:ascii="Times New Roman" w:hAnsi="Times New Roman"/>
                <w:szCs w:val="24"/>
              </w:rPr>
              <w:t>Перечня</w:t>
            </w:r>
            <w:r w:rsidR="00916214">
              <w:rPr>
                <w:rFonts w:ascii="Times New Roman" w:hAnsi="Times New Roman"/>
                <w:szCs w:val="24"/>
              </w:rPr>
              <w:t>в</w:t>
            </w:r>
            <w:proofErr w:type="spellEnd"/>
            <w:r w:rsidR="00916214">
              <w:rPr>
                <w:rFonts w:ascii="Times New Roman" w:hAnsi="Times New Roman"/>
                <w:szCs w:val="24"/>
              </w:rPr>
              <w:t xml:space="preserve"> отношении 14 единиц.</w:t>
            </w:r>
          </w:p>
          <w:p w:rsidR="0097045C" w:rsidRPr="00F754A5" w:rsidRDefault="0097045C" w:rsidP="0076706A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- </w:t>
            </w:r>
            <w:r w:rsidR="00FA431A">
              <w:rPr>
                <w:rFonts w:ascii="Times New Roman" w:hAnsi="Times New Roman"/>
                <w:szCs w:val="24"/>
              </w:rPr>
              <w:t xml:space="preserve">Обеспечено выполнение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FA431A">
              <w:rPr>
                <w:rFonts w:ascii="Times New Roman" w:hAnsi="Times New Roman"/>
                <w:szCs w:val="24"/>
              </w:rPr>
              <w:t xml:space="preserve"> заключенных </w:t>
            </w:r>
            <w:r>
              <w:rPr>
                <w:rFonts w:ascii="Times New Roman" w:hAnsi="Times New Roman"/>
                <w:szCs w:val="24"/>
              </w:rPr>
              <w:t>договор</w:t>
            </w:r>
            <w:r w:rsidR="00FA431A">
              <w:rPr>
                <w:rFonts w:ascii="Times New Roman" w:hAnsi="Times New Roman"/>
                <w:szCs w:val="24"/>
              </w:rPr>
              <w:t>ов</w:t>
            </w:r>
            <w:r>
              <w:rPr>
                <w:rFonts w:ascii="Times New Roman" w:hAnsi="Times New Roman"/>
                <w:szCs w:val="24"/>
              </w:rPr>
              <w:t xml:space="preserve"> на ТО газораспределительных </w:t>
            </w:r>
            <w:proofErr w:type="gramStart"/>
            <w:r>
              <w:rPr>
                <w:rFonts w:ascii="Times New Roman" w:hAnsi="Times New Roman"/>
                <w:szCs w:val="24"/>
              </w:rPr>
              <w:t>сетей  на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41 объект, всего заключен 61 договор.</w:t>
            </w:r>
          </w:p>
          <w:p w:rsidR="0076706A" w:rsidRPr="00F754A5" w:rsidRDefault="0076706A" w:rsidP="0076706A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76706A" w:rsidRPr="006C5132" w:rsidRDefault="0076706A" w:rsidP="00916E00">
            <w:pPr>
              <w:spacing w:line="276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76706A" w:rsidRDefault="0076706A" w:rsidP="0076706A">
            <w:r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76706A" w:rsidTr="00A544F6">
        <w:trPr>
          <w:trHeight w:val="23"/>
        </w:trPr>
        <w:tc>
          <w:tcPr>
            <w:tcW w:w="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6706A" w:rsidRDefault="0076706A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6706A" w:rsidRDefault="0076706A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6706A" w:rsidRDefault="0076706A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03</w:t>
            </w:r>
          </w:p>
        </w:tc>
        <w:tc>
          <w:tcPr>
            <w:tcW w:w="4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6706A" w:rsidRDefault="0076706A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6706A" w:rsidRDefault="0076706A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  <w:p w:rsidR="0076706A" w:rsidRDefault="0076706A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Комплекс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работ  в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области управления земельными  ресурсами района</w:t>
            </w:r>
          </w:p>
          <w:p w:rsidR="0076706A" w:rsidRDefault="0076706A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  <w:p w:rsidR="0076706A" w:rsidRDefault="0076706A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6706A" w:rsidRDefault="0076706A" w:rsidP="0076706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Комитет по управлению имуществом</w:t>
            </w:r>
          </w:p>
          <w:p w:rsidR="0076706A" w:rsidRDefault="0076706A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6706A" w:rsidRDefault="0076706A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szCs w:val="24"/>
              </w:rPr>
              <w:t>2021-2025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6706A" w:rsidRDefault="00916214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="0076706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квартал 202</w:t>
            </w:r>
            <w:r w:rsidR="003F73F8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76706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6706A" w:rsidRDefault="0076706A" w:rsidP="0076706A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E567AA">
              <w:rPr>
                <w:rFonts w:ascii="Times New Roman" w:hAnsi="Times New Roman"/>
                <w:szCs w:val="24"/>
              </w:rPr>
              <w:t>проведен</w:t>
            </w:r>
            <w:r>
              <w:rPr>
                <w:rFonts w:ascii="Times New Roman" w:hAnsi="Times New Roman"/>
                <w:szCs w:val="24"/>
              </w:rPr>
              <w:t>ы</w:t>
            </w:r>
            <w:r w:rsidRPr="00E567AA">
              <w:rPr>
                <w:rFonts w:ascii="Times New Roman" w:hAnsi="Times New Roman"/>
                <w:szCs w:val="24"/>
              </w:rPr>
              <w:t xml:space="preserve"> </w:t>
            </w:r>
            <w:r w:rsidR="00C579E6">
              <w:rPr>
                <w:rFonts w:ascii="Times New Roman" w:hAnsi="Times New Roman"/>
                <w:szCs w:val="24"/>
              </w:rPr>
              <w:t xml:space="preserve">конкурсные процедуры на </w:t>
            </w:r>
            <w:proofErr w:type="gramStart"/>
            <w:r w:rsidR="00C579E6">
              <w:rPr>
                <w:rFonts w:ascii="Times New Roman" w:hAnsi="Times New Roman"/>
                <w:szCs w:val="24"/>
              </w:rPr>
              <w:t>проведение  комплексных</w:t>
            </w:r>
            <w:proofErr w:type="gramEnd"/>
            <w:r w:rsidR="00C579E6">
              <w:rPr>
                <w:rFonts w:ascii="Times New Roman" w:hAnsi="Times New Roman"/>
                <w:szCs w:val="24"/>
              </w:rPr>
              <w:t xml:space="preserve"> </w:t>
            </w:r>
            <w:r w:rsidRPr="00E567AA">
              <w:rPr>
                <w:rFonts w:ascii="Times New Roman" w:hAnsi="Times New Roman"/>
                <w:szCs w:val="24"/>
              </w:rPr>
              <w:t>кадастровы</w:t>
            </w:r>
            <w:r w:rsidR="00C579E6">
              <w:rPr>
                <w:rFonts w:ascii="Times New Roman" w:hAnsi="Times New Roman"/>
                <w:szCs w:val="24"/>
              </w:rPr>
              <w:t>х</w:t>
            </w:r>
            <w:r w:rsidRPr="00E567AA">
              <w:rPr>
                <w:rFonts w:ascii="Times New Roman" w:hAnsi="Times New Roman"/>
                <w:szCs w:val="24"/>
              </w:rPr>
              <w:t xml:space="preserve"> работ</w:t>
            </w:r>
            <w:r w:rsidR="00C579E6">
              <w:rPr>
                <w:rFonts w:ascii="Times New Roman" w:hAnsi="Times New Roman"/>
                <w:szCs w:val="24"/>
              </w:rPr>
              <w:t xml:space="preserve"> по 3 кварталам</w:t>
            </w:r>
            <w:r w:rsidRPr="00E567AA">
              <w:rPr>
                <w:rFonts w:ascii="Times New Roman" w:hAnsi="Times New Roman"/>
                <w:szCs w:val="24"/>
              </w:rPr>
              <w:t xml:space="preserve"> и работ</w:t>
            </w:r>
            <w:r>
              <w:rPr>
                <w:rFonts w:ascii="Times New Roman" w:hAnsi="Times New Roman"/>
                <w:szCs w:val="24"/>
              </w:rPr>
              <w:t>ы</w:t>
            </w:r>
            <w:r w:rsidRPr="00E567AA">
              <w:rPr>
                <w:rFonts w:ascii="Times New Roman" w:hAnsi="Times New Roman"/>
                <w:szCs w:val="24"/>
              </w:rPr>
              <w:t xml:space="preserve"> по подготовке  картографических  материалов  местоположения земельных участков, находящихся в муниципальной собственности</w:t>
            </w:r>
            <w:r>
              <w:rPr>
                <w:rFonts w:ascii="Times New Roman" w:hAnsi="Times New Roman"/>
                <w:szCs w:val="24"/>
              </w:rPr>
              <w:t>;</w:t>
            </w:r>
            <w:r w:rsidRPr="00E567AA">
              <w:rPr>
                <w:rFonts w:ascii="Times New Roman" w:hAnsi="Times New Roman"/>
                <w:szCs w:val="24"/>
              </w:rPr>
              <w:t xml:space="preserve"> </w:t>
            </w:r>
          </w:p>
          <w:p w:rsidR="0076706A" w:rsidRDefault="0076706A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916E00" w:rsidRPr="00556541" w:rsidRDefault="00916E00" w:rsidP="00916E00">
            <w:pPr>
              <w:spacing w:line="276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E567AA">
              <w:rPr>
                <w:rFonts w:ascii="Times New Roman" w:hAnsi="Times New Roman"/>
                <w:szCs w:val="24"/>
              </w:rPr>
              <w:t>проведен</w:t>
            </w:r>
            <w:r>
              <w:rPr>
                <w:rFonts w:ascii="Times New Roman" w:hAnsi="Times New Roman"/>
                <w:szCs w:val="24"/>
              </w:rPr>
              <w:t>ы</w:t>
            </w:r>
            <w:r w:rsidRPr="00E567AA">
              <w:rPr>
                <w:rFonts w:ascii="Times New Roman" w:hAnsi="Times New Roman"/>
                <w:szCs w:val="24"/>
              </w:rPr>
              <w:t xml:space="preserve"> </w:t>
            </w:r>
            <w:r w:rsidR="00971C01">
              <w:rPr>
                <w:rFonts w:ascii="Times New Roman" w:hAnsi="Times New Roman"/>
                <w:szCs w:val="24"/>
              </w:rPr>
              <w:t xml:space="preserve">конкурсные процедуры  на проведение комплексных </w:t>
            </w:r>
            <w:r w:rsidRPr="00E567AA">
              <w:rPr>
                <w:rFonts w:ascii="Times New Roman" w:hAnsi="Times New Roman"/>
                <w:szCs w:val="24"/>
              </w:rPr>
              <w:t>кадастровы</w:t>
            </w:r>
            <w:r w:rsidR="00971C01">
              <w:rPr>
                <w:rFonts w:ascii="Times New Roman" w:hAnsi="Times New Roman"/>
                <w:szCs w:val="24"/>
              </w:rPr>
              <w:t>х</w:t>
            </w:r>
            <w:r w:rsidRPr="00E567AA">
              <w:rPr>
                <w:rFonts w:ascii="Times New Roman" w:hAnsi="Times New Roman"/>
                <w:szCs w:val="24"/>
              </w:rPr>
              <w:t xml:space="preserve"> работ</w:t>
            </w:r>
            <w:r w:rsidR="00971C01">
              <w:rPr>
                <w:rFonts w:ascii="Times New Roman" w:hAnsi="Times New Roman"/>
                <w:szCs w:val="24"/>
              </w:rPr>
              <w:t xml:space="preserve"> по 3 кварталам.</w:t>
            </w:r>
            <w:r w:rsidRPr="00E567AA">
              <w:rPr>
                <w:rFonts w:ascii="Times New Roman" w:hAnsi="Times New Roman"/>
                <w:szCs w:val="24"/>
              </w:rPr>
              <w:t xml:space="preserve"> и работ</w:t>
            </w:r>
            <w:r>
              <w:rPr>
                <w:rFonts w:ascii="Times New Roman" w:hAnsi="Times New Roman"/>
                <w:szCs w:val="24"/>
              </w:rPr>
              <w:t>ы</w:t>
            </w:r>
            <w:r w:rsidRPr="00E567AA">
              <w:rPr>
                <w:rFonts w:ascii="Times New Roman" w:hAnsi="Times New Roman"/>
                <w:szCs w:val="24"/>
              </w:rPr>
              <w:t xml:space="preserve"> по подготовке  картографических  материалов  местоположения земельных участков, находящихся в муниципальной собственности</w:t>
            </w:r>
            <w:r>
              <w:rPr>
                <w:rFonts w:ascii="Times New Roman" w:hAnsi="Times New Roman"/>
                <w:szCs w:val="24"/>
              </w:rPr>
              <w:t>;</w:t>
            </w:r>
            <w:r w:rsidRPr="00E567AA">
              <w:rPr>
                <w:rFonts w:ascii="Times New Roman" w:hAnsi="Times New Roman"/>
                <w:szCs w:val="24"/>
              </w:rPr>
              <w:t xml:space="preserve"> </w:t>
            </w:r>
            <w:r w:rsidR="00556541">
              <w:rPr>
                <w:rFonts w:ascii="Times New Roman" w:hAnsi="Times New Roman"/>
                <w:szCs w:val="24"/>
              </w:rPr>
              <w:t>заказаны КПТ</w:t>
            </w:r>
            <w:r w:rsidR="001C4463">
              <w:rPr>
                <w:rFonts w:ascii="Times New Roman" w:hAnsi="Times New Roman"/>
                <w:szCs w:val="24"/>
              </w:rPr>
              <w:t xml:space="preserve"> и выписки по 3 кварталам</w:t>
            </w:r>
            <w:r w:rsidR="00FB651B">
              <w:rPr>
                <w:rFonts w:ascii="Times New Roman" w:hAnsi="Times New Roman"/>
                <w:szCs w:val="24"/>
              </w:rPr>
              <w:t xml:space="preserve"> в количестве 1138 штук</w:t>
            </w:r>
            <w:r w:rsidR="00C125F7">
              <w:rPr>
                <w:rFonts w:ascii="Times New Roman" w:hAnsi="Times New Roman"/>
                <w:szCs w:val="24"/>
              </w:rPr>
              <w:t>,</w:t>
            </w:r>
            <w:r w:rsidR="00091439">
              <w:rPr>
                <w:rFonts w:ascii="Times New Roman" w:hAnsi="Times New Roman"/>
                <w:szCs w:val="24"/>
              </w:rPr>
              <w:t xml:space="preserve">  </w:t>
            </w:r>
            <w:r w:rsidR="00C125F7">
              <w:rPr>
                <w:rFonts w:ascii="Times New Roman" w:hAnsi="Times New Roman"/>
                <w:szCs w:val="24"/>
              </w:rPr>
              <w:t>проведен</w:t>
            </w:r>
            <w:r w:rsidR="00091439">
              <w:rPr>
                <w:rFonts w:ascii="Times New Roman" w:hAnsi="Times New Roman"/>
                <w:szCs w:val="24"/>
              </w:rPr>
              <w:t xml:space="preserve">ы </w:t>
            </w:r>
            <w:r w:rsidR="00C125F7">
              <w:rPr>
                <w:rFonts w:ascii="Times New Roman" w:hAnsi="Times New Roman"/>
                <w:szCs w:val="24"/>
              </w:rPr>
              <w:t xml:space="preserve"> согласительн</w:t>
            </w:r>
            <w:r w:rsidR="00091439">
              <w:rPr>
                <w:rFonts w:ascii="Times New Roman" w:hAnsi="Times New Roman"/>
                <w:szCs w:val="24"/>
              </w:rPr>
              <w:t xml:space="preserve">ые </w:t>
            </w:r>
            <w:r w:rsidR="00C125F7">
              <w:rPr>
                <w:rFonts w:ascii="Times New Roman" w:hAnsi="Times New Roman"/>
                <w:szCs w:val="24"/>
              </w:rPr>
              <w:t xml:space="preserve"> комиссии  </w:t>
            </w:r>
            <w:r w:rsidR="00091439">
              <w:rPr>
                <w:rFonts w:ascii="Times New Roman" w:hAnsi="Times New Roman"/>
                <w:szCs w:val="24"/>
              </w:rPr>
              <w:t xml:space="preserve">в отношении  </w:t>
            </w:r>
            <w:r w:rsidR="00916214">
              <w:rPr>
                <w:rFonts w:ascii="Times New Roman" w:hAnsi="Times New Roman"/>
                <w:szCs w:val="24"/>
              </w:rPr>
              <w:t>3</w:t>
            </w:r>
            <w:r w:rsidR="00091439">
              <w:rPr>
                <w:rFonts w:ascii="Times New Roman" w:hAnsi="Times New Roman"/>
                <w:szCs w:val="24"/>
              </w:rPr>
              <w:t>-х кварталов (д. Березово  д .</w:t>
            </w:r>
            <w:proofErr w:type="spellStart"/>
            <w:r w:rsidR="00091439">
              <w:rPr>
                <w:rFonts w:ascii="Times New Roman" w:hAnsi="Times New Roman"/>
                <w:szCs w:val="24"/>
              </w:rPr>
              <w:t>Лесютино</w:t>
            </w:r>
            <w:proofErr w:type="spellEnd"/>
            <w:r w:rsidR="00916214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="00916214">
              <w:rPr>
                <w:rFonts w:ascii="Times New Roman" w:hAnsi="Times New Roman"/>
                <w:szCs w:val="24"/>
              </w:rPr>
              <w:t>д.Березовая</w:t>
            </w:r>
            <w:proofErr w:type="spellEnd"/>
            <w:r w:rsidR="00916214">
              <w:rPr>
                <w:rFonts w:ascii="Times New Roman" w:hAnsi="Times New Roman"/>
                <w:szCs w:val="24"/>
              </w:rPr>
              <w:t xml:space="preserve"> Слободка</w:t>
            </w:r>
            <w:r w:rsidR="00091439">
              <w:rPr>
                <w:rFonts w:ascii="Times New Roman" w:hAnsi="Times New Roman"/>
                <w:szCs w:val="24"/>
              </w:rPr>
              <w:t xml:space="preserve">),  </w:t>
            </w:r>
            <w:r w:rsidR="00C125F7">
              <w:rPr>
                <w:rFonts w:ascii="Times New Roman" w:hAnsi="Times New Roman"/>
                <w:szCs w:val="24"/>
              </w:rPr>
              <w:t>в</w:t>
            </w:r>
            <w:r w:rsidR="00091439">
              <w:rPr>
                <w:rFonts w:ascii="Times New Roman" w:hAnsi="Times New Roman"/>
                <w:szCs w:val="24"/>
              </w:rPr>
              <w:t>несены данные в ЕГРН</w:t>
            </w:r>
            <w:r w:rsidR="00C125F7">
              <w:rPr>
                <w:rFonts w:ascii="Times New Roman" w:hAnsi="Times New Roman"/>
                <w:szCs w:val="24"/>
              </w:rPr>
              <w:t xml:space="preserve"> </w:t>
            </w:r>
            <w:r w:rsidR="00091439">
              <w:rPr>
                <w:rFonts w:ascii="Times New Roman" w:hAnsi="Times New Roman"/>
                <w:szCs w:val="24"/>
              </w:rPr>
              <w:t xml:space="preserve"> </w:t>
            </w:r>
            <w:r w:rsidR="00916214">
              <w:rPr>
                <w:rFonts w:ascii="Times New Roman" w:hAnsi="Times New Roman"/>
                <w:szCs w:val="24"/>
              </w:rPr>
              <w:t>по всем 3-м кварталам.</w:t>
            </w:r>
          </w:p>
          <w:p w:rsidR="0076706A" w:rsidRDefault="0076706A" w:rsidP="0076706A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8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76706A" w:rsidRDefault="0076706A" w:rsidP="0076706A">
            <w:r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</w:tbl>
    <w:p w:rsidR="00C80EAC" w:rsidRDefault="00C80EAC" w:rsidP="00C80EAC">
      <w:pPr>
        <w:sectPr w:rsidR="00C80EAC" w:rsidSect="0007422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993" w:right="1134" w:bottom="851" w:left="1134" w:header="720" w:footer="720" w:gutter="0"/>
          <w:cols w:space="720"/>
          <w:titlePg/>
          <w:docGrid w:linePitch="600" w:charSpace="32768"/>
        </w:sectPr>
      </w:pPr>
    </w:p>
    <w:p w:rsidR="00B86ADD" w:rsidRDefault="00A60C87" w:rsidP="00920609">
      <w:pPr>
        <w:pageBreakBefore/>
        <w:jc w:val="center"/>
        <w:rPr>
          <w:rFonts w:ascii="Times New Roman" w:hAnsi="Times New Roman"/>
          <w:sz w:val="28"/>
          <w:szCs w:val="28"/>
        </w:rPr>
      </w:pPr>
      <w:hyperlink r:id="rId15" w:history="1">
        <w:r w:rsidR="00B86ADD" w:rsidRPr="00920609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Отчет</w:t>
        </w:r>
      </w:hyperlink>
      <w:r w:rsidR="00B86ADD">
        <w:rPr>
          <w:rFonts w:ascii="Times New Roman" w:hAnsi="Times New Roman"/>
          <w:sz w:val="28"/>
          <w:szCs w:val="28"/>
        </w:rPr>
        <w:t xml:space="preserve"> о расходах на реализацию муниципальной программы за счет всех источников финансирования</w:t>
      </w:r>
    </w:p>
    <w:p w:rsidR="00B86ADD" w:rsidRDefault="00B86ADD" w:rsidP="00B86ADD">
      <w:pPr>
        <w:rPr>
          <w:rFonts w:ascii="Times New Roman" w:hAnsi="Times New Roman"/>
          <w:sz w:val="28"/>
          <w:szCs w:val="28"/>
        </w:rPr>
      </w:pPr>
    </w:p>
    <w:tbl>
      <w:tblPr>
        <w:tblW w:w="14681" w:type="dxa"/>
        <w:tblInd w:w="58" w:type="dxa"/>
        <w:tblLayout w:type="fixed"/>
        <w:tblLook w:val="0000" w:firstRow="0" w:lastRow="0" w:firstColumn="0" w:lastColumn="0" w:noHBand="0" w:noVBand="0"/>
      </w:tblPr>
      <w:tblGrid>
        <w:gridCol w:w="886"/>
        <w:gridCol w:w="907"/>
        <w:gridCol w:w="3223"/>
        <w:gridCol w:w="4664"/>
        <w:gridCol w:w="1843"/>
        <w:gridCol w:w="1548"/>
        <w:gridCol w:w="1610"/>
      </w:tblGrid>
      <w:tr w:rsidR="00B86ADD" w:rsidTr="0055281F">
        <w:trPr>
          <w:trHeight w:val="908"/>
          <w:tblHeader/>
        </w:trPr>
        <w:tc>
          <w:tcPr>
            <w:tcW w:w="179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Коды аналитической программной классификации</w:t>
            </w:r>
          </w:p>
        </w:tc>
        <w:tc>
          <w:tcPr>
            <w:tcW w:w="322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Наименование муниципальной программы, подпрограммы</w:t>
            </w:r>
            <w:r w:rsidR="00A529B2">
              <w:rPr>
                <w:rFonts w:ascii="Times New Roman" w:hAnsi="Times New Roman"/>
                <w:color w:val="000000"/>
                <w:szCs w:val="24"/>
              </w:rPr>
              <w:t xml:space="preserve"> (основного мероприятия)</w:t>
            </w:r>
          </w:p>
        </w:tc>
        <w:tc>
          <w:tcPr>
            <w:tcW w:w="466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Фактические расходы на отчетную дату, тыс. руб.</w:t>
            </w:r>
          </w:p>
        </w:tc>
        <w:tc>
          <w:tcPr>
            <w:tcW w:w="161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jc w:val="center"/>
            </w:pPr>
            <w:r>
              <w:rPr>
                <w:rFonts w:ascii="Times New Roman" w:hAnsi="Times New Roman"/>
                <w:color w:val="000000"/>
                <w:szCs w:val="24"/>
              </w:rPr>
              <w:t>Отношение фактических расходов к оценке расходов, %</w:t>
            </w:r>
          </w:p>
        </w:tc>
      </w:tr>
      <w:tr w:rsidR="00B86ADD" w:rsidTr="0055281F">
        <w:trPr>
          <w:trHeight w:val="23"/>
          <w:tblHeader/>
        </w:trPr>
        <w:tc>
          <w:tcPr>
            <w:tcW w:w="8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МП</w:t>
            </w:r>
          </w:p>
        </w:tc>
        <w:tc>
          <w:tcPr>
            <w:tcW w:w="9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Пп</w:t>
            </w:r>
            <w:proofErr w:type="spellEnd"/>
          </w:p>
        </w:tc>
        <w:tc>
          <w:tcPr>
            <w:tcW w:w="322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66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61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B86ADD" w:rsidTr="0055281F">
        <w:trPr>
          <w:trHeight w:val="23"/>
        </w:trPr>
        <w:tc>
          <w:tcPr>
            <w:tcW w:w="88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2B4E0E" w:rsidP="00E52572">
            <w:pPr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16</w:t>
            </w:r>
          </w:p>
        </w:tc>
        <w:tc>
          <w:tcPr>
            <w:tcW w:w="90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</w:p>
        </w:tc>
        <w:tc>
          <w:tcPr>
            <w:tcW w:w="322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A00577" w:rsidRDefault="00A00577" w:rsidP="00A00577">
            <w:pPr>
              <w:tabs>
                <w:tab w:val="left" w:pos="3225"/>
              </w:tabs>
              <w:rPr>
                <w:rFonts w:ascii="Times New Roman" w:hAnsi="Times New Roman"/>
                <w:bCs/>
                <w:szCs w:val="24"/>
              </w:rPr>
            </w:pPr>
            <w:proofErr w:type="gramStart"/>
            <w:r>
              <w:rPr>
                <w:rFonts w:ascii="Times New Roman" w:hAnsi="Times New Roman"/>
                <w:szCs w:val="24"/>
              </w:rPr>
              <w:t>Муниципальная  программа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 Нюксенского муниципального района </w:t>
            </w:r>
          </w:p>
          <w:p w:rsidR="00B86ADD" w:rsidRDefault="00A00577" w:rsidP="00A00577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«</w:t>
            </w:r>
            <w:r w:rsidR="002B4E0E">
              <w:rPr>
                <w:rFonts w:ascii="Times New Roman" w:hAnsi="Times New Roman"/>
                <w:bCs/>
                <w:szCs w:val="24"/>
              </w:rPr>
              <w:t>Совершенствование системы управления и распоряжения земельно-имущественным комплексом района</w:t>
            </w:r>
            <w:r>
              <w:rPr>
                <w:rFonts w:ascii="Times New Roman" w:hAnsi="Times New Roman"/>
                <w:bCs/>
                <w:szCs w:val="24"/>
              </w:rPr>
              <w:t xml:space="preserve">  на 20</w:t>
            </w:r>
            <w:r w:rsidR="002B4E0E">
              <w:rPr>
                <w:rFonts w:ascii="Times New Roman" w:hAnsi="Times New Roman"/>
                <w:bCs/>
                <w:szCs w:val="24"/>
              </w:rPr>
              <w:t>21</w:t>
            </w:r>
            <w:r>
              <w:rPr>
                <w:rFonts w:ascii="Times New Roman" w:hAnsi="Times New Roman"/>
                <w:bCs/>
                <w:szCs w:val="24"/>
              </w:rPr>
              <w:t>-202</w:t>
            </w:r>
            <w:r w:rsidR="002B4E0E">
              <w:rPr>
                <w:rFonts w:ascii="Times New Roman" w:hAnsi="Times New Roman"/>
                <w:bCs/>
                <w:szCs w:val="24"/>
              </w:rPr>
              <w:t>5</w:t>
            </w:r>
            <w:r>
              <w:rPr>
                <w:rFonts w:ascii="Times New Roman" w:hAnsi="Times New Roman"/>
                <w:bCs/>
                <w:szCs w:val="24"/>
              </w:rPr>
              <w:t xml:space="preserve">  годы».</w:t>
            </w:r>
          </w:p>
        </w:tc>
        <w:tc>
          <w:tcPr>
            <w:tcW w:w="46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B86ADD" w:rsidRDefault="00B86ADD" w:rsidP="00E52572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A529B2" w:rsidRDefault="001D18AA" w:rsidP="009F70E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8015,5</w:t>
            </w:r>
          </w:p>
        </w:tc>
        <w:tc>
          <w:tcPr>
            <w:tcW w:w="1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A529B2" w:rsidRDefault="00392EBA" w:rsidP="009F70E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7500,7</w:t>
            </w:r>
          </w:p>
        </w:tc>
        <w:tc>
          <w:tcPr>
            <w:tcW w:w="1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B86ADD" w:rsidRPr="00A529B2" w:rsidRDefault="00392EBA" w:rsidP="009F70E6">
            <w:pPr>
              <w:snapToGri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9</w:t>
            </w:r>
            <w:r w:rsidR="001D18AA">
              <w:rPr>
                <w:rFonts w:ascii="Times New Roman" w:hAnsi="Times New Roman"/>
                <w:color w:val="000000"/>
                <w:szCs w:val="24"/>
              </w:rPr>
              <w:t>3,6</w:t>
            </w:r>
          </w:p>
        </w:tc>
      </w:tr>
      <w:tr w:rsidR="00B86ADD" w:rsidTr="0055281F">
        <w:trPr>
          <w:trHeight w:val="23"/>
        </w:trPr>
        <w:tc>
          <w:tcPr>
            <w:tcW w:w="8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B86ADD" w:rsidRDefault="00B86ADD" w:rsidP="00E52572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бюджет муниципального района 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A529B2" w:rsidRDefault="001D18AA" w:rsidP="009F70E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8015,5</w:t>
            </w:r>
          </w:p>
        </w:tc>
        <w:tc>
          <w:tcPr>
            <w:tcW w:w="1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A529B2" w:rsidRDefault="00392EBA" w:rsidP="009F70E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7500,7</w:t>
            </w:r>
          </w:p>
        </w:tc>
        <w:tc>
          <w:tcPr>
            <w:tcW w:w="1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B86ADD" w:rsidRPr="00A529B2" w:rsidRDefault="00392EBA" w:rsidP="009F70E6">
            <w:pPr>
              <w:snapToGri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9</w:t>
            </w:r>
            <w:r w:rsidR="001D18AA">
              <w:rPr>
                <w:rFonts w:ascii="Times New Roman" w:hAnsi="Times New Roman"/>
                <w:color w:val="000000"/>
                <w:szCs w:val="24"/>
              </w:rPr>
              <w:t>3,6</w:t>
            </w:r>
          </w:p>
        </w:tc>
      </w:tr>
      <w:tr w:rsidR="00B86ADD" w:rsidTr="0055281F">
        <w:trPr>
          <w:trHeight w:val="23"/>
        </w:trPr>
        <w:tc>
          <w:tcPr>
            <w:tcW w:w="8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B86ADD" w:rsidRDefault="00B86ADD" w:rsidP="00E52572">
            <w:pPr>
              <w:ind w:firstLine="24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A529B2" w:rsidRDefault="00B86ADD" w:rsidP="009F70E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A529B2" w:rsidRDefault="00B86ADD" w:rsidP="009F70E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B86ADD" w:rsidRPr="00A529B2" w:rsidRDefault="00B86ADD" w:rsidP="009F70E6">
            <w:pPr>
              <w:snapToGri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B86ADD" w:rsidTr="0055281F">
        <w:trPr>
          <w:trHeight w:val="23"/>
        </w:trPr>
        <w:tc>
          <w:tcPr>
            <w:tcW w:w="8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B86ADD" w:rsidRDefault="00B86ADD" w:rsidP="00E52572">
            <w:pPr>
              <w:ind w:left="175" w:firstLine="5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собственные средства бюджета муниципального района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A529B2" w:rsidRDefault="001D18AA" w:rsidP="009F70E6">
            <w:pPr>
              <w:snapToGri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6712,2</w:t>
            </w:r>
          </w:p>
        </w:tc>
        <w:tc>
          <w:tcPr>
            <w:tcW w:w="1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A529B2" w:rsidRDefault="00392EBA" w:rsidP="009F70E6">
            <w:pPr>
              <w:snapToGri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6185,6</w:t>
            </w:r>
          </w:p>
        </w:tc>
        <w:tc>
          <w:tcPr>
            <w:tcW w:w="1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B86ADD" w:rsidRPr="00A529B2" w:rsidRDefault="001D18AA" w:rsidP="009F70E6">
            <w:pPr>
              <w:snapToGri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92,1</w:t>
            </w:r>
          </w:p>
        </w:tc>
      </w:tr>
      <w:tr w:rsidR="00B86ADD" w:rsidTr="0055281F">
        <w:trPr>
          <w:trHeight w:val="23"/>
        </w:trPr>
        <w:tc>
          <w:tcPr>
            <w:tcW w:w="8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B86ADD" w:rsidRDefault="00B86ADD" w:rsidP="00E52572">
            <w:pPr>
              <w:ind w:firstLine="24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субсидии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A529B2" w:rsidRDefault="00871A10" w:rsidP="009F70E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</w:t>
            </w:r>
            <w:r w:rsidR="00C913B8">
              <w:rPr>
                <w:rFonts w:ascii="Times New Roman" w:hAnsi="Times New Roman"/>
                <w:color w:val="000000"/>
                <w:szCs w:val="24"/>
              </w:rPr>
              <w:t>83,6</w:t>
            </w:r>
          </w:p>
        </w:tc>
        <w:tc>
          <w:tcPr>
            <w:tcW w:w="1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A529B2" w:rsidRDefault="00C913B8" w:rsidP="009F70E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283,6</w:t>
            </w:r>
          </w:p>
        </w:tc>
        <w:tc>
          <w:tcPr>
            <w:tcW w:w="1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B86ADD" w:rsidRPr="00A529B2" w:rsidRDefault="00392EBA" w:rsidP="009F70E6">
            <w:pPr>
              <w:snapToGri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10</w:t>
            </w:r>
            <w:r w:rsidR="00942106" w:rsidRPr="00A529B2">
              <w:rPr>
                <w:rFonts w:ascii="Times New Roman" w:hAnsi="Times New Roman"/>
                <w:color w:val="000000"/>
                <w:szCs w:val="24"/>
              </w:rPr>
              <w:t>0</w:t>
            </w:r>
          </w:p>
        </w:tc>
      </w:tr>
      <w:tr w:rsidR="00B86ADD" w:rsidTr="0055281F">
        <w:trPr>
          <w:trHeight w:val="23"/>
        </w:trPr>
        <w:tc>
          <w:tcPr>
            <w:tcW w:w="8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B86ADD" w:rsidRDefault="00B86ADD" w:rsidP="00E52572">
            <w:pPr>
              <w:ind w:firstLine="24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субвенции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A529B2" w:rsidRDefault="00BB22F2" w:rsidP="009F70E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1031,5</w:t>
            </w:r>
          </w:p>
        </w:tc>
        <w:tc>
          <w:tcPr>
            <w:tcW w:w="1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A529B2" w:rsidRDefault="00BB22F2" w:rsidP="009F70E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10</w:t>
            </w:r>
            <w:r w:rsidR="00C913B8">
              <w:rPr>
                <w:rFonts w:ascii="Times New Roman" w:hAnsi="Times New Roman"/>
                <w:color w:val="000000"/>
                <w:szCs w:val="24"/>
              </w:rPr>
              <w:t>31,5</w:t>
            </w:r>
          </w:p>
        </w:tc>
        <w:tc>
          <w:tcPr>
            <w:tcW w:w="1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B86ADD" w:rsidRPr="00A529B2" w:rsidRDefault="00392EBA" w:rsidP="009F70E6">
            <w:pPr>
              <w:snapToGri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</w:tr>
      <w:tr w:rsidR="00B86ADD" w:rsidTr="0055281F">
        <w:trPr>
          <w:trHeight w:val="23"/>
        </w:trPr>
        <w:tc>
          <w:tcPr>
            <w:tcW w:w="8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B86ADD" w:rsidRDefault="00B86ADD" w:rsidP="00E52572">
            <w:pPr>
              <w:ind w:left="175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A529B2" w:rsidRDefault="00942106" w:rsidP="009F70E6">
            <w:pPr>
              <w:snapToGri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529B2">
              <w:rPr>
                <w:rFonts w:ascii="Times New Roman" w:hAnsi="Times New Roman"/>
                <w:color w:val="000000"/>
                <w:szCs w:val="24"/>
              </w:rPr>
              <w:t>0</w:t>
            </w:r>
          </w:p>
        </w:tc>
        <w:tc>
          <w:tcPr>
            <w:tcW w:w="1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A529B2" w:rsidRDefault="00942106" w:rsidP="009F70E6">
            <w:pPr>
              <w:snapToGri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529B2">
              <w:rPr>
                <w:rFonts w:ascii="Times New Roman" w:hAnsi="Times New Roman"/>
                <w:color w:val="000000"/>
                <w:szCs w:val="24"/>
              </w:rPr>
              <w:t>0</w:t>
            </w:r>
          </w:p>
        </w:tc>
        <w:tc>
          <w:tcPr>
            <w:tcW w:w="1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B86ADD" w:rsidRPr="00A529B2" w:rsidRDefault="00942106" w:rsidP="009F70E6">
            <w:pPr>
              <w:snapToGri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529B2">
              <w:rPr>
                <w:rFonts w:ascii="Times New Roman" w:hAnsi="Times New Roman"/>
                <w:color w:val="000000"/>
                <w:szCs w:val="24"/>
              </w:rPr>
              <w:t>0</w:t>
            </w:r>
          </w:p>
        </w:tc>
      </w:tr>
      <w:tr w:rsidR="00B86ADD" w:rsidTr="0055281F">
        <w:trPr>
          <w:trHeight w:val="23"/>
        </w:trPr>
        <w:tc>
          <w:tcPr>
            <w:tcW w:w="8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B86ADD" w:rsidRDefault="00B86ADD" w:rsidP="00E52572">
            <w:pPr>
              <w:ind w:left="175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A529B2" w:rsidRDefault="00942106" w:rsidP="009F70E6">
            <w:pPr>
              <w:snapToGri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529B2">
              <w:rPr>
                <w:rFonts w:ascii="Times New Roman" w:hAnsi="Times New Roman"/>
                <w:color w:val="000000"/>
                <w:szCs w:val="24"/>
              </w:rPr>
              <w:t>0</w:t>
            </w:r>
          </w:p>
        </w:tc>
        <w:tc>
          <w:tcPr>
            <w:tcW w:w="1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A529B2" w:rsidRDefault="00942106" w:rsidP="009F70E6">
            <w:pPr>
              <w:snapToGri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529B2">
              <w:rPr>
                <w:rFonts w:ascii="Times New Roman" w:hAnsi="Times New Roman"/>
                <w:color w:val="000000"/>
                <w:szCs w:val="24"/>
              </w:rPr>
              <w:t>0</w:t>
            </w:r>
          </w:p>
        </w:tc>
        <w:tc>
          <w:tcPr>
            <w:tcW w:w="1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B86ADD" w:rsidRPr="00A529B2" w:rsidRDefault="00942106" w:rsidP="009F70E6">
            <w:pPr>
              <w:snapToGri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529B2">
              <w:rPr>
                <w:rFonts w:ascii="Times New Roman" w:hAnsi="Times New Roman"/>
                <w:color w:val="000000"/>
                <w:szCs w:val="24"/>
              </w:rPr>
              <w:t>0</w:t>
            </w:r>
          </w:p>
        </w:tc>
      </w:tr>
      <w:tr w:rsidR="00B86ADD" w:rsidTr="0055281F">
        <w:trPr>
          <w:trHeight w:val="23"/>
        </w:trPr>
        <w:tc>
          <w:tcPr>
            <w:tcW w:w="8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B86ADD" w:rsidRDefault="00B86ADD" w:rsidP="00E52572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A529B2" w:rsidRDefault="00942106" w:rsidP="009F70E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529B2">
              <w:rPr>
                <w:rFonts w:ascii="Times New Roman" w:hAnsi="Times New Roman"/>
                <w:color w:val="000000"/>
                <w:szCs w:val="24"/>
              </w:rPr>
              <w:t>0</w:t>
            </w:r>
          </w:p>
        </w:tc>
        <w:tc>
          <w:tcPr>
            <w:tcW w:w="1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A529B2" w:rsidRDefault="00942106" w:rsidP="009F70E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529B2">
              <w:rPr>
                <w:rFonts w:ascii="Times New Roman" w:hAnsi="Times New Roman"/>
                <w:color w:val="000000"/>
                <w:szCs w:val="24"/>
              </w:rPr>
              <w:t>0</w:t>
            </w:r>
          </w:p>
        </w:tc>
        <w:tc>
          <w:tcPr>
            <w:tcW w:w="1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B86ADD" w:rsidRPr="00A529B2" w:rsidRDefault="00942106" w:rsidP="009F70E6">
            <w:pPr>
              <w:snapToGri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529B2">
              <w:rPr>
                <w:rFonts w:ascii="Times New Roman" w:hAnsi="Times New Roman"/>
                <w:color w:val="000000"/>
                <w:szCs w:val="24"/>
              </w:rPr>
              <w:t>0</w:t>
            </w:r>
          </w:p>
        </w:tc>
      </w:tr>
      <w:tr w:rsidR="00B86ADD" w:rsidTr="0055281F">
        <w:trPr>
          <w:trHeight w:val="23"/>
        </w:trPr>
        <w:tc>
          <w:tcPr>
            <w:tcW w:w="8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Default="00B86ADD" w:rsidP="00E52572">
            <w:pPr>
              <w:snapToGrid w:val="0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vAlign w:val="center"/>
          </w:tcPr>
          <w:p w:rsidR="00B86ADD" w:rsidRDefault="00B86ADD" w:rsidP="00E52572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иные источники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A529B2" w:rsidRDefault="00942106" w:rsidP="009F70E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529B2">
              <w:rPr>
                <w:rFonts w:ascii="Times New Roman" w:hAnsi="Times New Roman"/>
                <w:color w:val="000000"/>
                <w:szCs w:val="24"/>
              </w:rPr>
              <w:t>0</w:t>
            </w:r>
          </w:p>
        </w:tc>
        <w:tc>
          <w:tcPr>
            <w:tcW w:w="15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A529B2" w:rsidRDefault="00942106" w:rsidP="009F70E6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529B2">
              <w:rPr>
                <w:rFonts w:ascii="Times New Roman" w:hAnsi="Times New Roman"/>
                <w:color w:val="000000"/>
                <w:szCs w:val="24"/>
              </w:rPr>
              <w:t>0</w:t>
            </w:r>
          </w:p>
        </w:tc>
        <w:tc>
          <w:tcPr>
            <w:tcW w:w="1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B86ADD" w:rsidRPr="00A529B2" w:rsidRDefault="00942106" w:rsidP="009F70E6">
            <w:pPr>
              <w:snapToGri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529B2">
              <w:rPr>
                <w:rFonts w:ascii="Times New Roman" w:hAnsi="Times New Roman"/>
                <w:color w:val="000000"/>
                <w:szCs w:val="24"/>
              </w:rPr>
              <w:t>0</w:t>
            </w:r>
          </w:p>
        </w:tc>
      </w:tr>
    </w:tbl>
    <w:p w:rsidR="00985B1E" w:rsidRDefault="00985B1E" w:rsidP="00B86ADD">
      <w:pPr>
        <w:sectPr w:rsidR="00985B1E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6838" w:h="11906" w:orient="landscape"/>
          <w:pgMar w:top="1418" w:right="1418" w:bottom="851" w:left="1418" w:header="720" w:footer="709" w:gutter="0"/>
          <w:cols w:space="720"/>
          <w:titlePg/>
          <w:docGrid w:linePitch="600" w:charSpace="32768"/>
        </w:sectPr>
      </w:pPr>
    </w:p>
    <w:p w:rsidR="00B86ADD" w:rsidRDefault="00B86ADD" w:rsidP="00B86AD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Форма 6. </w:t>
      </w:r>
      <w:hyperlink r:id="rId22" w:history="1">
        <w:r w:rsidRPr="00A529B2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Сведения</w:t>
        </w:r>
      </w:hyperlink>
      <w:r w:rsidRPr="00A529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внесенных за отчетный период изменениях в муниципальную программу </w:t>
      </w:r>
    </w:p>
    <w:p w:rsidR="00B86ADD" w:rsidRDefault="00B86ADD" w:rsidP="00B86ADD">
      <w:pPr>
        <w:rPr>
          <w:rFonts w:ascii="Times New Roman" w:hAnsi="Times New Roman"/>
          <w:szCs w:val="24"/>
        </w:rPr>
      </w:pPr>
    </w:p>
    <w:tbl>
      <w:tblPr>
        <w:tblW w:w="14780" w:type="dxa"/>
        <w:tblInd w:w="58" w:type="dxa"/>
        <w:tblLayout w:type="fixed"/>
        <w:tblLook w:val="0000" w:firstRow="0" w:lastRow="0" w:firstColumn="0" w:lastColumn="0" w:noHBand="0" w:noVBand="0"/>
      </w:tblPr>
      <w:tblGrid>
        <w:gridCol w:w="594"/>
        <w:gridCol w:w="5120"/>
        <w:gridCol w:w="1660"/>
        <w:gridCol w:w="1540"/>
        <w:gridCol w:w="5866"/>
      </w:tblGrid>
      <w:tr w:rsidR="00B86ADD" w:rsidRPr="009F70E6" w:rsidTr="00685229">
        <w:trPr>
          <w:trHeight w:val="23"/>
        </w:trPr>
        <w:tc>
          <w:tcPr>
            <w:tcW w:w="5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Pr="009F70E6" w:rsidRDefault="00B86ADD" w:rsidP="00E5257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F70E6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1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Pr="009F70E6" w:rsidRDefault="00B86ADD" w:rsidP="00E5257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F70E6">
              <w:rPr>
                <w:rFonts w:ascii="Times New Roman" w:hAnsi="Times New Roman"/>
                <w:color w:val="000000"/>
                <w:sz w:val="28"/>
                <w:szCs w:val="28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Pr="009F70E6" w:rsidRDefault="00B86ADD" w:rsidP="00E5257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F70E6">
              <w:rPr>
                <w:rFonts w:ascii="Times New Roman" w:hAnsi="Times New Roman"/>
                <w:color w:val="000000"/>
                <w:sz w:val="28"/>
                <w:szCs w:val="28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B86ADD" w:rsidRPr="009F70E6" w:rsidRDefault="00B86ADD" w:rsidP="00E5257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F70E6">
              <w:rPr>
                <w:rFonts w:ascii="Times New Roman" w:hAnsi="Times New Roman"/>
                <w:color w:val="000000"/>
                <w:sz w:val="28"/>
                <w:szCs w:val="28"/>
              </w:rPr>
              <w:t>Номер</w:t>
            </w:r>
          </w:p>
        </w:tc>
        <w:tc>
          <w:tcPr>
            <w:tcW w:w="5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86ADD" w:rsidRPr="009F70E6" w:rsidRDefault="00B86ADD" w:rsidP="00E525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0E6">
              <w:rPr>
                <w:rFonts w:ascii="Times New Roman" w:hAnsi="Times New Roman"/>
                <w:color w:val="000000"/>
                <w:sz w:val="28"/>
                <w:szCs w:val="28"/>
              </w:rPr>
              <w:t>Суть изменений (краткое изложение)</w:t>
            </w:r>
          </w:p>
        </w:tc>
      </w:tr>
      <w:tr w:rsidR="00B86ADD" w:rsidRPr="009F70E6" w:rsidTr="00685229">
        <w:trPr>
          <w:trHeight w:val="23"/>
        </w:trPr>
        <w:tc>
          <w:tcPr>
            <w:tcW w:w="5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B86ADD" w:rsidRPr="009F70E6" w:rsidRDefault="00900796" w:rsidP="00E5257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F70E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683A54" w:rsidRDefault="004239BA" w:rsidP="009D0A2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3A54">
              <w:rPr>
                <w:rFonts w:ascii="Times New Roman" w:hAnsi="Times New Roman"/>
                <w:color w:val="000000"/>
                <w:sz w:val="28"/>
                <w:szCs w:val="28"/>
              </w:rPr>
              <w:t>Постановл</w:t>
            </w:r>
            <w:r w:rsidR="00683A54" w:rsidRPr="00683A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ение администрации Нюксенского муниципального района Вологодской </w:t>
            </w:r>
            <w:proofErr w:type="gramStart"/>
            <w:r w:rsidR="00683A54" w:rsidRPr="00683A54">
              <w:rPr>
                <w:rFonts w:ascii="Times New Roman" w:hAnsi="Times New Roman"/>
                <w:color w:val="000000"/>
                <w:sz w:val="28"/>
                <w:szCs w:val="28"/>
              </w:rPr>
              <w:t>области  «</w:t>
            </w:r>
            <w:proofErr w:type="gramEnd"/>
            <w:r w:rsidR="00683A54" w:rsidRPr="00683A54">
              <w:rPr>
                <w:rFonts w:ascii="Times New Roman" w:hAnsi="Times New Roman"/>
                <w:color w:val="000000"/>
                <w:sz w:val="28"/>
                <w:szCs w:val="28"/>
              </w:rPr>
              <w:t>О внесении изменений в</w:t>
            </w:r>
            <w:r w:rsidR="004C38A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83A54" w:rsidRPr="00683A54">
              <w:rPr>
                <w:rFonts w:ascii="Times New Roman" w:hAnsi="Times New Roman"/>
                <w:color w:val="000000"/>
                <w:sz w:val="28"/>
                <w:szCs w:val="28"/>
              </w:rPr>
              <w:t>постановление  администрации района от 05.12.2019 №362</w:t>
            </w:r>
          </w:p>
        </w:tc>
        <w:tc>
          <w:tcPr>
            <w:tcW w:w="16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683A54" w:rsidRDefault="00683A54" w:rsidP="00356EF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3A54">
              <w:rPr>
                <w:rFonts w:ascii="Times New Roman" w:hAnsi="Times New Roman"/>
                <w:color w:val="000000"/>
                <w:sz w:val="28"/>
                <w:szCs w:val="28"/>
              </w:rPr>
              <w:t>12.07.2022</w:t>
            </w:r>
          </w:p>
        </w:tc>
        <w:tc>
          <w:tcPr>
            <w:tcW w:w="15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bottom"/>
          </w:tcPr>
          <w:p w:rsidR="00B86ADD" w:rsidRPr="00683A54" w:rsidRDefault="00683A54" w:rsidP="00CA007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3A54">
              <w:rPr>
                <w:rFonts w:ascii="Times New Roman" w:hAnsi="Times New Roman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5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B86ADD" w:rsidRPr="00CB3763" w:rsidRDefault="00683A54" w:rsidP="00120E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Решением Представительного Собрания от 29.06.2022 №27 «О внесении изменений и дополнений в Решение Представительного Собрания Нюксенского муниципального района на 2022 год и плановый период 2023 и 2024 годов»</w:t>
            </w:r>
          </w:p>
        </w:tc>
      </w:tr>
    </w:tbl>
    <w:p w:rsidR="006155D8" w:rsidRDefault="006155D8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6155D8" w:rsidRDefault="006155D8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343205" w:rsidRDefault="00343205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343205" w:rsidRDefault="00343205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C38A0" w:rsidRDefault="004C38A0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C38A0" w:rsidRDefault="004C38A0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C38A0" w:rsidRDefault="004C38A0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C38A0" w:rsidRDefault="004C38A0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C38A0" w:rsidRDefault="004C38A0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C38A0" w:rsidRDefault="004C38A0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C38A0" w:rsidRDefault="004C38A0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C38A0" w:rsidRDefault="004C38A0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C38A0" w:rsidRDefault="004C38A0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C38A0" w:rsidRDefault="004C38A0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C38A0" w:rsidRDefault="004C38A0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C38A0" w:rsidRDefault="004C38A0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C38A0" w:rsidRDefault="004C38A0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C38A0" w:rsidRDefault="004C38A0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C38A0" w:rsidRDefault="004C38A0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C38A0" w:rsidRDefault="004C38A0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C38A0" w:rsidRDefault="004C38A0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C38A0" w:rsidRDefault="004C38A0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C38A0" w:rsidRDefault="004C38A0" w:rsidP="004C38A0">
      <w:pPr>
        <w:jc w:val="center"/>
        <w:rPr>
          <w:rFonts w:ascii="Times New Roman" w:hAnsi="Times New Roman"/>
          <w:szCs w:val="24"/>
        </w:rPr>
      </w:pPr>
      <w:r w:rsidRPr="003F02EF">
        <w:rPr>
          <w:rFonts w:ascii="Times New Roman" w:hAnsi="Times New Roman"/>
          <w:szCs w:val="24"/>
        </w:rPr>
        <w:t xml:space="preserve">Результаты оценки эффективности муниципальной программы </w:t>
      </w:r>
    </w:p>
    <w:p w:rsidR="004C38A0" w:rsidRPr="003F02EF" w:rsidRDefault="004C38A0" w:rsidP="004C38A0">
      <w:pPr>
        <w:jc w:val="center"/>
        <w:rPr>
          <w:rFonts w:ascii="Times New Roman" w:hAnsi="Times New Roman"/>
          <w:szCs w:val="24"/>
        </w:rPr>
      </w:pPr>
    </w:p>
    <w:p w:rsidR="004C38A0" w:rsidRPr="003F02EF" w:rsidRDefault="004C38A0" w:rsidP="004C38A0">
      <w:pPr>
        <w:tabs>
          <w:tab w:val="left" w:pos="1134"/>
        </w:tabs>
        <w:spacing w:line="312" w:lineRule="auto"/>
        <w:ind w:left="851"/>
        <w:jc w:val="both"/>
        <w:rPr>
          <w:rFonts w:ascii="Times New Roman" w:hAnsi="Times New Roman"/>
          <w:szCs w:val="24"/>
        </w:rPr>
      </w:pPr>
    </w:p>
    <w:tbl>
      <w:tblPr>
        <w:tblW w:w="14229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3260"/>
        <w:gridCol w:w="1820"/>
        <w:gridCol w:w="1636"/>
        <w:gridCol w:w="1701"/>
        <w:gridCol w:w="1276"/>
        <w:gridCol w:w="1701"/>
        <w:gridCol w:w="1559"/>
      </w:tblGrid>
      <w:tr w:rsidR="004C38A0" w:rsidRPr="003F02EF" w:rsidTr="00863FFB">
        <w:tc>
          <w:tcPr>
            <w:tcW w:w="1276" w:type="dxa"/>
            <w:gridSpan w:val="2"/>
            <w:vAlign w:val="center"/>
          </w:tcPr>
          <w:p w:rsidR="004C38A0" w:rsidRPr="003F02EF" w:rsidRDefault="004C38A0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3F02EF">
              <w:rPr>
                <w:rFonts w:ascii="Times New Roman" w:eastAsia="Calibri" w:hAnsi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260" w:type="dxa"/>
            <w:vMerge w:val="restart"/>
            <w:vAlign w:val="center"/>
          </w:tcPr>
          <w:p w:rsidR="004C38A0" w:rsidRPr="003F02EF" w:rsidRDefault="004C38A0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F02EF">
              <w:rPr>
                <w:rFonts w:ascii="Times New Roman" w:eastAsia="Calibri" w:hAnsi="Times New Roman"/>
                <w:sz w:val="18"/>
                <w:szCs w:val="18"/>
              </w:rPr>
              <w:t>Муниципальная программа, подпрограмма (основное мероприятия)</w:t>
            </w:r>
          </w:p>
        </w:tc>
        <w:tc>
          <w:tcPr>
            <w:tcW w:w="1820" w:type="dxa"/>
            <w:vMerge w:val="restart"/>
            <w:vAlign w:val="center"/>
          </w:tcPr>
          <w:p w:rsidR="004C38A0" w:rsidRPr="003F02EF" w:rsidRDefault="004C38A0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F02EF">
              <w:rPr>
                <w:rFonts w:ascii="Times New Roman" w:eastAsia="Calibri" w:hAnsi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636" w:type="dxa"/>
            <w:vAlign w:val="center"/>
          </w:tcPr>
          <w:p w:rsidR="004C38A0" w:rsidRPr="003F02EF" w:rsidRDefault="004C38A0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F02EF">
              <w:rPr>
                <w:rFonts w:ascii="Times New Roman" w:eastAsia="Calibri" w:hAnsi="Times New Roman"/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vAlign w:val="center"/>
          </w:tcPr>
          <w:p w:rsidR="004C38A0" w:rsidRDefault="004C38A0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F02EF">
              <w:rPr>
                <w:rFonts w:ascii="Times New Roman" w:eastAsia="Calibri" w:hAnsi="Times New Roman"/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  <w:p w:rsidR="004C38A0" w:rsidRPr="003F02EF" w:rsidRDefault="004C38A0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38A0" w:rsidRPr="003F02EF" w:rsidRDefault="004C38A0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F02EF">
              <w:rPr>
                <w:rFonts w:ascii="Times New Roman" w:eastAsia="Calibri" w:hAnsi="Times New Roman"/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1701" w:type="dxa"/>
            <w:vAlign w:val="center"/>
          </w:tcPr>
          <w:p w:rsidR="004C38A0" w:rsidRPr="003F02EF" w:rsidRDefault="004C38A0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F02EF">
              <w:rPr>
                <w:rFonts w:ascii="Times New Roman" w:eastAsia="Calibri" w:hAnsi="Times New Roman"/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vAlign w:val="center"/>
          </w:tcPr>
          <w:p w:rsidR="004C38A0" w:rsidRPr="003F02EF" w:rsidRDefault="004C38A0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F02EF">
              <w:rPr>
                <w:rFonts w:ascii="Times New Roman" w:eastAsia="Calibri" w:hAnsi="Times New Roman"/>
                <w:sz w:val="18"/>
                <w:szCs w:val="18"/>
              </w:rPr>
              <w:t xml:space="preserve">Эффективность использования средств бюджета муниципального района (городского округа) </w:t>
            </w:r>
          </w:p>
        </w:tc>
      </w:tr>
      <w:tr w:rsidR="004C38A0" w:rsidRPr="003F02EF" w:rsidTr="00863FFB">
        <w:tc>
          <w:tcPr>
            <w:tcW w:w="709" w:type="dxa"/>
            <w:vAlign w:val="center"/>
          </w:tcPr>
          <w:p w:rsidR="004C38A0" w:rsidRPr="003F02EF" w:rsidRDefault="004C38A0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3F02EF">
              <w:rPr>
                <w:rFonts w:ascii="Times New Roman" w:eastAsia="Calibri" w:hAnsi="Times New Roman"/>
                <w:sz w:val="18"/>
                <w:szCs w:val="18"/>
              </w:rPr>
              <w:t>МП</w:t>
            </w:r>
          </w:p>
        </w:tc>
        <w:tc>
          <w:tcPr>
            <w:tcW w:w="567" w:type="dxa"/>
            <w:vAlign w:val="center"/>
          </w:tcPr>
          <w:p w:rsidR="004C38A0" w:rsidRPr="003F02EF" w:rsidRDefault="004C38A0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proofErr w:type="spellStart"/>
            <w:r w:rsidRPr="003F02EF">
              <w:rPr>
                <w:rFonts w:ascii="Times New Roman" w:eastAsia="Calibri" w:hAnsi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260" w:type="dxa"/>
            <w:vMerge/>
            <w:vAlign w:val="center"/>
          </w:tcPr>
          <w:p w:rsidR="004C38A0" w:rsidRPr="003F02EF" w:rsidRDefault="004C38A0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820" w:type="dxa"/>
            <w:vMerge/>
            <w:vAlign w:val="center"/>
          </w:tcPr>
          <w:p w:rsidR="004C38A0" w:rsidRPr="003F02EF" w:rsidRDefault="004C38A0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4C38A0" w:rsidRPr="003F02EF" w:rsidRDefault="00A60C87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ub>
                </m:sSub>
              </m:oMath>
            </m:oMathPara>
          </w:p>
        </w:tc>
        <w:tc>
          <w:tcPr>
            <w:tcW w:w="1701" w:type="dxa"/>
            <w:vAlign w:val="center"/>
          </w:tcPr>
          <w:p w:rsidR="004C38A0" w:rsidRPr="003F02EF" w:rsidRDefault="00A60C87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ub>
                </m:sSub>
              </m:oMath>
            </m:oMathPara>
          </w:p>
        </w:tc>
        <w:tc>
          <w:tcPr>
            <w:tcW w:w="1276" w:type="dxa"/>
            <w:vAlign w:val="center"/>
          </w:tcPr>
          <w:p w:rsidR="004C38A0" w:rsidRPr="003F02EF" w:rsidRDefault="00A60C87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ub>
                </m:sSub>
              </m:oMath>
            </m:oMathPara>
          </w:p>
        </w:tc>
        <w:tc>
          <w:tcPr>
            <w:tcW w:w="1701" w:type="dxa"/>
            <w:vAlign w:val="center"/>
          </w:tcPr>
          <w:p w:rsidR="004C38A0" w:rsidRPr="00AE0404" w:rsidRDefault="00A60C87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ub>
                </m:sSub>
              </m:oMath>
            </m:oMathPara>
          </w:p>
          <w:p w:rsidR="004C38A0" w:rsidRPr="003F02EF" w:rsidRDefault="004C38A0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C38A0" w:rsidRPr="003F02EF" w:rsidRDefault="00A60C87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ub>
                </m:sSub>
              </m:oMath>
            </m:oMathPara>
          </w:p>
        </w:tc>
      </w:tr>
      <w:tr w:rsidR="004C38A0" w:rsidRPr="003F02EF" w:rsidTr="00863FFB">
        <w:tc>
          <w:tcPr>
            <w:tcW w:w="709" w:type="dxa"/>
          </w:tcPr>
          <w:p w:rsidR="004C38A0" w:rsidRPr="003F02EF" w:rsidRDefault="004C38A0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</w:tcPr>
          <w:p w:rsidR="004C38A0" w:rsidRPr="003F02EF" w:rsidRDefault="004C38A0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4C38A0" w:rsidRDefault="004C38A0" w:rsidP="00863FFB">
            <w:pPr>
              <w:tabs>
                <w:tab w:val="left" w:pos="3225"/>
              </w:tabs>
              <w:rPr>
                <w:rFonts w:ascii="Times New Roman" w:hAnsi="Times New Roman"/>
                <w:bCs/>
                <w:szCs w:val="24"/>
              </w:rPr>
            </w:pPr>
            <w:proofErr w:type="gramStart"/>
            <w:r>
              <w:rPr>
                <w:rFonts w:ascii="Times New Roman" w:hAnsi="Times New Roman"/>
                <w:szCs w:val="24"/>
              </w:rPr>
              <w:t>Муниципальная  программа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 Нюксенского муниципального района </w:t>
            </w:r>
          </w:p>
          <w:p w:rsidR="004C38A0" w:rsidRDefault="004C38A0" w:rsidP="00863FFB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«Совершенствование системы управления и распоряжения земельно-имущественным комплексом </w:t>
            </w:r>
            <w:proofErr w:type="gramStart"/>
            <w:r>
              <w:rPr>
                <w:rFonts w:ascii="Times New Roman" w:hAnsi="Times New Roman"/>
                <w:bCs/>
                <w:szCs w:val="24"/>
              </w:rPr>
              <w:t>района  на</w:t>
            </w:r>
            <w:proofErr w:type="gramEnd"/>
            <w:r>
              <w:rPr>
                <w:rFonts w:ascii="Times New Roman" w:hAnsi="Times New Roman"/>
                <w:bCs/>
                <w:szCs w:val="24"/>
              </w:rPr>
              <w:t xml:space="preserve"> 2021-2025  годы».</w:t>
            </w:r>
          </w:p>
        </w:tc>
        <w:tc>
          <w:tcPr>
            <w:tcW w:w="1820" w:type="dxa"/>
          </w:tcPr>
          <w:p w:rsidR="004C38A0" w:rsidRDefault="004C38A0" w:rsidP="00863FF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Комитет по управлению имуществом</w:t>
            </w:r>
          </w:p>
          <w:p w:rsidR="004C38A0" w:rsidRPr="003F02EF" w:rsidRDefault="004C38A0" w:rsidP="00863FFB">
            <w:pPr>
              <w:tabs>
                <w:tab w:val="left" w:pos="1134"/>
              </w:tabs>
              <w:spacing w:before="40" w:after="4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636" w:type="dxa"/>
          </w:tcPr>
          <w:p w:rsidR="004C38A0" w:rsidRPr="003F02EF" w:rsidRDefault="004C38A0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0,</w:t>
            </w:r>
            <w:r w:rsidR="00BF7229">
              <w:rPr>
                <w:rFonts w:ascii="Times New Roman" w:eastAsia="Calibri" w:hAnsi="Times New Roman"/>
                <w:sz w:val="18"/>
                <w:szCs w:val="18"/>
              </w:rPr>
              <w:t>35</w:t>
            </w:r>
          </w:p>
        </w:tc>
        <w:tc>
          <w:tcPr>
            <w:tcW w:w="1701" w:type="dxa"/>
          </w:tcPr>
          <w:p w:rsidR="004C38A0" w:rsidRPr="003F02EF" w:rsidRDefault="004C38A0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0,7</w:t>
            </w:r>
            <w:r w:rsidR="00BF7229">
              <w:rPr>
                <w:rFonts w:ascii="Times New Roman" w:eastAsia="Calibri" w:hAnsi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4C38A0" w:rsidRPr="003F02EF" w:rsidRDefault="00BF7229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0,42</w:t>
            </w:r>
          </w:p>
        </w:tc>
        <w:tc>
          <w:tcPr>
            <w:tcW w:w="1701" w:type="dxa"/>
          </w:tcPr>
          <w:p w:rsidR="004C38A0" w:rsidRPr="003F02EF" w:rsidRDefault="004C38A0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0,</w:t>
            </w:r>
            <w:r w:rsidR="00BF7229">
              <w:rPr>
                <w:rFonts w:ascii="Times New Roman" w:eastAsia="Calibri" w:hAnsi="Times New Roman"/>
                <w:sz w:val="18"/>
                <w:szCs w:val="18"/>
              </w:rPr>
              <w:t>93</w:t>
            </w:r>
          </w:p>
        </w:tc>
        <w:tc>
          <w:tcPr>
            <w:tcW w:w="1559" w:type="dxa"/>
          </w:tcPr>
          <w:p w:rsidR="004C38A0" w:rsidRPr="003F02EF" w:rsidRDefault="00BF7229" w:rsidP="00863FFB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0,45</w:t>
            </w:r>
            <w:bookmarkStart w:id="0" w:name="_GoBack"/>
            <w:bookmarkEnd w:id="0"/>
          </w:p>
        </w:tc>
      </w:tr>
    </w:tbl>
    <w:p w:rsidR="004C38A0" w:rsidRDefault="004C38A0" w:rsidP="004C38A0"/>
    <w:p w:rsidR="004C38A0" w:rsidRPr="007E7906" w:rsidRDefault="004C38A0" w:rsidP="004C38A0">
      <w:pPr>
        <w:rPr>
          <w:rFonts w:ascii="Times New Roman" w:hAnsi="Times New Roman"/>
        </w:rPr>
      </w:pPr>
    </w:p>
    <w:p w:rsidR="004C38A0" w:rsidRPr="007E7906" w:rsidRDefault="004C38A0" w:rsidP="004C38A0">
      <w:pPr>
        <w:rPr>
          <w:rFonts w:ascii="Times New Roman" w:hAnsi="Times New Roman"/>
        </w:rPr>
      </w:pPr>
    </w:p>
    <w:p w:rsidR="004C38A0" w:rsidRDefault="004C38A0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343205" w:rsidRDefault="00343205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F62E2" w:rsidRPr="009F70E6" w:rsidRDefault="00FF62E2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F70E6">
        <w:rPr>
          <w:rFonts w:ascii="Times New Roman" w:hAnsi="Times New Roman"/>
          <w:sz w:val="28"/>
          <w:szCs w:val="28"/>
        </w:rPr>
        <w:t>Председатель комитета по управлению имуще</w:t>
      </w:r>
      <w:r w:rsidR="00DB58E6" w:rsidRPr="009F70E6">
        <w:rPr>
          <w:rFonts w:ascii="Times New Roman" w:hAnsi="Times New Roman"/>
          <w:sz w:val="28"/>
          <w:szCs w:val="28"/>
        </w:rPr>
        <w:t xml:space="preserve">ством      </w:t>
      </w:r>
      <w:r w:rsidR="009659B5">
        <w:rPr>
          <w:rFonts w:ascii="Times New Roman" w:hAnsi="Times New Roman"/>
          <w:sz w:val="28"/>
          <w:szCs w:val="28"/>
        </w:rPr>
        <w:t xml:space="preserve">                    </w:t>
      </w:r>
      <w:r w:rsidR="00570219">
        <w:rPr>
          <w:rFonts w:ascii="Times New Roman" w:hAnsi="Times New Roman"/>
          <w:sz w:val="28"/>
          <w:szCs w:val="28"/>
        </w:rPr>
        <w:t xml:space="preserve">               </w:t>
      </w:r>
      <w:r w:rsidR="009659B5">
        <w:rPr>
          <w:rFonts w:ascii="Times New Roman" w:hAnsi="Times New Roman"/>
          <w:sz w:val="28"/>
          <w:szCs w:val="28"/>
        </w:rPr>
        <w:t xml:space="preserve"> </w:t>
      </w:r>
      <w:r w:rsidRPr="009F70E6">
        <w:rPr>
          <w:rFonts w:ascii="Times New Roman" w:hAnsi="Times New Roman"/>
          <w:sz w:val="28"/>
          <w:szCs w:val="28"/>
        </w:rPr>
        <w:t>Пушникова Людмила Альбертовна</w:t>
      </w:r>
    </w:p>
    <w:p w:rsidR="00FF62E2" w:rsidRPr="009F70E6" w:rsidRDefault="00FF62E2" w:rsidP="00FF62E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94E11" w:rsidRPr="009F70E6" w:rsidRDefault="00194E11" w:rsidP="00B86ADD">
      <w:pPr>
        <w:rPr>
          <w:rFonts w:ascii="Times New Roman" w:hAnsi="Times New Roman"/>
          <w:sz w:val="28"/>
          <w:szCs w:val="28"/>
        </w:rPr>
      </w:pPr>
    </w:p>
    <w:p w:rsidR="002F7A4C" w:rsidRDefault="00FF62E2" w:rsidP="009F70E6">
      <w:pPr>
        <w:rPr>
          <w:rFonts w:ascii="Times New Roman" w:hAnsi="Times New Roman"/>
        </w:rPr>
      </w:pPr>
      <w:r w:rsidRPr="009F70E6">
        <w:rPr>
          <w:rFonts w:ascii="Times New Roman" w:hAnsi="Times New Roman"/>
          <w:sz w:val="28"/>
          <w:szCs w:val="28"/>
        </w:rPr>
        <w:t>8(81747)28465</w:t>
      </w:r>
    </w:p>
    <w:p w:rsidR="004359B1" w:rsidRDefault="004359B1" w:rsidP="0099099B">
      <w:pPr>
        <w:rPr>
          <w:rFonts w:ascii="Times New Roman" w:hAnsi="Times New Roman"/>
        </w:rPr>
      </w:pPr>
    </w:p>
    <w:p w:rsidR="0099099B" w:rsidRDefault="0099099B" w:rsidP="0099099B"/>
    <w:p w:rsidR="0099099B" w:rsidRDefault="0099099B" w:rsidP="0099099B"/>
    <w:p w:rsidR="004359B1" w:rsidRDefault="004359B1" w:rsidP="000E1EB5">
      <w:pPr>
        <w:jc w:val="right"/>
      </w:pPr>
    </w:p>
    <w:sectPr w:rsidR="004359B1" w:rsidSect="00A75417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0C87" w:rsidRDefault="00A60C87">
      <w:r>
        <w:separator/>
      </w:r>
    </w:p>
  </w:endnote>
  <w:endnote w:type="continuationSeparator" w:id="0">
    <w:p w:rsidR="00A60C87" w:rsidRDefault="00A60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229" w:rsidRDefault="006852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229" w:rsidRDefault="0068522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229" w:rsidRDefault="0068522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229" w:rsidRDefault="00685229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229" w:rsidRDefault="00685229">
    <w:pPr>
      <w:pStyle w:val="a9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229" w:rsidRDefault="00685229">
    <w:pPr>
      <w:pStyle w:val="a9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229" w:rsidRDefault="00685229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229" w:rsidRDefault="00685229">
    <w:pPr>
      <w:pStyle w:val="a9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229" w:rsidRDefault="006852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0C87" w:rsidRDefault="00A60C87">
      <w:r>
        <w:separator/>
      </w:r>
    </w:p>
  </w:footnote>
  <w:footnote w:type="continuationSeparator" w:id="0">
    <w:p w:rsidR="00A60C87" w:rsidRDefault="00A60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229" w:rsidRDefault="0068522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229" w:rsidRDefault="0068522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229" w:rsidRDefault="0068522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229" w:rsidRDefault="0068522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229" w:rsidRDefault="00685229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229" w:rsidRDefault="00685229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229" w:rsidRDefault="00685229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229" w:rsidRDefault="00685229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229" w:rsidRDefault="0068522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45C"/>
    <w:rsid w:val="00004968"/>
    <w:rsid w:val="00012084"/>
    <w:rsid w:val="00025302"/>
    <w:rsid w:val="000318C9"/>
    <w:rsid w:val="0003468F"/>
    <w:rsid w:val="00035A05"/>
    <w:rsid w:val="00041FA5"/>
    <w:rsid w:val="00052AF8"/>
    <w:rsid w:val="00055195"/>
    <w:rsid w:val="00061AFD"/>
    <w:rsid w:val="0006710C"/>
    <w:rsid w:val="000735FA"/>
    <w:rsid w:val="00074221"/>
    <w:rsid w:val="00080B7E"/>
    <w:rsid w:val="00091439"/>
    <w:rsid w:val="00097651"/>
    <w:rsid w:val="000A19B6"/>
    <w:rsid w:val="000A1ED9"/>
    <w:rsid w:val="000B38BB"/>
    <w:rsid w:val="000B4A91"/>
    <w:rsid w:val="000B647E"/>
    <w:rsid w:val="000B726E"/>
    <w:rsid w:val="000C7B20"/>
    <w:rsid w:val="000D49BD"/>
    <w:rsid w:val="000D7607"/>
    <w:rsid w:val="000E1EB5"/>
    <w:rsid w:val="000F0B47"/>
    <w:rsid w:val="000F26E7"/>
    <w:rsid w:val="000F4758"/>
    <w:rsid w:val="000F52DF"/>
    <w:rsid w:val="001008E3"/>
    <w:rsid w:val="001053F2"/>
    <w:rsid w:val="00106BFB"/>
    <w:rsid w:val="00107042"/>
    <w:rsid w:val="00113098"/>
    <w:rsid w:val="00114B51"/>
    <w:rsid w:val="00120EE6"/>
    <w:rsid w:val="001218C5"/>
    <w:rsid w:val="00131776"/>
    <w:rsid w:val="00133DCC"/>
    <w:rsid w:val="00153311"/>
    <w:rsid w:val="00157478"/>
    <w:rsid w:val="00162069"/>
    <w:rsid w:val="00171E5A"/>
    <w:rsid w:val="001930F6"/>
    <w:rsid w:val="00194E11"/>
    <w:rsid w:val="001A4A6C"/>
    <w:rsid w:val="001A5325"/>
    <w:rsid w:val="001B0626"/>
    <w:rsid w:val="001B6FD2"/>
    <w:rsid w:val="001C4463"/>
    <w:rsid w:val="001D18AA"/>
    <w:rsid w:val="001E3026"/>
    <w:rsid w:val="001F5696"/>
    <w:rsid w:val="001F7D04"/>
    <w:rsid w:val="002052A9"/>
    <w:rsid w:val="00205BDE"/>
    <w:rsid w:val="0021028F"/>
    <w:rsid w:val="00212627"/>
    <w:rsid w:val="00215D62"/>
    <w:rsid w:val="00216FA6"/>
    <w:rsid w:val="00226107"/>
    <w:rsid w:val="00226358"/>
    <w:rsid w:val="0022661D"/>
    <w:rsid w:val="00236C1B"/>
    <w:rsid w:val="00247128"/>
    <w:rsid w:val="00262665"/>
    <w:rsid w:val="002765C8"/>
    <w:rsid w:val="00281174"/>
    <w:rsid w:val="00286447"/>
    <w:rsid w:val="00287F45"/>
    <w:rsid w:val="0029110F"/>
    <w:rsid w:val="0029403F"/>
    <w:rsid w:val="002A3A9C"/>
    <w:rsid w:val="002A4B07"/>
    <w:rsid w:val="002B4E0E"/>
    <w:rsid w:val="002C240A"/>
    <w:rsid w:val="002C288E"/>
    <w:rsid w:val="002C2AA7"/>
    <w:rsid w:val="002C3E41"/>
    <w:rsid w:val="002C7F06"/>
    <w:rsid w:val="002D39C6"/>
    <w:rsid w:val="002E3CFD"/>
    <w:rsid w:val="002E5960"/>
    <w:rsid w:val="002F36CC"/>
    <w:rsid w:val="002F4F8E"/>
    <w:rsid w:val="002F7A4C"/>
    <w:rsid w:val="00301483"/>
    <w:rsid w:val="003111C2"/>
    <w:rsid w:val="00330C09"/>
    <w:rsid w:val="00333740"/>
    <w:rsid w:val="003342DF"/>
    <w:rsid w:val="0034268D"/>
    <w:rsid w:val="00343205"/>
    <w:rsid w:val="003439E5"/>
    <w:rsid w:val="00346685"/>
    <w:rsid w:val="00350CC6"/>
    <w:rsid w:val="00351D2F"/>
    <w:rsid w:val="003528AC"/>
    <w:rsid w:val="00356EF3"/>
    <w:rsid w:val="003659EC"/>
    <w:rsid w:val="003664EB"/>
    <w:rsid w:val="00370385"/>
    <w:rsid w:val="00370AFA"/>
    <w:rsid w:val="003720C5"/>
    <w:rsid w:val="0038025B"/>
    <w:rsid w:val="00380F74"/>
    <w:rsid w:val="00381226"/>
    <w:rsid w:val="00385D87"/>
    <w:rsid w:val="003909E1"/>
    <w:rsid w:val="00392EBA"/>
    <w:rsid w:val="00393E31"/>
    <w:rsid w:val="003B0A03"/>
    <w:rsid w:val="003B4FD6"/>
    <w:rsid w:val="003B667F"/>
    <w:rsid w:val="003B6EE7"/>
    <w:rsid w:val="003C28ED"/>
    <w:rsid w:val="003C2EA5"/>
    <w:rsid w:val="003E053A"/>
    <w:rsid w:val="003E347C"/>
    <w:rsid w:val="003E3D61"/>
    <w:rsid w:val="003F73F8"/>
    <w:rsid w:val="003F7B6A"/>
    <w:rsid w:val="004019CE"/>
    <w:rsid w:val="00401A49"/>
    <w:rsid w:val="00406AC7"/>
    <w:rsid w:val="00414618"/>
    <w:rsid w:val="004239BA"/>
    <w:rsid w:val="00432419"/>
    <w:rsid w:val="00434165"/>
    <w:rsid w:val="004359B1"/>
    <w:rsid w:val="00445668"/>
    <w:rsid w:val="0044604C"/>
    <w:rsid w:val="0044667E"/>
    <w:rsid w:val="00454CE3"/>
    <w:rsid w:val="00460624"/>
    <w:rsid w:val="00486D24"/>
    <w:rsid w:val="0049120D"/>
    <w:rsid w:val="00491C17"/>
    <w:rsid w:val="004A000C"/>
    <w:rsid w:val="004B51D4"/>
    <w:rsid w:val="004B5C41"/>
    <w:rsid w:val="004C2737"/>
    <w:rsid w:val="004C38A0"/>
    <w:rsid w:val="004C4DC4"/>
    <w:rsid w:val="004C59FD"/>
    <w:rsid w:val="004C75F5"/>
    <w:rsid w:val="004D1825"/>
    <w:rsid w:val="004D39F3"/>
    <w:rsid w:val="004D405C"/>
    <w:rsid w:val="004D5A73"/>
    <w:rsid w:val="004E003A"/>
    <w:rsid w:val="004E6DA7"/>
    <w:rsid w:val="00502DF6"/>
    <w:rsid w:val="005202A9"/>
    <w:rsid w:val="00520DD5"/>
    <w:rsid w:val="0053440C"/>
    <w:rsid w:val="00543A4D"/>
    <w:rsid w:val="00545C19"/>
    <w:rsid w:val="00546262"/>
    <w:rsid w:val="00550864"/>
    <w:rsid w:val="00550871"/>
    <w:rsid w:val="0055281F"/>
    <w:rsid w:val="005546F5"/>
    <w:rsid w:val="00556541"/>
    <w:rsid w:val="00570219"/>
    <w:rsid w:val="0058379A"/>
    <w:rsid w:val="0058561E"/>
    <w:rsid w:val="00593943"/>
    <w:rsid w:val="00595171"/>
    <w:rsid w:val="005A1DD2"/>
    <w:rsid w:val="005A2D73"/>
    <w:rsid w:val="005B345E"/>
    <w:rsid w:val="005B3971"/>
    <w:rsid w:val="005B73B3"/>
    <w:rsid w:val="005C1ACD"/>
    <w:rsid w:val="005C4AA0"/>
    <w:rsid w:val="005D11B0"/>
    <w:rsid w:val="005D79E0"/>
    <w:rsid w:val="005E3A59"/>
    <w:rsid w:val="005F2099"/>
    <w:rsid w:val="005F36FF"/>
    <w:rsid w:val="00600305"/>
    <w:rsid w:val="00602AF0"/>
    <w:rsid w:val="00611C62"/>
    <w:rsid w:val="00613F9A"/>
    <w:rsid w:val="00615209"/>
    <w:rsid w:val="006155D8"/>
    <w:rsid w:val="0062759D"/>
    <w:rsid w:val="00633565"/>
    <w:rsid w:val="0063753B"/>
    <w:rsid w:val="00637744"/>
    <w:rsid w:val="00637B4A"/>
    <w:rsid w:val="006446FD"/>
    <w:rsid w:val="00651053"/>
    <w:rsid w:val="006535BA"/>
    <w:rsid w:val="006540C2"/>
    <w:rsid w:val="006669D7"/>
    <w:rsid w:val="00681A25"/>
    <w:rsid w:val="00683A54"/>
    <w:rsid w:val="00684792"/>
    <w:rsid w:val="00685229"/>
    <w:rsid w:val="00687F07"/>
    <w:rsid w:val="00692A5F"/>
    <w:rsid w:val="00696D03"/>
    <w:rsid w:val="006A7FA8"/>
    <w:rsid w:val="006B1AD1"/>
    <w:rsid w:val="006B69E0"/>
    <w:rsid w:val="006C4478"/>
    <w:rsid w:val="006C4FD1"/>
    <w:rsid w:val="006D545C"/>
    <w:rsid w:val="006D6E23"/>
    <w:rsid w:val="006D6F79"/>
    <w:rsid w:val="006D79F6"/>
    <w:rsid w:val="006E6645"/>
    <w:rsid w:val="006F6840"/>
    <w:rsid w:val="006F6ACC"/>
    <w:rsid w:val="00705248"/>
    <w:rsid w:val="00705878"/>
    <w:rsid w:val="00711C8E"/>
    <w:rsid w:val="00712159"/>
    <w:rsid w:val="0071258A"/>
    <w:rsid w:val="00721686"/>
    <w:rsid w:val="00722088"/>
    <w:rsid w:val="007245BC"/>
    <w:rsid w:val="007308DA"/>
    <w:rsid w:val="007404B5"/>
    <w:rsid w:val="00743A6D"/>
    <w:rsid w:val="00744B15"/>
    <w:rsid w:val="007529D3"/>
    <w:rsid w:val="00757CE2"/>
    <w:rsid w:val="0076706A"/>
    <w:rsid w:val="00772F5F"/>
    <w:rsid w:val="0077632B"/>
    <w:rsid w:val="00782ADB"/>
    <w:rsid w:val="007854FD"/>
    <w:rsid w:val="00795EEE"/>
    <w:rsid w:val="0079795B"/>
    <w:rsid w:val="007979DC"/>
    <w:rsid w:val="007A536F"/>
    <w:rsid w:val="007B3B54"/>
    <w:rsid w:val="007B5336"/>
    <w:rsid w:val="007B6025"/>
    <w:rsid w:val="007B6A4E"/>
    <w:rsid w:val="007D0CD8"/>
    <w:rsid w:val="007E5200"/>
    <w:rsid w:val="007F07BC"/>
    <w:rsid w:val="00800343"/>
    <w:rsid w:val="0080419C"/>
    <w:rsid w:val="00807840"/>
    <w:rsid w:val="00812B89"/>
    <w:rsid w:val="00812DEC"/>
    <w:rsid w:val="00814B8F"/>
    <w:rsid w:val="008161C4"/>
    <w:rsid w:val="008234B6"/>
    <w:rsid w:val="008306D8"/>
    <w:rsid w:val="00830D1A"/>
    <w:rsid w:val="00837FEA"/>
    <w:rsid w:val="00840538"/>
    <w:rsid w:val="00856D1C"/>
    <w:rsid w:val="00871A10"/>
    <w:rsid w:val="00876337"/>
    <w:rsid w:val="00880220"/>
    <w:rsid w:val="00890A35"/>
    <w:rsid w:val="00894720"/>
    <w:rsid w:val="008A0ED1"/>
    <w:rsid w:val="008A16CF"/>
    <w:rsid w:val="008A3513"/>
    <w:rsid w:val="008B372E"/>
    <w:rsid w:val="008C4F73"/>
    <w:rsid w:val="008C732E"/>
    <w:rsid w:val="008C7791"/>
    <w:rsid w:val="008D5222"/>
    <w:rsid w:val="008E0D5A"/>
    <w:rsid w:val="008F3CD0"/>
    <w:rsid w:val="00900796"/>
    <w:rsid w:val="00901649"/>
    <w:rsid w:val="00902212"/>
    <w:rsid w:val="00902AB0"/>
    <w:rsid w:val="00916214"/>
    <w:rsid w:val="00916E00"/>
    <w:rsid w:val="00920609"/>
    <w:rsid w:val="00920793"/>
    <w:rsid w:val="00925AF0"/>
    <w:rsid w:val="009315D9"/>
    <w:rsid w:val="00937838"/>
    <w:rsid w:val="00940FD6"/>
    <w:rsid w:val="00941A6E"/>
    <w:rsid w:val="00942106"/>
    <w:rsid w:val="00943829"/>
    <w:rsid w:val="0094552B"/>
    <w:rsid w:val="009549E4"/>
    <w:rsid w:val="00960EFC"/>
    <w:rsid w:val="009659B5"/>
    <w:rsid w:val="0097045C"/>
    <w:rsid w:val="00971C01"/>
    <w:rsid w:val="00973CA4"/>
    <w:rsid w:val="00984A42"/>
    <w:rsid w:val="00985B1E"/>
    <w:rsid w:val="00985B31"/>
    <w:rsid w:val="00986542"/>
    <w:rsid w:val="0099099B"/>
    <w:rsid w:val="00992B75"/>
    <w:rsid w:val="00992C03"/>
    <w:rsid w:val="009A63FE"/>
    <w:rsid w:val="009B0B99"/>
    <w:rsid w:val="009D0A23"/>
    <w:rsid w:val="009D1C36"/>
    <w:rsid w:val="009E0DD8"/>
    <w:rsid w:val="009E3E79"/>
    <w:rsid w:val="009F396E"/>
    <w:rsid w:val="009F40AF"/>
    <w:rsid w:val="009F516B"/>
    <w:rsid w:val="009F70E6"/>
    <w:rsid w:val="00A00577"/>
    <w:rsid w:val="00A11029"/>
    <w:rsid w:val="00A16219"/>
    <w:rsid w:val="00A16C1E"/>
    <w:rsid w:val="00A2349A"/>
    <w:rsid w:val="00A27C7B"/>
    <w:rsid w:val="00A32CA7"/>
    <w:rsid w:val="00A5080E"/>
    <w:rsid w:val="00A5208A"/>
    <w:rsid w:val="00A529B2"/>
    <w:rsid w:val="00A544F6"/>
    <w:rsid w:val="00A60C87"/>
    <w:rsid w:val="00A6163F"/>
    <w:rsid w:val="00A66A54"/>
    <w:rsid w:val="00A67588"/>
    <w:rsid w:val="00A727C8"/>
    <w:rsid w:val="00A75417"/>
    <w:rsid w:val="00A83AC8"/>
    <w:rsid w:val="00A845B8"/>
    <w:rsid w:val="00AA12F4"/>
    <w:rsid w:val="00AA50F6"/>
    <w:rsid w:val="00AA51F4"/>
    <w:rsid w:val="00AA5D08"/>
    <w:rsid w:val="00AA7666"/>
    <w:rsid w:val="00AB260C"/>
    <w:rsid w:val="00AC4B6A"/>
    <w:rsid w:val="00AD788A"/>
    <w:rsid w:val="00AD7BDC"/>
    <w:rsid w:val="00B05043"/>
    <w:rsid w:val="00B0703A"/>
    <w:rsid w:val="00B11D4E"/>
    <w:rsid w:val="00B1359A"/>
    <w:rsid w:val="00B17A7A"/>
    <w:rsid w:val="00B203E2"/>
    <w:rsid w:val="00B22AB7"/>
    <w:rsid w:val="00B23FE5"/>
    <w:rsid w:val="00B24AFE"/>
    <w:rsid w:val="00B435BF"/>
    <w:rsid w:val="00B52E78"/>
    <w:rsid w:val="00B5554A"/>
    <w:rsid w:val="00B55924"/>
    <w:rsid w:val="00B81BE3"/>
    <w:rsid w:val="00B831FB"/>
    <w:rsid w:val="00B86ADD"/>
    <w:rsid w:val="00B902CE"/>
    <w:rsid w:val="00B90D10"/>
    <w:rsid w:val="00B91F42"/>
    <w:rsid w:val="00B94B98"/>
    <w:rsid w:val="00BB184F"/>
    <w:rsid w:val="00BB2033"/>
    <w:rsid w:val="00BB22F2"/>
    <w:rsid w:val="00BB4C13"/>
    <w:rsid w:val="00BC1B6E"/>
    <w:rsid w:val="00BE3146"/>
    <w:rsid w:val="00BE3F16"/>
    <w:rsid w:val="00BF0E9B"/>
    <w:rsid w:val="00BF1C10"/>
    <w:rsid w:val="00BF3665"/>
    <w:rsid w:val="00BF60F4"/>
    <w:rsid w:val="00BF7229"/>
    <w:rsid w:val="00BF7959"/>
    <w:rsid w:val="00C07090"/>
    <w:rsid w:val="00C125F7"/>
    <w:rsid w:val="00C579E6"/>
    <w:rsid w:val="00C62B9B"/>
    <w:rsid w:val="00C643BC"/>
    <w:rsid w:val="00C70014"/>
    <w:rsid w:val="00C7031C"/>
    <w:rsid w:val="00C71C9A"/>
    <w:rsid w:val="00C8005B"/>
    <w:rsid w:val="00C80CE3"/>
    <w:rsid w:val="00C80EAC"/>
    <w:rsid w:val="00C83837"/>
    <w:rsid w:val="00C83F28"/>
    <w:rsid w:val="00C866B1"/>
    <w:rsid w:val="00C913B8"/>
    <w:rsid w:val="00C934CC"/>
    <w:rsid w:val="00C94313"/>
    <w:rsid w:val="00C96CFB"/>
    <w:rsid w:val="00CA0072"/>
    <w:rsid w:val="00CA1A83"/>
    <w:rsid w:val="00CB3763"/>
    <w:rsid w:val="00CB737F"/>
    <w:rsid w:val="00CC0E2D"/>
    <w:rsid w:val="00CD2418"/>
    <w:rsid w:val="00CD574F"/>
    <w:rsid w:val="00CD7DFB"/>
    <w:rsid w:val="00CE182E"/>
    <w:rsid w:val="00CE3E70"/>
    <w:rsid w:val="00CE4726"/>
    <w:rsid w:val="00CE5A84"/>
    <w:rsid w:val="00CE608A"/>
    <w:rsid w:val="00CE6DD1"/>
    <w:rsid w:val="00CF4F62"/>
    <w:rsid w:val="00CF7FA6"/>
    <w:rsid w:val="00D015A3"/>
    <w:rsid w:val="00D01A2C"/>
    <w:rsid w:val="00D01FFC"/>
    <w:rsid w:val="00D039DA"/>
    <w:rsid w:val="00D11B2C"/>
    <w:rsid w:val="00D15D8E"/>
    <w:rsid w:val="00D16899"/>
    <w:rsid w:val="00D4211E"/>
    <w:rsid w:val="00D43FB5"/>
    <w:rsid w:val="00D51396"/>
    <w:rsid w:val="00D5458E"/>
    <w:rsid w:val="00D603A7"/>
    <w:rsid w:val="00D65377"/>
    <w:rsid w:val="00D6601F"/>
    <w:rsid w:val="00D67012"/>
    <w:rsid w:val="00D71CA3"/>
    <w:rsid w:val="00D82B4E"/>
    <w:rsid w:val="00D84B6C"/>
    <w:rsid w:val="00D86546"/>
    <w:rsid w:val="00D9730A"/>
    <w:rsid w:val="00DA379B"/>
    <w:rsid w:val="00DB2747"/>
    <w:rsid w:val="00DB3732"/>
    <w:rsid w:val="00DB58E6"/>
    <w:rsid w:val="00DD7C08"/>
    <w:rsid w:val="00DD7EA0"/>
    <w:rsid w:val="00DE2915"/>
    <w:rsid w:val="00DE4D68"/>
    <w:rsid w:val="00DE6280"/>
    <w:rsid w:val="00DF23F7"/>
    <w:rsid w:val="00E014A4"/>
    <w:rsid w:val="00E022EA"/>
    <w:rsid w:val="00E072AF"/>
    <w:rsid w:val="00E26085"/>
    <w:rsid w:val="00E30FE6"/>
    <w:rsid w:val="00E33B34"/>
    <w:rsid w:val="00E369E2"/>
    <w:rsid w:val="00E52572"/>
    <w:rsid w:val="00E568B8"/>
    <w:rsid w:val="00E7230E"/>
    <w:rsid w:val="00E95D02"/>
    <w:rsid w:val="00EA132A"/>
    <w:rsid w:val="00EA424A"/>
    <w:rsid w:val="00EB03B8"/>
    <w:rsid w:val="00EC3D70"/>
    <w:rsid w:val="00EC55F1"/>
    <w:rsid w:val="00ED6B0F"/>
    <w:rsid w:val="00EF1F6A"/>
    <w:rsid w:val="00F0406C"/>
    <w:rsid w:val="00F04705"/>
    <w:rsid w:val="00F05851"/>
    <w:rsid w:val="00F23FD7"/>
    <w:rsid w:val="00F2732F"/>
    <w:rsid w:val="00F30F0C"/>
    <w:rsid w:val="00F3537A"/>
    <w:rsid w:val="00F36456"/>
    <w:rsid w:val="00F3766F"/>
    <w:rsid w:val="00F5343B"/>
    <w:rsid w:val="00F57E30"/>
    <w:rsid w:val="00F64EE9"/>
    <w:rsid w:val="00F6563B"/>
    <w:rsid w:val="00F76284"/>
    <w:rsid w:val="00F7697E"/>
    <w:rsid w:val="00F77E57"/>
    <w:rsid w:val="00F96930"/>
    <w:rsid w:val="00FA027E"/>
    <w:rsid w:val="00FA12D7"/>
    <w:rsid w:val="00FA431A"/>
    <w:rsid w:val="00FA6D19"/>
    <w:rsid w:val="00FB019E"/>
    <w:rsid w:val="00FB041B"/>
    <w:rsid w:val="00FB0F81"/>
    <w:rsid w:val="00FB651B"/>
    <w:rsid w:val="00FC32D1"/>
    <w:rsid w:val="00FC4EED"/>
    <w:rsid w:val="00FC7DD5"/>
    <w:rsid w:val="00FD02C5"/>
    <w:rsid w:val="00FD3517"/>
    <w:rsid w:val="00FD44E0"/>
    <w:rsid w:val="00FE0383"/>
    <w:rsid w:val="00FF6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0275B9"/>
  <w15:docId w15:val="{54AF315F-487D-4702-92A1-447B217BC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69E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369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79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9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A6163F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nformat">
    <w:name w:val="ConsPlusNonformat"/>
    <w:rsid w:val="00A6163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andard">
    <w:name w:val="Standard"/>
    <w:rsid w:val="00A6163F"/>
    <w:pPr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4"/>
      <w:szCs w:val="20"/>
      <w:lang w:eastAsia="zh-CN"/>
    </w:rPr>
  </w:style>
  <w:style w:type="character" w:styleId="a6">
    <w:name w:val="Hyperlink"/>
    <w:rsid w:val="00B86ADD"/>
    <w:rPr>
      <w:color w:val="0000FF"/>
      <w:u w:val="single"/>
    </w:rPr>
  </w:style>
  <w:style w:type="paragraph" w:styleId="a7">
    <w:name w:val="header"/>
    <w:basedOn w:val="a"/>
    <w:link w:val="a8"/>
    <w:rsid w:val="00B86ADD"/>
    <w:pPr>
      <w:tabs>
        <w:tab w:val="center" w:pos="4677"/>
        <w:tab w:val="right" w:pos="9355"/>
      </w:tabs>
    </w:pPr>
    <w:rPr>
      <w:rFonts w:cs="Arial"/>
      <w:lang w:eastAsia="ar-SA"/>
    </w:rPr>
  </w:style>
  <w:style w:type="character" w:customStyle="1" w:styleId="a8">
    <w:name w:val="Верхний колонтитул Знак"/>
    <w:basedOn w:val="a0"/>
    <w:link w:val="a7"/>
    <w:rsid w:val="00B86ADD"/>
    <w:rPr>
      <w:rFonts w:ascii="Arial" w:eastAsia="Times New Roman" w:hAnsi="Arial" w:cs="Arial"/>
      <w:sz w:val="24"/>
      <w:szCs w:val="20"/>
      <w:lang w:eastAsia="ar-SA"/>
    </w:rPr>
  </w:style>
  <w:style w:type="paragraph" w:styleId="a9">
    <w:name w:val="footer"/>
    <w:basedOn w:val="a"/>
    <w:link w:val="aa"/>
    <w:rsid w:val="00B86ADD"/>
    <w:pPr>
      <w:tabs>
        <w:tab w:val="center" w:pos="4677"/>
        <w:tab w:val="right" w:pos="9355"/>
      </w:tabs>
    </w:pPr>
    <w:rPr>
      <w:rFonts w:cs="Arial"/>
      <w:lang w:eastAsia="ar-SA"/>
    </w:rPr>
  </w:style>
  <w:style w:type="character" w:customStyle="1" w:styleId="aa">
    <w:name w:val="Нижний колонтитул Знак"/>
    <w:basedOn w:val="a0"/>
    <w:link w:val="a9"/>
    <w:rsid w:val="00B86ADD"/>
    <w:rPr>
      <w:rFonts w:ascii="Arial" w:eastAsia="Times New Roman" w:hAnsi="Arial" w:cs="Arial"/>
      <w:sz w:val="24"/>
      <w:szCs w:val="20"/>
      <w:lang w:eastAsia="ar-SA"/>
    </w:rPr>
  </w:style>
  <w:style w:type="character" w:customStyle="1" w:styleId="212pt">
    <w:name w:val="Основной текст (2) + 12 pt"/>
    <w:rsid w:val="00B94B9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4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1C534AC1618B38338B7138DDEB14344F59B417381706259B468524054C32ECBB30FCA5546109B5D4A4FB16DK3O" TargetMode="Externa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consultantplus://offline/ref=81C534AC1618B38338B7138DDEB14344F59B417381706259B468524054C32ECBB30FCA5546109B5D4A4FBD6DK2O" TargetMode="Externa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BDA7A-AD1A-4B5C-AD6F-1CF204778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9</Pages>
  <Words>1397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DIREKTOR</cp:lastModifiedBy>
  <cp:revision>22</cp:revision>
  <cp:lastPrinted>2023-01-20T11:28:00Z</cp:lastPrinted>
  <dcterms:created xsi:type="dcterms:W3CDTF">2023-01-17T12:12:00Z</dcterms:created>
  <dcterms:modified xsi:type="dcterms:W3CDTF">2023-01-20T11:29:00Z</dcterms:modified>
</cp:coreProperties>
</file>