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01A" w:rsidRPr="004F501A" w:rsidRDefault="008E375C" w:rsidP="001F634E">
      <w:pPr>
        <w:autoSpaceDE w:val="0"/>
        <w:autoSpaceDN w:val="0"/>
        <w:adjustRightInd w:val="0"/>
        <w:spacing w:line="276" w:lineRule="auto"/>
        <w:jc w:val="center"/>
        <w:rPr>
          <w:rFonts w:ascii="Times New Roman" w:hAnsi="Times New Roman"/>
          <w:sz w:val="22"/>
          <w:szCs w:val="24"/>
        </w:rPr>
      </w:pPr>
      <w:r>
        <w:rPr>
          <w:rFonts w:ascii="Times New Roman" w:hAnsi="Times New Roman"/>
          <w:b/>
          <w:sz w:val="22"/>
          <w:szCs w:val="24"/>
        </w:rPr>
        <w:t xml:space="preserve"> </w:t>
      </w:r>
      <w:bookmarkStart w:id="0" w:name="_GoBack"/>
      <w:bookmarkEnd w:id="0"/>
      <w:r w:rsidR="004F501A" w:rsidRPr="004F501A">
        <w:rPr>
          <w:rFonts w:ascii="Times New Roman" w:hAnsi="Times New Roman"/>
          <w:b/>
          <w:sz w:val="22"/>
          <w:szCs w:val="24"/>
        </w:rPr>
        <w:t>Отчет о достигнутых значениях целевых показателей (индикаторов) муниципальной программы «</w:t>
      </w:r>
      <w:proofErr w:type="gramStart"/>
      <w:r w:rsidR="004F501A" w:rsidRPr="006D3D00">
        <w:rPr>
          <w:rFonts w:ascii="Times New Roman" w:hAnsi="Times New Roman"/>
          <w:b/>
          <w:sz w:val="22"/>
          <w:szCs w:val="24"/>
        </w:rPr>
        <w:t>Развитие  культуры</w:t>
      </w:r>
      <w:proofErr w:type="gramEnd"/>
      <w:r w:rsidR="004F501A" w:rsidRPr="006D3D00">
        <w:rPr>
          <w:rFonts w:ascii="Times New Roman" w:hAnsi="Times New Roman"/>
          <w:b/>
          <w:sz w:val="22"/>
          <w:szCs w:val="24"/>
        </w:rPr>
        <w:t xml:space="preserve"> </w:t>
      </w:r>
      <w:r w:rsidR="006D3D00" w:rsidRPr="006D3D00">
        <w:rPr>
          <w:rFonts w:ascii="Times New Roman" w:hAnsi="Times New Roman"/>
          <w:b/>
          <w:sz w:val="22"/>
          <w:szCs w:val="24"/>
        </w:rPr>
        <w:t xml:space="preserve">и туризма </w:t>
      </w:r>
      <w:r w:rsidR="004F501A" w:rsidRPr="006D3D00">
        <w:rPr>
          <w:rFonts w:ascii="Times New Roman" w:hAnsi="Times New Roman"/>
          <w:b/>
          <w:sz w:val="22"/>
          <w:szCs w:val="24"/>
        </w:rPr>
        <w:t xml:space="preserve">Нюксенского муниципального </w:t>
      </w:r>
      <w:r w:rsidR="002604F5">
        <w:rPr>
          <w:rFonts w:ascii="Times New Roman" w:hAnsi="Times New Roman"/>
          <w:b/>
          <w:sz w:val="22"/>
          <w:szCs w:val="24"/>
        </w:rPr>
        <w:t>округа</w:t>
      </w:r>
      <w:r w:rsidR="004F501A" w:rsidRPr="006D3D00">
        <w:rPr>
          <w:rFonts w:ascii="Times New Roman" w:hAnsi="Times New Roman"/>
          <w:b/>
          <w:sz w:val="22"/>
          <w:szCs w:val="24"/>
        </w:rPr>
        <w:t xml:space="preserve"> на 20</w:t>
      </w:r>
      <w:r w:rsidR="006D3D00" w:rsidRPr="006D3D00">
        <w:rPr>
          <w:rFonts w:ascii="Times New Roman" w:hAnsi="Times New Roman"/>
          <w:b/>
          <w:sz w:val="22"/>
          <w:szCs w:val="24"/>
        </w:rPr>
        <w:t>21</w:t>
      </w:r>
      <w:r w:rsidR="004F501A" w:rsidRPr="006D3D00">
        <w:rPr>
          <w:rFonts w:ascii="Times New Roman" w:hAnsi="Times New Roman"/>
          <w:b/>
          <w:sz w:val="22"/>
          <w:szCs w:val="24"/>
        </w:rPr>
        <w:t xml:space="preserve"> - 202</w:t>
      </w:r>
      <w:r w:rsidR="006D3D00" w:rsidRPr="006D3D00">
        <w:rPr>
          <w:rFonts w:ascii="Times New Roman" w:hAnsi="Times New Roman"/>
          <w:b/>
          <w:sz w:val="22"/>
          <w:szCs w:val="24"/>
        </w:rPr>
        <w:t>5</w:t>
      </w:r>
      <w:r w:rsidR="004F501A" w:rsidRPr="006D3D00">
        <w:rPr>
          <w:rFonts w:ascii="Times New Roman" w:hAnsi="Times New Roman"/>
          <w:b/>
          <w:sz w:val="22"/>
          <w:szCs w:val="24"/>
        </w:rPr>
        <w:t xml:space="preserve"> годы»</w:t>
      </w:r>
      <w:r w:rsidR="004F501A" w:rsidRPr="004F501A">
        <w:rPr>
          <w:rFonts w:ascii="Times New Roman" w:hAnsi="Times New Roman"/>
          <w:b/>
          <w:sz w:val="22"/>
          <w:szCs w:val="24"/>
        </w:rPr>
        <w:t xml:space="preserve"> за </w:t>
      </w:r>
      <w:r w:rsidR="00681936">
        <w:rPr>
          <w:rFonts w:ascii="Times New Roman" w:hAnsi="Times New Roman"/>
          <w:b/>
          <w:sz w:val="22"/>
          <w:szCs w:val="24"/>
        </w:rPr>
        <w:t>2</w:t>
      </w:r>
      <w:r w:rsidR="004F501A" w:rsidRPr="004F501A">
        <w:rPr>
          <w:rFonts w:ascii="Times New Roman" w:hAnsi="Times New Roman"/>
          <w:b/>
          <w:sz w:val="22"/>
          <w:szCs w:val="24"/>
        </w:rPr>
        <w:t>квартал 202</w:t>
      </w:r>
      <w:r w:rsidR="002E5094">
        <w:rPr>
          <w:rFonts w:ascii="Times New Roman" w:hAnsi="Times New Roman"/>
          <w:b/>
          <w:sz w:val="22"/>
          <w:szCs w:val="24"/>
        </w:rPr>
        <w:t>3</w:t>
      </w:r>
      <w:r w:rsidR="004F501A" w:rsidRPr="004F501A">
        <w:rPr>
          <w:rFonts w:ascii="Times New Roman" w:hAnsi="Times New Roman"/>
          <w:b/>
          <w:sz w:val="22"/>
          <w:szCs w:val="24"/>
        </w:rPr>
        <w:t xml:space="preserve"> года</w:t>
      </w:r>
    </w:p>
    <w:tbl>
      <w:tblPr>
        <w:tblW w:w="5011" w:type="pct"/>
        <w:tblCellSpacing w:w="5" w:type="nil"/>
        <w:tblInd w:w="-15" w:type="dxa"/>
        <w:tblCellMar>
          <w:left w:w="75" w:type="dxa"/>
          <w:right w:w="75" w:type="dxa"/>
        </w:tblCellMar>
        <w:tblLook w:val="0000" w:firstRow="0" w:lastRow="0" w:firstColumn="0" w:lastColumn="0" w:noHBand="0" w:noVBand="0"/>
      </w:tblPr>
      <w:tblGrid>
        <w:gridCol w:w="448"/>
        <w:gridCol w:w="6149"/>
        <w:gridCol w:w="1138"/>
        <w:gridCol w:w="1836"/>
        <w:gridCol w:w="1334"/>
        <w:gridCol w:w="1300"/>
        <w:gridCol w:w="1808"/>
      </w:tblGrid>
      <w:tr w:rsidR="00F13788" w:rsidRPr="004F501A" w:rsidTr="00A30D90">
        <w:trPr>
          <w:trHeight w:val="899"/>
          <w:tblCellSpacing w:w="5" w:type="nil"/>
        </w:trPr>
        <w:tc>
          <w:tcPr>
            <w:tcW w:w="160" w:type="pct"/>
            <w:vMerge w:val="restart"/>
            <w:tcBorders>
              <w:top w:val="single" w:sz="8" w:space="0" w:color="auto"/>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r w:rsidRPr="004F501A">
              <w:rPr>
                <w:rFonts w:ascii="Times New Roman" w:hAnsi="Times New Roman"/>
                <w:sz w:val="22"/>
                <w:szCs w:val="24"/>
              </w:rPr>
              <w:t>N</w:t>
            </w:r>
          </w:p>
          <w:p w:rsidR="00EA71E9" w:rsidRPr="004F501A" w:rsidRDefault="00EA71E9" w:rsidP="001F634E">
            <w:pPr>
              <w:autoSpaceDE w:val="0"/>
              <w:autoSpaceDN w:val="0"/>
              <w:adjustRightInd w:val="0"/>
              <w:spacing w:line="240" w:lineRule="atLeast"/>
              <w:jc w:val="center"/>
              <w:rPr>
                <w:rFonts w:ascii="Times New Roman" w:hAnsi="Times New Roman"/>
                <w:szCs w:val="24"/>
              </w:rPr>
            </w:pPr>
            <w:r w:rsidRPr="004F501A">
              <w:rPr>
                <w:rFonts w:ascii="Times New Roman" w:hAnsi="Times New Roman"/>
                <w:sz w:val="22"/>
                <w:szCs w:val="24"/>
              </w:rPr>
              <w:t>п/п</w:t>
            </w:r>
          </w:p>
        </w:tc>
        <w:tc>
          <w:tcPr>
            <w:tcW w:w="2194" w:type="pct"/>
            <w:vMerge w:val="restart"/>
            <w:tcBorders>
              <w:top w:val="single" w:sz="8" w:space="0" w:color="auto"/>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r>
              <w:rPr>
                <w:rFonts w:ascii="Times New Roman" w:hAnsi="Times New Roman"/>
                <w:sz w:val="22"/>
                <w:szCs w:val="24"/>
              </w:rPr>
              <w:t>Целевой показатель (наименование)</w:t>
            </w:r>
          </w:p>
        </w:tc>
        <w:tc>
          <w:tcPr>
            <w:tcW w:w="406" w:type="pct"/>
            <w:vMerge w:val="restart"/>
            <w:tcBorders>
              <w:top w:val="single" w:sz="8" w:space="0" w:color="auto"/>
              <w:left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 w:val="22"/>
                <w:szCs w:val="24"/>
              </w:rPr>
            </w:pPr>
            <w:r>
              <w:rPr>
                <w:rFonts w:ascii="Times New Roman" w:hAnsi="Times New Roman"/>
                <w:sz w:val="22"/>
                <w:szCs w:val="24"/>
              </w:rPr>
              <w:t>Единица измерения</w:t>
            </w:r>
          </w:p>
        </w:tc>
        <w:tc>
          <w:tcPr>
            <w:tcW w:w="1595" w:type="pct"/>
            <w:gridSpan w:val="3"/>
            <w:tcBorders>
              <w:top w:val="single" w:sz="8" w:space="0" w:color="auto"/>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r w:rsidRPr="004F501A">
              <w:rPr>
                <w:rFonts w:ascii="Times New Roman" w:hAnsi="Times New Roman"/>
                <w:sz w:val="22"/>
                <w:szCs w:val="24"/>
              </w:rPr>
              <w:t>Значения целевых показателей муниципальной программы, подпрограммы муниципальной программы</w:t>
            </w:r>
          </w:p>
        </w:tc>
        <w:tc>
          <w:tcPr>
            <w:tcW w:w="645" w:type="pct"/>
            <w:vMerge w:val="restart"/>
            <w:tcBorders>
              <w:top w:val="single" w:sz="8" w:space="0" w:color="auto"/>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r w:rsidRPr="004F501A">
              <w:rPr>
                <w:rFonts w:ascii="Times New Roman" w:hAnsi="Times New Roman"/>
                <w:sz w:val="22"/>
                <w:szCs w:val="24"/>
              </w:rPr>
              <w:t>Обоснование  отклонений значений целевого показателя на конец отчетного года (при наличии)</w:t>
            </w:r>
          </w:p>
        </w:tc>
      </w:tr>
      <w:tr w:rsidR="00F13788" w:rsidRPr="004F501A" w:rsidTr="00A30D90">
        <w:trPr>
          <w:trHeight w:val="320"/>
          <w:tblCellSpacing w:w="5" w:type="nil"/>
        </w:trPr>
        <w:tc>
          <w:tcPr>
            <w:tcW w:w="160" w:type="pct"/>
            <w:vMerge/>
            <w:tcBorders>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p>
        </w:tc>
        <w:tc>
          <w:tcPr>
            <w:tcW w:w="2194" w:type="pct"/>
            <w:vMerge/>
            <w:tcBorders>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p>
        </w:tc>
        <w:tc>
          <w:tcPr>
            <w:tcW w:w="406" w:type="pct"/>
            <w:vMerge/>
            <w:tcBorders>
              <w:left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 w:val="22"/>
                <w:szCs w:val="24"/>
              </w:rPr>
            </w:pPr>
          </w:p>
        </w:tc>
        <w:tc>
          <w:tcPr>
            <w:tcW w:w="655" w:type="pct"/>
            <w:vMerge w:val="restart"/>
            <w:tcBorders>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r w:rsidRPr="004F501A">
              <w:rPr>
                <w:rFonts w:ascii="Times New Roman" w:hAnsi="Times New Roman"/>
                <w:sz w:val="22"/>
                <w:szCs w:val="24"/>
              </w:rPr>
              <w:t>год, предшествующий отчетному&lt;*&gt;</w:t>
            </w:r>
          </w:p>
        </w:tc>
        <w:tc>
          <w:tcPr>
            <w:tcW w:w="940" w:type="pct"/>
            <w:gridSpan w:val="2"/>
            <w:tcBorders>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r w:rsidRPr="004F501A">
              <w:rPr>
                <w:rFonts w:ascii="Times New Roman" w:hAnsi="Times New Roman"/>
                <w:sz w:val="22"/>
                <w:szCs w:val="24"/>
              </w:rPr>
              <w:t>отчетный год</w:t>
            </w:r>
          </w:p>
        </w:tc>
        <w:tc>
          <w:tcPr>
            <w:tcW w:w="645" w:type="pct"/>
            <w:vMerge/>
            <w:tcBorders>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p>
        </w:tc>
      </w:tr>
      <w:tr w:rsidR="00F13788" w:rsidRPr="004F501A" w:rsidTr="00A30D90">
        <w:trPr>
          <w:tblCellSpacing w:w="5" w:type="nil"/>
        </w:trPr>
        <w:tc>
          <w:tcPr>
            <w:tcW w:w="160" w:type="pct"/>
            <w:vMerge/>
            <w:tcBorders>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p>
        </w:tc>
        <w:tc>
          <w:tcPr>
            <w:tcW w:w="2194" w:type="pct"/>
            <w:vMerge/>
            <w:tcBorders>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p>
        </w:tc>
        <w:tc>
          <w:tcPr>
            <w:tcW w:w="406" w:type="pct"/>
            <w:vMerge/>
            <w:tcBorders>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p>
        </w:tc>
        <w:tc>
          <w:tcPr>
            <w:tcW w:w="655" w:type="pct"/>
            <w:vMerge/>
            <w:tcBorders>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p>
        </w:tc>
        <w:tc>
          <w:tcPr>
            <w:tcW w:w="476" w:type="pct"/>
            <w:tcBorders>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r w:rsidRPr="004F501A">
              <w:rPr>
                <w:rFonts w:ascii="Times New Roman" w:hAnsi="Times New Roman"/>
                <w:sz w:val="22"/>
                <w:szCs w:val="24"/>
              </w:rPr>
              <w:t>план</w:t>
            </w:r>
          </w:p>
        </w:tc>
        <w:tc>
          <w:tcPr>
            <w:tcW w:w="464" w:type="pct"/>
            <w:tcBorders>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r w:rsidRPr="004F501A">
              <w:rPr>
                <w:rFonts w:ascii="Times New Roman" w:hAnsi="Times New Roman"/>
                <w:sz w:val="22"/>
                <w:szCs w:val="24"/>
              </w:rPr>
              <w:t>факт</w:t>
            </w:r>
          </w:p>
        </w:tc>
        <w:tc>
          <w:tcPr>
            <w:tcW w:w="645" w:type="pct"/>
            <w:vMerge/>
            <w:tcBorders>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p>
        </w:tc>
      </w:tr>
      <w:tr w:rsidR="00F13788" w:rsidRPr="004F501A" w:rsidTr="00A30D90">
        <w:trPr>
          <w:trHeight w:val="251"/>
          <w:tblCellSpacing w:w="5" w:type="nil"/>
        </w:trPr>
        <w:tc>
          <w:tcPr>
            <w:tcW w:w="160" w:type="pct"/>
            <w:tcBorders>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r w:rsidRPr="004F501A">
              <w:rPr>
                <w:rFonts w:ascii="Times New Roman" w:hAnsi="Times New Roman"/>
                <w:sz w:val="22"/>
                <w:szCs w:val="24"/>
              </w:rPr>
              <w:t>1</w:t>
            </w:r>
          </w:p>
        </w:tc>
        <w:tc>
          <w:tcPr>
            <w:tcW w:w="2194" w:type="pct"/>
            <w:tcBorders>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r>
              <w:rPr>
                <w:rFonts w:ascii="Times New Roman" w:hAnsi="Times New Roman"/>
                <w:sz w:val="22"/>
                <w:szCs w:val="24"/>
              </w:rPr>
              <w:t>2</w:t>
            </w:r>
          </w:p>
        </w:tc>
        <w:tc>
          <w:tcPr>
            <w:tcW w:w="406" w:type="pct"/>
            <w:tcBorders>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 w:val="22"/>
                <w:szCs w:val="24"/>
              </w:rPr>
            </w:pPr>
            <w:r>
              <w:rPr>
                <w:rFonts w:ascii="Times New Roman" w:hAnsi="Times New Roman"/>
                <w:sz w:val="22"/>
                <w:szCs w:val="24"/>
              </w:rPr>
              <w:t>3</w:t>
            </w:r>
          </w:p>
        </w:tc>
        <w:tc>
          <w:tcPr>
            <w:tcW w:w="655" w:type="pct"/>
            <w:tcBorders>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r w:rsidRPr="004F501A">
              <w:rPr>
                <w:rFonts w:ascii="Times New Roman" w:hAnsi="Times New Roman"/>
                <w:sz w:val="22"/>
                <w:szCs w:val="24"/>
              </w:rPr>
              <w:t>4</w:t>
            </w:r>
          </w:p>
        </w:tc>
        <w:tc>
          <w:tcPr>
            <w:tcW w:w="476" w:type="pct"/>
            <w:tcBorders>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r w:rsidRPr="004F501A">
              <w:rPr>
                <w:rFonts w:ascii="Times New Roman" w:hAnsi="Times New Roman"/>
                <w:sz w:val="22"/>
                <w:szCs w:val="24"/>
              </w:rPr>
              <w:t>5</w:t>
            </w:r>
          </w:p>
        </w:tc>
        <w:tc>
          <w:tcPr>
            <w:tcW w:w="464" w:type="pct"/>
            <w:tcBorders>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r w:rsidRPr="004F501A">
              <w:rPr>
                <w:rFonts w:ascii="Times New Roman" w:hAnsi="Times New Roman"/>
                <w:sz w:val="22"/>
                <w:szCs w:val="24"/>
              </w:rPr>
              <w:t>6</w:t>
            </w:r>
          </w:p>
        </w:tc>
        <w:tc>
          <w:tcPr>
            <w:tcW w:w="645" w:type="pct"/>
            <w:tcBorders>
              <w:left w:val="single" w:sz="8" w:space="0" w:color="auto"/>
              <w:bottom w:val="single" w:sz="8" w:space="0" w:color="auto"/>
              <w:right w:val="single" w:sz="8" w:space="0" w:color="auto"/>
            </w:tcBorders>
          </w:tcPr>
          <w:p w:rsidR="00EA71E9" w:rsidRPr="004F501A" w:rsidRDefault="00EA71E9" w:rsidP="001F634E">
            <w:pPr>
              <w:autoSpaceDE w:val="0"/>
              <w:autoSpaceDN w:val="0"/>
              <w:adjustRightInd w:val="0"/>
              <w:spacing w:line="240" w:lineRule="atLeast"/>
              <w:jc w:val="center"/>
              <w:rPr>
                <w:rFonts w:ascii="Times New Roman" w:hAnsi="Times New Roman"/>
                <w:szCs w:val="24"/>
              </w:rPr>
            </w:pPr>
            <w:r w:rsidRPr="004F501A">
              <w:rPr>
                <w:rFonts w:ascii="Times New Roman" w:hAnsi="Times New Roman"/>
                <w:sz w:val="22"/>
                <w:szCs w:val="24"/>
              </w:rPr>
              <w:t>7</w:t>
            </w:r>
          </w:p>
        </w:tc>
      </w:tr>
      <w:tr w:rsidR="00F13788" w:rsidRPr="004F501A" w:rsidTr="00A30D90">
        <w:trPr>
          <w:trHeight w:val="247"/>
          <w:tblCellSpacing w:w="5" w:type="nil"/>
        </w:trPr>
        <w:tc>
          <w:tcPr>
            <w:tcW w:w="160" w:type="pct"/>
            <w:tcBorders>
              <w:left w:val="single" w:sz="8" w:space="0" w:color="auto"/>
              <w:bottom w:val="single" w:sz="8" w:space="0" w:color="auto"/>
              <w:right w:val="single" w:sz="8" w:space="0" w:color="auto"/>
            </w:tcBorders>
          </w:tcPr>
          <w:p w:rsidR="00F13788" w:rsidRPr="004F501A" w:rsidRDefault="00F13788" w:rsidP="001F634E">
            <w:pPr>
              <w:autoSpaceDE w:val="0"/>
              <w:autoSpaceDN w:val="0"/>
              <w:adjustRightInd w:val="0"/>
              <w:spacing w:line="240" w:lineRule="atLeast"/>
              <w:jc w:val="center"/>
              <w:rPr>
                <w:rFonts w:ascii="Times New Roman" w:hAnsi="Times New Roman"/>
                <w:sz w:val="22"/>
                <w:szCs w:val="24"/>
              </w:rPr>
            </w:pPr>
          </w:p>
        </w:tc>
        <w:tc>
          <w:tcPr>
            <w:tcW w:w="4840" w:type="pct"/>
            <w:gridSpan w:val="6"/>
            <w:tcBorders>
              <w:left w:val="single" w:sz="8" w:space="0" w:color="auto"/>
              <w:bottom w:val="single" w:sz="8" w:space="0" w:color="auto"/>
              <w:right w:val="single" w:sz="8" w:space="0" w:color="auto"/>
            </w:tcBorders>
          </w:tcPr>
          <w:p w:rsidR="00F13788" w:rsidRPr="004F501A" w:rsidRDefault="00F13788" w:rsidP="002604F5">
            <w:pPr>
              <w:autoSpaceDE w:val="0"/>
              <w:autoSpaceDN w:val="0"/>
              <w:adjustRightInd w:val="0"/>
              <w:spacing w:line="240" w:lineRule="atLeast"/>
              <w:jc w:val="center"/>
              <w:rPr>
                <w:rFonts w:ascii="Times New Roman" w:hAnsi="Times New Roman"/>
                <w:sz w:val="22"/>
                <w:szCs w:val="24"/>
              </w:rPr>
            </w:pPr>
            <w:r>
              <w:rPr>
                <w:rFonts w:ascii="Times New Roman" w:hAnsi="Times New Roman"/>
                <w:sz w:val="22"/>
                <w:szCs w:val="24"/>
              </w:rPr>
              <w:t xml:space="preserve">Муниципальная программа «Развитие культуры и туризма Нюксенского муниципального </w:t>
            </w:r>
            <w:r w:rsidR="002604F5">
              <w:rPr>
                <w:rFonts w:ascii="Times New Roman" w:hAnsi="Times New Roman"/>
                <w:sz w:val="22"/>
                <w:szCs w:val="24"/>
              </w:rPr>
              <w:t>округа</w:t>
            </w:r>
            <w:r>
              <w:rPr>
                <w:rFonts w:ascii="Times New Roman" w:hAnsi="Times New Roman"/>
                <w:sz w:val="22"/>
                <w:szCs w:val="24"/>
              </w:rPr>
              <w:t xml:space="preserve"> на 2021-2025 годы</w:t>
            </w:r>
            <w:r w:rsidR="00ED35DC">
              <w:rPr>
                <w:rFonts w:ascii="Times New Roman" w:hAnsi="Times New Roman"/>
                <w:sz w:val="22"/>
                <w:szCs w:val="24"/>
              </w:rPr>
              <w:t>»</w:t>
            </w:r>
          </w:p>
        </w:tc>
      </w:tr>
      <w:tr w:rsidR="007C2DEB" w:rsidRPr="004F501A" w:rsidTr="00A30D90">
        <w:trPr>
          <w:tblCellSpacing w:w="5" w:type="nil"/>
        </w:trPr>
        <w:tc>
          <w:tcPr>
            <w:tcW w:w="160" w:type="pct"/>
            <w:tcBorders>
              <w:left w:val="single" w:sz="8" w:space="0" w:color="auto"/>
              <w:bottom w:val="single" w:sz="8" w:space="0" w:color="auto"/>
              <w:right w:val="single" w:sz="8" w:space="0" w:color="auto"/>
            </w:tcBorders>
          </w:tcPr>
          <w:p w:rsidR="007C2DEB" w:rsidRPr="009C47EA" w:rsidRDefault="007C2DEB" w:rsidP="007C2DEB">
            <w:pPr>
              <w:autoSpaceDE w:val="0"/>
              <w:autoSpaceDN w:val="0"/>
              <w:adjustRightInd w:val="0"/>
              <w:spacing w:line="240" w:lineRule="atLeast"/>
              <w:jc w:val="both"/>
              <w:rPr>
                <w:rFonts w:ascii="Times New Roman" w:hAnsi="Times New Roman"/>
                <w:szCs w:val="24"/>
              </w:rPr>
            </w:pPr>
            <w:r>
              <w:rPr>
                <w:rFonts w:ascii="Times New Roman" w:hAnsi="Times New Roman"/>
                <w:szCs w:val="24"/>
              </w:rPr>
              <w:t>1</w:t>
            </w:r>
          </w:p>
        </w:tc>
        <w:tc>
          <w:tcPr>
            <w:tcW w:w="2194" w:type="pct"/>
            <w:tcBorders>
              <w:top w:val="single" w:sz="4" w:space="0" w:color="auto"/>
              <w:left w:val="single" w:sz="8" w:space="0" w:color="auto"/>
              <w:bottom w:val="single" w:sz="8" w:space="0" w:color="auto"/>
              <w:right w:val="single" w:sz="8" w:space="0" w:color="auto"/>
            </w:tcBorders>
          </w:tcPr>
          <w:p w:rsidR="007C2DEB" w:rsidRPr="009C47EA" w:rsidRDefault="007C2DEB" w:rsidP="002604F5">
            <w:pPr>
              <w:autoSpaceDE w:val="0"/>
              <w:autoSpaceDN w:val="0"/>
              <w:adjustRightInd w:val="0"/>
              <w:spacing w:line="240" w:lineRule="atLeast"/>
              <w:rPr>
                <w:rFonts w:ascii="Times New Roman" w:hAnsi="Times New Roman"/>
                <w:szCs w:val="24"/>
              </w:rPr>
            </w:pPr>
            <w:r w:rsidRPr="001C140B">
              <w:rPr>
                <w:rFonts w:ascii="Times New Roman" w:hAnsi="Times New Roman"/>
                <w:szCs w:val="24"/>
              </w:rPr>
              <w:t xml:space="preserve">доля библиотечных фондов, занесенных в электронные каталоги, в общем объеме фондов общедоступных библиотек </w:t>
            </w:r>
            <w:r w:rsidR="002604F5">
              <w:rPr>
                <w:rFonts w:ascii="Times New Roman" w:hAnsi="Times New Roman"/>
                <w:szCs w:val="24"/>
              </w:rPr>
              <w:t>округа</w:t>
            </w:r>
          </w:p>
        </w:tc>
        <w:tc>
          <w:tcPr>
            <w:tcW w:w="406" w:type="pct"/>
            <w:tcBorders>
              <w:top w:val="single" w:sz="4" w:space="0" w:color="auto"/>
              <w:left w:val="single" w:sz="8" w:space="0" w:color="auto"/>
              <w:bottom w:val="single" w:sz="8" w:space="0" w:color="auto"/>
              <w:right w:val="single" w:sz="8" w:space="0" w:color="auto"/>
            </w:tcBorders>
          </w:tcPr>
          <w:p w:rsidR="007C2DEB" w:rsidRPr="009C47EA" w:rsidRDefault="007C2DEB" w:rsidP="007C2DEB">
            <w:pPr>
              <w:autoSpaceDE w:val="0"/>
              <w:autoSpaceDN w:val="0"/>
              <w:adjustRightInd w:val="0"/>
              <w:spacing w:line="240" w:lineRule="atLeast"/>
              <w:jc w:val="center"/>
              <w:rPr>
                <w:rFonts w:ascii="Times New Roman" w:hAnsi="Times New Roman"/>
                <w:szCs w:val="24"/>
              </w:rPr>
            </w:pPr>
            <w:r w:rsidRPr="00104D33">
              <w:rPr>
                <w:rFonts w:ascii="Times New Roman" w:hAnsi="Times New Roman"/>
                <w:szCs w:val="24"/>
              </w:rPr>
              <w:t>%</w:t>
            </w:r>
          </w:p>
        </w:tc>
        <w:tc>
          <w:tcPr>
            <w:tcW w:w="655" w:type="pct"/>
            <w:tcBorders>
              <w:left w:val="single" w:sz="8" w:space="0" w:color="auto"/>
              <w:bottom w:val="single" w:sz="8" w:space="0" w:color="auto"/>
              <w:right w:val="single" w:sz="8" w:space="0" w:color="auto"/>
            </w:tcBorders>
            <w:vAlign w:val="center"/>
          </w:tcPr>
          <w:p w:rsidR="007C2DEB" w:rsidRPr="00A72B08" w:rsidRDefault="002E5094" w:rsidP="002E5094">
            <w:pPr>
              <w:autoSpaceDE w:val="0"/>
              <w:autoSpaceDN w:val="0"/>
              <w:adjustRightInd w:val="0"/>
              <w:jc w:val="center"/>
              <w:rPr>
                <w:rFonts w:ascii="Times New Roman" w:hAnsi="Times New Roman"/>
                <w:szCs w:val="24"/>
              </w:rPr>
            </w:pPr>
            <w:r>
              <w:rPr>
                <w:rFonts w:ascii="Times New Roman" w:hAnsi="Times New Roman"/>
                <w:szCs w:val="24"/>
              </w:rPr>
              <w:t>12,0</w:t>
            </w:r>
          </w:p>
        </w:tc>
        <w:tc>
          <w:tcPr>
            <w:tcW w:w="476" w:type="pct"/>
            <w:tcBorders>
              <w:left w:val="single" w:sz="8" w:space="0" w:color="auto"/>
              <w:bottom w:val="single" w:sz="8" w:space="0" w:color="auto"/>
              <w:right w:val="single" w:sz="8" w:space="0" w:color="auto"/>
            </w:tcBorders>
            <w:vAlign w:val="center"/>
          </w:tcPr>
          <w:p w:rsidR="007C2DEB" w:rsidRPr="00A72B08" w:rsidRDefault="007C2DEB" w:rsidP="002E5094">
            <w:pPr>
              <w:autoSpaceDE w:val="0"/>
              <w:autoSpaceDN w:val="0"/>
              <w:adjustRightInd w:val="0"/>
              <w:jc w:val="center"/>
              <w:rPr>
                <w:rFonts w:ascii="Times New Roman" w:hAnsi="Times New Roman"/>
                <w:szCs w:val="24"/>
              </w:rPr>
            </w:pPr>
            <w:r>
              <w:rPr>
                <w:rFonts w:ascii="Times New Roman" w:hAnsi="Times New Roman"/>
                <w:szCs w:val="24"/>
              </w:rPr>
              <w:t>12,</w:t>
            </w:r>
            <w:r w:rsidR="002E5094">
              <w:rPr>
                <w:rFonts w:ascii="Times New Roman" w:hAnsi="Times New Roman"/>
                <w:szCs w:val="24"/>
              </w:rPr>
              <w:t>5</w:t>
            </w:r>
          </w:p>
        </w:tc>
        <w:tc>
          <w:tcPr>
            <w:tcW w:w="464" w:type="pct"/>
            <w:tcBorders>
              <w:left w:val="single" w:sz="4" w:space="0" w:color="auto"/>
              <w:bottom w:val="single" w:sz="8" w:space="0" w:color="auto"/>
              <w:right w:val="single" w:sz="8" w:space="0" w:color="auto"/>
            </w:tcBorders>
            <w:vAlign w:val="center"/>
          </w:tcPr>
          <w:p w:rsidR="007C2DEB" w:rsidRPr="00A72B08" w:rsidRDefault="002E5094" w:rsidP="00681936">
            <w:pPr>
              <w:autoSpaceDE w:val="0"/>
              <w:autoSpaceDN w:val="0"/>
              <w:adjustRightInd w:val="0"/>
              <w:jc w:val="center"/>
              <w:rPr>
                <w:rFonts w:ascii="Times New Roman" w:hAnsi="Times New Roman"/>
                <w:szCs w:val="24"/>
              </w:rPr>
            </w:pPr>
            <w:r>
              <w:rPr>
                <w:rFonts w:ascii="Times New Roman" w:hAnsi="Times New Roman"/>
                <w:szCs w:val="24"/>
              </w:rPr>
              <w:t>13,</w:t>
            </w:r>
            <w:r w:rsidR="00681936">
              <w:rPr>
                <w:rFonts w:ascii="Times New Roman" w:hAnsi="Times New Roman"/>
                <w:szCs w:val="24"/>
              </w:rPr>
              <w:t>5</w:t>
            </w:r>
          </w:p>
        </w:tc>
        <w:tc>
          <w:tcPr>
            <w:tcW w:w="645" w:type="pct"/>
            <w:tcBorders>
              <w:top w:val="single" w:sz="4" w:space="0" w:color="auto"/>
              <w:left w:val="single" w:sz="8" w:space="0" w:color="auto"/>
              <w:bottom w:val="single" w:sz="8" w:space="0" w:color="auto"/>
              <w:right w:val="single" w:sz="8" w:space="0" w:color="auto"/>
            </w:tcBorders>
            <w:vAlign w:val="center"/>
          </w:tcPr>
          <w:p w:rsidR="007C2DEB" w:rsidRPr="00F41832" w:rsidRDefault="007C2DEB" w:rsidP="007C2DEB">
            <w:pPr>
              <w:spacing w:line="240" w:lineRule="atLeast"/>
              <w:jc w:val="center"/>
              <w:rPr>
                <w:rFonts w:ascii="Times New Roman" w:hAnsi="Times New Roman"/>
                <w:color w:val="000000"/>
                <w:szCs w:val="24"/>
              </w:rPr>
            </w:pPr>
          </w:p>
        </w:tc>
      </w:tr>
      <w:tr w:rsidR="007C2DEB" w:rsidRPr="004F501A" w:rsidTr="00A30D90">
        <w:trPr>
          <w:tblCellSpacing w:w="5" w:type="nil"/>
        </w:trPr>
        <w:tc>
          <w:tcPr>
            <w:tcW w:w="160" w:type="pct"/>
            <w:tcBorders>
              <w:left w:val="single" w:sz="8" w:space="0" w:color="auto"/>
              <w:bottom w:val="single" w:sz="8" w:space="0" w:color="auto"/>
              <w:right w:val="single" w:sz="8" w:space="0" w:color="auto"/>
            </w:tcBorders>
          </w:tcPr>
          <w:p w:rsidR="007C2DEB" w:rsidRPr="009C47EA" w:rsidRDefault="007C2DEB" w:rsidP="007C2DEB">
            <w:pPr>
              <w:autoSpaceDE w:val="0"/>
              <w:autoSpaceDN w:val="0"/>
              <w:adjustRightInd w:val="0"/>
              <w:spacing w:line="240" w:lineRule="atLeast"/>
              <w:jc w:val="both"/>
              <w:rPr>
                <w:rFonts w:ascii="Times New Roman" w:hAnsi="Times New Roman"/>
                <w:szCs w:val="24"/>
              </w:rPr>
            </w:pPr>
            <w:r>
              <w:rPr>
                <w:rFonts w:ascii="Times New Roman" w:hAnsi="Times New Roman"/>
                <w:szCs w:val="24"/>
              </w:rPr>
              <w:t>2</w:t>
            </w:r>
          </w:p>
        </w:tc>
        <w:tc>
          <w:tcPr>
            <w:tcW w:w="2194" w:type="pct"/>
            <w:tcBorders>
              <w:left w:val="single" w:sz="8" w:space="0" w:color="auto"/>
              <w:bottom w:val="single" w:sz="8" w:space="0" w:color="auto"/>
              <w:right w:val="single" w:sz="8" w:space="0" w:color="auto"/>
            </w:tcBorders>
          </w:tcPr>
          <w:p w:rsidR="007C2DEB" w:rsidRPr="009C47EA" w:rsidRDefault="007C2DEB" w:rsidP="007C2DEB">
            <w:pPr>
              <w:autoSpaceDE w:val="0"/>
              <w:autoSpaceDN w:val="0"/>
              <w:adjustRightInd w:val="0"/>
              <w:spacing w:line="240" w:lineRule="atLeast"/>
              <w:rPr>
                <w:rFonts w:ascii="Times New Roman" w:hAnsi="Times New Roman"/>
                <w:szCs w:val="24"/>
              </w:rPr>
            </w:pPr>
            <w:r w:rsidRPr="001C140B">
              <w:rPr>
                <w:rFonts w:ascii="Times New Roman" w:hAnsi="Times New Roman"/>
                <w:szCs w:val="24"/>
              </w:rPr>
              <w:t>количество посещений общедоступных библиотек (на одного жителя в год)</w:t>
            </w:r>
          </w:p>
        </w:tc>
        <w:tc>
          <w:tcPr>
            <w:tcW w:w="406" w:type="pct"/>
            <w:tcBorders>
              <w:left w:val="single" w:sz="8" w:space="0" w:color="auto"/>
              <w:bottom w:val="single" w:sz="8" w:space="0" w:color="auto"/>
              <w:right w:val="single" w:sz="8" w:space="0" w:color="auto"/>
            </w:tcBorders>
          </w:tcPr>
          <w:p w:rsidR="007C2DEB" w:rsidRPr="009C47EA" w:rsidRDefault="007C2DEB" w:rsidP="007C2DEB">
            <w:pPr>
              <w:autoSpaceDE w:val="0"/>
              <w:autoSpaceDN w:val="0"/>
              <w:adjustRightInd w:val="0"/>
              <w:spacing w:line="240" w:lineRule="atLeast"/>
              <w:jc w:val="center"/>
              <w:rPr>
                <w:rFonts w:ascii="Times New Roman" w:hAnsi="Times New Roman"/>
                <w:szCs w:val="24"/>
              </w:rPr>
            </w:pPr>
            <w:r>
              <w:rPr>
                <w:rFonts w:ascii="Times New Roman" w:hAnsi="Times New Roman"/>
                <w:szCs w:val="24"/>
              </w:rPr>
              <w:t>Ед.</w:t>
            </w:r>
          </w:p>
        </w:tc>
        <w:tc>
          <w:tcPr>
            <w:tcW w:w="655" w:type="pct"/>
            <w:tcBorders>
              <w:left w:val="single" w:sz="8" w:space="0" w:color="auto"/>
              <w:bottom w:val="single" w:sz="8" w:space="0" w:color="auto"/>
              <w:right w:val="single" w:sz="8" w:space="0" w:color="auto"/>
            </w:tcBorders>
            <w:vAlign w:val="center"/>
          </w:tcPr>
          <w:p w:rsidR="007C2DEB" w:rsidRPr="00A72B08" w:rsidRDefault="002E5094" w:rsidP="002E5094">
            <w:pPr>
              <w:autoSpaceDE w:val="0"/>
              <w:autoSpaceDN w:val="0"/>
              <w:adjustRightInd w:val="0"/>
              <w:jc w:val="center"/>
              <w:rPr>
                <w:rFonts w:ascii="Times New Roman" w:hAnsi="Times New Roman"/>
                <w:szCs w:val="24"/>
              </w:rPr>
            </w:pPr>
            <w:r>
              <w:rPr>
                <w:rFonts w:ascii="Times New Roman" w:hAnsi="Times New Roman"/>
                <w:szCs w:val="24"/>
              </w:rPr>
              <w:t>8,3</w:t>
            </w:r>
          </w:p>
        </w:tc>
        <w:tc>
          <w:tcPr>
            <w:tcW w:w="476" w:type="pct"/>
            <w:tcBorders>
              <w:left w:val="single" w:sz="8" w:space="0" w:color="auto"/>
              <w:bottom w:val="single" w:sz="8" w:space="0" w:color="auto"/>
              <w:right w:val="single" w:sz="8" w:space="0" w:color="auto"/>
            </w:tcBorders>
            <w:vAlign w:val="center"/>
          </w:tcPr>
          <w:p w:rsidR="007C2DEB" w:rsidRPr="00A72B08" w:rsidRDefault="007C2DEB" w:rsidP="002E5094">
            <w:pPr>
              <w:autoSpaceDE w:val="0"/>
              <w:autoSpaceDN w:val="0"/>
              <w:adjustRightInd w:val="0"/>
              <w:jc w:val="center"/>
              <w:rPr>
                <w:rFonts w:ascii="Times New Roman" w:hAnsi="Times New Roman"/>
                <w:szCs w:val="24"/>
              </w:rPr>
            </w:pPr>
            <w:r w:rsidRPr="00A72B08">
              <w:rPr>
                <w:rFonts w:ascii="Times New Roman" w:hAnsi="Times New Roman"/>
                <w:szCs w:val="24"/>
              </w:rPr>
              <w:t>8,</w:t>
            </w:r>
            <w:r w:rsidR="002E5094">
              <w:rPr>
                <w:rFonts w:ascii="Times New Roman" w:hAnsi="Times New Roman"/>
                <w:szCs w:val="24"/>
              </w:rPr>
              <w:t>5</w:t>
            </w:r>
          </w:p>
        </w:tc>
        <w:tc>
          <w:tcPr>
            <w:tcW w:w="464" w:type="pct"/>
            <w:tcBorders>
              <w:left w:val="single" w:sz="4" w:space="0" w:color="auto"/>
              <w:bottom w:val="single" w:sz="8" w:space="0" w:color="auto"/>
              <w:right w:val="single" w:sz="8" w:space="0" w:color="auto"/>
            </w:tcBorders>
            <w:vAlign w:val="center"/>
          </w:tcPr>
          <w:p w:rsidR="007C2DEB" w:rsidRPr="00A72B08" w:rsidRDefault="00681936" w:rsidP="007C2DEB">
            <w:pPr>
              <w:autoSpaceDE w:val="0"/>
              <w:autoSpaceDN w:val="0"/>
              <w:adjustRightInd w:val="0"/>
              <w:jc w:val="center"/>
              <w:rPr>
                <w:rFonts w:ascii="Times New Roman" w:hAnsi="Times New Roman"/>
                <w:szCs w:val="24"/>
              </w:rPr>
            </w:pPr>
            <w:r>
              <w:rPr>
                <w:rFonts w:ascii="Times New Roman" w:hAnsi="Times New Roman"/>
                <w:szCs w:val="24"/>
              </w:rPr>
              <w:t>4,5</w:t>
            </w:r>
          </w:p>
        </w:tc>
        <w:tc>
          <w:tcPr>
            <w:tcW w:w="645" w:type="pct"/>
            <w:tcBorders>
              <w:left w:val="single" w:sz="8" w:space="0" w:color="auto"/>
              <w:bottom w:val="single" w:sz="8" w:space="0" w:color="auto"/>
              <w:right w:val="single" w:sz="8" w:space="0" w:color="auto"/>
            </w:tcBorders>
            <w:vAlign w:val="center"/>
          </w:tcPr>
          <w:p w:rsidR="007C2DEB" w:rsidRPr="004F501A" w:rsidRDefault="007C2DEB" w:rsidP="007C2DEB">
            <w:pPr>
              <w:spacing w:line="240" w:lineRule="atLeast"/>
              <w:jc w:val="center"/>
              <w:rPr>
                <w:rFonts w:ascii="Times New Roman" w:hAnsi="Times New Roman"/>
                <w:color w:val="000000"/>
                <w:sz w:val="16"/>
                <w:szCs w:val="16"/>
              </w:rPr>
            </w:pPr>
          </w:p>
        </w:tc>
      </w:tr>
      <w:tr w:rsidR="007C2DEB" w:rsidRPr="004F501A" w:rsidTr="00A30D90">
        <w:trPr>
          <w:tblCellSpacing w:w="5" w:type="nil"/>
        </w:trPr>
        <w:tc>
          <w:tcPr>
            <w:tcW w:w="160" w:type="pct"/>
            <w:tcBorders>
              <w:left w:val="single" w:sz="8" w:space="0" w:color="auto"/>
              <w:bottom w:val="single" w:sz="8" w:space="0" w:color="auto"/>
              <w:right w:val="single" w:sz="8" w:space="0" w:color="auto"/>
            </w:tcBorders>
          </w:tcPr>
          <w:p w:rsidR="007C2DEB" w:rsidRPr="009C47EA" w:rsidRDefault="007C2DEB" w:rsidP="007C2DEB">
            <w:pPr>
              <w:autoSpaceDE w:val="0"/>
              <w:autoSpaceDN w:val="0"/>
              <w:adjustRightInd w:val="0"/>
              <w:spacing w:line="240" w:lineRule="atLeast"/>
              <w:jc w:val="both"/>
              <w:rPr>
                <w:rFonts w:ascii="Times New Roman" w:hAnsi="Times New Roman"/>
                <w:szCs w:val="24"/>
              </w:rPr>
            </w:pPr>
            <w:r>
              <w:rPr>
                <w:rFonts w:ascii="Times New Roman" w:hAnsi="Times New Roman"/>
                <w:szCs w:val="24"/>
              </w:rPr>
              <w:t>3</w:t>
            </w:r>
          </w:p>
        </w:tc>
        <w:tc>
          <w:tcPr>
            <w:tcW w:w="2194" w:type="pct"/>
            <w:tcBorders>
              <w:left w:val="single" w:sz="8" w:space="0" w:color="auto"/>
              <w:bottom w:val="single" w:sz="8" w:space="0" w:color="auto"/>
              <w:right w:val="single" w:sz="8" w:space="0" w:color="auto"/>
            </w:tcBorders>
          </w:tcPr>
          <w:p w:rsidR="007C2DEB" w:rsidRPr="009C47EA" w:rsidRDefault="007C2DEB" w:rsidP="007C2DEB">
            <w:pPr>
              <w:autoSpaceDE w:val="0"/>
              <w:autoSpaceDN w:val="0"/>
              <w:adjustRightInd w:val="0"/>
              <w:spacing w:line="240" w:lineRule="atLeast"/>
              <w:rPr>
                <w:rFonts w:ascii="Times New Roman" w:hAnsi="Times New Roman"/>
                <w:szCs w:val="24"/>
              </w:rPr>
            </w:pPr>
            <w:r w:rsidRPr="001C140B">
              <w:rPr>
                <w:rFonts w:ascii="Times New Roman" w:hAnsi="Times New Roman"/>
                <w:szCs w:val="24"/>
              </w:rPr>
              <w:t>доля музейных предметов, представленных зрителю на выставках, в экспозициях и в электронном виде, в общем количестве предметов музейного фонда учрежде</w:t>
            </w:r>
            <w:r>
              <w:rPr>
                <w:rFonts w:ascii="Times New Roman" w:hAnsi="Times New Roman"/>
                <w:szCs w:val="24"/>
              </w:rPr>
              <w:t>ний</w:t>
            </w:r>
          </w:p>
        </w:tc>
        <w:tc>
          <w:tcPr>
            <w:tcW w:w="406" w:type="pct"/>
            <w:tcBorders>
              <w:left w:val="single" w:sz="8" w:space="0" w:color="auto"/>
              <w:bottom w:val="single" w:sz="8" w:space="0" w:color="auto"/>
              <w:right w:val="single" w:sz="8" w:space="0" w:color="auto"/>
            </w:tcBorders>
          </w:tcPr>
          <w:p w:rsidR="007C2DEB" w:rsidRPr="009C47EA" w:rsidRDefault="007C2DEB" w:rsidP="007C2DEB">
            <w:pPr>
              <w:autoSpaceDE w:val="0"/>
              <w:autoSpaceDN w:val="0"/>
              <w:adjustRightInd w:val="0"/>
              <w:spacing w:line="240" w:lineRule="atLeast"/>
              <w:jc w:val="center"/>
              <w:rPr>
                <w:rFonts w:ascii="Times New Roman" w:hAnsi="Times New Roman"/>
                <w:szCs w:val="24"/>
              </w:rPr>
            </w:pPr>
            <w:r>
              <w:rPr>
                <w:rFonts w:ascii="Times New Roman" w:hAnsi="Times New Roman"/>
                <w:szCs w:val="24"/>
              </w:rPr>
              <w:t>%</w:t>
            </w:r>
          </w:p>
        </w:tc>
        <w:tc>
          <w:tcPr>
            <w:tcW w:w="655" w:type="pct"/>
            <w:tcBorders>
              <w:left w:val="single" w:sz="8" w:space="0" w:color="auto"/>
              <w:bottom w:val="single" w:sz="8" w:space="0" w:color="auto"/>
              <w:right w:val="single" w:sz="8" w:space="0" w:color="auto"/>
            </w:tcBorders>
            <w:vAlign w:val="center"/>
          </w:tcPr>
          <w:p w:rsidR="007C2DEB" w:rsidRPr="00A72B08" w:rsidRDefault="007C2DEB" w:rsidP="007C2DEB">
            <w:pPr>
              <w:autoSpaceDE w:val="0"/>
              <w:autoSpaceDN w:val="0"/>
              <w:adjustRightInd w:val="0"/>
              <w:jc w:val="center"/>
              <w:rPr>
                <w:rFonts w:ascii="Times New Roman" w:hAnsi="Times New Roman"/>
                <w:szCs w:val="24"/>
              </w:rPr>
            </w:pPr>
            <w:r w:rsidRPr="006B33D8">
              <w:rPr>
                <w:rFonts w:ascii="Times New Roman" w:hAnsi="Times New Roman"/>
                <w:szCs w:val="24"/>
              </w:rPr>
              <w:t>64</w:t>
            </w:r>
            <w:r w:rsidR="002E5094">
              <w:rPr>
                <w:rFonts w:ascii="Times New Roman" w:hAnsi="Times New Roman"/>
                <w:szCs w:val="24"/>
              </w:rPr>
              <w:t>,5</w:t>
            </w:r>
          </w:p>
        </w:tc>
        <w:tc>
          <w:tcPr>
            <w:tcW w:w="476" w:type="pct"/>
            <w:tcBorders>
              <w:left w:val="single" w:sz="8" w:space="0" w:color="auto"/>
              <w:bottom w:val="single" w:sz="8" w:space="0" w:color="auto"/>
              <w:right w:val="single" w:sz="8" w:space="0" w:color="auto"/>
            </w:tcBorders>
            <w:vAlign w:val="center"/>
          </w:tcPr>
          <w:p w:rsidR="007C2DEB" w:rsidRPr="00A72B08" w:rsidRDefault="002E5094" w:rsidP="002E5094">
            <w:pPr>
              <w:autoSpaceDE w:val="0"/>
              <w:autoSpaceDN w:val="0"/>
              <w:adjustRightInd w:val="0"/>
              <w:jc w:val="center"/>
              <w:rPr>
                <w:rFonts w:ascii="Times New Roman" w:hAnsi="Times New Roman"/>
                <w:szCs w:val="24"/>
              </w:rPr>
            </w:pPr>
            <w:r>
              <w:rPr>
                <w:rFonts w:ascii="Times New Roman" w:hAnsi="Times New Roman"/>
                <w:szCs w:val="24"/>
              </w:rPr>
              <w:t>65,0</w:t>
            </w:r>
          </w:p>
        </w:tc>
        <w:tc>
          <w:tcPr>
            <w:tcW w:w="464" w:type="pct"/>
            <w:tcBorders>
              <w:top w:val="single" w:sz="4" w:space="0" w:color="auto"/>
              <w:left w:val="single" w:sz="4" w:space="0" w:color="auto"/>
              <w:bottom w:val="single" w:sz="4" w:space="0" w:color="auto"/>
              <w:right w:val="single" w:sz="4" w:space="0" w:color="auto"/>
            </w:tcBorders>
            <w:vAlign w:val="center"/>
          </w:tcPr>
          <w:p w:rsidR="007C2DEB" w:rsidRPr="00A72B08" w:rsidRDefault="00E04E59" w:rsidP="007C2DEB">
            <w:pPr>
              <w:jc w:val="center"/>
              <w:rPr>
                <w:rFonts w:ascii="Times New Roman" w:hAnsi="Times New Roman"/>
                <w:color w:val="000000"/>
              </w:rPr>
            </w:pPr>
            <w:r>
              <w:rPr>
                <w:rFonts w:ascii="Times New Roman" w:hAnsi="Times New Roman"/>
                <w:color w:val="000000"/>
              </w:rPr>
              <w:t>63</w:t>
            </w:r>
          </w:p>
        </w:tc>
        <w:tc>
          <w:tcPr>
            <w:tcW w:w="645" w:type="pct"/>
            <w:tcBorders>
              <w:left w:val="single" w:sz="8" w:space="0" w:color="auto"/>
              <w:bottom w:val="single" w:sz="8" w:space="0" w:color="auto"/>
              <w:right w:val="single" w:sz="8" w:space="0" w:color="auto"/>
            </w:tcBorders>
            <w:vAlign w:val="bottom"/>
          </w:tcPr>
          <w:p w:rsidR="007C2DEB" w:rsidRPr="004F501A" w:rsidRDefault="007C2DEB" w:rsidP="007C2DEB">
            <w:pPr>
              <w:spacing w:line="240" w:lineRule="atLeast"/>
              <w:jc w:val="center"/>
              <w:rPr>
                <w:rFonts w:ascii="Times New Roman" w:hAnsi="Times New Roman"/>
                <w:color w:val="000000"/>
                <w:sz w:val="16"/>
                <w:szCs w:val="16"/>
              </w:rPr>
            </w:pPr>
          </w:p>
        </w:tc>
      </w:tr>
      <w:tr w:rsidR="002E5094" w:rsidRPr="004F501A" w:rsidTr="00A30D90">
        <w:trPr>
          <w:tblCellSpacing w:w="5" w:type="nil"/>
        </w:trPr>
        <w:tc>
          <w:tcPr>
            <w:tcW w:w="160" w:type="pct"/>
            <w:tcBorders>
              <w:left w:val="single" w:sz="8" w:space="0" w:color="auto"/>
              <w:bottom w:val="single" w:sz="8" w:space="0" w:color="auto"/>
              <w:right w:val="single" w:sz="8" w:space="0" w:color="auto"/>
            </w:tcBorders>
          </w:tcPr>
          <w:p w:rsidR="002E5094" w:rsidRDefault="00C61AA7" w:rsidP="007C2DEB">
            <w:pPr>
              <w:autoSpaceDE w:val="0"/>
              <w:autoSpaceDN w:val="0"/>
              <w:adjustRightInd w:val="0"/>
              <w:spacing w:line="240" w:lineRule="atLeast"/>
              <w:jc w:val="both"/>
              <w:rPr>
                <w:rFonts w:ascii="Times New Roman" w:hAnsi="Times New Roman"/>
                <w:szCs w:val="24"/>
              </w:rPr>
            </w:pPr>
            <w:r>
              <w:rPr>
                <w:rFonts w:ascii="Times New Roman" w:hAnsi="Times New Roman"/>
                <w:szCs w:val="24"/>
              </w:rPr>
              <w:t>4</w:t>
            </w:r>
          </w:p>
        </w:tc>
        <w:tc>
          <w:tcPr>
            <w:tcW w:w="2194" w:type="pct"/>
            <w:tcBorders>
              <w:left w:val="single" w:sz="8" w:space="0" w:color="auto"/>
              <w:bottom w:val="single" w:sz="8" w:space="0" w:color="auto"/>
              <w:right w:val="single" w:sz="8" w:space="0" w:color="auto"/>
            </w:tcBorders>
          </w:tcPr>
          <w:p w:rsidR="002E5094" w:rsidRPr="001C140B" w:rsidRDefault="002E5094" w:rsidP="007C2DEB">
            <w:pPr>
              <w:autoSpaceDE w:val="0"/>
              <w:autoSpaceDN w:val="0"/>
              <w:adjustRightInd w:val="0"/>
              <w:spacing w:line="240" w:lineRule="atLeast"/>
              <w:rPr>
                <w:rFonts w:ascii="Times New Roman" w:hAnsi="Times New Roman"/>
                <w:szCs w:val="24"/>
              </w:rPr>
            </w:pPr>
            <w:r>
              <w:rPr>
                <w:rFonts w:ascii="Times New Roman" w:hAnsi="Times New Roman"/>
                <w:szCs w:val="24"/>
              </w:rPr>
              <w:t>Число посещений организаций культуры (в части посещений библиотек)</w:t>
            </w:r>
          </w:p>
        </w:tc>
        <w:tc>
          <w:tcPr>
            <w:tcW w:w="406" w:type="pct"/>
            <w:tcBorders>
              <w:left w:val="single" w:sz="8" w:space="0" w:color="auto"/>
              <w:bottom w:val="single" w:sz="8" w:space="0" w:color="auto"/>
              <w:right w:val="single" w:sz="8" w:space="0" w:color="auto"/>
            </w:tcBorders>
          </w:tcPr>
          <w:p w:rsidR="002E5094" w:rsidRDefault="002E5094" w:rsidP="002E5094">
            <w:pPr>
              <w:autoSpaceDE w:val="0"/>
              <w:autoSpaceDN w:val="0"/>
              <w:adjustRightInd w:val="0"/>
              <w:spacing w:line="240" w:lineRule="atLeast"/>
              <w:rPr>
                <w:rFonts w:ascii="Times New Roman" w:hAnsi="Times New Roman"/>
                <w:szCs w:val="24"/>
              </w:rPr>
            </w:pPr>
            <w:proofErr w:type="spellStart"/>
            <w:r>
              <w:rPr>
                <w:rFonts w:ascii="Times New Roman" w:hAnsi="Times New Roman"/>
                <w:szCs w:val="24"/>
              </w:rPr>
              <w:t>Тыс.чел</w:t>
            </w:r>
            <w:proofErr w:type="spellEnd"/>
          </w:p>
        </w:tc>
        <w:tc>
          <w:tcPr>
            <w:tcW w:w="655" w:type="pct"/>
            <w:tcBorders>
              <w:left w:val="single" w:sz="8" w:space="0" w:color="auto"/>
              <w:bottom w:val="single" w:sz="8" w:space="0" w:color="auto"/>
              <w:right w:val="single" w:sz="8" w:space="0" w:color="auto"/>
            </w:tcBorders>
            <w:vAlign w:val="center"/>
          </w:tcPr>
          <w:p w:rsidR="002E5094" w:rsidRPr="006B33D8" w:rsidRDefault="002E5094" w:rsidP="007C2DEB">
            <w:pPr>
              <w:autoSpaceDE w:val="0"/>
              <w:autoSpaceDN w:val="0"/>
              <w:adjustRightInd w:val="0"/>
              <w:jc w:val="center"/>
              <w:rPr>
                <w:rFonts w:ascii="Times New Roman" w:hAnsi="Times New Roman"/>
                <w:szCs w:val="24"/>
              </w:rPr>
            </w:pPr>
            <w:r>
              <w:rPr>
                <w:rFonts w:ascii="Times New Roman" w:hAnsi="Times New Roman"/>
                <w:szCs w:val="24"/>
              </w:rPr>
              <w:t>71,033</w:t>
            </w:r>
          </w:p>
        </w:tc>
        <w:tc>
          <w:tcPr>
            <w:tcW w:w="476" w:type="pct"/>
            <w:tcBorders>
              <w:left w:val="single" w:sz="8" w:space="0" w:color="auto"/>
              <w:bottom w:val="single" w:sz="8" w:space="0" w:color="auto"/>
              <w:right w:val="single" w:sz="8" w:space="0" w:color="auto"/>
            </w:tcBorders>
            <w:vAlign w:val="center"/>
          </w:tcPr>
          <w:p w:rsidR="002E5094" w:rsidRDefault="002E5094" w:rsidP="002E5094">
            <w:pPr>
              <w:autoSpaceDE w:val="0"/>
              <w:autoSpaceDN w:val="0"/>
              <w:adjustRightInd w:val="0"/>
              <w:jc w:val="center"/>
              <w:rPr>
                <w:rFonts w:ascii="Times New Roman" w:hAnsi="Times New Roman"/>
                <w:szCs w:val="24"/>
              </w:rPr>
            </w:pPr>
            <w:r>
              <w:rPr>
                <w:rFonts w:ascii="Times New Roman" w:hAnsi="Times New Roman"/>
                <w:szCs w:val="24"/>
              </w:rPr>
              <w:t>73,043</w:t>
            </w:r>
          </w:p>
        </w:tc>
        <w:tc>
          <w:tcPr>
            <w:tcW w:w="464" w:type="pct"/>
            <w:tcBorders>
              <w:top w:val="single" w:sz="4" w:space="0" w:color="auto"/>
              <w:left w:val="single" w:sz="4" w:space="0" w:color="auto"/>
              <w:bottom w:val="single" w:sz="4" w:space="0" w:color="auto"/>
              <w:right w:val="single" w:sz="4" w:space="0" w:color="auto"/>
            </w:tcBorders>
            <w:vAlign w:val="center"/>
          </w:tcPr>
          <w:p w:rsidR="002E5094" w:rsidRPr="002E5094" w:rsidRDefault="00681936" w:rsidP="007C2DEB">
            <w:pPr>
              <w:jc w:val="center"/>
              <w:rPr>
                <w:rFonts w:ascii="Times New Roman" w:hAnsi="Times New Roman"/>
                <w:color w:val="000000"/>
                <w:highlight w:val="yellow"/>
              </w:rPr>
            </w:pPr>
            <w:r>
              <w:rPr>
                <w:rFonts w:ascii="Times New Roman" w:hAnsi="Times New Roman"/>
                <w:color w:val="000000"/>
              </w:rPr>
              <w:t>37,089</w:t>
            </w:r>
          </w:p>
        </w:tc>
        <w:tc>
          <w:tcPr>
            <w:tcW w:w="645" w:type="pct"/>
            <w:tcBorders>
              <w:left w:val="single" w:sz="8" w:space="0" w:color="auto"/>
              <w:bottom w:val="single" w:sz="8" w:space="0" w:color="auto"/>
              <w:right w:val="single" w:sz="8" w:space="0" w:color="auto"/>
            </w:tcBorders>
            <w:vAlign w:val="bottom"/>
          </w:tcPr>
          <w:p w:rsidR="002E5094" w:rsidRPr="004F501A" w:rsidRDefault="002E5094" w:rsidP="007C2DEB">
            <w:pPr>
              <w:spacing w:line="240" w:lineRule="atLeast"/>
              <w:jc w:val="center"/>
              <w:rPr>
                <w:rFonts w:ascii="Times New Roman" w:hAnsi="Times New Roman"/>
                <w:color w:val="000000"/>
                <w:sz w:val="16"/>
                <w:szCs w:val="16"/>
              </w:rPr>
            </w:pPr>
          </w:p>
        </w:tc>
      </w:tr>
      <w:tr w:rsidR="007C2DEB" w:rsidRPr="004F501A" w:rsidTr="00A30D90">
        <w:trPr>
          <w:tblCellSpacing w:w="5" w:type="nil"/>
        </w:trPr>
        <w:tc>
          <w:tcPr>
            <w:tcW w:w="160" w:type="pct"/>
            <w:tcBorders>
              <w:left w:val="single" w:sz="8" w:space="0" w:color="auto"/>
              <w:bottom w:val="single" w:sz="8" w:space="0" w:color="auto"/>
              <w:right w:val="single" w:sz="8" w:space="0" w:color="auto"/>
            </w:tcBorders>
          </w:tcPr>
          <w:p w:rsidR="007C2DEB" w:rsidRPr="009C47EA" w:rsidRDefault="00C61AA7" w:rsidP="007C2DEB">
            <w:pPr>
              <w:autoSpaceDE w:val="0"/>
              <w:autoSpaceDN w:val="0"/>
              <w:adjustRightInd w:val="0"/>
              <w:spacing w:line="240" w:lineRule="atLeast"/>
              <w:jc w:val="both"/>
              <w:rPr>
                <w:rFonts w:ascii="Times New Roman" w:hAnsi="Times New Roman"/>
                <w:szCs w:val="24"/>
              </w:rPr>
            </w:pPr>
            <w:r>
              <w:rPr>
                <w:rFonts w:ascii="Times New Roman" w:hAnsi="Times New Roman"/>
                <w:szCs w:val="24"/>
              </w:rPr>
              <w:t>5</w:t>
            </w:r>
          </w:p>
        </w:tc>
        <w:tc>
          <w:tcPr>
            <w:tcW w:w="2194" w:type="pct"/>
            <w:tcBorders>
              <w:left w:val="single" w:sz="8" w:space="0" w:color="auto"/>
              <w:bottom w:val="single" w:sz="8" w:space="0" w:color="auto"/>
              <w:right w:val="single" w:sz="8" w:space="0" w:color="auto"/>
            </w:tcBorders>
          </w:tcPr>
          <w:p w:rsidR="007C2DEB" w:rsidRPr="009C47EA" w:rsidRDefault="007C2DEB" w:rsidP="007C2DEB">
            <w:pPr>
              <w:autoSpaceDE w:val="0"/>
              <w:autoSpaceDN w:val="0"/>
              <w:adjustRightInd w:val="0"/>
              <w:spacing w:line="240" w:lineRule="atLeast"/>
              <w:jc w:val="both"/>
              <w:rPr>
                <w:rFonts w:ascii="Times New Roman" w:hAnsi="Times New Roman"/>
                <w:szCs w:val="24"/>
              </w:rPr>
            </w:pPr>
            <w:r w:rsidRPr="00104D33">
              <w:rPr>
                <w:rFonts w:ascii="Times New Roman" w:hAnsi="Times New Roman"/>
                <w:szCs w:val="24"/>
              </w:rPr>
              <w:t>охват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и молодежи в возрасте 5-18 лет</w:t>
            </w:r>
          </w:p>
        </w:tc>
        <w:tc>
          <w:tcPr>
            <w:tcW w:w="406" w:type="pct"/>
            <w:tcBorders>
              <w:left w:val="single" w:sz="8" w:space="0" w:color="auto"/>
              <w:bottom w:val="single" w:sz="8" w:space="0" w:color="auto"/>
              <w:right w:val="single" w:sz="8" w:space="0" w:color="auto"/>
            </w:tcBorders>
          </w:tcPr>
          <w:p w:rsidR="007C2DEB" w:rsidRPr="009C47EA" w:rsidRDefault="007C2DEB" w:rsidP="007C2DEB">
            <w:pPr>
              <w:autoSpaceDE w:val="0"/>
              <w:autoSpaceDN w:val="0"/>
              <w:adjustRightInd w:val="0"/>
              <w:spacing w:line="240" w:lineRule="atLeast"/>
              <w:jc w:val="center"/>
              <w:rPr>
                <w:rFonts w:ascii="Times New Roman" w:hAnsi="Times New Roman"/>
                <w:szCs w:val="24"/>
              </w:rPr>
            </w:pPr>
            <w:r>
              <w:rPr>
                <w:rFonts w:ascii="Times New Roman" w:hAnsi="Times New Roman"/>
                <w:szCs w:val="24"/>
              </w:rPr>
              <w:t>%</w:t>
            </w:r>
          </w:p>
        </w:tc>
        <w:tc>
          <w:tcPr>
            <w:tcW w:w="655" w:type="pct"/>
            <w:tcBorders>
              <w:left w:val="single" w:sz="8" w:space="0" w:color="auto"/>
              <w:bottom w:val="single" w:sz="8" w:space="0" w:color="auto"/>
              <w:right w:val="single" w:sz="8" w:space="0" w:color="auto"/>
            </w:tcBorders>
            <w:vAlign w:val="center"/>
          </w:tcPr>
          <w:p w:rsidR="007C2DEB" w:rsidRPr="00A72B08" w:rsidRDefault="002E5094" w:rsidP="007C2DEB">
            <w:pPr>
              <w:jc w:val="center"/>
              <w:rPr>
                <w:rFonts w:ascii="Times New Roman" w:hAnsi="Times New Roman"/>
                <w:color w:val="000000"/>
                <w:szCs w:val="24"/>
              </w:rPr>
            </w:pPr>
            <w:r>
              <w:rPr>
                <w:rFonts w:ascii="Times New Roman" w:hAnsi="Times New Roman"/>
                <w:color w:val="000000"/>
              </w:rPr>
              <w:t>11,1</w:t>
            </w:r>
          </w:p>
        </w:tc>
        <w:tc>
          <w:tcPr>
            <w:tcW w:w="476" w:type="pct"/>
            <w:tcBorders>
              <w:left w:val="single" w:sz="8" w:space="0" w:color="auto"/>
              <w:bottom w:val="single" w:sz="8" w:space="0" w:color="auto"/>
              <w:right w:val="single" w:sz="8" w:space="0" w:color="auto"/>
            </w:tcBorders>
            <w:vAlign w:val="center"/>
          </w:tcPr>
          <w:p w:rsidR="007C2DEB" w:rsidRPr="00A72B08" w:rsidRDefault="007C2DEB" w:rsidP="007C2DEB">
            <w:pPr>
              <w:jc w:val="center"/>
              <w:rPr>
                <w:rFonts w:ascii="Times New Roman" w:hAnsi="Times New Roman"/>
                <w:color w:val="000000"/>
                <w:szCs w:val="24"/>
              </w:rPr>
            </w:pPr>
            <w:r w:rsidRPr="00A72B08">
              <w:rPr>
                <w:rFonts w:ascii="Times New Roman" w:hAnsi="Times New Roman"/>
                <w:color w:val="000000"/>
              </w:rPr>
              <w:t>11,1</w:t>
            </w:r>
          </w:p>
        </w:tc>
        <w:tc>
          <w:tcPr>
            <w:tcW w:w="464" w:type="pct"/>
            <w:tcBorders>
              <w:left w:val="single" w:sz="8" w:space="0" w:color="auto"/>
              <w:bottom w:val="single" w:sz="8" w:space="0" w:color="auto"/>
              <w:right w:val="single" w:sz="8" w:space="0" w:color="auto"/>
            </w:tcBorders>
          </w:tcPr>
          <w:p w:rsidR="007C2DEB" w:rsidRDefault="007C2DEB" w:rsidP="007C2DEB">
            <w:pPr>
              <w:spacing w:line="240" w:lineRule="atLeast"/>
              <w:jc w:val="center"/>
              <w:rPr>
                <w:rFonts w:ascii="Times New Roman" w:hAnsi="Times New Roman"/>
                <w:color w:val="000000"/>
                <w:szCs w:val="24"/>
              </w:rPr>
            </w:pPr>
          </w:p>
          <w:p w:rsidR="007C2DEB" w:rsidRDefault="007C2DEB" w:rsidP="007C2DEB">
            <w:pPr>
              <w:spacing w:line="240" w:lineRule="atLeast"/>
              <w:jc w:val="center"/>
              <w:rPr>
                <w:rFonts w:ascii="Times New Roman" w:hAnsi="Times New Roman"/>
                <w:color w:val="000000"/>
                <w:szCs w:val="24"/>
              </w:rPr>
            </w:pPr>
          </w:p>
          <w:p w:rsidR="007C2DEB" w:rsidRPr="00082A63" w:rsidRDefault="00E04E59" w:rsidP="007C2DEB">
            <w:pPr>
              <w:spacing w:line="240" w:lineRule="atLeast"/>
              <w:jc w:val="center"/>
              <w:rPr>
                <w:rFonts w:ascii="Times New Roman" w:hAnsi="Times New Roman"/>
                <w:color w:val="000000"/>
                <w:szCs w:val="24"/>
              </w:rPr>
            </w:pPr>
            <w:r>
              <w:rPr>
                <w:rFonts w:ascii="Times New Roman" w:hAnsi="Times New Roman"/>
                <w:color w:val="000000"/>
                <w:szCs w:val="24"/>
              </w:rPr>
              <w:t>11,11</w:t>
            </w:r>
          </w:p>
        </w:tc>
        <w:tc>
          <w:tcPr>
            <w:tcW w:w="645" w:type="pct"/>
            <w:tcBorders>
              <w:left w:val="single" w:sz="8" w:space="0" w:color="auto"/>
              <w:bottom w:val="single" w:sz="8" w:space="0" w:color="auto"/>
              <w:right w:val="single" w:sz="8" w:space="0" w:color="auto"/>
            </w:tcBorders>
            <w:vAlign w:val="bottom"/>
          </w:tcPr>
          <w:p w:rsidR="007C2DEB" w:rsidRPr="004F501A" w:rsidRDefault="007C2DEB" w:rsidP="007C2DEB">
            <w:pPr>
              <w:spacing w:line="240" w:lineRule="atLeast"/>
              <w:jc w:val="center"/>
              <w:rPr>
                <w:rFonts w:ascii="Times New Roman" w:hAnsi="Times New Roman"/>
                <w:color w:val="000000"/>
                <w:sz w:val="16"/>
                <w:szCs w:val="16"/>
              </w:rPr>
            </w:pPr>
          </w:p>
        </w:tc>
      </w:tr>
      <w:tr w:rsidR="007C2DEB" w:rsidRPr="004F501A" w:rsidTr="00A30D90">
        <w:trPr>
          <w:tblCellSpacing w:w="5" w:type="nil"/>
        </w:trPr>
        <w:tc>
          <w:tcPr>
            <w:tcW w:w="160" w:type="pct"/>
            <w:tcBorders>
              <w:left w:val="single" w:sz="8" w:space="0" w:color="auto"/>
              <w:bottom w:val="single" w:sz="8" w:space="0" w:color="auto"/>
              <w:right w:val="single" w:sz="8" w:space="0" w:color="auto"/>
            </w:tcBorders>
          </w:tcPr>
          <w:p w:rsidR="007C2DEB" w:rsidRPr="009C47EA" w:rsidRDefault="00C61AA7" w:rsidP="007C2DEB">
            <w:pPr>
              <w:autoSpaceDE w:val="0"/>
              <w:autoSpaceDN w:val="0"/>
              <w:adjustRightInd w:val="0"/>
              <w:spacing w:line="240" w:lineRule="atLeast"/>
              <w:jc w:val="both"/>
              <w:rPr>
                <w:rFonts w:ascii="Times New Roman" w:hAnsi="Times New Roman"/>
                <w:szCs w:val="24"/>
              </w:rPr>
            </w:pPr>
            <w:r>
              <w:rPr>
                <w:rFonts w:ascii="Times New Roman" w:hAnsi="Times New Roman"/>
                <w:szCs w:val="24"/>
              </w:rPr>
              <w:t>6</w:t>
            </w:r>
          </w:p>
        </w:tc>
        <w:tc>
          <w:tcPr>
            <w:tcW w:w="2194" w:type="pct"/>
            <w:tcBorders>
              <w:left w:val="single" w:sz="8" w:space="0" w:color="auto"/>
              <w:bottom w:val="single" w:sz="8" w:space="0" w:color="auto"/>
              <w:right w:val="single" w:sz="8" w:space="0" w:color="auto"/>
            </w:tcBorders>
          </w:tcPr>
          <w:p w:rsidR="007C2DEB" w:rsidRPr="009C47EA" w:rsidRDefault="007C2DEB" w:rsidP="007C2DEB">
            <w:pPr>
              <w:autoSpaceDE w:val="0"/>
              <w:autoSpaceDN w:val="0"/>
              <w:adjustRightInd w:val="0"/>
              <w:spacing w:line="240" w:lineRule="atLeast"/>
              <w:rPr>
                <w:rFonts w:ascii="Times New Roman" w:hAnsi="Times New Roman"/>
                <w:szCs w:val="24"/>
              </w:rPr>
            </w:pPr>
            <w:r>
              <w:rPr>
                <w:rFonts w:ascii="Times New Roman" w:hAnsi="Times New Roman"/>
                <w:szCs w:val="24"/>
              </w:rPr>
              <w:t>Средняя численность</w:t>
            </w:r>
            <w:r w:rsidRPr="00104D33">
              <w:rPr>
                <w:rFonts w:ascii="Times New Roman" w:hAnsi="Times New Roman"/>
                <w:szCs w:val="24"/>
              </w:rPr>
              <w:t xml:space="preserve"> участников клубных формирований, в расчете на 1 тыс. человек населения</w:t>
            </w:r>
          </w:p>
        </w:tc>
        <w:tc>
          <w:tcPr>
            <w:tcW w:w="406" w:type="pct"/>
            <w:tcBorders>
              <w:left w:val="single" w:sz="8" w:space="0" w:color="auto"/>
              <w:bottom w:val="single" w:sz="8" w:space="0" w:color="auto"/>
              <w:right w:val="single" w:sz="8" w:space="0" w:color="auto"/>
            </w:tcBorders>
          </w:tcPr>
          <w:p w:rsidR="007C2DEB" w:rsidRPr="009C47EA" w:rsidRDefault="007C2DEB" w:rsidP="007C2DEB">
            <w:pPr>
              <w:autoSpaceDE w:val="0"/>
              <w:autoSpaceDN w:val="0"/>
              <w:adjustRightInd w:val="0"/>
              <w:spacing w:line="240" w:lineRule="atLeast"/>
              <w:jc w:val="center"/>
              <w:rPr>
                <w:rFonts w:ascii="Times New Roman" w:hAnsi="Times New Roman"/>
                <w:szCs w:val="24"/>
              </w:rPr>
            </w:pPr>
            <w:r>
              <w:rPr>
                <w:rFonts w:ascii="Times New Roman" w:hAnsi="Times New Roman"/>
                <w:szCs w:val="24"/>
              </w:rPr>
              <w:t>Чел.</w:t>
            </w:r>
          </w:p>
        </w:tc>
        <w:tc>
          <w:tcPr>
            <w:tcW w:w="655" w:type="pct"/>
            <w:tcBorders>
              <w:left w:val="single" w:sz="8" w:space="0" w:color="auto"/>
              <w:bottom w:val="single" w:sz="8" w:space="0" w:color="auto"/>
              <w:right w:val="single" w:sz="8" w:space="0" w:color="auto"/>
            </w:tcBorders>
          </w:tcPr>
          <w:p w:rsidR="007C2DEB" w:rsidRPr="008A036A" w:rsidRDefault="002E5094" w:rsidP="007C2DEB">
            <w:pPr>
              <w:autoSpaceDE w:val="0"/>
              <w:autoSpaceDN w:val="0"/>
              <w:adjustRightInd w:val="0"/>
              <w:spacing w:line="240" w:lineRule="atLeast"/>
              <w:jc w:val="center"/>
              <w:rPr>
                <w:rFonts w:ascii="Times New Roman" w:hAnsi="Times New Roman"/>
                <w:szCs w:val="24"/>
                <w:highlight w:val="yellow"/>
              </w:rPr>
            </w:pPr>
            <w:r>
              <w:rPr>
                <w:rFonts w:ascii="Times New Roman" w:hAnsi="Times New Roman"/>
                <w:szCs w:val="24"/>
              </w:rPr>
              <w:t>222</w:t>
            </w:r>
          </w:p>
        </w:tc>
        <w:tc>
          <w:tcPr>
            <w:tcW w:w="476" w:type="pct"/>
            <w:tcBorders>
              <w:left w:val="single" w:sz="8" w:space="0" w:color="auto"/>
              <w:bottom w:val="single" w:sz="8" w:space="0" w:color="auto"/>
              <w:right w:val="single" w:sz="8" w:space="0" w:color="auto"/>
            </w:tcBorders>
            <w:vAlign w:val="center"/>
          </w:tcPr>
          <w:p w:rsidR="007C2DEB" w:rsidRPr="00A72B08" w:rsidRDefault="007C2DEB" w:rsidP="007C2DEB">
            <w:pPr>
              <w:jc w:val="center"/>
              <w:rPr>
                <w:rFonts w:ascii="Times New Roman" w:hAnsi="Times New Roman"/>
                <w:color w:val="000000"/>
                <w:szCs w:val="24"/>
              </w:rPr>
            </w:pPr>
            <w:r>
              <w:rPr>
                <w:rFonts w:ascii="Times New Roman" w:hAnsi="Times New Roman"/>
                <w:color w:val="000000"/>
              </w:rPr>
              <w:t>220</w:t>
            </w:r>
          </w:p>
        </w:tc>
        <w:tc>
          <w:tcPr>
            <w:tcW w:w="464" w:type="pct"/>
            <w:tcBorders>
              <w:left w:val="single" w:sz="8" w:space="0" w:color="auto"/>
              <w:bottom w:val="single" w:sz="8" w:space="0" w:color="auto"/>
              <w:right w:val="single" w:sz="8" w:space="0" w:color="auto"/>
            </w:tcBorders>
            <w:vAlign w:val="center"/>
          </w:tcPr>
          <w:p w:rsidR="007C2DEB" w:rsidRPr="00082A63" w:rsidRDefault="00E405B2" w:rsidP="007C2DEB">
            <w:pPr>
              <w:spacing w:line="240" w:lineRule="atLeast"/>
              <w:jc w:val="center"/>
              <w:rPr>
                <w:rFonts w:ascii="Times New Roman" w:hAnsi="Times New Roman"/>
                <w:color w:val="000000"/>
                <w:szCs w:val="24"/>
              </w:rPr>
            </w:pPr>
            <w:r>
              <w:rPr>
                <w:rFonts w:ascii="Times New Roman" w:hAnsi="Times New Roman"/>
                <w:color w:val="000000"/>
                <w:szCs w:val="24"/>
              </w:rPr>
              <w:t>209</w:t>
            </w:r>
          </w:p>
        </w:tc>
        <w:tc>
          <w:tcPr>
            <w:tcW w:w="645" w:type="pct"/>
            <w:tcBorders>
              <w:left w:val="single" w:sz="8" w:space="0" w:color="auto"/>
              <w:bottom w:val="single" w:sz="8" w:space="0" w:color="auto"/>
              <w:right w:val="single" w:sz="8" w:space="0" w:color="auto"/>
            </w:tcBorders>
            <w:vAlign w:val="bottom"/>
          </w:tcPr>
          <w:p w:rsidR="007C2DEB" w:rsidRPr="004F501A" w:rsidRDefault="007C2DEB" w:rsidP="007C2DEB">
            <w:pPr>
              <w:spacing w:line="240" w:lineRule="atLeast"/>
              <w:jc w:val="center"/>
              <w:rPr>
                <w:rFonts w:ascii="Times New Roman" w:hAnsi="Times New Roman"/>
                <w:color w:val="000000"/>
                <w:sz w:val="16"/>
                <w:szCs w:val="16"/>
              </w:rPr>
            </w:pPr>
          </w:p>
        </w:tc>
      </w:tr>
      <w:tr w:rsidR="007C2DEB" w:rsidRPr="004F501A" w:rsidTr="00A30D90">
        <w:trPr>
          <w:trHeight w:val="456"/>
          <w:tblCellSpacing w:w="5" w:type="nil"/>
        </w:trPr>
        <w:tc>
          <w:tcPr>
            <w:tcW w:w="160" w:type="pct"/>
            <w:tcBorders>
              <w:left w:val="single" w:sz="8" w:space="0" w:color="auto"/>
              <w:bottom w:val="single" w:sz="8" w:space="0" w:color="auto"/>
              <w:right w:val="single" w:sz="8" w:space="0" w:color="auto"/>
            </w:tcBorders>
          </w:tcPr>
          <w:p w:rsidR="007C2DEB" w:rsidRPr="009C47EA" w:rsidRDefault="00C61AA7" w:rsidP="007C2DEB">
            <w:pPr>
              <w:autoSpaceDE w:val="0"/>
              <w:autoSpaceDN w:val="0"/>
              <w:adjustRightInd w:val="0"/>
              <w:spacing w:line="240" w:lineRule="atLeast"/>
              <w:jc w:val="both"/>
              <w:rPr>
                <w:rFonts w:ascii="Times New Roman" w:hAnsi="Times New Roman"/>
                <w:szCs w:val="24"/>
              </w:rPr>
            </w:pPr>
            <w:r>
              <w:rPr>
                <w:rFonts w:ascii="Times New Roman" w:hAnsi="Times New Roman"/>
                <w:szCs w:val="24"/>
              </w:rPr>
              <w:t>7</w:t>
            </w:r>
          </w:p>
        </w:tc>
        <w:tc>
          <w:tcPr>
            <w:tcW w:w="2194" w:type="pct"/>
            <w:tcBorders>
              <w:left w:val="single" w:sz="8" w:space="0" w:color="auto"/>
              <w:bottom w:val="single" w:sz="8" w:space="0" w:color="auto"/>
              <w:right w:val="single" w:sz="8" w:space="0" w:color="auto"/>
            </w:tcBorders>
          </w:tcPr>
          <w:p w:rsidR="007C2DEB" w:rsidRDefault="007C2DEB" w:rsidP="007C2DEB">
            <w:pPr>
              <w:autoSpaceDE w:val="0"/>
              <w:autoSpaceDN w:val="0"/>
              <w:adjustRightInd w:val="0"/>
              <w:spacing w:line="240" w:lineRule="atLeast"/>
              <w:rPr>
                <w:rFonts w:ascii="Times New Roman" w:hAnsi="Times New Roman"/>
                <w:szCs w:val="24"/>
              </w:rPr>
            </w:pPr>
            <w:r w:rsidRPr="008D5A32">
              <w:rPr>
                <w:rFonts w:ascii="Times New Roman" w:hAnsi="Times New Roman"/>
                <w:szCs w:val="24"/>
              </w:rPr>
              <w:t xml:space="preserve">приобщенность населения </w:t>
            </w:r>
            <w:r w:rsidR="002604F5">
              <w:rPr>
                <w:rFonts w:ascii="Times New Roman" w:hAnsi="Times New Roman"/>
                <w:szCs w:val="24"/>
              </w:rPr>
              <w:t xml:space="preserve">округа </w:t>
            </w:r>
            <w:r w:rsidRPr="008D5A32">
              <w:rPr>
                <w:rFonts w:ascii="Times New Roman" w:hAnsi="Times New Roman"/>
                <w:szCs w:val="24"/>
              </w:rPr>
              <w:t xml:space="preserve">к </w:t>
            </w:r>
            <w:proofErr w:type="gramStart"/>
            <w:r w:rsidRPr="008D5A32">
              <w:rPr>
                <w:rFonts w:ascii="Times New Roman" w:hAnsi="Times New Roman"/>
                <w:szCs w:val="24"/>
              </w:rPr>
              <w:t>культуре  через</w:t>
            </w:r>
            <w:proofErr w:type="gramEnd"/>
            <w:r w:rsidRPr="008D5A32">
              <w:rPr>
                <w:rFonts w:ascii="Times New Roman" w:hAnsi="Times New Roman"/>
                <w:szCs w:val="24"/>
              </w:rPr>
              <w:t xml:space="preserve"> посещения учреждений (мероприятий) культуры, посещений на 1 жителя </w:t>
            </w:r>
          </w:p>
          <w:p w:rsidR="007C2DEB" w:rsidRPr="009C47EA" w:rsidRDefault="007C2DEB" w:rsidP="007C2DEB">
            <w:pPr>
              <w:autoSpaceDE w:val="0"/>
              <w:autoSpaceDN w:val="0"/>
              <w:adjustRightInd w:val="0"/>
              <w:spacing w:line="240" w:lineRule="atLeast"/>
              <w:rPr>
                <w:rFonts w:ascii="Times New Roman" w:hAnsi="Times New Roman"/>
                <w:szCs w:val="24"/>
              </w:rPr>
            </w:pPr>
          </w:p>
        </w:tc>
        <w:tc>
          <w:tcPr>
            <w:tcW w:w="406" w:type="pct"/>
            <w:tcBorders>
              <w:left w:val="single" w:sz="8" w:space="0" w:color="auto"/>
              <w:bottom w:val="single" w:sz="8" w:space="0" w:color="auto"/>
              <w:right w:val="single" w:sz="8" w:space="0" w:color="auto"/>
            </w:tcBorders>
          </w:tcPr>
          <w:p w:rsidR="007C2DEB" w:rsidRPr="009C47EA" w:rsidRDefault="007C2DEB" w:rsidP="007C2DEB">
            <w:pPr>
              <w:autoSpaceDE w:val="0"/>
              <w:autoSpaceDN w:val="0"/>
              <w:adjustRightInd w:val="0"/>
              <w:spacing w:line="240" w:lineRule="atLeast"/>
              <w:jc w:val="center"/>
              <w:rPr>
                <w:rFonts w:ascii="Times New Roman" w:hAnsi="Times New Roman"/>
                <w:szCs w:val="24"/>
              </w:rPr>
            </w:pPr>
            <w:r>
              <w:rPr>
                <w:rFonts w:ascii="Times New Roman" w:hAnsi="Times New Roman"/>
                <w:szCs w:val="24"/>
              </w:rPr>
              <w:t>Ед.</w:t>
            </w:r>
          </w:p>
        </w:tc>
        <w:tc>
          <w:tcPr>
            <w:tcW w:w="655" w:type="pct"/>
            <w:tcBorders>
              <w:top w:val="single" w:sz="4" w:space="0" w:color="auto"/>
              <w:left w:val="single" w:sz="4" w:space="0" w:color="auto"/>
              <w:bottom w:val="single" w:sz="4" w:space="0" w:color="auto"/>
              <w:right w:val="single" w:sz="4" w:space="0" w:color="auto"/>
            </w:tcBorders>
            <w:vAlign w:val="center"/>
          </w:tcPr>
          <w:p w:rsidR="007C2DEB" w:rsidRPr="00826F21" w:rsidRDefault="002E5094" w:rsidP="007C2DEB">
            <w:pPr>
              <w:jc w:val="center"/>
              <w:rPr>
                <w:rFonts w:ascii="Times New Roman" w:hAnsi="Times New Roman"/>
                <w:color w:val="000000"/>
                <w:szCs w:val="24"/>
                <w:highlight w:val="yellow"/>
              </w:rPr>
            </w:pPr>
            <w:r>
              <w:rPr>
                <w:rFonts w:ascii="Times New Roman" w:hAnsi="Times New Roman"/>
                <w:color w:val="000000"/>
              </w:rPr>
              <w:t>13,83</w:t>
            </w:r>
          </w:p>
        </w:tc>
        <w:tc>
          <w:tcPr>
            <w:tcW w:w="476" w:type="pct"/>
            <w:tcBorders>
              <w:top w:val="single" w:sz="4" w:space="0" w:color="auto"/>
              <w:left w:val="single" w:sz="4" w:space="0" w:color="auto"/>
              <w:bottom w:val="single" w:sz="4" w:space="0" w:color="auto"/>
              <w:right w:val="single" w:sz="4" w:space="0" w:color="auto"/>
            </w:tcBorders>
            <w:vAlign w:val="center"/>
          </w:tcPr>
          <w:p w:rsidR="007C2DEB" w:rsidRPr="00A72B08" w:rsidRDefault="007C2DEB" w:rsidP="007C2DEB">
            <w:pPr>
              <w:jc w:val="center"/>
              <w:rPr>
                <w:rFonts w:ascii="Times New Roman" w:hAnsi="Times New Roman"/>
                <w:color w:val="000000"/>
                <w:szCs w:val="24"/>
              </w:rPr>
            </w:pPr>
            <w:r>
              <w:rPr>
                <w:rFonts w:ascii="Times New Roman" w:hAnsi="Times New Roman"/>
                <w:color w:val="000000"/>
              </w:rPr>
              <w:t xml:space="preserve">13,83 </w:t>
            </w:r>
          </w:p>
        </w:tc>
        <w:tc>
          <w:tcPr>
            <w:tcW w:w="464" w:type="pct"/>
            <w:tcBorders>
              <w:left w:val="single" w:sz="8" w:space="0" w:color="auto"/>
              <w:bottom w:val="single" w:sz="8" w:space="0" w:color="auto"/>
              <w:right w:val="single" w:sz="8" w:space="0" w:color="auto"/>
            </w:tcBorders>
            <w:vAlign w:val="center"/>
          </w:tcPr>
          <w:p w:rsidR="007C2DEB" w:rsidRPr="00642577" w:rsidRDefault="00681936" w:rsidP="007C2DEB">
            <w:pPr>
              <w:spacing w:line="240" w:lineRule="atLeast"/>
              <w:jc w:val="center"/>
              <w:rPr>
                <w:rFonts w:ascii="Times New Roman" w:hAnsi="Times New Roman"/>
                <w:color w:val="000000"/>
                <w:szCs w:val="24"/>
              </w:rPr>
            </w:pPr>
            <w:r w:rsidRPr="00E04E59">
              <w:rPr>
                <w:rFonts w:ascii="Times New Roman" w:hAnsi="Times New Roman"/>
                <w:color w:val="000000"/>
                <w:szCs w:val="24"/>
              </w:rPr>
              <w:t>9,98</w:t>
            </w:r>
          </w:p>
        </w:tc>
        <w:tc>
          <w:tcPr>
            <w:tcW w:w="645" w:type="pct"/>
            <w:tcBorders>
              <w:left w:val="single" w:sz="8" w:space="0" w:color="auto"/>
              <w:bottom w:val="single" w:sz="8" w:space="0" w:color="auto"/>
              <w:right w:val="single" w:sz="8" w:space="0" w:color="auto"/>
            </w:tcBorders>
            <w:vAlign w:val="center"/>
          </w:tcPr>
          <w:p w:rsidR="007C2DEB" w:rsidRPr="001330C6" w:rsidRDefault="007C2DEB" w:rsidP="007C2DEB">
            <w:pPr>
              <w:jc w:val="center"/>
              <w:rPr>
                <w:rFonts w:ascii="Times New Roman" w:hAnsi="Times New Roman"/>
                <w:color w:val="000000"/>
                <w:sz w:val="20"/>
              </w:rPr>
            </w:pPr>
          </w:p>
        </w:tc>
      </w:tr>
      <w:tr w:rsidR="007C2DEB" w:rsidRPr="004F501A" w:rsidTr="00A30D90">
        <w:trPr>
          <w:tblCellSpacing w:w="5" w:type="nil"/>
        </w:trPr>
        <w:tc>
          <w:tcPr>
            <w:tcW w:w="160" w:type="pct"/>
            <w:tcBorders>
              <w:left w:val="single" w:sz="8" w:space="0" w:color="auto"/>
              <w:bottom w:val="single" w:sz="8" w:space="0" w:color="auto"/>
              <w:right w:val="single" w:sz="8" w:space="0" w:color="auto"/>
            </w:tcBorders>
          </w:tcPr>
          <w:p w:rsidR="007C2DEB" w:rsidRPr="009C47EA" w:rsidRDefault="00C61AA7" w:rsidP="007C2DEB">
            <w:pPr>
              <w:autoSpaceDE w:val="0"/>
              <w:autoSpaceDN w:val="0"/>
              <w:adjustRightInd w:val="0"/>
              <w:spacing w:line="240" w:lineRule="atLeast"/>
              <w:jc w:val="both"/>
              <w:rPr>
                <w:rFonts w:ascii="Times New Roman" w:hAnsi="Times New Roman"/>
                <w:szCs w:val="24"/>
              </w:rPr>
            </w:pPr>
            <w:r>
              <w:rPr>
                <w:rFonts w:ascii="Times New Roman" w:hAnsi="Times New Roman"/>
                <w:szCs w:val="24"/>
              </w:rPr>
              <w:t>8</w:t>
            </w:r>
          </w:p>
        </w:tc>
        <w:tc>
          <w:tcPr>
            <w:tcW w:w="2194" w:type="pct"/>
            <w:tcBorders>
              <w:left w:val="single" w:sz="8" w:space="0" w:color="auto"/>
              <w:bottom w:val="single" w:sz="8" w:space="0" w:color="auto"/>
              <w:right w:val="single" w:sz="8" w:space="0" w:color="auto"/>
            </w:tcBorders>
          </w:tcPr>
          <w:p w:rsidR="007C2DEB" w:rsidRPr="009C47EA" w:rsidRDefault="007C2DEB" w:rsidP="007C2DEB">
            <w:pPr>
              <w:autoSpaceDE w:val="0"/>
              <w:autoSpaceDN w:val="0"/>
              <w:adjustRightInd w:val="0"/>
              <w:spacing w:line="240" w:lineRule="atLeast"/>
              <w:rPr>
                <w:rFonts w:ascii="Times New Roman" w:hAnsi="Times New Roman"/>
                <w:szCs w:val="24"/>
              </w:rPr>
            </w:pPr>
            <w:r w:rsidRPr="008D5A32">
              <w:rPr>
                <w:rFonts w:ascii="Times New Roman" w:hAnsi="Times New Roman"/>
                <w:szCs w:val="24"/>
              </w:rPr>
              <w:t>количество посещений организаций культуры по отношению к уровню 2010 года</w:t>
            </w:r>
          </w:p>
        </w:tc>
        <w:tc>
          <w:tcPr>
            <w:tcW w:w="406" w:type="pct"/>
            <w:tcBorders>
              <w:left w:val="single" w:sz="8" w:space="0" w:color="auto"/>
              <w:bottom w:val="single" w:sz="8" w:space="0" w:color="auto"/>
              <w:right w:val="single" w:sz="8" w:space="0" w:color="auto"/>
            </w:tcBorders>
          </w:tcPr>
          <w:p w:rsidR="007C2DEB" w:rsidRPr="009C47EA" w:rsidRDefault="007C2DEB" w:rsidP="007C2DEB">
            <w:pPr>
              <w:autoSpaceDE w:val="0"/>
              <w:autoSpaceDN w:val="0"/>
              <w:adjustRightInd w:val="0"/>
              <w:spacing w:line="240" w:lineRule="atLeast"/>
              <w:jc w:val="center"/>
              <w:rPr>
                <w:rFonts w:ascii="Times New Roman" w:hAnsi="Times New Roman"/>
                <w:szCs w:val="24"/>
              </w:rPr>
            </w:pPr>
            <w:r>
              <w:rPr>
                <w:rFonts w:ascii="Times New Roman" w:hAnsi="Times New Roman"/>
                <w:szCs w:val="24"/>
              </w:rPr>
              <w:t>%</w:t>
            </w:r>
          </w:p>
        </w:tc>
        <w:tc>
          <w:tcPr>
            <w:tcW w:w="655" w:type="pct"/>
            <w:tcBorders>
              <w:top w:val="single" w:sz="4" w:space="0" w:color="auto"/>
              <w:left w:val="single" w:sz="4" w:space="0" w:color="auto"/>
              <w:bottom w:val="single" w:sz="4" w:space="0" w:color="auto"/>
              <w:right w:val="single" w:sz="4" w:space="0" w:color="auto"/>
            </w:tcBorders>
            <w:vAlign w:val="center"/>
          </w:tcPr>
          <w:p w:rsidR="007C2DEB" w:rsidRPr="00826F21" w:rsidRDefault="002E5094" w:rsidP="007C2DEB">
            <w:pPr>
              <w:jc w:val="center"/>
              <w:rPr>
                <w:rFonts w:ascii="Times New Roman" w:hAnsi="Times New Roman"/>
                <w:color w:val="000000"/>
                <w:highlight w:val="yellow"/>
              </w:rPr>
            </w:pPr>
            <w:r>
              <w:rPr>
                <w:rFonts w:ascii="Times New Roman" w:hAnsi="Times New Roman"/>
                <w:color w:val="000000"/>
              </w:rPr>
              <w:t>90,3</w:t>
            </w:r>
          </w:p>
        </w:tc>
        <w:tc>
          <w:tcPr>
            <w:tcW w:w="476" w:type="pct"/>
            <w:tcBorders>
              <w:top w:val="single" w:sz="4" w:space="0" w:color="auto"/>
              <w:left w:val="single" w:sz="4" w:space="0" w:color="auto"/>
              <w:bottom w:val="single" w:sz="4" w:space="0" w:color="auto"/>
              <w:right w:val="single" w:sz="4" w:space="0" w:color="auto"/>
            </w:tcBorders>
            <w:vAlign w:val="center"/>
          </w:tcPr>
          <w:p w:rsidR="007C2DEB" w:rsidRPr="00A72B08" w:rsidRDefault="007C2DEB" w:rsidP="002E5094">
            <w:pPr>
              <w:jc w:val="center"/>
              <w:rPr>
                <w:rFonts w:ascii="Times New Roman" w:hAnsi="Times New Roman"/>
                <w:color w:val="000000"/>
              </w:rPr>
            </w:pPr>
            <w:r>
              <w:rPr>
                <w:rFonts w:ascii="Times New Roman" w:hAnsi="Times New Roman"/>
                <w:color w:val="000000"/>
              </w:rPr>
              <w:t>9</w:t>
            </w:r>
            <w:r w:rsidR="002E5094">
              <w:rPr>
                <w:rFonts w:ascii="Times New Roman" w:hAnsi="Times New Roman"/>
                <w:color w:val="000000"/>
              </w:rPr>
              <w:t>2,0</w:t>
            </w:r>
          </w:p>
        </w:tc>
        <w:tc>
          <w:tcPr>
            <w:tcW w:w="464" w:type="pct"/>
            <w:tcBorders>
              <w:left w:val="single" w:sz="8" w:space="0" w:color="auto"/>
              <w:bottom w:val="single" w:sz="8" w:space="0" w:color="auto"/>
              <w:right w:val="single" w:sz="8" w:space="0" w:color="auto"/>
            </w:tcBorders>
            <w:vAlign w:val="center"/>
          </w:tcPr>
          <w:p w:rsidR="007C2DEB" w:rsidRPr="00642577" w:rsidRDefault="00C009A7" w:rsidP="007C2DEB">
            <w:pPr>
              <w:spacing w:line="240" w:lineRule="atLeast"/>
              <w:jc w:val="center"/>
              <w:rPr>
                <w:rFonts w:ascii="Times New Roman" w:hAnsi="Times New Roman"/>
                <w:color w:val="000000"/>
                <w:szCs w:val="24"/>
              </w:rPr>
            </w:pPr>
            <w:r>
              <w:rPr>
                <w:rFonts w:ascii="Times New Roman" w:hAnsi="Times New Roman"/>
                <w:color w:val="000000"/>
                <w:szCs w:val="24"/>
              </w:rPr>
              <w:t>59,3</w:t>
            </w:r>
          </w:p>
        </w:tc>
        <w:tc>
          <w:tcPr>
            <w:tcW w:w="645" w:type="pct"/>
            <w:tcBorders>
              <w:left w:val="single" w:sz="8" w:space="0" w:color="auto"/>
              <w:bottom w:val="single" w:sz="8" w:space="0" w:color="auto"/>
              <w:right w:val="single" w:sz="8" w:space="0" w:color="auto"/>
            </w:tcBorders>
            <w:vAlign w:val="bottom"/>
          </w:tcPr>
          <w:p w:rsidR="007C2DEB" w:rsidRPr="004F501A" w:rsidRDefault="007C2DEB" w:rsidP="007C2DEB">
            <w:pPr>
              <w:spacing w:line="240" w:lineRule="atLeast"/>
              <w:jc w:val="center"/>
              <w:rPr>
                <w:rFonts w:ascii="Times New Roman" w:hAnsi="Times New Roman"/>
                <w:color w:val="000000"/>
                <w:sz w:val="16"/>
                <w:szCs w:val="16"/>
              </w:rPr>
            </w:pPr>
          </w:p>
        </w:tc>
      </w:tr>
      <w:tr w:rsidR="007C2DEB" w:rsidRPr="004F501A" w:rsidTr="00681936">
        <w:trPr>
          <w:tblCellSpacing w:w="5" w:type="nil"/>
        </w:trPr>
        <w:tc>
          <w:tcPr>
            <w:tcW w:w="160" w:type="pct"/>
            <w:tcBorders>
              <w:top w:val="single" w:sz="4" w:space="0" w:color="auto"/>
              <w:left w:val="single" w:sz="8" w:space="0" w:color="auto"/>
              <w:bottom w:val="single" w:sz="8" w:space="0" w:color="auto"/>
              <w:right w:val="single" w:sz="8" w:space="0" w:color="auto"/>
            </w:tcBorders>
          </w:tcPr>
          <w:p w:rsidR="007C2DEB" w:rsidRPr="009C47EA" w:rsidRDefault="00C61AA7" w:rsidP="007C2DEB">
            <w:pPr>
              <w:autoSpaceDE w:val="0"/>
              <w:autoSpaceDN w:val="0"/>
              <w:adjustRightInd w:val="0"/>
              <w:spacing w:line="240" w:lineRule="atLeast"/>
              <w:jc w:val="both"/>
              <w:rPr>
                <w:rFonts w:ascii="Times New Roman" w:hAnsi="Times New Roman"/>
                <w:szCs w:val="24"/>
              </w:rPr>
            </w:pPr>
            <w:r>
              <w:rPr>
                <w:rFonts w:ascii="Times New Roman" w:hAnsi="Times New Roman"/>
                <w:szCs w:val="24"/>
              </w:rPr>
              <w:t>9</w:t>
            </w:r>
          </w:p>
        </w:tc>
        <w:tc>
          <w:tcPr>
            <w:tcW w:w="2194" w:type="pct"/>
            <w:tcBorders>
              <w:top w:val="single" w:sz="4" w:space="0" w:color="auto"/>
              <w:left w:val="single" w:sz="8" w:space="0" w:color="auto"/>
              <w:bottom w:val="single" w:sz="8" w:space="0" w:color="auto"/>
              <w:right w:val="single" w:sz="8" w:space="0" w:color="auto"/>
            </w:tcBorders>
          </w:tcPr>
          <w:p w:rsidR="007C2DEB" w:rsidRPr="00104D33" w:rsidRDefault="007C2DEB" w:rsidP="002604F5">
            <w:pPr>
              <w:autoSpaceDE w:val="0"/>
              <w:autoSpaceDN w:val="0"/>
              <w:adjustRightInd w:val="0"/>
              <w:spacing w:line="240" w:lineRule="atLeast"/>
              <w:rPr>
                <w:rFonts w:ascii="Times New Roman" w:hAnsi="Times New Roman"/>
                <w:szCs w:val="24"/>
              </w:rPr>
            </w:pPr>
            <w:r w:rsidRPr="00104D33">
              <w:rPr>
                <w:rFonts w:ascii="Times New Roman" w:hAnsi="Times New Roman"/>
                <w:szCs w:val="24"/>
              </w:rPr>
              <w:t xml:space="preserve">место Нюксенского муниципального </w:t>
            </w:r>
            <w:r w:rsidR="002604F5">
              <w:rPr>
                <w:rFonts w:ascii="Times New Roman" w:hAnsi="Times New Roman"/>
                <w:szCs w:val="24"/>
              </w:rPr>
              <w:t>округа</w:t>
            </w:r>
            <w:r w:rsidRPr="00104D33">
              <w:rPr>
                <w:rFonts w:ascii="Times New Roman" w:hAnsi="Times New Roman"/>
                <w:szCs w:val="24"/>
              </w:rPr>
              <w:t xml:space="preserve"> среди районов</w:t>
            </w:r>
            <w:r w:rsidR="002604F5">
              <w:rPr>
                <w:rFonts w:ascii="Times New Roman" w:hAnsi="Times New Roman"/>
                <w:szCs w:val="24"/>
              </w:rPr>
              <w:t xml:space="preserve"> и округов</w:t>
            </w:r>
            <w:r w:rsidRPr="00104D33">
              <w:rPr>
                <w:rFonts w:ascii="Times New Roman" w:hAnsi="Times New Roman"/>
                <w:szCs w:val="24"/>
              </w:rPr>
              <w:t xml:space="preserve"> Вологодской области по общему туристскому потоку</w:t>
            </w:r>
          </w:p>
        </w:tc>
        <w:tc>
          <w:tcPr>
            <w:tcW w:w="406" w:type="pct"/>
            <w:tcBorders>
              <w:top w:val="single" w:sz="4" w:space="0" w:color="auto"/>
              <w:left w:val="single" w:sz="8" w:space="0" w:color="auto"/>
              <w:bottom w:val="single" w:sz="8" w:space="0" w:color="auto"/>
              <w:right w:val="single" w:sz="8" w:space="0" w:color="auto"/>
            </w:tcBorders>
          </w:tcPr>
          <w:p w:rsidR="007C2DEB" w:rsidRPr="009C47EA" w:rsidRDefault="007C2DEB" w:rsidP="007C2DEB">
            <w:pPr>
              <w:autoSpaceDE w:val="0"/>
              <w:autoSpaceDN w:val="0"/>
              <w:adjustRightInd w:val="0"/>
              <w:spacing w:line="240" w:lineRule="atLeast"/>
              <w:jc w:val="center"/>
              <w:rPr>
                <w:rFonts w:ascii="Times New Roman" w:hAnsi="Times New Roman"/>
                <w:szCs w:val="24"/>
              </w:rPr>
            </w:pPr>
            <w:r>
              <w:rPr>
                <w:rFonts w:ascii="Times New Roman" w:hAnsi="Times New Roman"/>
                <w:szCs w:val="24"/>
              </w:rPr>
              <w:t>Ед.</w:t>
            </w:r>
          </w:p>
        </w:tc>
        <w:tc>
          <w:tcPr>
            <w:tcW w:w="655" w:type="pct"/>
            <w:tcBorders>
              <w:top w:val="single" w:sz="4" w:space="0" w:color="auto"/>
              <w:left w:val="single" w:sz="4" w:space="0" w:color="auto"/>
              <w:bottom w:val="single" w:sz="8" w:space="0" w:color="auto"/>
              <w:right w:val="single" w:sz="4" w:space="0" w:color="auto"/>
            </w:tcBorders>
            <w:vAlign w:val="center"/>
          </w:tcPr>
          <w:p w:rsidR="007C2DEB" w:rsidRPr="00A72B08" w:rsidRDefault="007C2DEB" w:rsidP="002E5094">
            <w:pPr>
              <w:autoSpaceDE w:val="0"/>
              <w:autoSpaceDN w:val="0"/>
              <w:adjustRightInd w:val="0"/>
              <w:jc w:val="center"/>
              <w:rPr>
                <w:rFonts w:ascii="Times New Roman" w:hAnsi="Times New Roman"/>
                <w:szCs w:val="24"/>
              </w:rPr>
            </w:pPr>
            <w:r w:rsidRPr="00A72B08">
              <w:rPr>
                <w:rFonts w:ascii="Times New Roman" w:hAnsi="Times New Roman"/>
                <w:szCs w:val="24"/>
              </w:rPr>
              <w:t>1</w:t>
            </w:r>
            <w:r w:rsidR="002E5094">
              <w:rPr>
                <w:rFonts w:ascii="Times New Roman" w:hAnsi="Times New Roman"/>
                <w:szCs w:val="24"/>
              </w:rPr>
              <w:t>6</w:t>
            </w:r>
          </w:p>
        </w:tc>
        <w:tc>
          <w:tcPr>
            <w:tcW w:w="476" w:type="pct"/>
            <w:tcBorders>
              <w:top w:val="single" w:sz="4" w:space="0" w:color="auto"/>
              <w:left w:val="single" w:sz="4" w:space="0" w:color="auto"/>
              <w:bottom w:val="single" w:sz="8" w:space="0" w:color="auto"/>
              <w:right w:val="single" w:sz="4" w:space="0" w:color="auto"/>
            </w:tcBorders>
            <w:vAlign w:val="center"/>
          </w:tcPr>
          <w:p w:rsidR="007C2DEB" w:rsidRPr="00A72B08" w:rsidRDefault="007C2DEB" w:rsidP="002E5094">
            <w:pPr>
              <w:jc w:val="center"/>
              <w:rPr>
                <w:rFonts w:ascii="Times New Roman" w:hAnsi="Times New Roman"/>
                <w:color w:val="000000"/>
                <w:szCs w:val="24"/>
              </w:rPr>
            </w:pPr>
            <w:r>
              <w:rPr>
                <w:rFonts w:ascii="Times New Roman" w:hAnsi="Times New Roman"/>
                <w:color w:val="000000"/>
                <w:szCs w:val="24"/>
              </w:rPr>
              <w:t>1</w:t>
            </w:r>
            <w:r w:rsidR="002E5094">
              <w:rPr>
                <w:rFonts w:ascii="Times New Roman" w:hAnsi="Times New Roman"/>
                <w:color w:val="000000"/>
                <w:szCs w:val="24"/>
              </w:rPr>
              <w:t>1</w:t>
            </w:r>
          </w:p>
        </w:tc>
        <w:tc>
          <w:tcPr>
            <w:tcW w:w="464" w:type="pct"/>
            <w:tcBorders>
              <w:top w:val="single" w:sz="4" w:space="0" w:color="auto"/>
              <w:left w:val="single" w:sz="8" w:space="0" w:color="auto"/>
              <w:bottom w:val="single" w:sz="8" w:space="0" w:color="auto"/>
              <w:right w:val="single" w:sz="8" w:space="0" w:color="auto"/>
            </w:tcBorders>
            <w:vAlign w:val="center"/>
          </w:tcPr>
          <w:p w:rsidR="007C2DEB" w:rsidRPr="00642577" w:rsidRDefault="00E04E59" w:rsidP="007C2DEB">
            <w:pPr>
              <w:spacing w:line="240" w:lineRule="atLeast"/>
              <w:jc w:val="center"/>
              <w:rPr>
                <w:rFonts w:ascii="Times New Roman" w:hAnsi="Times New Roman"/>
                <w:color w:val="000000"/>
                <w:szCs w:val="24"/>
              </w:rPr>
            </w:pPr>
            <w:r>
              <w:rPr>
                <w:rFonts w:ascii="Times New Roman" w:hAnsi="Times New Roman"/>
                <w:color w:val="000000"/>
                <w:szCs w:val="24"/>
              </w:rPr>
              <w:t>11</w:t>
            </w:r>
          </w:p>
        </w:tc>
        <w:tc>
          <w:tcPr>
            <w:tcW w:w="645" w:type="pct"/>
            <w:tcBorders>
              <w:top w:val="single" w:sz="4" w:space="0" w:color="auto"/>
              <w:left w:val="single" w:sz="8" w:space="0" w:color="auto"/>
              <w:bottom w:val="single" w:sz="8" w:space="0" w:color="auto"/>
              <w:right w:val="single" w:sz="8" w:space="0" w:color="auto"/>
            </w:tcBorders>
            <w:vAlign w:val="bottom"/>
          </w:tcPr>
          <w:p w:rsidR="007C2DEB" w:rsidRPr="004F501A" w:rsidRDefault="007C2DEB" w:rsidP="007C2DEB">
            <w:pPr>
              <w:spacing w:line="240" w:lineRule="atLeast"/>
              <w:jc w:val="center"/>
              <w:rPr>
                <w:rFonts w:ascii="Times New Roman" w:hAnsi="Times New Roman"/>
                <w:color w:val="000000"/>
                <w:sz w:val="16"/>
                <w:szCs w:val="16"/>
              </w:rPr>
            </w:pPr>
          </w:p>
        </w:tc>
      </w:tr>
      <w:tr w:rsidR="007C2DEB" w:rsidRPr="004F501A" w:rsidTr="00681936">
        <w:trPr>
          <w:trHeight w:val="431"/>
          <w:tblCellSpacing w:w="5" w:type="nil"/>
        </w:trPr>
        <w:tc>
          <w:tcPr>
            <w:tcW w:w="160" w:type="pct"/>
            <w:tcBorders>
              <w:top w:val="single" w:sz="8" w:space="0" w:color="auto"/>
              <w:left w:val="single" w:sz="8" w:space="0" w:color="auto"/>
              <w:bottom w:val="single" w:sz="8" w:space="0" w:color="auto"/>
              <w:right w:val="single" w:sz="8" w:space="0" w:color="auto"/>
            </w:tcBorders>
          </w:tcPr>
          <w:p w:rsidR="007C2DEB" w:rsidRPr="009C47EA" w:rsidRDefault="00C61AA7" w:rsidP="007C2DEB">
            <w:pPr>
              <w:autoSpaceDE w:val="0"/>
              <w:autoSpaceDN w:val="0"/>
              <w:adjustRightInd w:val="0"/>
              <w:spacing w:line="240" w:lineRule="atLeast"/>
              <w:jc w:val="both"/>
              <w:rPr>
                <w:rFonts w:ascii="Times New Roman" w:hAnsi="Times New Roman"/>
                <w:szCs w:val="24"/>
              </w:rPr>
            </w:pPr>
            <w:r>
              <w:rPr>
                <w:rFonts w:ascii="Times New Roman" w:hAnsi="Times New Roman"/>
                <w:szCs w:val="24"/>
              </w:rPr>
              <w:lastRenderedPageBreak/>
              <w:t>10</w:t>
            </w:r>
          </w:p>
        </w:tc>
        <w:tc>
          <w:tcPr>
            <w:tcW w:w="2194" w:type="pct"/>
            <w:tcBorders>
              <w:top w:val="single" w:sz="8" w:space="0" w:color="auto"/>
              <w:left w:val="single" w:sz="8" w:space="0" w:color="auto"/>
              <w:bottom w:val="single" w:sz="8" w:space="0" w:color="auto"/>
              <w:right w:val="single" w:sz="8" w:space="0" w:color="auto"/>
            </w:tcBorders>
          </w:tcPr>
          <w:p w:rsidR="007C2DEB" w:rsidRPr="00104D33" w:rsidRDefault="007C2DEB" w:rsidP="002604F5">
            <w:pPr>
              <w:autoSpaceDE w:val="0"/>
              <w:autoSpaceDN w:val="0"/>
              <w:adjustRightInd w:val="0"/>
              <w:spacing w:line="240" w:lineRule="atLeast"/>
              <w:rPr>
                <w:rFonts w:ascii="Times New Roman" w:hAnsi="Times New Roman"/>
                <w:szCs w:val="24"/>
              </w:rPr>
            </w:pPr>
            <w:r w:rsidRPr="00104D33">
              <w:rPr>
                <w:rFonts w:ascii="Times New Roman" w:hAnsi="Times New Roman"/>
                <w:szCs w:val="24"/>
              </w:rPr>
              <w:t xml:space="preserve">число посетителей Нюксенского </w:t>
            </w:r>
            <w:r w:rsidR="002604F5">
              <w:rPr>
                <w:rFonts w:ascii="Times New Roman" w:hAnsi="Times New Roman"/>
                <w:szCs w:val="24"/>
              </w:rPr>
              <w:t>округа</w:t>
            </w:r>
            <w:r w:rsidRPr="00104D33">
              <w:rPr>
                <w:rFonts w:ascii="Times New Roman" w:hAnsi="Times New Roman"/>
                <w:szCs w:val="24"/>
              </w:rPr>
              <w:t xml:space="preserve"> (туристов и экскурсантов)</w:t>
            </w:r>
          </w:p>
        </w:tc>
        <w:tc>
          <w:tcPr>
            <w:tcW w:w="406" w:type="pct"/>
            <w:tcBorders>
              <w:top w:val="single" w:sz="8" w:space="0" w:color="auto"/>
              <w:left w:val="single" w:sz="8" w:space="0" w:color="auto"/>
              <w:bottom w:val="single" w:sz="8" w:space="0" w:color="auto"/>
              <w:right w:val="single" w:sz="8" w:space="0" w:color="auto"/>
            </w:tcBorders>
          </w:tcPr>
          <w:p w:rsidR="007C2DEB" w:rsidRPr="009C47EA" w:rsidRDefault="007C2DEB" w:rsidP="007C2DEB">
            <w:pPr>
              <w:autoSpaceDE w:val="0"/>
              <w:autoSpaceDN w:val="0"/>
              <w:adjustRightInd w:val="0"/>
              <w:spacing w:line="240" w:lineRule="atLeast"/>
              <w:jc w:val="center"/>
              <w:rPr>
                <w:rFonts w:ascii="Times New Roman" w:hAnsi="Times New Roman"/>
                <w:szCs w:val="24"/>
              </w:rPr>
            </w:pPr>
            <w:r>
              <w:rPr>
                <w:rFonts w:ascii="Times New Roman" w:hAnsi="Times New Roman"/>
                <w:szCs w:val="24"/>
              </w:rPr>
              <w:t>Тыс. человек</w:t>
            </w:r>
          </w:p>
        </w:tc>
        <w:tc>
          <w:tcPr>
            <w:tcW w:w="655" w:type="pct"/>
            <w:tcBorders>
              <w:top w:val="single" w:sz="8" w:space="0" w:color="auto"/>
              <w:left w:val="single" w:sz="4" w:space="0" w:color="auto"/>
              <w:bottom w:val="single" w:sz="8" w:space="0" w:color="auto"/>
              <w:right w:val="single" w:sz="4" w:space="0" w:color="auto"/>
            </w:tcBorders>
            <w:vAlign w:val="center"/>
          </w:tcPr>
          <w:p w:rsidR="007C2DEB" w:rsidRPr="00A72B08" w:rsidRDefault="002E5094" w:rsidP="007C2DEB">
            <w:pPr>
              <w:jc w:val="center"/>
              <w:rPr>
                <w:rFonts w:ascii="Times New Roman" w:hAnsi="Times New Roman"/>
                <w:color w:val="000000"/>
                <w:szCs w:val="24"/>
              </w:rPr>
            </w:pPr>
            <w:r>
              <w:rPr>
                <w:rFonts w:ascii="Times New Roman" w:hAnsi="Times New Roman"/>
                <w:color w:val="000000"/>
              </w:rPr>
              <w:t>48,5</w:t>
            </w:r>
          </w:p>
        </w:tc>
        <w:tc>
          <w:tcPr>
            <w:tcW w:w="476" w:type="pct"/>
            <w:tcBorders>
              <w:top w:val="single" w:sz="8" w:space="0" w:color="auto"/>
              <w:left w:val="single" w:sz="4" w:space="0" w:color="auto"/>
              <w:bottom w:val="single" w:sz="8" w:space="0" w:color="auto"/>
              <w:right w:val="single" w:sz="4" w:space="0" w:color="auto"/>
            </w:tcBorders>
            <w:vAlign w:val="center"/>
          </w:tcPr>
          <w:p w:rsidR="007C2DEB" w:rsidRPr="00A72B08" w:rsidRDefault="002E5094" w:rsidP="007C2DEB">
            <w:pPr>
              <w:jc w:val="center"/>
              <w:rPr>
                <w:rFonts w:ascii="Times New Roman" w:hAnsi="Times New Roman"/>
                <w:color w:val="000000"/>
                <w:szCs w:val="24"/>
              </w:rPr>
            </w:pPr>
            <w:r>
              <w:rPr>
                <w:rFonts w:ascii="Times New Roman" w:hAnsi="Times New Roman"/>
                <w:color w:val="000000"/>
              </w:rPr>
              <w:t>49,8</w:t>
            </w:r>
          </w:p>
        </w:tc>
        <w:tc>
          <w:tcPr>
            <w:tcW w:w="464" w:type="pct"/>
            <w:tcBorders>
              <w:top w:val="single" w:sz="8" w:space="0" w:color="auto"/>
              <w:left w:val="single" w:sz="8" w:space="0" w:color="auto"/>
              <w:bottom w:val="single" w:sz="8" w:space="0" w:color="auto"/>
              <w:right w:val="single" w:sz="8" w:space="0" w:color="auto"/>
            </w:tcBorders>
            <w:vAlign w:val="center"/>
          </w:tcPr>
          <w:p w:rsidR="007C2DEB" w:rsidRPr="00642577" w:rsidRDefault="00E04E59" w:rsidP="007C2DEB">
            <w:pPr>
              <w:spacing w:line="240" w:lineRule="atLeast"/>
              <w:jc w:val="center"/>
              <w:rPr>
                <w:rFonts w:ascii="Times New Roman" w:hAnsi="Times New Roman"/>
                <w:color w:val="000000"/>
                <w:szCs w:val="24"/>
              </w:rPr>
            </w:pPr>
            <w:r>
              <w:rPr>
                <w:rFonts w:ascii="Times New Roman" w:hAnsi="Times New Roman"/>
                <w:color w:val="000000"/>
                <w:szCs w:val="24"/>
              </w:rPr>
              <w:t>14,421</w:t>
            </w:r>
          </w:p>
        </w:tc>
        <w:tc>
          <w:tcPr>
            <w:tcW w:w="645" w:type="pct"/>
            <w:tcBorders>
              <w:top w:val="single" w:sz="8" w:space="0" w:color="auto"/>
              <w:left w:val="single" w:sz="8" w:space="0" w:color="auto"/>
              <w:bottom w:val="single" w:sz="8" w:space="0" w:color="auto"/>
              <w:right w:val="single" w:sz="8" w:space="0" w:color="auto"/>
            </w:tcBorders>
            <w:vAlign w:val="bottom"/>
          </w:tcPr>
          <w:p w:rsidR="007C2DEB" w:rsidRPr="004F501A" w:rsidRDefault="007C2DEB" w:rsidP="007C2DEB">
            <w:pPr>
              <w:spacing w:line="240" w:lineRule="atLeast"/>
              <w:jc w:val="center"/>
              <w:rPr>
                <w:rFonts w:ascii="Times New Roman" w:hAnsi="Times New Roman"/>
                <w:color w:val="000000"/>
                <w:sz w:val="16"/>
                <w:szCs w:val="16"/>
              </w:rPr>
            </w:pPr>
          </w:p>
        </w:tc>
      </w:tr>
      <w:tr w:rsidR="007C2DEB" w:rsidRPr="004F501A" w:rsidTr="00681936">
        <w:trPr>
          <w:tblCellSpacing w:w="5" w:type="nil"/>
        </w:trPr>
        <w:tc>
          <w:tcPr>
            <w:tcW w:w="160" w:type="pct"/>
            <w:tcBorders>
              <w:top w:val="single" w:sz="8" w:space="0" w:color="auto"/>
              <w:left w:val="single" w:sz="8" w:space="0" w:color="auto"/>
              <w:bottom w:val="single" w:sz="8" w:space="0" w:color="auto"/>
              <w:right w:val="single" w:sz="8" w:space="0" w:color="auto"/>
            </w:tcBorders>
          </w:tcPr>
          <w:p w:rsidR="007C2DEB" w:rsidRPr="009C47EA" w:rsidRDefault="00C61AA7" w:rsidP="007C2DEB">
            <w:pPr>
              <w:autoSpaceDE w:val="0"/>
              <w:autoSpaceDN w:val="0"/>
              <w:adjustRightInd w:val="0"/>
              <w:spacing w:line="240" w:lineRule="atLeast"/>
              <w:jc w:val="both"/>
              <w:rPr>
                <w:rFonts w:ascii="Times New Roman" w:hAnsi="Times New Roman"/>
                <w:szCs w:val="24"/>
              </w:rPr>
            </w:pPr>
            <w:r>
              <w:rPr>
                <w:rFonts w:ascii="Times New Roman" w:hAnsi="Times New Roman"/>
                <w:szCs w:val="24"/>
              </w:rPr>
              <w:t>11</w:t>
            </w:r>
          </w:p>
        </w:tc>
        <w:tc>
          <w:tcPr>
            <w:tcW w:w="2194" w:type="pct"/>
            <w:tcBorders>
              <w:top w:val="single" w:sz="8" w:space="0" w:color="auto"/>
              <w:left w:val="single" w:sz="8" w:space="0" w:color="auto"/>
              <w:bottom w:val="single" w:sz="8" w:space="0" w:color="auto"/>
              <w:right w:val="single" w:sz="8" w:space="0" w:color="auto"/>
            </w:tcBorders>
          </w:tcPr>
          <w:p w:rsidR="007C2DEB" w:rsidRPr="00104D33" w:rsidRDefault="007C2DEB" w:rsidP="007C2DEB">
            <w:pPr>
              <w:autoSpaceDE w:val="0"/>
              <w:autoSpaceDN w:val="0"/>
              <w:adjustRightInd w:val="0"/>
              <w:spacing w:line="240" w:lineRule="atLeast"/>
              <w:rPr>
                <w:rFonts w:ascii="Times New Roman" w:hAnsi="Times New Roman"/>
                <w:szCs w:val="24"/>
              </w:rPr>
            </w:pPr>
            <w:r w:rsidRPr="00104D33">
              <w:rPr>
                <w:rFonts w:ascii="Times New Roman" w:hAnsi="Times New Roman"/>
                <w:szCs w:val="24"/>
              </w:rPr>
              <w:t>численность мастеров народных художественных промыслов</w:t>
            </w:r>
          </w:p>
        </w:tc>
        <w:tc>
          <w:tcPr>
            <w:tcW w:w="406" w:type="pct"/>
            <w:tcBorders>
              <w:top w:val="single" w:sz="8" w:space="0" w:color="auto"/>
              <w:left w:val="single" w:sz="8" w:space="0" w:color="auto"/>
              <w:bottom w:val="single" w:sz="8" w:space="0" w:color="auto"/>
              <w:right w:val="single" w:sz="8" w:space="0" w:color="auto"/>
            </w:tcBorders>
          </w:tcPr>
          <w:p w:rsidR="007C2DEB" w:rsidRPr="009C47EA" w:rsidRDefault="007C2DEB" w:rsidP="007C2DEB">
            <w:pPr>
              <w:autoSpaceDE w:val="0"/>
              <w:autoSpaceDN w:val="0"/>
              <w:adjustRightInd w:val="0"/>
              <w:spacing w:line="240" w:lineRule="atLeast"/>
              <w:jc w:val="center"/>
              <w:rPr>
                <w:rFonts w:ascii="Times New Roman" w:hAnsi="Times New Roman"/>
                <w:szCs w:val="24"/>
              </w:rPr>
            </w:pPr>
            <w:r>
              <w:rPr>
                <w:rFonts w:ascii="Times New Roman" w:hAnsi="Times New Roman"/>
                <w:szCs w:val="24"/>
              </w:rPr>
              <w:t>Чел.</w:t>
            </w:r>
          </w:p>
        </w:tc>
        <w:tc>
          <w:tcPr>
            <w:tcW w:w="655" w:type="pct"/>
            <w:tcBorders>
              <w:top w:val="single" w:sz="8" w:space="0" w:color="auto"/>
              <w:left w:val="single" w:sz="4" w:space="0" w:color="auto"/>
              <w:bottom w:val="single" w:sz="4" w:space="0" w:color="auto"/>
              <w:right w:val="single" w:sz="4" w:space="0" w:color="auto"/>
            </w:tcBorders>
            <w:vAlign w:val="center"/>
          </w:tcPr>
          <w:p w:rsidR="007C2DEB" w:rsidRPr="00A72B08" w:rsidRDefault="007C2DEB" w:rsidP="007C2DEB">
            <w:pPr>
              <w:jc w:val="center"/>
              <w:rPr>
                <w:rFonts w:ascii="Times New Roman" w:hAnsi="Times New Roman"/>
                <w:color w:val="000000"/>
                <w:szCs w:val="24"/>
              </w:rPr>
            </w:pPr>
            <w:r>
              <w:rPr>
                <w:rFonts w:ascii="Times New Roman" w:hAnsi="Times New Roman"/>
                <w:color w:val="000000"/>
              </w:rPr>
              <w:t>7</w:t>
            </w:r>
          </w:p>
        </w:tc>
        <w:tc>
          <w:tcPr>
            <w:tcW w:w="476" w:type="pct"/>
            <w:tcBorders>
              <w:top w:val="single" w:sz="8" w:space="0" w:color="auto"/>
              <w:left w:val="single" w:sz="4" w:space="0" w:color="auto"/>
              <w:bottom w:val="single" w:sz="4" w:space="0" w:color="auto"/>
              <w:right w:val="single" w:sz="4" w:space="0" w:color="auto"/>
            </w:tcBorders>
            <w:vAlign w:val="center"/>
          </w:tcPr>
          <w:p w:rsidR="007C2DEB" w:rsidRPr="00A72B08" w:rsidRDefault="007C2DEB" w:rsidP="007C2DEB">
            <w:pPr>
              <w:autoSpaceDE w:val="0"/>
              <w:autoSpaceDN w:val="0"/>
              <w:adjustRightInd w:val="0"/>
              <w:jc w:val="center"/>
              <w:rPr>
                <w:rFonts w:ascii="Times New Roman" w:hAnsi="Times New Roman"/>
                <w:szCs w:val="24"/>
              </w:rPr>
            </w:pPr>
            <w:r>
              <w:rPr>
                <w:rFonts w:ascii="Times New Roman" w:hAnsi="Times New Roman"/>
                <w:szCs w:val="24"/>
              </w:rPr>
              <w:t>7</w:t>
            </w:r>
          </w:p>
        </w:tc>
        <w:tc>
          <w:tcPr>
            <w:tcW w:w="464" w:type="pct"/>
            <w:tcBorders>
              <w:top w:val="single" w:sz="8" w:space="0" w:color="auto"/>
              <w:left w:val="single" w:sz="8" w:space="0" w:color="auto"/>
              <w:bottom w:val="single" w:sz="8" w:space="0" w:color="auto"/>
              <w:right w:val="single" w:sz="8" w:space="0" w:color="auto"/>
            </w:tcBorders>
            <w:vAlign w:val="center"/>
          </w:tcPr>
          <w:p w:rsidR="007C2DEB" w:rsidRPr="00642577" w:rsidRDefault="007C2DEB" w:rsidP="007C2DEB">
            <w:pPr>
              <w:spacing w:line="240" w:lineRule="atLeast"/>
              <w:contextualSpacing/>
              <w:jc w:val="center"/>
              <w:rPr>
                <w:rFonts w:ascii="Times New Roman" w:hAnsi="Times New Roman"/>
                <w:szCs w:val="24"/>
              </w:rPr>
            </w:pPr>
            <w:r>
              <w:rPr>
                <w:rFonts w:ascii="Times New Roman" w:hAnsi="Times New Roman"/>
                <w:szCs w:val="24"/>
              </w:rPr>
              <w:t>7</w:t>
            </w:r>
          </w:p>
        </w:tc>
        <w:tc>
          <w:tcPr>
            <w:tcW w:w="645" w:type="pct"/>
            <w:tcBorders>
              <w:top w:val="single" w:sz="8" w:space="0" w:color="auto"/>
              <w:left w:val="single" w:sz="8" w:space="0" w:color="auto"/>
              <w:bottom w:val="single" w:sz="8" w:space="0" w:color="auto"/>
              <w:right w:val="single" w:sz="8" w:space="0" w:color="auto"/>
            </w:tcBorders>
          </w:tcPr>
          <w:p w:rsidR="007C2DEB" w:rsidRPr="004F501A" w:rsidRDefault="007C2DEB" w:rsidP="007C2DEB">
            <w:pPr>
              <w:autoSpaceDE w:val="0"/>
              <w:autoSpaceDN w:val="0"/>
              <w:adjustRightInd w:val="0"/>
              <w:spacing w:line="240" w:lineRule="atLeast"/>
              <w:rPr>
                <w:rFonts w:ascii="Times New Roman" w:hAnsi="Times New Roman"/>
                <w:szCs w:val="24"/>
              </w:rPr>
            </w:pPr>
          </w:p>
        </w:tc>
      </w:tr>
      <w:tr w:rsidR="007C2DEB" w:rsidRPr="004F501A" w:rsidTr="00A30D90">
        <w:trPr>
          <w:tblCellSpacing w:w="5" w:type="nil"/>
        </w:trPr>
        <w:tc>
          <w:tcPr>
            <w:tcW w:w="160" w:type="pct"/>
            <w:tcBorders>
              <w:left w:val="single" w:sz="8" w:space="0" w:color="auto"/>
              <w:bottom w:val="single" w:sz="8" w:space="0" w:color="auto"/>
              <w:right w:val="single" w:sz="8" w:space="0" w:color="auto"/>
            </w:tcBorders>
          </w:tcPr>
          <w:p w:rsidR="007C2DEB" w:rsidRPr="009C47EA" w:rsidRDefault="00C61AA7" w:rsidP="007C2DEB">
            <w:pPr>
              <w:autoSpaceDE w:val="0"/>
              <w:autoSpaceDN w:val="0"/>
              <w:adjustRightInd w:val="0"/>
              <w:spacing w:line="240" w:lineRule="atLeast"/>
              <w:jc w:val="both"/>
              <w:rPr>
                <w:rFonts w:ascii="Times New Roman" w:hAnsi="Times New Roman"/>
                <w:szCs w:val="24"/>
              </w:rPr>
            </w:pPr>
            <w:r>
              <w:rPr>
                <w:rFonts w:ascii="Times New Roman" w:hAnsi="Times New Roman"/>
                <w:szCs w:val="24"/>
              </w:rPr>
              <w:t>12</w:t>
            </w:r>
          </w:p>
        </w:tc>
        <w:tc>
          <w:tcPr>
            <w:tcW w:w="2194" w:type="pct"/>
            <w:tcBorders>
              <w:top w:val="single" w:sz="4" w:space="0" w:color="auto"/>
              <w:left w:val="single" w:sz="4" w:space="0" w:color="auto"/>
              <w:bottom w:val="single" w:sz="4" w:space="0" w:color="auto"/>
              <w:right w:val="single" w:sz="4" w:space="0" w:color="auto"/>
            </w:tcBorders>
          </w:tcPr>
          <w:p w:rsidR="007C2DEB" w:rsidRPr="00104D33" w:rsidRDefault="007C2DEB" w:rsidP="007C2DEB">
            <w:pPr>
              <w:autoSpaceDE w:val="0"/>
              <w:autoSpaceDN w:val="0"/>
              <w:adjustRightInd w:val="0"/>
              <w:rPr>
                <w:rFonts w:ascii="Times New Roman" w:hAnsi="Times New Roman"/>
                <w:szCs w:val="24"/>
              </w:rPr>
            </w:pPr>
            <w:r w:rsidRPr="00104D33">
              <w:rPr>
                <w:rFonts w:ascii="Times New Roman" w:hAnsi="Times New Roman"/>
                <w:szCs w:val="24"/>
              </w:rPr>
              <w:t>количество отремонтированных объектов муниципальной собственности сферы культуры</w:t>
            </w:r>
          </w:p>
        </w:tc>
        <w:tc>
          <w:tcPr>
            <w:tcW w:w="406" w:type="pct"/>
            <w:tcBorders>
              <w:left w:val="single" w:sz="8" w:space="0" w:color="auto"/>
              <w:bottom w:val="single" w:sz="8" w:space="0" w:color="auto"/>
              <w:right w:val="single" w:sz="8" w:space="0" w:color="auto"/>
            </w:tcBorders>
          </w:tcPr>
          <w:p w:rsidR="007C2DEB" w:rsidRDefault="007C2DEB" w:rsidP="007C2DEB">
            <w:pPr>
              <w:autoSpaceDE w:val="0"/>
              <w:autoSpaceDN w:val="0"/>
              <w:adjustRightInd w:val="0"/>
              <w:spacing w:line="240" w:lineRule="atLeast"/>
              <w:jc w:val="center"/>
              <w:rPr>
                <w:rFonts w:ascii="Times New Roman" w:hAnsi="Times New Roman"/>
                <w:szCs w:val="24"/>
              </w:rPr>
            </w:pPr>
            <w:r>
              <w:rPr>
                <w:rFonts w:ascii="Times New Roman" w:hAnsi="Times New Roman"/>
                <w:szCs w:val="24"/>
              </w:rPr>
              <w:t>Ед.</w:t>
            </w:r>
          </w:p>
        </w:tc>
        <w:tc>
          <w:tcPr>
            <w:tcW w:w="655" w:type="pct"/>
            <w:tcBorders>
              <w:top w:val="single" w:sz="4" w:space="0" w:color="auto"/>
              <w:left w:val="single" w:sz="4" w:space="0" w:color="auto"/>
              <w:bottom w:val="single" w:sz="4" w:space="0" w:color="auto"/>
              <w:right w:val="single" w:sz="4" w:space="0" w:color="auto"/>
            </w:tcBorders>
            <w:vAlign w:val="center"/>
          </w:tcPr>
          <w:p w:rsidR="007C2DEB" w:rsidRPr="00A72B08" w:rsidRDefault="002E5094" w:rsidP="007C2DEB">
            <w:pPr>
              <w:autoSpaceDE w:val="0"/>
              <w:autoSpaceDN w:val="0"/>
              <w:adjustRightInd w:val="0"/>
              <w:jc w:val="center"/>
              <w:rPr>
                <w:rFonts w:ascii="Times New Roman" w:hAnsi="Times New Roman"/>
                <w:szCs w:val="24"/>
              </w:rPr>
            </w:pPr>
            <w:r>
              <w:rPr>
                <w:rFonts w:ascii="Times New Roman" w:hAnsi="Times New Roman"/>
                <w:szCs w:val="24"/>
              </w:rPr>
              <w:t>0</w:t>
            </w:r>
          </w:p>
        </w:tc>
        <w:tc>
          <w:tcPr>
            <w:tcW w:w="476" w:type="pct"/>
            <w:tcBorders>
              <w:top w:val="single" w:sz="4" w:space="0" w:color="auto"/>
              <w:left w:val="single" w:sz="4" w:space="0" w:color="auto"/>
              <w:bottom w:val="single" w:sz="4" w:space="0" w:color="auto"/>
              <w:right w:val="single" w:sz="4" w:space="0" w:color="auto"/>
            </w:tcBorders>
            <w:vAlign w:val="center"/>
          </w:tcPr>
          <w:p w:rsidR="007C2DEB" w:rsidRPr="00A72B08" w:rsidRDefault="007C2DEB" w:rsidP="007C2DEB">
            <w:pPr>
              <w:autoSpaceDE w:val="0"/>
              <w:autoSpaceDN w:val="0"/>
              <w:adjustRightInd w:val="0"/>
              <w:jc w:val="center"/>
              <w:rPr>
                <w:rFonts w:ascii="Times New Roman" w:hAnsi="Times New Roman"/>
                <w:szCs w:val="24"/>
              </w:rPr>
            </w:pPr>
            <w:r w:rsidRPr="007C2DEB">
              <w:rPr>
                <w:rFonts w:ascii="Times New Roman" w:hAnsi="Times New Roman"/>
                <w:szCs w:val="24"/>
              </w:rPr>
              <w:t>0</w:t>
            </w:r>
          </w:p>
        </w:tc>
        <w:tc>
          <w:tcPr>
            <w:tcW w:w="464" w:type="pct"/>
            <w:tcBorders>
              <w:left w:val="single" w:sz="8" w:space="0" w:color="auto"/>
              <w:bottom w:val="single" w:sz="8" w:space="0" w:color="auto"/>
              <w:right w:val="single" w:sz="8" w:space="0" w:color="auto"/>
            </w:tcBorders>
            <w:vAlign w:val="center"/>
          </w:tcPr>
          <w:p w:rsidR="007C2DEB" w:rsidRPr="00642577" w:rsidRDefault="00681936" w:rsidP="007C2DEB">
            <w:pPr>
              <w:spacing w:line="240" w:lineRule="atLeast"/>
              <w:contextualSpacing/>
              <w:jc w:val="center"/>
              <w:rPr>
                <w:rFonts w:ascii="Times New Roman" w:hAnsi="Times New Roman"/>
                <w:szCs w:val="24"/>
              </w:rPr>
            </w:pPr>
            <w:r>
              <w:rPr>
                <w:rFonts w:ascii="Times New Roman" w:hAnsi="Times New Roman"/>
                <w:szCs w:val="24"/>
              </w:rPr>
              <w:t>0</w:t>
            </w:r>
          </w:p>
        </w:tc>
        <w:tc>
          <w:tcPr>
            <w:tcW w:w="645" w:type="pct"/>
            <w:tcBorders>
              <w:left w:val="single" w:sz="8" w:space="0" w:color="auto"/>
              <w:bottom w:val="single" w:sz="8" w:space="0" w:color="auto"/>
              <w:right w:val="single" w:sz="8" w:space="0" w:color="auto"/>
            </w:tcBorders>
          </w:tcPr>
          <w:p w:rsidR="007C2DEB" w:rsidRPr="004F501A" w:rsidRDefault="007C2DEB" w:rsidP="007C2DEB">
            <w:pPr>
              <w:autoSpaceDE w:val="0"/>
              <w:autoSpaceDN w:val="0"/>
              <w:adjustRightInd w:val="0"/>
              <w:spacing w:line="240" w:lineRule="atLeast"/>
              <w:rPr>
                <w:rFonts w:ascii="Times New Roman" w:hAnsi="Times New Roman"/>
                <w:szCs w:val="24"/>
              </w:rPr>
            </w:pPr>
          </w:p>
        </w:tc>
      </w:tr>
      <w:tr w:rsidR="007C2DEB" w:rsidRPr="004F501A" w:rsidTr="00A30D90">
        <w:trPr>
          <w:tblCellSpacing w:w="5" w:type="nil"/>
        </w:trPr>
        <w:tc>
          <w:tcPr>
            <w:tcW w:w="160" w:type="pct"/>
            <w:tcBorders>
              <w:left w:val="single" w:sz="8" w:space="0" w:color="auto"/>
              <w:bottom w:val="single" w:sz="4" w:space="0" w:color="auto"/>
              <w:right w:val="single" w:sz="8" w:space="0" w:color="auto"/>
            </w:tcBorders>
          </w:tcPr>
          <w:p w:rsidR="007C2DEB" w:rsidRDefault="00C61AA7" w:rsidP="007C2DEB">
            <w:pPr>
              <w:autoSpaceDE w:val="0"/>
              <w:autoSpaceDN w:val="0"/>
              <w:adjustRightInd w:val="0"/>
              <w:spacing w:line="240" w:lineRule="atLeast"/>
              <w:jc w:val="both"/>
              <w:rPr>
                <w:rFonts w:ascii="Times New Roman" w:hAnsi="Times New Roman"/>
                <w:szCs w:val="24"/>
              </w:rPr>
            </w:pPr>
            <w:r>
              <w:rPr>
                <w:rFonts w:ascii="Times New Roman" w:hAnsi="Times New Roman"/>
                <w:szCs w:val="24"/>
              </w:rPr>
              <w:t>13</w:t>
            </w:r>
          </w:p>
        </w:tc>
        <w:tc>
          <w:tcPr>
            <w:tcW w:w="2194" w:type="pct"/>
            <w:tcBorders>
              <w:top w:val="single" w:sz="4" w:space="0" w:color="auto"/>
              <w:left w:val="single" w:sz="4" w:space="0" w:color="auto"/>
              <w:bottom w:val="single" w:sz="4" w:space="0" w:color="auto"/>
              <w:right w:val="single" w:sz="4" w:space="0" w:color="auto"/>
            </w:tcBorders>
          </w:tcPr>
          <w:p w:rsidR="007C2DEB" w:rsidRPr="00104D33" w:rsidRDefault="007C2DEB" w:rsidP="007C2DEB">
            <w:pPr>
              <w:autoSpaceDE w:val="0"/>
              <w:autoSpaceDN w:val="0"/>
              <w:adjustRightInd w:val="0"/>
              <w:rPr>
                <w:rFonts w:ascii="Times New Roman" w:hAnsi="Times New Roman"/>
                <w:szCs w:val="24"/>
              </w:rPr>
            </w:pPr>
            <w:r>
              <w:rPr>
                <w:rFonts w:ascii="Times New Roman" w:hAnsi="Times New Roman"/>
                <w:color w:val="000000"/>
                <w:szCs w:val="24"/>
              </w:rPr>
              <w:t>к</w:t>
            </w:r>
            <w:r w:rsidRPr="00DD4090">
              <w:rPr>
                <w:rFonts w:ascii="Times New Roman" w:hAnsi="Times New Roman"/>
                <w:color w:val="000000"/>
                <w:szCs w:val="24"/>
              </w:rPr>
              <w:t>оличество отремонтированных и оснащенных библиотек, расположенных в сельских населенных пунктах</w:t>
            </w:r>
          </w:p>
        </w:tc>
        <w:tc>
          <w:tcPr>
            <w:tcW w:w="406" w:type="pct"/>
            <w:tcBorders>
              <w:left w:val="single" w:sz="8" w:space="0" w:color="auto"/>
              <w:bottom w:val="single" w:sz="4" w:space="0" w:color="auto"/>
              <w:right w:val="single" w:sz="8" w:space="0" w:color="auto"/>
            </w:tcBorders>
          </w:tcPr>
          <w:p w:rsidR="007C2DEB" w:rsidRDefault="007C2DEB" w:rsidP="007C2DEB">
            <w:pPr>
              <w:autoSpaceDE w:val="0"/>
              <w:autoSpaceDN w:val="0"/>
              <w:adjustRightInd w:val="0"/>
              <w:spacing w:line="240" w:lineRule="atLeast"/>
              <w:jc w:val="center"/>
              <w:rPr>
                <w:rFonts w:ascii="Times New Roman" w:hAnsi="Times New Roman"/>
                <w:szCs w:val="24"/>
              </w:rPr>
            </w:pPr>
            <w:r>
              <w:rPr>
                <w:rFonts w:ascii="Times New Roman" w:hAnsi="Times New Roman"/>
                <w:szCs w:val="24"/>
              </w:rPr>
              <w:t>Ед.</w:t>
            </w:r>
          </w:p>
        </w:tc>
        <w:tc>
          <w:tcPr>
            <w:tcW w:w="655" w:type="pct"/>
            <w:tcBorders>
              <w:top w:val="single" w:sz="4" w:space="0" w:color="auto"/>
              <w:left w:val="single" w:sz="4" w:space="0" w:color="auto"/>
              <w:bottom w:val="single" w:sz="4" w:space="0" w:color="auto"/>
              <w:right w:val="single" w:sz="4" w:space="0" w:color="auto"/>
            </w:tcBorders>
            <w:vAlign w:val="center"/>
          </w:tcPr>
          <w:p w:rsidR="007C2DEB" w:rsidRPr="00A72B08" w:rsidRDefault="007C2DEB" w:rsidP="007C2DEB">
            <w:pPr>
              <w:autoSpaceDE w:val="0"/>
              <w:autoSpaceDN w:val="0"/>
              <w:adjustRightInd w:val="0"/>
              <w:jc w:val="center"/>
              <w:rPr>
                <w:rFonts w:ascii="Times New Roman" w:hAnsi="Times New Roman"/>
                <w:szCs w:val="24"/>
              </w:rPr>
            </w:pPr>
            <w:r>
              <w:rPr>
                <w:rFonts w:ascii="Times New Roman" w:hAnsi="Times New Roman"/>
                <w:szCs w:val="24"/>
              </w:rPr>
              <w:t>1</w:t>
            </w:r>
          </w:p>
        </w:tc>
        <w:tc>
          <w:tcPr>
            <w:tcW w:w="476" w:type="pct"/>
            <w:tcBorders>
              <w:top w:val="single" w:sz="4" w:space="0" w:color="auto"/>
              <w:left w:val="single" w:sz="4" w:space="0" w:color="auto"/>
              <w:bottom w:val="single" w:sz="4" w:space="0" w:color="auto"/>
              <w:right w:val="single" w:sz="4" w:space="0" w:color="auto"/>
            </w:tcBorders>
            <w:vAlign w:val="center"/>
          </w:tcPr>
          <w:p w:rsidR="007C2DEB" w:rsidRDefault="002E5094" w:rsidP="007C2DEB">
            <w:pPr>
              <w:autoSpaceDE w:val="0"/>
              <w:autoSpaceDN w:val="0"/>
              <w:adjustRightInd w:val="0"/>
              <w:jc w:val="center"/>
              <w:rPr>
                <w:rFonts w:ascii="Times New Roman" w:hAnsi="Times New Roman"/>
                <w:szCs w:val="24"/>
              </w:rPr>
            </w:pPr>
            <w:r>
              <w:rPr>
                <w:rFonts w:ascii="Times New Roman" w:hAnsi="Times New Roman"/>
                <w:szCs w:val="24"/>
              </w:rPr>
              <w:t>1</w:t>
            </w:r>
          </w:p>
        </w:tc>
        <w:tc>
          <w:tcPr>
            <w:tcW w:w="464" w:type="pct"/>
            <w:tcBorders>
              <w:left w:val="single" w:sz="8" w:space="0" w:color="auto"/>
              <w:bottom w:val="single" w:sz="4" w:space="0" w:color="auto"/>
              <w:right w:val="single" w:sz="8" w:space="0" w:color="auto"/>
            </w:tcBorders>
            <w:vAlign w:val="center"/>
          </w:tcPr>
          <w:p w:rsidR="007C2DEB" w:rsidRPr="00642577" w:rsidRDefault="00681936" w:rsidP="007C2DEB">
            <w:pPr>
              <w:spacing w:line="240" w:lineRule="atLeast"/>
              <w:contextualSpacing/>
              <w:jc w:val="center"/>
              <w:rPr>
                <w:rFonts w:ascii="Times New Roman" w:hAnsi="Times New Roman"/>
                <w:szCs w:val="24"/>
              </w:rPr>
            </w:pPr>
            <w:r>
              <w:rPr>
                <w:rFonts w:ascii="Times New Roman" w:hAnsi="Times New Roman"/>
                <w:szCs w:val="24"/>
              </w:rPr>
              <w:t>1</w:t>
            </w:r>
          </w:p>
        </w:tc>
        <w:tc>
          <w:tcPr>
            <w:tcW w:w="645" w:type="pct"/>
            <w:tcBorders>
              <w:left w:val="single" w:sz="8" w:space="0" w:color="auto"/>
              <w:bottom w:val="single" w:sz="4" w:space="0" w:color="auto"/>
              <w:right w:val="single" w:sz="8" w:space="0" w:color="auto"/>
            </w:tcBorders>
          </w:tcPr>
          <w:p w:rsidR="007C2DEB" w:rsidRPr="004F501A" w:rsidRDefault="007C2DEB" w:rsidP="007C2DEB">
            <w:pPr>
              <w:autoSpaceDE w:val="0"/>
              <w:autoSpaceDN w:val="0"/>
              <w:adjustRightInd w:val="0"/>
              <w:spacing w:line="240" w:lineRule="atLeast"/>
              <w:rPr>
                <w:rFonts w:ascii="Times New Roman" w:hAnsi="Times New Roman"/>
                <w:szCs w:val="24"/>
              </w:rPr>
            </w:pPr>
          </w:p>
        </w:tc>
      </w:tr>
      <w:tr w:rsidR="007C2DEB" w:rsidRPr="004F501A" w:rsidTr="00A30D90">
        <w:trPr>
          <w:tblCellSpacing w:w="5" w:type="nil"/>
        </w:trPr>
        <w:tc>
          <w:tcPr>
            <w:tcW w:w="160" w:type="pct"/>
            <w:tcBorders>
              <w:top w:val="single" w:sz="4" w:space="0" w:color="auto"/>
              <w:left w:val="single" w:sz="4" w:space="0" w:color="auto"/>
              <w:bottom w:val="single" w:sz="4" w:space="0" w:color="auto"/>
              <w:right w:val="single" w:sz="4" w:space="0" w:color="auto"/>
            </w:tcBorders>
          </w:tcPr>
          <w:p w:rsidR="007C2DEB" w:rsidRPr="009C47EA" w:rsidRDefault="00C61AA7" w:rsidP="007C2DEB">
            <w:pPr>
              <w:autoSpaceDE w:val="0"/>
              <w:autoSpaceDN w:val="0"/>
              <w:adjustRightInd w:val="0"/>
              <w:spacing w:line="240" w:lineRule="atLeast"/>
              <w:jc w:val="both"/>
              <w:rPr>
                <w:rFonts w:ascii="Times New Roman" w:hAnsi="Times New Roman"/>
                <w:szCs w:val="24"/>
              </w:rPr>
            </w:pPr>
            <w:r>
              <w:rPr>
                <w:rFonts w:ascii="Times New Roman" w:hAnsi="Times New Roman"/>
                <w:szCs w:val="24"/>
              </w:rPr>
              <w:t>14</w:t>
            </w:r>
          </w:p>
        </w:tc>
        <w:tc>
          <w:tcPr>
            <w:tcW w:w="2194" w:type="pct"/>
            <w:tcBorders>
              <w:top w:val="single" w:sz="4" w:space="0" w:color="auto"/>
              <w:left w:val="single" w:sz="4" w:space="0" w:color="auto"/>
              <w:bottom w:val="single" w:sz="4" w:space="0" w:color="auto"/>
              <w:right w:val="single" w:sz="4" w:space="0" w:color="auto"/>
            </w:tcBorders>
          </w:tcPr>
          <w:p w:rsidR="007C2DEB" w:rsidRPr="00DD4090" w:rsidRDefault="007C2DEB" w:rsidP="007C2DEB">
            <w:pPr>
              <w:autoSpaceDE w:val="0"/>
              <w:autoSpaceDN w:val="0"/>
              <w:adjustRightInd w:val="0"/>
              <w:rPr>
                <w:rFonts w:ascii="Times New Roman" w:hAnsi="Times New Roman"/>
                <w:color w:val="000000"/>
                <w:szCs w:val="24"/>
              </w:rPr>
            </w:pPr>
            <w:r>
              <w:rPr>
                <w:rFonts w:ascii="Times New Roman" w:hAnsi="Times New Roman"/>
                <w:color w:val="000000"/>
                <w:szCs w:val="24"/>
              </w:rPr>
              <w:t>к</w:t>
            </w:r>
            <w:r w:rsidRPr="00E80252">
              <w:rPr>
                <w:rFonts w:ascii="Times New Roman" w:hAnsi="Times New Roman"/>
                <w:color w:val="000000"/>
                <w:szCs w:val="24"/>
              </w:rPr>
              <w:t>оличество введенных в действие учреждений культуры клубного типа</w:t>
            </w:r>
            <w:r w:rsidR="00A30D90">
              <w:rPr>
                <w:rFonts w:ascii="Times New Roman" w:hAnsi="Times New Roman"/>
                <w:color w:val="000000"/>
                <w:szCs w:val="24"/>
              </w:rPr>
              <w:t xml:space="preserve"> </w:t>
            </w:r>
          </w:p>
        </w:tc>
        <w:tc>
          <w:tcPr>
            <w:tcW w:w="406" w:type="pct"/>
            <w:tcBorders>
              <w:top w:val="single" w:sz="4" w:space="0" w:color="auto"/>
              <w:left w:val="single" w:sz="4" w:space="0" w:color="auto"/>
              <w:bottom w:val="single" w:sz="4" w:space="0" w:color="auto"/>
              <w:right w:val="single" w:sz="4" w:space="0" w:color="auto"/>
            </w:tcBorders>
          </w:tcPr>
          <w:p w:rsidR="007C2DEB" w:rsidRPr="009C47EA" w:rsidRDefault="00A30D90" w:rsidP="007C2DEB">
            <w:pPr>
              <w:autoSpaceDE w:val="0"/>
              <w:autoSpaceDN w:val="0"/>
              <w:adjustRightInd w:val="0"/>
              <w:spacing w:line="240" w:lineRule="atLeast"/>
              <w:jc w:val="center"/>
              <w:rPr>
                <w:rFonts w:ascii="Times New Roman" w:hAnsi="Times New Roman"/>
                <w:szCs w:val="24"/>
              </w:rPr>
            </w:pPr>
            <w:r>
              <w:rPr>
                <w:rFonts w:ascii="Times New Roman" w:hAnsi="Times New Roman"/>
                <w:szCs w:val="24"/>
              </w:rPr>
              <w:t>объектов</w:t>
            </w:r>
          </w:p>
        </w:tc>
        <w:tc>
          <w:tcPr>
            <w:tcW w:w="655" w:type="pct"/>
            <w:tcBorders>
              <w:top w:val="single" w:sz="4" w:space="0" w:color="auto"/>
              <w:left w:val="single" w:sz="4" w:space="0" w:color="auto"/>
              <w:bottom w:val="single" w:sz="4" w:space="0" w:color="auto"/>
              <w:right w:val="single" w:sz="4" w:space="0" w:color="auto"/>
            </w:tcBorders>
            <w:vAlign w:val="center"/>
          </w:tcPr>
          <w:p w:rsidR="007C2DEB" w:rsidRDefault="002E5094" w:rsidP="007C2DEB">
            <w:pPr>
              <w:autoSpaceDE w:val="0"/>
              <w:autoSpaceDN w:val="0"/>
              <w:adjustRightInd w:val="0"/>
              <w:jc w:val="center"/>
              <w:rPr>
                <w:rFonts w:ascii="Times New Roman" w:hAnsi="Times New Roman"/>
                <w:szCs w:val="24"/>
              </w:rPr>
            </w:pPr>
            <w:r>
              <w:rPr>
                <w:rFonts w:ascii="Times New Roman" w:hAnsi="Times New Roman"/>
                <w:szCs w:val="24"/>
              </w:rPr>
              <w:t>0</w:t>
            </w:r>
          </w:p>
        </w:tc>
        <w:tc>
          <w:tcPr>
            <w:tcW w:w="476" w:type="pct"/>
            <w:tcBorders>
              <w:top w:val="single" w:sz="4" w:space="0" w:color="auto"/>
              <w:left w:val="single" w:sz="4" w:space="0" w:color="auto"/>
              <w:bottom w:val="single" w:sz="4" w:space="0" w:color="auto"/>
              <w:right w:val="single" w:sz="4" w:space="0" w:color="auto"/>
            </w:tcBorders>
            <w:vAlign w:val="center"/>
          </w:tcPr>
          <w:p w:rsidR="007C2DEB" w:rsidRDefault="007C2DEB" w:rsidP="007C2DEB">
            <w:pPr>
              <w:autoSpaceDE w:val="0"/>
              <w:autoSpaceDN w:val="0"/>
              <w:adjustRightInd w:val="0"/>
              <w:jc w:val="center"/>
              <w:rPr>
                <w:rFonts w:ascii="Times New Roman" w:hAnsi="Times New Roman"/>
                <w:szCs w:val="24"/>
              </w:rPr>
            </w:pPr>
            <w:r>
              <w:rPr>
                <w:rFonts w:ascii="Times New Roman" w:hAnsi="Times New Roman"/>
                <w:szCs w:val="24"/>
              </w:rPr>
              <w:t>0</w:t>
            </w:r>
          </w:p>
        </w:tc>
        <w:tc>
          <w:tcPr>
            <w:tcW w:w="464" w:type="pct"/>
            <w:tcBorders>
              <w:top w:val="single" w:sz="4" w:space="0" w:color="auto"/>
              <w:left w:val="single" w:sz="4" w:space="0" w:color="auto"/>
              <w:bottom w:val="single" w:sz="4" w:space="0" w:color="auto"/>
              <w:right w:val="single" w:sz="4" w:space="0" w:color="auto"/>
            </w:tcBorders>
            <w:vAlign w:val="center"/>
          </w:tcPr>
          <w:p w:rsidR="007C2DEB" w:rsidRPr="00642577" w:rsidRDefault="007C2DEB" w:rsidP="007C2DEB">
            <w:pPr>
              <w:spacing w:line="240" w:lineRule="atLeast"/>
              <w:contextualSpacing/>
              <w:jc w:val="center"/>
              <w:rPr>
                <w:rFonts w:ascii="Times New Roman" w:hAnsi="Times New Roman"/>
                <w:szCs w:val="24"/>
              </w:rPr>
            </w:pPr>
            <w:r w:rsidRPr="00642577">
              <w:rPr>
                <w:rFonts w:ascii="Times New Roman" w:hAnsi="Times New Roman"/>
                <w:szCs w:val="24"/>
              </w:rPr>
              <w:t>0</w:t>
            </w:r>
          </w:p>
        </w:tc>
        <w:tc>
          <w:tcPr>
            <w:tcW w:w="645" w:type="pct"/>
            <w:tcBorders>
              <w:top w:val="single" w:sz="4" w:space="0" w:color="auto"/>
              <w:left w:val="single" w:sz="4" w:space="0" w:color="auto"/>
              <w:bottom w:val="single" w:sz="4" w:space="0" w:color="auto"/>
              <w:right w:val="single" w:sz="4" w:space="0" w:color="auto"/>
            </w:tcBorders>
          </w:tcPr>
          <w:p w:rsidR="007C2DEB" w:rsidRPr="004F501A" w:rsidRDefault="007C2DEB" w:rsidP="007C2DEB">
            <w:pPr>
              <w:autoSpaceDE w:val="0"/>
              <w:autoSpaceDN w:val="0"/>
              <w:adjustRightInd w:val="0"/>
              <w:spacing w:line="240" w:lineRule="atLeast"/>
              <w:rPr>
                <w:rFonts w:ascii="Times New Roman" w:hAnsi="Times New Roman"/>
                <w:szCs w:val="24"/>
              </w:rPr>
            </w:pPr>
          </w:p>
        </w:tc>
      </w:tr>
      <w:tr w:rsidR="007C2DEB" w:rsidRPr="004F501A" w:rsidTr="00A30D90">
        <w:trPr>
          <w:tblCellSpacing w:w="5" w:type="nil"/>
        </w:trPr>
        <w:tc>
          <w:tcPr>
            <w:tcW w:w="160" w:type="pct"/>
            <w:tcBorders>
              <w:top w:val="single" w:sz="4" w:space="0" w:color="auto"/>
              <w:left w:val="single" w:sz="4" w:space="0" w:color="auto"/>
              <w:bottom w:val="single" w:sz="4" w:space="0" w:color="auto"/>
              <w:right w:val="single" w:sz="4" w:space="0" w:color="auto"/>
            </w:tcBorders>
          </w:tcPr>
          <w:p w:rsidR="007C2DEB" w:rsidRDefault="00C61AA7" w:rsidP="007C2DEB">
            <w:pPr>
              <w:autoSpaceDE w:val="0"/>
              <w:autoSpaceDN w:val="0"/>
              <w:adjustRightInd w:val="0"/>
              <w:spacing w:line="240" w:lineRule="atLeast"/>
              <w:jc w:val="both"/>
              <w:rPr>
                <w:rFonts w:ascii="Times New Roman" w:hAnsi="Times New Roman"/>
                <w:szCs w:val="24"/>
              </w:rPr>
            </w:pPr>
            <w:r>
              <w:rPr>
                <w:rFonts w:ascii="Times New Roman" w:hAnsi="Times New Roman"/>
                <w:szCs w:val="24"/>
              </w:rPr>
              <w:t>15</w:t>
            </w:r>
          </w:p>
        </w:tc>
        <w:tc>
          <w:tcPr>
            <w:tcW w:w="2194" w:type="pct"/>
            <w:tcBorders>
              <w:top w:val="single" w:sz="4" w:space="0" w:color="auto"/>
              <w:left w:val="single" w:sz="4" w:space="0" w:color="auto"/>
              <w:bottom w:val="single" w:sz="4" w:space="0" w:color="auto"/>
              <w:right w:val="single" w:sz="4" w:space="0" w:color="auto"/>
            </w:tcBorders>
          </w:tcPr>
          <w:p w:rsidR="007C2DEB" w:rsidRPr="00E80252" w:rsidRDefault="007C2DEB" w:rsidP="007C2DEB">
            <w:pPr>
              <w:autoSpaceDE w:val="0"/>
              <w:autoSpaceDN w:val="0"/>
              <w:adjustRightInd w:val="0"/>
              <w:rPr>
                <w:rFonts w:ascii="Times New Roman" w:hAnsi="Times New Roman"/>
                <w:color w:val="000000"/>
                <w:szCs w:val="24"/>
              </w:rPr>
            </w:pPr>
            <w:r>
              <w:rPr>
                <w:rFonts w:ascii="Times New Roman" w:hAnsi="Times New Roman"/>
                <w:color w:val="000000"/>
                <w:szCs w:val="24"/>
              </w:rPr>
              <w:t>оказана государственная поддержка лучшим сельским учреждениям культуры</w:t>
            </w:r>
          </w:p>
        </w:tc>
        <w:tc>
          <w:tcPr>
            <w:tcW w:w="406" w:type="pct"/>
            <w:tcBorders>
              <w:top w:val="single" w:sz="4" w:space="0" w:color="auto"/>
              <w:left w:val="single" w:sz="4" w:space="0" w:color="auto"/>
              <w:bottom w:val="single" w:sz="4" w:space="0" w:color="auto"/>
              <w:right w:val="single" w:sz="4" w:space="0" w:color="auto"/>
            </w:tcBorders>
          </w:tcPr>
          <w:p w:rsidR="007C2DEB" w:rsidRDefault="00A30D90" w:rsidP="007C2DEB">
            <w:pPr>
              <w:autoSpaceDE w:val="0"/>
              <w:autoSpaceDN w:val="0"/>
              <w:adjustRightInd w:val="0"/>
              <w:spacing w:line="240" w:lineRule="atLeast"/>
              <w:jc w:val="center"/>
              <w:rPr>
                <w:rFonts w:ascii="Times New Roman" w:hAnsi="Times New Roman"/>
                <w:szCs w:val="24"/>
              </w:rPr>
            </w:pPr>
            <w:proofErr w:type="spellStart"/>
            <w:r>
              <w:rPr>
                <w:rFonts w:ascii="Times New Roman" w:hAnsi="Times New Roman"/>
                <w:szCs w:val="24"/>
              </w:rPr>
              <w:t>ед</w:t>
            </w:r>
            <w:proofErr w:type="spellEnd"/>
          </w:p>
        </w:tc>
        <w:tc>
          <w:tcPr>
            <w:tcW w:w="655" w:type="pct"/>
            <w:tcBorders>
              <w:top w:val="single" w:sz="4" w:space="0" w:color="auto"/>
              <w:left w:val="single" w:sz="4" w:space="0" w:color="auto"/>
              <w:bottom w:val="single" w:sz="4" w:space="0" w:color="auto"/>
              <w:right w:val="single" w:sz="4" w:space="0" w:color="auto"/>
            </w:tcBorders>
            <w:vAlign w:val="center"/>
          </w:tcPr>
          <w:p w:rsidR="007C2DEB" w:rsidRDefault="007C2DEB" w:rsidP="007C2DEB">
            <w:pPr>
              <w:autoSpaceDE w:val="0"/>
              <w:autoSpaceDN w:val="0"/>
              <w:adjustRightInd w:val="0"/>
              <w:jc w:val="center"/>
              <w:rPr>
                <w:rFonts w:ascii="Times New Roman" w:hAnsi="Times New Roman"/>
                <w:szCs w:val="24"/>
              </w:rPr>
            </w:pPr>
            <w:r>
              <w:rPr>
                <w:rFonts w:ascii="Times New Roman" w:hAnsi="Times New Roman"/>
                <w:szCs w:val="24"/>
              </w:rPr>
              <w:t>1</w:t>
            </w:r>
          </w:p>
        </w:tc>
        <w:tc>
          <w:tcPr>
            <w:tcW w:w="476" w:type="pct"/>
            <w:tcBorders>
              <w:top w:val="single" w:sz="4" w:space="0" w:color="auto"/>
              <w:left w:val="single" w:sz="4" w:space="0" w:color="auto"/>
              <w:bottom w:val="single" w:sz="4" w:space="0" w:color="auto"/>
              <w:right w:val="single" w:sz="4" w:space="0" w:color="auto"/>
            </w:tcBorders>
            <w:vAlign w:val="center"/>
          </w:tcPr>
          <w:p w:rsidR="007C2DEB" w:rsidRDefault="007C2DEB" w:rsidP="007C2DEB">
            <w:pPr>
              <w:autoSpaceDE w:val="0"/>
              <w:autoSpaceDN w:val="0"/>
              <w:adjustRightInd w:val="0"/>
              <w:jc w:val="center"/>
              <w:rPr>
                <w:rFonts w:ascii="Times New Roman" w:hAnsi="Times New Roman"/>
                <w:szCs w:val="24"/>
              </w:rPr>
            </w:pPr>
            <w:r>
              <w:rPr>
                <w:rFonts w:ascii="Times New Roman" w:hAnsi="Times New Roman"/>
                <w:szCs w:val="24"/>
              </w:rPr>
              <w:t>0</w:t>
            </w:r>
          </w:p>
        </w:tc>
        <w:tc>
          <w:tcPr>
            <w:tcW w:w="464" w:type="pct"/>
            <w:tcBorders>
              <w:top w:val="single" w:sz="4" w:space="0" w:color="auto"/>
              <w:left w:val="single" w:sz="4" w:space="0" w:color="auto"/>
              <w:bottom w:val="single" w:sz="4" w:space="0" w:color="auto"/>
              <w:right w:val="single" w:sz="4" w:space="0" w:color="auto"/>
            </w:tcBorders>
            <w:vAlign w:val="center"/>
          </w:tcPr>
          <w:p w:rsidR="007C2DEB" w:rsidRPr="00642577" w:rsidRDefault="007C2DEB" w:rsidP="007C2DEB">
            <w:pPr>
              <w:spacing w:line="240" w:lineRule="atLeast"/>
              <w:contextualSpacing/>
              <w:jc w:val="center"/>
              <w:rPr>
                <w:rFonts w:ascii="Times New Roman" w:hAnsi="Times New Roman"/>
                <w:szCs w:val="24"/>
              </w:rPr>
            </w:pPr>
            <w:r>
              <w:rPr>
                <w:rFonts w:ascii="Times New Roman" w:hAnsi="Times New Roman"/>
                <w:szCs w:val="24"/>
              </w:rPr>
              <w:t>1</w:t>
            </w:r>
          </w:p>
        </w:tc>
        <w:tc>
          <w:tcPr>
            <w:tcW w:w="645" w:type="pct"/>
            <w:tcBorders>
              <w:top w:val="single" w:sz="4" w:space="0" w:color="auto"/>
              <w:left w:val="single" w:sz="4" w:space="0" w:color="auto"/>
              <w:bottom w:val="single" w:sz="4" w:space="0" w:color="auto"/>
              <w:right w:val="single" w:sz="4" w:space="0" w:color="auto"/>
            </w:tcBorders>
          </w:tcPr>
          <w:p w:rsidR="007C2DEB" w:rsidRPr="001330C6" w:rsidRDefault="007C2DEB" w:rsidP="00E01E2F">
            <w:pPr>
              <w:autoSpaceDE w:val="0"/>
              <w:autoSpaceDN w:val="0"/>
              <w:adjustRightInd w:val="0"/>
              <w:spacing w:line="240" w:lineRule="atLeast"/>
              <w:rPr>
                <w:rFonts w:ascii="Times New Roman" w:hAnsi="Times New Roman"/>
                <w:sz w:val="20"/>
              </w:rPr>
            </w:pPr>
            <w:r w:rsidRPr="001330C6">
              <w:rPr>
                <w:rFonts w:ascii="Times New Roman" w:hAnsi="Times New Roman"/>
                <w:sz w:val="20"/>
              </w:rPr>
              <w:t xml:space="preserve">Выиграли конкурс на лучшего </w:t>
            </w:r>
            <w:r w:rsidR="00E01E2F">
              <w:rPr>
                <w:rFonts w:ascii="Times New Roman" w:hAnsi="Times New Roman"/>
                <w:sz w:val="20"/>
              </w:rPr>
              <w:t>учреждение культуры среди сельских поселений</w:t>
            </w:r>
          </w:p>
        </w:tc>
      </w:tr>
      <w:tr w:rsidR="007C2DEB" w:rsidRPr="004F501A" w:rsidTr="00A30D90">
        <w:trPr>
          <w:tblCellSpacing w:w="5" w:type="nil"/>
        </w:trPr>
        <w:tc>
          <w:tcPr>
            <w:tcW w:w="160" w:type="pct"/>
            <w:tcBorders>
              <w:top w:val="single" w:sz="4" w:space="0" w:color="auto"/>
              <w:left w:val="single" w:sz="4" w:space="0" w:color="auto"/>
              <w:bottom w:val="single" w:sz="4" w:space="0" w:color="auto"/>
              <w:right w:val="single" w:sz="4" w:space="0" w:color="auto"/>
            </w:tcBorders>
          </w:tcPr>
          <w:p w:rsidR="007C2DEB" w:rsidRDefault="00C61AA7" w:rsidP="007C2DEB">
            <w:pPr>
              <w:autoSpaceDE w:val="0"/>
              <w:autoSpaceDN w:val="0"/>
              <w:adjustRightInd w:val="0"/>
              <w:spacing w:line="240" w:lineRule="atLeast"/>
              <w:jc w:val="both"/>
              <w:rPr>
                <w:rFonts w:ascii="Times New Roman" w:hAnsi="Times New Roman"/>
                <w:szCs w:val="24"/>
              </w:rPr>
            </w:pPr>
            <w:r>
              <w:rPr>
                <w:rFonts w:ascii="Times New Roman" w:hAnsi="Times New Roman"/>
                <w:szCs w:val="24"/>
              </w:rPr>
              <w:t>16</w:t>
            </w:r>
          </w:p>
        </w:tc>
        <w:tc>
          <w:tcPr>
            <w:tcW w:w="2194" w:type="pct"/>
            <w:tcBorders>
              <w:top w:val="single" w:sz="4" w:space="0" w:color="auto"/>
              <w:left w:val="single" w:sz="4" w:space="0" w:color="auto"/>
              <w:bottom w:val="single" w:sz="4" w:space="0" w:color="auto"/>
              <w:right w:val="single" w:sz="4" w:space="0" w:color="auto"/>
            </w:tcBorders>
          </w:tcPr>
          <w:p w:rsidR="007C2DEB" w:rsidRPr="00104D33" w:rsidRDefault="007C2DEB" w:rsidP="002604F5">
            <w:pPr>
              <w:autoSpaceDE w:val="0"/>
              <w:autoSpaceDN w:val="0"/>
              <w:adjustRightInd w:val="0"/>
              <w:rPr>
                <w:rFonts w:ascii="Times New Roman" w:hAnsi="Times New Roman"/>
                <w:szCs w:val="24"/>
              </w:rPr>
            </w:pPr>
            <w:r w:rsidRPr="00104D33">
              <w:rPr>
                <w:rFonts w:ascii="Times New Roman" w:hAnsi="Times New Roman"/>
                <w:szCs w:val="24"/>
              </w:rPr>
              <w:t xml:space="preserve">отношение объема просроченной кредиторской задолженности консолидированного бюджета муниципального </w:t>
            </w:r>
            <w:r w:rsidR="002604F5">
              <w:rPr>
                <w:rFonts w:ascii="Times New Roman" w:hAnsi="Times New Roman"/>
                <w:szCs w:val="24"/>
              </w:rPr>
              <w:t>округа</w:t>
            </w:r>
            <w:r w:rsidRPr="00104D33">
              <w:rPr>
                <w:rFonts w:ascii="Times New Roman" w:hAnsi="Times New Roman"/>
                <w:szCs w:val="24"/>
              </w:rPr>
              <w:t xml:space="preserve"> по заработной плате и начислениям на выплаты по оплате труда работников муниципальных учреждений культуры к общему объему расходов консолидированного бюджета муниципального </w:t>
            </w:r>
            <w:r w:rsidR="002604F5">
              <w:rPr>
                <w:rFonts w:ascii="Times New Roman" w:hAnsi="Times New Roman"/>
                <w:szCs w:val="24"/>
              </w:rPr>
              <w:t>округа</w:t>
            </w:r>
            <w:r w:rsidRPr="00104D33">
              <w:rPr>
                <w:rFonts w:ascii="Times New Roman" w:hAnsi="Times New Roman"/>
                <w:szCs w:val="24"/>
              </w:rPr>
              <w:t>.</w:t>
            </w:r>
          </w:p>
        </w:tc>
        <w:tc>
          <w:tcPr>
            <w:tcW w:w="406" w:type="pct"/>
            <w:tcBorders>
              <w:top w:val="single" w:sz="4" w:space="0" w:color="auto"/>
              <w:left w:val="single" w:sz="4" w:space="0" w:color="auto"/>
              <w:bottom w:val="single" w:sz="4" w:space="0" w:color="auto"/>
              <w:right w:val="single" w:sz="4" w:space="0" w:color="auto"/>
            </w:tcBorders>
          </w:tcPr>
          <w:p w:rsidR="007C2DEB" w:rsidRDefault="00A30D90" w:rsidP="007C2DEB">
            <w:pPr>
              <w:autoSpaceDE w:val="0"/>
              <w:autoSpaceDN w:val="0"/>
              <w:adjustRightInd w:val="0"/>
              <w:spacing w:line="240" w:lineRule="atLeast"/>
              <w:jc w:val="center"/>
              <w:rPr>
                <w:rFonts w:ascii="Times New Roman" w:hAnsi="Times New Roman"/>
                <w:szCs w:val="24"/>
              </w:rPr>
            </w:pPr>
            <w:r>
              <w:rPr>
                <w:rFonts w:ascii="Times New Roman" w:hAnsi="Times New Roman"/>
                <w:szCs w:val="24"/>
              </w:rPr>
              <w:t>%</w:t>
            </w:r>
          </w:p>
        </w:tc>
        <w:tc>
          <w:tcPr>
            <w:tcW w:w="655" w:type="pct"/>
            <w:tcBorders>
              <w:top w:val="single" w:sz="4" w:space="0" w:color="auto"/>
              <w:left w:val="single" w:sz="4" w:space="0" w:color="auto"/>
              <w:bottom w:val="single" w:sz="4" w:space="0" w:color="auto"/>
              <w:right w:val="single" w:sz="4" w:space="0" w:color="auto"/>
            </w:tcBorders>
            <w:vAlign w:val="center"/>
          </w:tcPr>
          <w:p w:rsidR="007C2DEB" w:rsidRPr="009C47EA" w:rsidRDefault="007C2DEB" w:rsidP="007C2DEB">
            <w:pPr>
              <w:autoSpaceDE w:val="0"/>
              <w:autoSpaceDN w:val="0"/>
              <w:adjustRightInd w:val="0"/>
              <w:jc w:val="center"/>
              <w:rPr>
                <w:rFonts w:ascii="Times New Roman" w:hAnsi="Times New Roman"/>
                <w:szCs w:val="24"/>
              </w:rPr>
            </w:pPr>
            <w:r>
              <w:rPr>
                <w:rFonts w:ascii="Times New Roman" w:hAnsi="Times New Roman"/>
                <w:szCs w:val="24"/>
              </w:rPr>
              <w:t>0</w:t>
            </w:r>
          </w:p>
        </w:tc>
        <w:tc>
          <w:tcPr>
            <w:tcW w:w="476" w:type="pct"/>
            <w:tcBorders>
              <w:top w:val="single" w:sz="4" w:space="0" w:color="auto"/>
              <w:left w:val="single" w:sz="4" w:space="0" w:color="auto"/>
              <w:bottom w:val="single" w:sz="4" w:space="0" w:color="auto"/>
              <w:right w:val="single" w:sz="4" w:space="0" w:color="auto"/>
            </w:tcBorders>
            <w:vAlign w:val="center"/>
          </w:tcPr>
          <w:p w:rsidR="007C2DEB" w:rsidRDefault="007C2DEB" w:rsidP="007C2DEB">
            <w:pPr>
              <w:autoSpaceDE w:val="0"/>
              <w:autoSpaceDN w:val="0"/>
              <w:adjustRightInd w:val="0"/>
              <w:jc w:val="center"/>
              <w:rPr>
                <w:rFonts w:ascii="Times New Roman" w:hAnsi="Times New Roman"/>
                <w:szCs w:val="24"/>
              </w:rPr>
            </w:pPr>
            <w:r>
              <w:rPr>
                <w:rFonts w:ascii="Times New Roman" w:hAnsi="Times New Roman"/>
                <w:szCs w:val="24"/>
              </w:rPr>
              <w:t>0</w:t>
            </w:r>
          </w:p>
        </w:tc>
        <w:tc>
          <w:tcPr>
            <w:tcW w:w="464" w:type="pct"/>
            <w:tcBorders>
              <w:top w:val="single" w:sz="4" w:space="0" w:color="auto"/>
              <w:left w:val="single" w:sz="4" w:space="0" w:color="auto"/>
              <w:bottom w:val="single" w:sz="4" w:space="0" w:color="auto"/>
              <w:right w:val="single" w:sz="4" w:space="0" w:color="auto"/>
            </w:tcBorders>
            <w:vAlign w:val="center"/>
          </w:tcPr>
          <w:p w:rsidR="007C2DEB" w:rsidRPr="00642577" w:rsidRDefault="007C2DEB" w:rsidP="007C2DEB">
            <w:pPr>
              <w:spacing w:line="240" w:lineRule="atLeast"/>
              <w:contextualSpacing/>
              <w:jc w:val="center"/>
              <w:rPr>
                <w:rFonts w:ascii="Times New Roman" w:hAnsi="Times New Roman"/>
                <w:szCs w:val="24"/>
              </w:rPr>
            </w:pPr>
            <w:r>
              <w:rPr>
                <w:rFonts w:ascii="Times New Roman" w:hAnsi="Times New Roman"/>
                <w:szCs w:val="24"/>
              </w:rPr>
              <w:t>0</w:t>
            </w:r>
          </w:p>
        </w:tc>
        <w:tc>
          <w:tcPr>
            <w:tcW w:w="645" w:type="pct"/>
            <w:tcBorders>
              <w:top w:val="single" w:sz="4" w:space="0" w:color="auto"/>
              <w:left w:val="single" w:sz="4" w:space="0" w:color="auto"/>
              <w:bottom w:val="single" w:sz="4" w:space="0" w:color="auto"/>
              <w:right w:val="single" w:sz="4" w:space="0" w:color="auto"/>
            </w:tcBorders>
          </w:tcPr>
          <w:p w:rsidR="007C2DEB" w:rsidRPr="004F501A" w:rsidRDefault="007C2DEB" w:rsidP="007C2DEB">
            <w:pPr>
              <w:autoSpaceDE w:val="0"/>
              <w:autoSpaceDN w:val="0"/>
              <w:adjustRightInd w:val="0"/>
              <w:spacing w:line="240" w:lineRule="atLeast"/>
              <w:rPr>
                <w:rFonts w:ascii="Times New Roman" w:hAnsi="Times New Roman"/>
                <w:szCs w:val="24"/>
              </w:rPr>
            </w:pPr>
          </w:p>
        </w:tc>
      </w:tr>
      <w:tr w:rsidR="00A30D90" w:rsidRPr="004F501A" w:rsidTr="00A30D90">
        <w:trPr>
          <w:tblCellSpacing w:w="5" w:type="nil"/>
        </w:trPr>
        <w:tc>
          <w:tcPr>
            <w:tcW w:w="160" w:type="pct"/>
            <w:tcBorders>
              <w:top w:val="single" w:sz="4" w:space="0" w:color="auto"/>
              <w:left w:val="single" w:sz="4" w:space="0" w:color="auto"/>
              <w:bottom w:val="single" w:sz="4" w:space="0" w:color="auto"/>
              <w:right w:val="single" w:sz="4" w:space="0" w:color="auto"/>
            </w:tcBorders>
          </w:tcPr>
          <w:p w:rsidR="00A30D90" w:rsidRDefault="00A30D90" w:rsidP="00A30D90">
            <w:pPr>
              <w:autoSpaceDE w:val="0"/>
              <w:autoSpaceDN w:val="0"/>
              <w:adjustRightInd w:val="0"/>
              <w:spacing w:line="240" w:lineRule="atLeast"/>
              <w:jc w:val="both"/>
              <w:rPr>
                <w:rFonts w:ascii="Times New Roman" w:hAnsi="Times New Roman"/>
                <w:szCs w:val="24"/>
              </w:rPr>
            </w:pPr>
            <w:r>
              <w:rPr>
                <w:rFonts w:ascii="Times New Roman" w:hAnsi="Times New Roman"/>
                <w:szCs w:val="24"/>
              </w:rPr>
              <w:t>17</w:t>
            </w:r>
          </w:p>
        </w:tc>
        <w:tc>
          <w:tcPr>
            <w:tcW w:w="2194" w:type="pct"/>
            <w:tcBorders>
              <w:top w:val="single" w:sz="4" w:space="0" w:color="auto"/>
              <w:left w:val="single" w:sz="4" w:space="0" w:color="auto"/>
              <w:bottom w:val="single" w:sz="4" w:space="0" w:color="auto"/>
              <w:right w:val="single" w:sz="4" w:space="0" w:color="auto"/>
            </w:tcBorders>
          </w:tcPr>
          <w:p w:rsidR="00A30D90" w:rsidRPr="00327AF6" w:rsidRDefault="00A30D90" w:rsidP="00A30D90">
            <w:pPr>
              <w:autoSpaceDE w:val="0"/>
              <w:autoSpaceDN w:val="0"/>
              <w:adjustRightInd w:val="0"/>
              <w:rPr>
                <w:rFonts w:ascii="Times New Roman" w:hAnsi="Times New Roman"/>
                <w:szCs w:val="24"/>
              </w:rPr>
            </w:pPr>
            <w:r w:rsidRPr="00327AF6">
              <w:rPr>
                <w:rFonts w:ascii="Times New Roman" w:hAnsi="Times New Roman"/>
                <w:szCs w:val="24"/>
              </w:rPr>
              <w:t>Построены</w:t>
            </w:r>
          </w:p>
          <w:p w:rsidR="00A30D90" w:rsidRPr="00327AF6" w:rsidRDefault="00A30D90" w:rsidP="00A30D90">
            <w:pPr>
              <w:autoSpaceDE w:val="0"/>
              <w:autoSpaceDN w:val="0"/>
              <w:adjustRightInd w:val="0"/>
              <w:rPr>
                <w:rFonts w:ascii="Times New Roman" w:hAnsi="Times New Roman"/>
                <w:szCs w:val="24"/>
              </w:rPr>
            </w:pPr>
            <w:r w:rsidRPr="00327AF6">
              <w:rPr>
                <w:rFonts w:ascii="Times New Roman" w:hAnsi="Times New Roman"/>
                <w:szCs w:val="24"/>
              </w:rPr>
              <w:t>(реконструированы) и (или)</w:t>
            </w:r>
          </w:p>
          <w:p w:rsidR="00A30D90" w:rsidRPr="00327AF6" w:rsidRDefault="00A30D90" w:rsidP="00A30D90">
            <w:pPr>
              <w:autoSpaceDE w:val="0"/>
              <w:autoSpaceDN w:val="0"/>
              <w:adjustRightInd w:val="0"/>
              <w:rPr>
                <w:rFonts w:ascii="Times New Roman" w:hAnsi="Times New Roman"/>
                <w:szCs w:val="24"/>
              </w:rPr>
            </w:pPr>
            <w:r w:rsidRPr="00327AF6">
              <w:rPr>
                <w:rFonts w:ascii="Times New Roman" w:hAnsi="Times New Roman"/>
                <w:szCs w:val="24"/>
              </w:rPr>
              <w:t>капитально</w:t>
            </w:r>
          </w:p>
          <w:p w:rsidR="00A30D90" w:rsidRPr="00327AF6" w:rsidRDefault="00A30D90" w:rsidP="00A30D90">
            <w:pPr>
              <w:autoSpaceDE w:val="0"/>
              <w:autoSpaceDN w:val="0"/>
              <w:adjustRightInd w:val="0"/>
              <w:rPr>
                <w:rFonts w:ascii="Times New Roman" w:hAnsi="Times New Roman"/>
                <w:szCs w:val="24"/>
              </w:rPr>
            </w:pPr>
            <w:r w:rsidRPr="00327AF6">
              <w:rPr>
                <w:rFonts w:ascii="Times New Roman" w:hAnsi="Times New Roman"/>
                <w:szCs w:val="24"/>
              </w:rPr>
              <w:t>отремонтированы</w:t>
            </w:r>
          </w:p>
          <w:p w:rsidR="00A30D90" w:rsidRPr="00327AF6" w:rsidRDefault="00A30D90" w:rsidP="00A30D90">
            <w:pPr>
              <w:autoSpaceDE w:val="0"/>
              <w:autoSpaceDN w:val="0"/>
              <w:adjustRightInd w:val="0"/>
              <w:rPr>
                <w:rFonts w:ascii="Times New Roman" w:hAnsi="Times New Roman"/>
                <w:szCs w:val="24"/>
              </w:rPr>
            </w:pPr>
            <w:r w:rsidRPr="00327AF6">
              <w:rPr>
                <w:rFonts w:ascii="Times New Roman" w:hAnsi="Times New Roman"/>
                <w:szCs w:val="24"/>
              </w:rPr>
              <w:t>культурно-досуговые</w:t>
            </w:r>
          </w:p>
          <w:p w:rsidR="00A30D90" w:rsidRPr="00327AF6" w:rsidRDefault="00A30D90" w:rsidP="00A30D90">
            <w:pPr>
              <w:autoSpaceDE w:val="0"/>
              <w:autoSpaceDN w:val="0"/>
              <w:adjustRightInd w:val="0"/>
              <w:rPr>
                <w:rFonts w:ascii="Times New Roman" w:hAnsi="Times New Roman"/>
                <w:szCs w:val="24"/>
              </w:rPr>
            </w:pPr>
            <w:r w:rsidRPr="00327AF6">
              <w:rPr>
                <w:rFonts w:ascii="Times New Roman" w:hAnsi="Times New Roman"/>
                <w:szCs w:val="24"/>
              </w:rPr>
              <w:t>организации в сельской</w:t>
            </w:r>
          </w:p>
          <w:p w:rsidR="00A30D90" w:rsidRPr="00327AF6" w:rsidRDefault="00A30D90" w:rsidP="00A30D90">
            <w:pPr>
              <w:autoSpaceDE w:val="0"/>
              <w:autoSpaceDN w:val="0"/>
              <w:adjustRightInd w:val="0"/>
              <w:rPr>
                <w:rFonts w:ascii="Times New Roman" w:hAnsi="Times New Roman"/>
                <w:szCs w:val="24"/>
              </w:rPr>
            </w:pPr>
            <w:r w:rsidRPr="00327AF6">
              <w:rPr>
                <w:rFonts w:ascii="Times New Roman" w:hAnsi="Times New Roman"/>
                <w:szCs w:val="24"/>
              </w:rPr>
              <w:t>местности</w:t>
            </w:r>
          </w:p>
        </w:tc>
        <w:tc>
          <w:tcPr>
            <w:tcW w:w="406" w:type="pct"/>
            <w:tcBorders>
              <w:top w:val="single" w:sz="4" w:space="0" w:color="auto"/>
              <w:left w:val="single" w:sz="4" w:space="0" w:color="auto"/>
              <w:bottom w:val="single" w:sz="4" w:space="0" w:color="auto"/>
              <w:right w:val="single" w:sz="4" w:space="0" w:color="auto"/>
            </w:tcBorders>
          </w:tcPr>
          <w:p w:rsidR="00A30D90" w:rsidRPr="00327AF6" w:rsidRDefault="00A30D90" w:rsidP="00A30D90">
            <w:pPr>
              <w:autoSpaceDE w:val="0"/>
              <w:autoSpaceDN w:val="0"/>
              <w:adjustRightInd w:val="0"/>
              <w:rPr>
                <w:rFonts w:ascii="Times New Roman" w:hAnsi="Times New Roman"/>
                <w:szCs w:val="24"/>
              </w:rPr>
            </w:pPr>
            <w:r w:rsidRPr="00327AF6">
              <w:rPr>
                <w:rFonts w:ascii="Times New Roman" w:hAnsi="Times New Roman"/>
                <w:szCs w:val="24"/>
              </w:rPr>
              <w:t>Ед.</w:t>
            </w:r>
          </w:p>
        </w:tc>
        <w:tc>
          <w:tcPr>
            <w:tcW w:w="655" w:type="pct"/>
            <w:tcBorders>
              <w:top w:val="single" w:sz="4" w:space="0" w:color="auto"/>
              <w:left w:val="single" w:sz="4" w:space="0" w:color="auto"/>
              <w:bottom w:val="single" w:sz="4" w:space="0" w:color="auto"/>
              <w:right w:val="single" w:sz="4" w:space="0" w:color="auto"/>
            </w:tcBorders>
            <w:vAlign w:val="center"/>
          </w:tcPr>
          <w:p w:rsidR="00A30D90" w:rsidRPr="00327AF6" w:rsidRDefault="00A30D90" w:rsidP="00A30D90">
            <w:pPr>
              <w:autoSpaceDE w:val="0"/>
              <w:autoSpaceDN w:val="0"/>
              <w:adjustRightInd w:val="0"/>
              <w:jc w:val="center"/>
              <w:rPr>
                <w:rFonts w:ascii="Times New Roman" w:hAnsi="Times New Roman"/>
                <w:szCs w:val="24"/>
              </w:rPr>
            </w:pPr>
            <w:r>
              <w:rPr>
                <w:rFonts w:ascii="Times New Roman" w:hAnsi="Times New Roman"/>
                <w:szCs w:val="24"/>
              </w:rPr>
              <w:t>1</w:t>
            </w:r>
          </w:p>
        </w:tc>
        <w:tc>
          <w:tcPr>
            <w:tcW w:w="476" w:type="pct"/>
            <w:tcBorders>
              <w:top w:val="single" w:sz="4" w:space="0" w:color="auto"/>
              <w:left w:val="single" w:sz="4" w:space="0" w:color="auto"/>
              <w:bottom w:val="single" w:sz="4" w:space="0" w:color="auto"/>
              <w:right w:val="single" w:sz="4" w:space="0" w:color="auto"/>
            </w:tcBorders>
            <w:vAlign w:val="center"/>
          </w:tcPr>
          <w:p w:rsidR="00A30D90" w:rsidRPr="00327AF6" w:rsidRDefault="00A30D90" w:rsidP="00A30D90">
            <w:pPr>
              <w:autoSpaceDE w:val="0"/>
              <w:autoSpaceDN w:val="0"/>
              <w:adjustRightInd w:val="0"/>
              <w:jc w:val="center"/>
              <w:rPr>
                <w:rFonts w:ascii="Times New Roman" w:hAnsi="Times New Roman"/>
                <w:szCs w:val="24"/>
              </w:rPr>
            </w:pPr>
            <w:r w:rsidRPr="00327AF6">
              <w:rPr>
                <w:rFonts w:ascii="Times New Roman" w:hAnsi="Times New Roman"/>
                <w:szCs w:val="24"/>
              </w:rPr>
              <w:t>0</w:t>
            </w:r>
          </w:p>
        </w:tc>
        <w:tc>
          <w:tcPr>
            <w:tcW w:w="464" w:type="pct"/>
            <w:tcBorders>
              <w:top w:val="single" w:sz="4" w:space="0" w:color="auto"/>
              <w:left w:val="single" w:sz="4" w:space="0" w:color="auto"/>
              <w:bottom w:val="single" w:sz="4" w:space="0" w:color="auto"/>
              <w:right w:val="single" w:sz="4" w:space="0" w:color="auto"/>
            </w:tcBorders>
            <w:vAlign w:val="center"/>
          </w:tcPr>
          <w:p w:rsidR="00A30D90" w:rsidRPr="00327AF6" w:rsidRDefault="00A30D90" w:rsidP="00A30D90">
            <w:pPr>
              <w:autoSpaceDE w:val="0"/>
              <w:autoSpaceDN w:val="0"/>
              <w:adjustRightInd w:val="0"/>
              <w:jc w:val="center"/>
              <w:rPr>
                <w:rFonts w:ascii="Times New Roman" w:hAnsi="Times New Roman"/>
                <w:szCs w:val="24"/>
              </w:rPr>
            </w:pPr>
            <w:r w:rsidRPr="00327AF6">
              <w:rPr>
                <w:rFonts w:ascii="Times New Roman" w:hAnsi="Times New Roman"/>
                <w:szCs w:val="24"/>
              </w:rPr>
              <w:t>0</w:t>
            </w:r>
          </w:p>
        </w:tc>
        <w:tc>
          <w:tcPr>
            <w:tcW w:w="645" w:type="pct"/>
            <w:tcBorders>
              <w:top w:val="single" w:sz="4" w:space="0" w:color="auto"/>
              <w:left w:val="single" w:sz="4" w:space="0" w:color="auto"/>
              <w:bottom w:val="single" w:sz="4" w:space="0" w:color="auto"/>
              <w:right w:val="single" w:sz="4" w:space="0" w:color="auto"/>
            </w:tcBorders>
            <w:vAlign w:val="center"/>
          </w:tcPr>
          <w:p w:rsidR="00A30D90" w:rsidRPr="00327AF6" w:rsidRDefault="00A30D90" w:rsidP="00A30D90">
            <w:pPr>
              <w:autoSpaceDE w:val="0"/>
              <w:autoSpaceDN w:val="0"/>
              <w:adjustRightInd w:val="0"/>
              <w:jc w:val="center"/>
              <w:rPr>
                <w:rFonts w:ascii="Times New Roman" w:hAnsi="Times New Roman"/>
                <w:szCs w:val="24"/>
              </w:rPr>
            </w:pPr>
          </w:p>
        </w:tc>
      </w:tr>
      <w:tr w:rsidR="00A30D90" w:rsidRPr="004F501A" w:rsidTr="00A30D90">
        <w:trPr>
          <w:tblCellSpacing w:w="5" w:type="nil"/>
        </w:trPr>
        <w:tc>
          <w:tcPr>
            <w:tcW w:w="160" w:type="pct"/>
            <w:tcBorders>
              <w:top w:val="single" w:sz="4" w:space="0" w:color="auto"/>
              <w:left w:val="single" w:sz="4" w:space="0" w:color="auto"/>
              <w:bottom w:val="single" w:sz="4" w:space="0" w:color="auto"/>
              <w:right w:val="single" w:sz="4" w:space="0" w:color="auto"/>
            </w:tcBorders>
          </w:tcPr>
          <w:p w:rsidR="00A30D90" w:rsidRDefault="00A30D90" w:rsidP="00A30D90">
            <w:pPr>
              <w:autoSpaceDE w:val="0"/>
              <w:autoSpaceDN w:val="0"/>
              <w:adjustRightInd w:val="0"/>
              <w:spacing w:line="240" w:lineRule="atLeast"/>
              <w:jc w:val="both"/>
              <w:rPr>
                <w:rFonts w:ascii="Times New Roman" w:hAnsi="Times New Roman"/>
                <w:szCs w:val="24"/>
              </w:rPr>
            </w:pPr>
            <w:r>
              <w:rPr>
                <w:rFonts w:ascii="Times New Roman" w:hAnsi="Times New Roman"/>
                <w:szCs w:val="24"/>
              </w:rPr>
              <w:t>18</w:t>
            </w:r>
          </w:p>
        </w:tc>
        <w:tc>
          <w:tcPr>
            <w:tcW w:w="2194" w:type="pct"/>
            <w:tcBorders>
              <w:top w:val="single" w:sz="4" w:space="0" w:color="auto"/>
              <w:left w:val="single" w:sz="4" w:space="0" w:color="auto"/>
              <w:bottom w:val="single" w:sz="4" w:space="0" w:color="auto"/>
              <w:right w:val="single" w:sz="4" w:space="0" w:color="auto"/>
            </w:tcBorders>
          </w:tcPr>
          <w:p w:rsidR="00A30D90" w:rsidRPr="00327AF6" w:rsidRDefault="00A30D90" w:rsidP="00A30D90">
            <w:pPr>
              <w:autoSpaceDE w:val="0"/>
              <w:autoSpaceDN w:val="0"/>
              <w:adjustRightInd w:val="0"/>
              <w:rPr>
                <w:rFonts w:ascii="Times New Roman" w:hAnsi="Times New Roman"/>
                <w:szCs w:val="24"/>
              </w:rPr>
            </w:pPr>
            <w:r w:rsidRPr="00327AF6">
              <w:rPr>
                <w:rFonts w:ascii="Times New Roman" w:hAnsi="Times New Roman"/>
                <w:szCs w:val="24"/>
              </w:rPr>
              <w:t>Технически оснащены</w:t>
            </w:r>
          </w:p>
          <w:p w:rsidR="00A30D90" w:rsidRPr="00327AF6" w:rsidRDefault="00A30D90" w:rsidP="00A30D90">
            <w:pPr>
              <w:autoSpaceDE w:val="0"/>
              <w:autoSpaceDN w:val="0"/>
              <w:adjustRightInd w:val="0"/>
              <w:rPr>
                <w:rFonts w:ascii="Times New Roman" w:hAnsi="Times New Roman"/>
                <w:szCs w:val="24"/>
              </w:rPr>
            </w:pPr>
            <w:r w:rsidRPr="00327AF6">
              <w:rPr>
                <w:rFonts w:ascii="Times New Roman" w:hAnsi="Times New Roman"/>
                <w:szCs w:val="24"/>
              </w:rPr>
              <w:t>муниципальные музеи</w:t>
            </w:r>
          </w:p>
        </w:tc>
        <w:tc>
          <w:tcPr>
            <w:tcW w:w="406" w:type="pct"/>
            <w:tcBorders>
              <w:top w:val="single" w:sz="4" w:space="0" w:color="auto"/>
              <w:left w:val="single" w:sz="4" w:space="0" w:color="auto"/>
              <w:bottom w:val="single" w:sz="4" w:space="0" w:color="auto"/>
              <w:right w:val="single" w:sz="4" w:space="0" w:color="auto"/>
            </w:tcBorders>
          </w:tcPr>
          <w:p w:rsidR="00A30D90" w:rsidRPr="00327AF6" w:rsidRDefault="00A30D90" w:rsidP="00A30D90">
            <w:pPr>
              <w:autoSpaceDE w:val="0"/>
              <w:autoSpaceDN w:val="0"/>
              <w:adjustRightInd w:val="0"/>
              <w:rPr>
                <w:rFonts w:ascii="Times New Roman" w:hAnsi="Times New Roman"/>
                <w:szCs w:val="24"/>
              </w:rPr>
            </w:pPr>
            <w:r w:rsidRPr="00327AF6">
              <w:rPr>
                <w:rFonts w:ascii="Times New Roman" w:hAnsi="Times New Roman"/>
                <w:szCs w:val="24"/>
              </w:rPr>
              <w:t>Ед.</w:t>
            </w:r>
          </w:p>
        </w:tc>
        <w:tc>
          <w:tcPr>
            <w:tcW w:w="655" w:type="pct"/>
            <w:tcBorders>
              <w:top w:val="single" w:sz="4" w:space="0" w:color="auto"/>
              <w:left w:val="single" w:sz="4" w:space="0" w:color="auto"/>
              <w:bottom w:val="single" w:sz="4" w:space="0" w:color="auto"/>
              <w:right w:val="single" w:sz="4" w:space="0" w:color="auto"/>
            </w:tcBorders>
            <w:vAlign w:val="center"/>
          </w:tcPr>
          <w:p w:rsidR="00A30D90" w:rsidRPr="00327AF6" w:rsidRDefault="00A30D90" w:rsidP="00A30D90">
            <w:pPr>
              <w:autoSpaceDE w:val="0"/>
              <w:autoSpaceDN w:val="0"/>
              <w:adjustRightInd w:val="0"/>
              <w:jc w:val="center"/>
              <w:rPr>
                <w:rFonts w:ascii="Times New Roman" w:hAnsi="Times New Roman"/>
                <w:szCs w:val="24"/>
              </w:rPr>
            </w:pPr>
            <w:r>
              <w:rPr>
                <w:rFonts w:ascii="Times New Roman" w:hAnsi="Times New Roman"/>
                <w:szCs w:val="24"/>
              </w:rPr>
              <w:t>1</w:t>
            </w:r>
          </w:p>
        </w:tc>
        <w:tc>
          <w:tcPr>
            <w:tcW w:w="476" w:type="pct"/>
            <w:tcBorders>
              <w:top w:val="single" w:sz="4" w:space="0" w:color="auto"/>
              <w:left w:val="single" w:sz="4" w:space="0" w:color="auto"/>
              <w:bottom w:val="single" w:sz="4" w:space="0" w:color="auto"/>
              <w:right w:val="single" w:sz="4" w:space="0" w:color="auto"/>
            </w:tcBorders>
            <w:vAlign w:val="center"/>
          </w:tcPr>
          <w:p w:rsidR="00A30D90" w:rsidRPr="00327AF6" w:rsidRDefault="00A30D90" w:rsidP="00A30D90">
            <w:pPr>
              <w:autoSpaceDE w:val="0"/>
              <w:autoSpaceDN w:val="0"/>
              <w:adjustRightInd w:val="0"/>
              <w:jc w:val="center"/>
              <w:rPr>
                <w:rFonts w:ascii="Times New Roman" w:hAnsi="Times New Roman"/>
                <w:szCs w:val="24"/>
              </w:rPr>
            </w:pPr>
            <w:r w:rsidRPr="00327AF6">
              <w:rPr>
                <w:rFonts w:ascii="Times New Roman" w:hAnsi="Times New Roman"/>
                <w:szCs w:val="24"/>
              </w:rPr>
              <w:t>0</w:t>
            </w:r>
          </w:p>
        </w:tc>
        <w:tc>
          <w:tcPr>
            <w:tcW w:w="464" w:type="pct"/>
            <w:tcBorders>
              <w:top w:val="single" w:sz="4" w:space="0" w:color="auto"/>
              <w:left w:val="single" w:sz="4" w:space="0" w:color="auto"/>
              <w:bottom w:val="single" w:sz="4" w:space="0" w:color="auto"/>
              <w:right w:val="single" w:sz="4" w:space="0" w:color="auto"/>
            </w:tcBorders>
            <w:vAlign w:val="center"/>
          </w:tcPr>
          <w:p w:rsidR="00A30D90" w:rsidRPr="00327AF6" w:rsidRDefault="00A30D90" w:rsidP="00A30D90">
            <w:pPr>
              <w:autoSpaceDE w:val="0"/>
              <w:autoSpaceDN w:val="0"/>
              <w:adjustRightInd w:val="0"/>
              <w:jc w:val="center"/>
              <w:rPr>
                <w:rFonts w:ascii="Times New Roman" w:hAnsi="Times New Roman"/>
                <w:szCs w:val="24"/>
              </w:rPr>
            </w:pPr>
            <w:r w:rsidRPr="00327AF6">
              <w:rPr>
                <w:rFonts w:ascii="Times New Roman" w:hAnsi="Times New Roman"/>
                <w:szCs w:val="24"/>
              </w:rPr>
              <w:t>0</w:t>
            </w:r>
          </w:p>
        </w:tc>
        <w:tc>
          <w:tcPr>
            <w:tcW w:w="645" w:type="pct"/>
            <w:tcBorders>
              <w:top w:val="single" w:sz="4" w:space="0" w:color="auto"/>
              <w:left w:val="single" w:sz="4" w:space="0" w:color="auto"/>
              <w:bottom w:val="single" w:sz="4" w:space="0" w:color="auto"/>
              <w:right w:val="single" w:sz="4" w:space="0" w:color="auto"/>
            </w:tcBorders>
            <w:vAlign w:val="center"/>
          </w:tcPr>
          <w:p w:rsidR="00A30D90" w:rsidRPr="00327AF6" w:rsidRDefault="00A30D90" w:rsidP="00A30D90">
            <w:pPr>
              <w:autoSpaceDE w:val="0"/>
              <w:autoSpaceDN w:val="0"/>
              <w:adjustRightInd w:val="0"/>
              <w:jc w:val="center"/>
              <w:rPr>
                <w:rFonts w:ascii="Times New Roman" w:hAnsi="Times New Roman"/>
                <w:szCs w:val="24"/>
              </w:rPr>
            </w:pPr>
          </w:p>
        </w:tc>
      </w:tr>
    </w:tbl>
    <w:p w:rsidR="004F501A" w:rsidRPr="004F501A" w:rsidRDefault="004F501A" w:rsidP="004F501A">
      <w:pPr>
        <w:spacing w:after="200" w:line="276" w:lineRule="auto"/>
        <w:jc w:val="both"/>
        <w:textAlignment w:val="top"/>
        <w:rPr>
          <w:rFonts w:ascii="Times New Roman" w:hAnsi="Times New Roman"/>
          <w:sz w:val="22"/>
          <w:szCs w:val="24"/>
        </w:rPr>
      </w:pPr>
    </w:p>
    <w:p w:rsidR="004F501A" w:rsidRPr="004F501A" w:rsidRDefault="004F501A" w:rsidP="004F501A">
      <w:pPr>
        <w:spacing w:after="200" w:line="276" w:lineRule="auto"/>
        <w:jc w:val="both"/>
        <w:textAlignment w:val="top"/>
        <w:rPr>
          <w:rFonts w:ascii="Times New Roman" w:hAnsi="Times New Roman"/>
          <w:sz w:val="22"/>
          <w:szCs w:val="24"/>
        </w:rPr>
      </w:pPr>
      <w:r w:rsidRPr="004F501A">
        <w:rPr>
          <w:rFonts w:ascii="Times New Roman" w:hAnsi="Times New Roman"/>
          <w:sz w:val="22"/>
          <w:szCs w:val="24"/>
        </w:rPr>
        <w:t>&lt;*&gt; Приводится фактическое значение целевого показателя или значение за год, предшествующий отчетному</w:t>
      </w:r>
    </w:p>
    <w:p w:rsidR="004F501A" w:rsidRPr="004F501A" w:rsidRDefault="004F501A" w:rsidP="004F501A">
      <w:pPr>
        <w:spacing w:after="200" w:line="276" w:lineRule="auto"/>
        <w:rPr>
          <w:rFonts w:ascii="Times New Roman" w:hAnsi="Times New Roman"/>
          <w:b/>
          <w:sz w:val="22"/>
          <w:szCs w:val="24"/>
        </w:rPr>
      </w:pPr>
    </w:p>
    <w:p w:rsidR="004F501A" w:rsidRPr="004F501A" w:rsidRDefault="00642577" w:rsidP="00A30D90">
      <w:pPr>
        <w:spacing w:after="200" w:line="276" w:lineRule="auto"/>
        <w:ind w:left="2832" w:firstLine="708"/>
        <w:rPr>
          <w:rFonts w:ascii="Times New Roman" w:hAnsi="Times New Roman"/>
          <w:b/>
          <w:sz w:val="22"/>
          <w:szCs w:val="24"/>
        </w:rPr>
      </w:pPr>
      <w:r>
        <w:rPr>
          <w:rFonts w:ascii="Calibri" w:hAnsi="Calibri"/>
          <w:sz w:val="22"/>
          <w:szCs w:val="22"/>
        </w:rPr>
        <w:br w:type="page"/>
      </w:r>
      <w:hyperlink r:id="rId8" w:history="1">
        <w:r w:rsidR="004F501A" w:rsidRPr="004F501A">
          <w:rPr>
            <w:rFonts w:ascii="Times New Roman" w:hAnsi="Times New Roman"/>
            <w:b/>
            <w:sz w:val="22"/>
            <w:szCs w:val="24"/>
          </w:rPr>
          <w:t>Отчет</w:t>
        </w:r>
      </w:hyperlink>
      <w:r w:rsidR="004F501A" w:rsidRPr="004F501A">
        <w:rPr>
          <w:rFonts w:ascii="Times New Roman" w:hAnsi="Times New Roman"/>
          <w:b/>
          <w:sz w:val="22"/>
          <w:szCs w:val="24"/>
        </w:rPr>
        <w:t xml:space="preserve"> о выполнении основных мероприятий муниципальной программы</w:t>
      </w:r>
    </w:p>
    <w:tbl>
      <w:tblPr>
        <w:tblW w:w="15676" w:type="dxa"/>
        <w:tblInd w:w="-54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623"/>
        <w:gridCol w:w="27"/>
        <w:gridCol w:w="60"/>
        <w:gridCol w:w="526"/>
        <w:gridCol w:w="480"/>
        <w:gridCol w:w="2268"/>
        <w:gridCol w:w="2304"/>
        <w:gridCol w:w="1150"/>
        <w:gridCol w:w="1508"/>
        <w:gridCol w:w="2361"/>
        <w:gridCol w:w="2316"/>
        <w:gridCol w:w="2053"/>
      </w:tblGrid>
      <w:tr w:rsidR="004F501A" w:rsidRPr="004F501A" w:rsidTr="0056078E">
        <w:trPr>
          <w:trHeight w:val="20"/>
        </w:trPr>
        <w:tc>
          <w:tcPr>
            <w:tcW w:w="1716" w:type="dxa"/>
            <w:gridSpan w:val="5"/>
            <w:vAlign w:val="center"/>
            <w:hideMark/>
          </w:tcPr>
          <w:p w:rsidR="004F501A" w:rsidRPr="004F501A" w:rsidRDefault="004F501A" w:rsidP="0040330F">
            <w:pPr>
              <w:spacing w:line="240" w:lineRule="atLeast"/>
              <w:jc w:val="center"/>
              <w:rPr>
                <w:rFonts w:ascii="Times New Roman" w:hAnsi="Times New Roman"/>
                <w:color w:val="000000"/>
                <w:sz w:val="18"/>
                <w:szCs w:val="18"/>
              </w:rPr>
            </w:pPr>
            <w:r w:rsidRPr="004F501A">
              <w:rPr>
                <w:rFonts w:ascii="Times New Roman" w:hAnsi="Times New Roman"/>
                <w:color w:val="000000"/>
                <w:sz w:val="18"/>
                <w:szCs w:val="18"/>
              </w:rPr>
              <w:t>Код аналитической программной классификации</w:t>
            </w:r>
          </w:p>
        </w:tc>
        <w:tc>
          <w:tcPr>
            <w:tcW w:w="2268" w:type="dxa"/>
            <w:vMerge w:val="restart"/>
            <w:vAlign w:val="center"/>
            <w:hideMark/>
          </w:tcPr>
          <w:p w:rsidR="004F501A" w:rsidRPr="004F501A" w:rsidRDefault="004F501A" w:rsidP="0040330F">
            <w:pPr>
              <w:spacing w:line="240" w:lineRule="atLeast"/>
              <w:jc w:val="center"/>
              <w:rPr>
                <w:rFonts w:ascii="Times New Roman" w:hAnsi="Times New Roman"/>
                <w:color w:val="000000"/>
                <w:sz w:val="18"/>
                <w:szCs w:val="18"/>
              </w:rPr>
            </w:pPr>
            <w:r w:rsidRPr="004F501A">
              <w:rPr>
                <w:rFonts w:ascii="Times New Roman" w:hAnsi="Times New Roman"/>
                <w:color w:val="000000"/>
                <w:sz w:val="18"/>
                <w:szCs w:val="18"/>
              </w:rPr>
              <w:t>Наименование подпрограммы,                                                основного мероприятия, мероприятия</w:t>
            </w:r>
          </w:p>
        </w:tc>
        <w:tc>
          <w:tcPr>
            <w:tcW w:w="2304" w:type="dxa"/>
            <w:vMerge w:val="restart"/>
            <w:vAlign w:val="center"/>
            <w:hideMark/>
          </w:tcPr>
          <w:p w:rsidR="004F501A" w:rsidRPr="004F501A" w:rsidRDefault="004F501A" w:rsidP="0040330F">
            <w:pPr>
              <w:spacing w:line="240" w:lineRule="atLeast"/>
              <w:jc w:val="center"/>
              <w:rPr>
                <w:rFonts w:ascii="Times New Roman" w:hAnsi="Times New Roman"/>
                <w:color w:val="000000"/>
                <w:sz w:val="18"/>
                <w:szCs w:val="18"/>
              </w:rPr>
            </w:pPr>
            <w:r w:rsidRPr="004F501A">
              <w:rPr>
                <w:rFonts w:ascii="Times New Roman" w:hAnsi="Times New Roman"/>
                <w:color w:val="000000"/>
                <w:sz w:val="18"/>
                <w:szCs w:val="18"/>
              </w:rPr>
              <w:t>Ответственный исполнитель подпрограммы, основного мероприятия, мероприятия</w:t>
            </w:r>
          </w:p>
        </w:tc>
        <w:tc>
          <w:tcPr>
            <w:tcW w:w="1150" w:type="dxa"/>
            <w:vMerge w:val="restart"/>
            <w:vAlign w:val="center"/>
            <w:hideMark/>
          </w:tcPr>
          <w:p w:rsidR="004F501A" w:rsidRPr="004F501A" w:rsidRDefault="004F501A" w:rsidP="0040330F">
            <w:pPr>
              <w:spacing w:line="240" w:lineRule="atLeast"/>
              <w:jc w:val="center"/>
              <w:rPr>
                <w:rFonts w:ascii="Times New Roman" w:hAnsi="Times New Roman"/>
                <w:color w:val="000000"/>
                <w:sz w:val="18"/>
                <w:szCs w:val="18"/>
              </w:rPr>
            </w:pPr>
            <w:r w:rsidRPr="004F501A">
              <w:rPr>
                <w:rFonts w:ascii="Times New Roman" w:hAnsi="Times New Roman"/>
                <w:color w:val="000000"/>
                <w:sz w:val="18"/>
                <w:szCs w:val="18"/>
              </w:rPr>
              <w:t xml:space="preserve">Срок выполнения плановый </w:t>
            </w:r>
          </w:p>
        </w:tc>
        <w:tc>
          <w:tcPr>
            <w:tcW w:w="1508" w:type="dxa"/>
            <w:vMerge w:val="restart"/>
            <w:vAlign w:val="center"/>
            <w:hideMark/>
          </w:tcPr>
          <w:p w:rsidR="004F501A" w:rsidRPr="004F501A" w:rsidRDefault="004F501A" w:rsidP="0040330F">
            <w:pPr>
              <w:spacing w:line="240" w:lineRule="atLeast"/>
              <w:jc w:val="center"/>
              <w:rPr>
                <w:rFonts w:ascii="Times New Roman" w:hAnsi="Times New Roman"/>
                <w:color w:val="000000"/>
                <w:sz w:val="18"/>
                <w:szCs w:val="18"/>
              </w:rPr>
            </w:pPr>
            <w:r w:rsidRPr="004F501A">
              <w:rPr>
                <w:rFonts w:ascii="Times New Roman" w:hAnsi="Times New Roman"/>
                <w:color w:val="000000"/>
                <w:sz w:val="18"/>
                <w:szCs w:val="18"/>
              </w:rPr>
              <w:t>Срок выполнения фактический</w:t>
            </w:r>
          </w:p>
        </w:tc>
        <w:tc>
          <w:tcPr>
            <w:tcW w:w="2361" w:type="dxa"/>
            <w:vMerge w:val="restart"/>
            <w:vAlign w:val="center"/>
            <w:hideMark/>
          </w:tcPr>
          <w:p w:rsidR="004F501A" w:rsidRPr="004F501A" w:rsidRDefault="004F501A" w:rsidP="0040330F">
            <w:pPr>
              <w:spacing w:line="240" w:lineRule="atLeast"/>
              <w:jc w:val="center"/>
              <w:rPr>
                <w:rFonts w:ascii="Times New Roman" w:hAnsi="Times New Roman"/>
                <w:color w:val="000000"/>
                <w:sz w:val="18"/>
                <w:szCs w:val="18"/>
              </w:rPr>
            </w:pPr>
            <w:r w:rsidRPr="004F501A">
              <w:rPr>
                <w:rFonts w:ascii="Times New Roman" w:hAnsi="Times New Roman"/>
                <w:color w:val="000000"/>
                <w:sz w:val="18"/>
                <w:szCs w:val="18"/>
              </w:rPr>
              <w:t>Ожидаемый непосредственный результат</w:t>
            </w:r>
          </w:p>
        </w:tc>
        <w:tc>
          <w:tcPr>
            <w:tcW w:w="2316" w:type="dxa"/>
            <w:vMerge w:val="restart"/>
            <w:vAlign w:val="center"/>
            <w:hideMark/>
          </w:tcPr>
          <w:p w:rsidR="004F501A" w:rsidRPr="003B7809" w:rsidRDefault="004F501A" w:rsidP="0040330F">
            <w:pPr>
              <w:spacing w:line="240" w:lineRule="atLeast"/>
              <w:jc w:val="center"/>
              <w:rPr>
                <w:rFonts w:ascii="Times New Roman" w:hAnsi="Times New Roman"/>
                <w:color w:val="000000"/>
                <w:sz w:val="18"/>
                <w:szCs w:val="18"/>
                <w:highlight w:val="yellow"/>
              </w:rPr>
            </w:pPr>
            <w:r w:rsidRPr="00F52828">
              <w:rPr>
                <w:rFonts w:ascii="Times New Roman" w:hAnsi="Times New Roman"/>
                <w:color w:val="000000"/>
                <w:sz w:val="18"/>
                <w:szCs w:val="18"/>
              </w:rPr>
              <w:t>Достигнутый результат</w:t>
            </w:r>
          </w:p>
        </w:tc>
        <w:tc>
          <w:tcPr>
            <w:tcW w:w="2053" w:type="dxa"/>
            <w:vMerge w:val="restart"/>
            <w:vAlign w:val="center"/>
            <w:hideMark/>
          </w:tcPr>
          <w:p w:rsidR="004F501A" w:rsidRPr="004F501A" w:rsidRDefault="004F501A" w:rsidP="0040330F">
            <w:pPr>
              <w:spacing w:line="240" w:lineRule="atLeast"/>
              <w:jc w:val="center"/>
              <w:rPr>
                <w:rFonts w:ascii="Times New Roman" w:hAnsi="Times New Roman"/>
                <w:color w:val="000000"/>
                <w:sz w:val="18"/>
                <w:szCs w:val="18"/>
              </w:rPr>
            </w:pPr>
            <w:r w:rsidRPr="004F501A">
              <w:rPr>
                <w:rFonts w:ascii="Times New Roman" w:hAnsi="Times New Roman"/>
                <w:color w:val="000000"/>
                <w:sz w:val="18"/>
                <w:szCs w:val="18"/>
              </w:rPr>
              <w:t>Проблемы, возникшие в ходе реализации мероприятия</w:t>
            </w:r>
          </w:p>
        </w:tc>
      </w:tr>
      <w:tr w:rsidR="0056078E" w:rsidRPr="004F501A" w:rsidTr="0056078E">
        <w:trPr>
          <w:trHeight w:val="20"/>
        </w:trPr>
        <w:tc>
          <w:tcPr>
            <w:tcW w:w="623" w:type="dxa"/>
            <w:vAlign w:val="center"/>
            <w:hideMark/>
          </w:tcPr>
          <w:p w:rsidR="002905C4" w:rsidRPr="004F501A" w:rsidRDefault="002905C4" w:rsidP="0040330F">
            <w:pPr>
              <w:spacing w:line="240" w:lineRule="atLeast"/>
              <w:jc w:val="center"/>
              <w:rPr>
                <w:rFonts w:ascii="Times New Roman" w:hAnsi="Times New Roman"/>
                <w:color w:val="000000"/>
                <w:sz w:val="16"/>
                <w:szCs w:val="16"/>
              </w:rPr>
            </w:pPr>
            <w:r w:rsidRPr="004F501A">
              <w:rPr>
                <w:rFonts w:ascii="Times New Roman" w:hAnsi="Times New Roman"/>
                <w:color w:val="000000"/>
                <w:sz w:val="16"/>
                <w:szCs w:val="16"/>
              </w:rPr>
              <w:t>МП</w:t>
            </w:r>
          </w:p>
        </w:tc>
        <w:tc>
          <w:tcPr>
            <w:tcW w:w="613" w:type="dxa"/>
            <w:gridSpan w:val="3"/>
            <w:vAlign w:val="center"/>
            <w:hideMark/>
          </w:tcPr>
          <w:p w:rsidR="002905C4" w:rsidRPr="004F501A" w:rsidRDefault="002905C4" w:rsidP="0040330F">
            <w:pPr>
              <w:spacing w:line="240" w:lineRule="atLeast"/>
              <w:jc w:val="center"/>
              <w:rPr>
                <w:rFonts w:ascii="Times New Roman" w:hAnsi="Times New Roman"/>
                <w:color w:val="000000"/>
                <w:sz w:val="16"/>
                <w:szCs w:val="16"/>
              </w:rPr>
            </w:pPr>
            <w:r w:rsidRPr="004F501A">
              <w:rPr>
                <w:rFonts w:ascii="Times New Roman" w:hAnsi="Times New Roman"/>
                <w:color w:val="000000"/>
                <w:sz w:val="16"/>
                <w:szCs w:val="16"/>
              </w:rPr>
              <w:t>ОМ</w:t>
            </w:r>
          </w:p>
        </w:tc>
        <w:tc>
          <w:tcPr>
            <w:tcW w:w="480" w:type="dxa"/>
            <w:vAlign w:val="center"/>
            <w:hideMark/>
          </w:tcPr>
          <w:p w:rsidR="002905C4" w:rsidRPr="004F501A" w:rsidRDefault="002905C4" w:rsidP="0040330F">
            <w:pPr>
              <w:spacing w:line="240" w:lineRule="atLeast"/>
              <w:jc w:val="center"/>
              <w:rPr>
                <w:rFonts w:ascii="Times New Roman" w:hAnsi="Times New Roman"/>
                <w:color w:val="000000"/>
                <w:sz w:val="16"/>
                <w:szCs w:val="16"/>
              </w:rPr>
            </w:pPr>
            <w:r w:rsidRPr="004F501A">
              <w:rPr>
                <w:rFonts w:ascii="Times New Roman" w:hAnsi="Times New Roman"/>
                <w:color w:val="000000"/>
                <w:sz w:val="16"/>
                <w:szCs w:val="16"/>
              </w:rPr>
              <w:t>М</w:t>
            </w:r>
          </w:p>
        </w:tc>
        <w:tc>
          <w:tcPr>
            <w:tcW w:w="2268" w:type="dxa"/>
            <w:vMerge/>
            <w:vAlign w:val="center"/>
            <w:hideMark/>
          </w:tcPr>
          <w:p w:rsidR="002905C4" w:rsidRPr="004F501A" w:rsidRDefault="002905C4" w:rsidP="0040330F">
            <w:pPr>
              <w:spacing w:line="240" w:lineRule="atLeast"/>
              <w:rPr>
                <w:rFonts w:ascii="Times New Roman" w:hAnsi="Times New Roman"/>
                <w:color w:val="000000"/>
                <w:sz w:val="18"/>
                <w:szCs w:val="18"/>
              </w:rPr>
            </w:pPr>
          </w:p>
        </w:tc>
        <w:tc>
          <w:tcPr>
            <w:tcW w:w="2304" w:type="dxa"/>
            <w:vMerge/>
            <w:vAlign w:val="center"/>
            <w:hideMark/>
          </w:tcPr>
          <w:p w:rsidR="002905C4" w:rsidRPr="004F501A" w:rsidRDefault="002905C4" w:rsidP="0040330F">
            <w:pPr>
              <w:spacing w:line="240" w:lineRule="atLeast"/>
              <w:rPr>
                <w:rFonts w:ascii="Times New Roman" w:hAnsi="Times New Roman"/>
                <w:color w:val="000000"/>
                <w:sz w:val="18"/>
                <w:szCs w:val="18"/>
              </w:rPr>
            </w:pPr>
          </w:p>
        </w:tc>
        <w:tc>
          <w:tcPr>
            <w:tcW w:w="1150" w:type="dxa"/>
            <w:vMerge/>
            <w:vAlign w:val="center"/>
            <w:hideMark/>
          </w:tcPr>
          <w:p w:rsidR="002905C4" w:rsidRPr="004F501A" w:rsidRDefault="002905C4" w:rsidP="0040330F">
            <w:pPr>
              <w:spacing w:line="240" w:lineRule="atLeast"/>
              <w:rPr>
                <w:rFonts w:ascii="Times New Roman" w:hAnsi="Times New Roman"/>
                <w:color w:val="000000"/>
                <w:sz w:val="18"/>
                <w:szCs w:val="18"/>
              </w:rPr>
            </w:pPr>
          </w:p>
        </w:tc>
        <w:tc>
          <w:tcPr>
            <w:tcW w:w="1508" w:type="dxa"/>
            <w:vMerge/>
            <w:vAlign w:val="center"/>
            <w:hideMark/>
          </w:tcPr>
          <w:p w:rsidR="002905C4" w:rsidRPr="004F501A" w:rsidRDefault="002905C4" w:rsidP="0040330F">
            <w:pPr>
              <w:spacing w:line="240" w:lineRule="atLeast"/>
              <w:rPr>
                <w:rFonts w:ascii="Times New Roman" w:hAnsi="Times New Roman"/>
                <w:color w:val="000000"/>
                <w:sz w:val="18"/>
                <w:szCs w:val="18"/>
              </w:rPr>
            </w:pPr>
          </w:p>
        </w:tc>
        <w:tc>
          <w:tcPr>
            <w:tcW w:w="2361" w:type="dxa"/>
            <w:vMerge/>
            <w:vAlign w:val="center"/>
            <w:hideMark/>
          </w:tcPr>
          <w:p w:rsidR="002905C4" w:rsidRPr="004F501A" w:rsidRDefault="002905C4" w:rsidP="0040330F">
            <w:pPr>
              <w:spacing w:line="240" w:lineRule="atLeast"/>
              <w:rPr>
                <w:rFonts w:ascii="Times New Roman" w:hAnsi="Times New Roman"/>
                <w:color w:val="000000"/>
                <w:sz w:val="18"/>
                <w:szCs w:val="18"/>
              </w:rPr>
            </w:pPr>
          </w:p>
        </w:tc>
        <w:tc>
          <w:tcPr>
            <w:tcW w:w="2316" w:type="dxa"/>
            <w:vMerge/>
            <w:vAlign w:val="center"/>
            <w:hideMark/>
          </w:tcPr>
          <w:p w:rsidR="002905C4" w:rsidRPr="003B7809" w:rsidRDefault="002905C4" w:rsidP="0040330F">
            <w:pPr>
              <w:spacing w:line="240" w:lineRule="atLeast"/>
              <w:rPr>
                <w:rFonts w:ascii="Times New Roman" w:hAnsi="Times New Roman"/>
                <w:color w:val="000000"/>
                <w:sz w:val="18"/>
                <w:szCs w:val="18"/>
                <w:highlight w:val="yellow"/>
              </w:rPr>
            </w:pPr>
          </w:p>
        </w:tc>
        <w:tc>
          <w:tcPr>
            <w:tcW w:w="2053" w:type="dxa"/>
            <w:vMerge/>
            <w:vAlign w:val="center"/>
            <w:hideMark/>
          </w:tcPr>
          <w:p w:rsidR="002905C4" w:rsidRPr="004F501A" w:rsidRDefault="002905C4" w:rsidP="0040330F">
            <w:pPr>
              <w:spacing w:line="240" w:lineRule="atLeast"/>
              <w:rPr>
                <w:rFonts w:ascii="Times New Roman" w:hAnsi="Times New Roman"/>
                <w:color w:val="000000"/>
                <w:sz w:val="18"/>
                <w:szCs w:val="18"/>
              </w:rPr>
            </w:pPr>
          </w:p>
        </w:tc>
      </w:tr>
      <w:tr w:rsidR="00324928" w:rsidRPr="004F501A" w:rsidTr="00324928">
        <w:trPr>
          <w:trHeight w:val="20"/>
        </w:trPr>
        <w:tc>
          <w:tcPr>
            <w:tcW w:w="623" w:type="dxa"/>
            <w:noWrap/>
            <w:vAlign w:val="center"/>
          </w:tcPr>
          <w:p w:rsidR="00324928" w:rsidRPr="004F501A" w:rsidRDefault="00324928" w:rsidP="00324928">
            <w:pPr>
              <w:spacing w:line="240" w:lineRule="atLeast"/>
              <w:jc w:val="center"/>
              <w:rPr>
                <w:rFonts w:ascii="Times New Roman" w:hAnsi="Times New Roman"/>
                <w:szCs w:val="24"/>
              </w:rPr>
            </w:pPr>
            <w:r>
              <w:rPr>
                <w:rFonts w:ascii="Times New Roman" w:hAnsi="Times New Roman"/>
                <w:sz w:val="22"/>
                <w:szCs w:val="24"/>
              </w:rPr>
              <w:t>6</w:t>
            </w:r>
          </w:p>
        </w:tc>
        <w:tc>
          <w:tcPr>
            <w:tcW w:w="613" w:type="dxa"/>
            <w:gridSpan w:val="3"/>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01</w:t>
            </w:r>
          </w:p>
        </w:tc>
        <w:tc>
          <w:tcPr>
            <w:tcW w:w="480" w:type="dxa"/>
            <w:noWrap/>
            <w:vAlign w:val="center"/>
          </w:tcPr>
          <w:p w:rsidR="00324928" w:rsidRPr="004F501A" w:rsidRDefault="00324928" w:rsidP="00324928">
            <w:pPr>
              <w:spacing w:line="240" w:lineRule="atLeast"/>
              <w:jc w:val="center"/>
              <w:rPr>
                <w:rFonts w:ascii="Times New Roman" w:hAnsi="Times New Roman"/>
                <w:szCs w:val="24"/>
              </w:rPr>
            </w:pPr>
          </w:p>
        </w:tc>
        <w:tc>
          <w:tcPr>
            <w:tcW w:w="2268" w:type="dxa"/>
            <w:noWrap/>
            <w:vAlign w:val="center"/>
          </w:tcPr>
          <w:p w:rsidR="00324928" w:rsidRPr="00442733" w:rsidRDefault="00324928" w:rsidP="00324928">
            <w:pPr>
              <w:suppressAutoHyphens/>
              <w:spacing w:line="240" w:lineRule="atLeast"/>
              <w:rPr>
                <w:rFonts w:ascii="Times New Roman" w:hAnsi="Times New Roman"/>
                <w:bCs/>
                <w:szCs w:val="24"/>
              </w:rPr>
            </w:pPr>
            <w:r w:rsidRPr="00442733">
              <w:rPr>
                <w:rFonts w:ascii="Times New Roman" w:hAnsi="Times New Roman"/>
                <w:bCs/>
                <w:szCs w:val="24"/>
              </w:rPr>
              <w:t xml:space="preserve">Сохранение, пополнение и популяризация музейных предметов и музейных коллекций </w:t>
            </w:r>
          </w:p>
        </w:tc>
        <w:tc>
          <w:tcPr>
            <w:tcW w:w="2304" w:type="dxa"/>
            <w:noWrap/>
            <w:vAlign w:val="center"/>
            <w:hideMark/>
          </w:tcPr>
          <w:p w:rsidR="00324928" w:rsidRPr="00442733" w:rsidRDefault="00324928" w:rsidP="00324928">
            <w:pPr>
              <w:suppressAutoHyphens/>
              <w:spacing w:line="240" w:lineRule="atLeast"/>
              <w:rPr>
                <w:rFonts w:ascii="Times New Roman" w:hAnsi="Times New Roman"/>
                <w:bCs/>
                <w:szCs w:val="24"/>
              </w:rPr>
            </w:pPr>
            <w:r>
              <w:rPr>
                <w:rFonts w:ascii="Times New Roman" w:hAnsi="Times New Roman"/>
                <w:szCs w:val="24"/>
              </w:rPr>
              <w:t>Отдел культуры, спорта и молодежной политики</w:t>
            </w:r>
            <w:r w:rsidRPr="00442733">
              <w:rPr>
                <w:rFonts w:ascii="Times New Roman" w:hAnsi="Times New Roman"/>
                <w:szCs w:val="24"/>
              </w:rPr>
              <w:t xml:space="preserve"> администрации Нюксенского муниципального </w:t>
            </w:r>
            <w:r>
              <w:rPr>
                <w:rFonts w:ascii="Times New Roman" w:hAnsi="Times New Roman"/>
                <w:szCs w:val="24"/>
              </w:rPr>
              <w:t>округа</w:t>
            </w:r>
          </w:p>
        </w:tc>
        <w:tc>
          <w:tcPr>
            <w:tcW w:w="1150" w:type="dxa"/>
            <w:noWrap/>
            <w:vAlign w:val="center"/>
            <w:hideMark/>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20</w:t>
            </w:r>
            <w:r>
              <w:rPr>
                <w:rFonts w:ascii="Times New Roman" w:hAnsi="Times New Roman"/>
                <w:sz w:val="22"/>
                <w:szCs w:val="24"/>
              </w:rPr>
              <w:t>21</w:t>
            </w:r>
            <w:r w:rsidRPr="004F501A">
              <w:rPr>
                <w:rFonts w:ascii="Times New Roman" w:hAnsi="Times New Roman"/>
                <w:sz w:val="22"/>
                <w:szCs w:val="24"/>
              </w:rPr>
              <w:t>-202</w:t>
            </w:r>
            <w:r>
              <w:rPr>
                <w:rFonts w:ascii="Times New Roman" w:hAnsi="Times New Roman"/>
                <w:sz w:val="22"/>
                <w:szCs w:val="24"/>
              </w:rPr>
              <w:t>5</w:t>
            </w:r>
            <w:r w:rsidRPr="004F501A">
              <w:rPr>
                <w:rFonts w:ascii="Times New Roman" w:hAnsi="Times New Roman"/>
                <w:sz w:val="22"/>
                <w:szCs w:val="24"/>
              </w:rPr>
              <w:t xml:space="preserve"> годы</w:t>
            </w:r>
          </w:p>
        </w:tc>
        <w:tc>
          <w:tcPr>
            <w:tcW w:w="1508" w:type="dxa"/>
            <w:noWrap/>
          </w:tcPr>
          <w:p w:rsidR="00324928" w:rsidRPr="00324928" w:rsidRDefault="00324928" w:rsidP="00324928">
            <w:pPr>
              <w:rPr>
                <w:rFonts w:ascii="Times New Roman" w:hAnsi="Times New Roman"/>
              </w:rPr>
            </w:pPr>
            <w:r w:rsidRPr="00324928">
              <w:rPr>
                <w:rFonts w:ascii="Times New Roman" w:hAnsi="Times New Roman"/>
              </w:rPr>
              <w:t>2 квартал 2023 года</w:t>
            </w:r>
          </w:p>
        </w:tc>
        <w:tc>
          <w:tcPr>
            <w:tcW w:w="2361" w:type="dxa"/>
            <w:noWrap/>
            <w:vAlign w:val="center"/>
            <w:hideMark/>
          </w:tcPr>
          <w:p w:rsidR="00324928" w:rsidRPr="00442733" w:rsidRDefault="00324928" w:rsidP="00324928">
            <w:pPr>
              <w:suppressAutoHyphens/>
              <w:spacing w:line="240" w:lineRule="atLeast"/>
              <w:jc w:val="center"/>
              <w:rPr>
                <w:rFonts w:ascii="Times New Roman" w:hAnsi="Times New Roman"/>
                <w:szCs w:val="24"/>
              </w:rPr>
            </w:pPr>
            <w:r w:rsidRPr="009D2193">
              <w:rPr>
                <w:rFonts w:ascii="Times New Roman" w:hAnsi="Times New Roman"/>
                <w:szCs w:val="24"/>
              </w:rPr>
              <w:t>создани</w:t>
            </w:r>
            <w:r>
              <w:rPr>
                <w:rFonts w:ascii="Times New Roman" w:hAnsi="Times New Roman"/>
                <w:szCs w:val="24"/>
              </w:rPr>
              <w:t>е</w:t>
            </w:r>
            <w:r w:rsidRPr="009D2193">
              <w:rPr>
                <w:rFonts w:ascii="Times New Roman" w:hAnsi="Times New Roman"/>
                <w:szCs w:val="24"/>
              </w:rPr>
              <w:t xml:space="preserve"> условий для развития музейной деятельности в соответствии с современными требованиями к сохранению, изучению, реставрации и формированию музейных коллекций</w:t>
            </w:r>
          </w:p>
        </w:tc>
        <w:tc>
          <w:tcPr>
            <w:tcW w:w="2316" w:type="dxa"/>
            <w:noWrap/>
            <w:vAlign w:val="bottom"/>
            <w:hideMark/>
          </w:tcPr>
          <w:p w:rsidR="00324928" w:rsidRPr="00E04E59" w:rsidRDefault="00324928" w:rsidP="00324928">
            <w:pPr>
              <w:spacing w:line="240" w:lineRule="atLeast"/>
              <w:rPr>
                <w:rFonts w:ascii="Times New Roman" w:hAnsi="Times New Roman"/>
                <w:szCs w:val="24"/>
              </w:rPr>
            </w:pPr>
            <w:r w:rsidRPr="00E04E59">
              <w:rPr>
                <w:rFonts w:ascii="Times New Roman" w:hAnsi="Times New Roman"/>
                <w:sz w:val="22"/>
                <w:szCs w:val="24"/>
              </w:rPr>
              <w:t xml:space="preserve">Музей проводит широкую научно-методическую работу по различным направлениям. С каждым годом расширяется диапазон экскурсий, лекций и музейных занятий, которые музей предлагает своим посетителям. </w:t>
            </w:r>
          </w:p>
          <w:p w:rsidR="00324928" w:rsidRPr="00E04E59" w:rsidRDefault="00324928" w:rsidP="00324928">
            <w:pPr>
              <w:spacing w:line="240" w:lineRule="atLeast"/>
              <w:rPr>
                <w:rFonts w:ascii="Times New Roman" w:hAnsi="Times New Roman"/>
                <w:szCs w:val="24"/>
              </w:rPr>
            </w:pPr>
          </w:p>
        </w:tc>
        <w:tc>
          <w:tcPr>
            <w:tcW w:w="2053" w:type="dxa"/>
            <w:noWrap/>
            <w:vAlign w:val="bottom"/>
            <w:hideMark/>
          </w:tcPr>
          <w:p w:rsidR="00324928" w:rsidRPr="004F501A" w:rsidRDefault="00324928" w:rsidP="00324928">
            <w:pPr>
              <w:spacing w:line="240" w:lineRule="atLeast"/>
              <w:rPr>
                <w:rFonts w:ascii="Times New Roman" w:hAnsi="Times New Roman"/>
                <w:color w:val="000000"/>
                <w:sz w:val="18"/>
                <w:szCs w:val="18"/>
              </w:rPr>
            </w:pPr>
            <w:r w:rsidRPr="004F501A">
              <w:rPr>
                <w:rFonts w:ascii="Times New Roman" w:hAnsi="Times New Roman"/>
                <w:color w:val="000000"/>
                <w:sz w:val="18"/>
                <w:szCs w:val="18"/>
              </w:rPr>
              <w:t> </w:t>
            </w:r>
          </w:p>
        </w:tc>
      </w:tr>
      <w:tr w:rsidR="00324928" w:rsidRPr="004F501A" w:rsidTr="00324928">
        <w:trPr>
          <w:trHeight w:val="20"/>
        </w:trPr>
        <w:tc>
          <w:tcPr>
            <w:tcW w:w="623" w:type="dxa"/>
            <w:noWrap/>
            <w:vAlign w:val="center"/>
          </w:tcPr>
          <w:p w:rsidR="00324928" w:rsidRPr="004F501A" w:rsidRDefault="00324928" w:rsidP="00324928">
            <w:pPr>
              <w:spacing w:line="240" w:lineRule="atLeast"/>
              <w:jc w:val="center"/>
              <w:rPr>
                <w:rFonts w:ascii="Times New Roman" w:hAnsi="Times New Roman"/>
                <w:szCs w:val="24"/>
              </w:rPr>
            </w:pPr>
            <w:r>
              <w:rPr>
                <w:rFonts w:ascii="Times New Roman" w:hAnsi="Times New Roman"/>
                <w:sz w:val="22"/>
                <w:szCs w:val="24"/>
              </w:rPr>
              <w:t>6</w:t>
            </w:r>
          </w:p>
        </w:tc>
        <w:tc>
          <w:tcPr>
            <w:tcW w:w="613" w:type="dxa"/>
            <w:gridSpan w:val="3"/>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01</w:t>
            </w:r>
          </w:p>
        </w:tc>
        <w:tc>
          <w:tcPr>
            <w:tcW w:w="480" w:type="dxa"/>
            <w:noWrap/>
            <w:vAlign w:val="center"/>
          </w:tcPr>
          <w:p w:rsidR="00324928" w:rsidRPr="00442733" w:rsidRDefault="00324928" w:rsidP="00324928">
            <w:pPr>
              <w:suppressAutoHyphens/>
              <w:spacing w:line="240" w:lineRule="atLeast"/>
              <w:jc w:val="center"/>
              <w:rPr>
                <w:rFonts w:ascii="Times New Roman" w:hAnsi="Times New Roman"/>
                <w:bCs/>
                <w:szCs w:val="24"/>
              </w:rPr>
            </w:pPr>
            <w:r w:rsidRPr="00442733">
              <w:rPr>
                <w:rFonts w:ascii="Times New Roman" w:hAnsi="Times New Roman"/>
                <w:bCs/>
                <w:szCs w:val="24"/>
              </w:rPr>
              <w:t>1</w:t>
            </w:r>
          </w:p>
        </w:tc>
        <w:tc>
          <w:tcPr>
            <w:tcW w:w="2268" w:type="dxa"/>
            <w:noWrap/>
            <w:vAlign w:val="center"/>
          </w:tcPr>
          <w:p w:rsidR="00324928" w:rsidRPr="00442733" w:rsidRDefault="00324928" w:rsidP="00324928">
            <w:pPr>
              <w:suppressAutoHyphens/>
              <w:spacing w:line="240" w:lineRule="atLeast"/>
              <w:rPr>
                <w:rFonts w:ascii="Times New Roman" w:hAnsi="Times New Roman"/>
                <w:bCs/>
                <w:szCs w:val="24"/>
              </w:rPr>
            </w:pPr>
            <w:r w:rsidRPr="00442733">
              <w:rPr>
                <w:rFonts w:ascii="Times New Roman" w:hAnsi="Times New Roman"/>
                <w:bCs/>
                <w:szCs w:val="24"/>
              </w:rPr>
              <w:t>Создание музейных экспозиций и выставок</w:t>
            </w:r>
          </w:p>
        </w:tc>
        <w:tc>
          <w:tcPr>
            <w:tcW w:w="2304" w:type="dxa"/>
            <w:noWrap/>
            <w:vAlign w:val="center"/>
            <w:hideMark/>
          </w:tcPr>
          <w:p w:rsidR="00324928" w:rsidRPr="00442733" w:rsidRDefault="00324928" w:rsidP="00324928">
            <w:pPr>
              <w:suppressAutoHyphens/>
              <w:spacing w:line="240" w:lineRule="atLeast"/>
              <w:rPr>
                <w:rFonts w:ascii="Times New Roman" w:hAnsi="Times New Roman"/>
                <w:szCs w:val="24"/>
              </w:rPr>
            </w:pPr>
            <w:r w:rsidRPr="00F70F44">
              <w:rPr>
                <w:rFonts w:ascii="Times New Roman" w:hAnsi="Times New Roman"/>
                <w:szCs w:val="24"/>
              </w:rPr>
              <w:t>МБУК «Нюксенский краеведческий музей»</w:t>
            </w:r>
          </w:p>
        </w:tc>
        <w:tc>
          <w:tcPr>
            <w:tcW w:w="1150" w:type="dxa"/>
            <w:noWrap/>
            <w:vAlign w:val="center"/>
            <w:hideMark/>
          </w:tcPr>
          <w:p w:rsidR="00324928" w:rsidRDefault="00324928" w:rsidP="00324928">
            <w:pPr>
              <w:suppressAutoHyphens/>
              <w:spacing w:line="240" w:lineRule="atLeast"/>
              <w:jc w:val="center"/>
            </w:pPr>
            <w:r w:rsidRPr="00B75A49">
              <w:rPr>
                <w:rFonts w:ascii="Times New Roman" w:hAnsi="Times New Roman"/>
                <w:szCs w:val="24"/>
              </w:rPr>
              <w:t>2021-2025</w:t>
            </w:r>
          </w:p>
        </w:tc>
        <w:tc>
          <w:tcPr>
            <w:tcW w:w="1508" w:type="dxa"/>
            <w:noWrap/>
          </w:tcPr>
          <w:p w:rsidR="00324928" w:rsidRPr="00324928" w:rsidRDefault="00324928" w:rsidP="00324928">
            <w:pPr>
              <w:rPr>
                <w:rFonts w:ascii="Times New Roman" w:hAnsi="Times New Roman"/>
              </w:rPr>
            </w:pPr>
            <w:r w:rsidRPr="00324928">
              <w:rPr>
                <w:rFonts w:ascii="Times New Roman" w:hAnsi="Times New Roman"/>
              </w:rPr>
              <w:t>2 квартал 2023 года</w:t>
            </w:r>
          </w:p>
        </w:tc>
        <w:tc>
          <w:tcPr>
            <w:tcW w:w="2361" w:type="dxa"/>
            <w:noWrap/>
            <w:vAlign w:val="center"/>
            <w:hideMark/>
          </w:tcPr>
          <w:p w:rsidR="00324928" w:rsidRPr="00442733" w:rsidRDefault="00324928" w:rsidP="00324928">
            <w:pPr>
              <w:suppressAutoHyphens/>
              <w:spacing w:line="240" w:lineRule="atLeast"/>
              <w:jc w:val="center"/>
              <w:rPr>
                <w:rFonts w:ascii="Times New Roman" w:hAnsi="Times New Roman"/>
                <w:szCs w:val="24"/>
              </w:rPr>
            </w:pPr>
            <w:r w:rsidRPr="00442733">
              <w:rPr>
                <w:rFonts w:ascii="Times New Roman" w:hAnsi="Times New Roman"/>
                <w:szCs w:val="24"/>
              </w:rPr>
              <w:t>Обеспечение прав граждан на доступ к культурным ценностям посредством предоставления музейных услуг (экскурсионное, лекционное, консультативное и комплексное обслуживание посетителей)</w:t>
            </w:r>
          </w:p>
        </w:tc>
        <w:tc>
          <w:tcPr>
            <w:tcW w:w="2316" w:type="dxa"/>
            <w:noWrap/>
            <w:hideMark/>
          </w:tcPr>
          <w:p w:rsidR="00324928" w:rsidRPr="00E04E59" w:rsidRDefault="00324928" w:rsidP="00324928">
            <w:pPr>
              <w:spacing w:line="240" w:lineRule="atLeast"/>
              <w:rPr>
                <w:rFonts w:ascii="Times New Roman" w:hAnsi="Times New Roman"/>
                <w:szCs w:val="22"/>
                <w:highlight w:val="yellow"/>
              </w:rPr>
            </w:pPr>
            <w:r w:rsidRPr="00E04E59">
              <w:rPr>
                <w:rFonts w:ascii="Times New Roman" w:hAnsi="Times New Roman"/>
                <w:sz w:val="22"/>
                <w:szCs w:val="22"/>
              </w:rPr>
              <w:t>За прошедший период в краеведческом музее оформлено 10 выставок: «Туристический потенциал Нюксенского района», «Мы за чаем не скучаем», «Пернатые соседи», «Поиски смысла», «Взгляд через объектив», «От рубеля до Утюга», «Герои нашего времени», «Техника Победы», «Стоп! Снято!», «У каждого времени свои часы»</w:t>
            </w:r>
          </w:p>
          <w:p w:rsidR="00324928" w:rsidRPr="00E04E59" w:rsidRDefault="00324928" w:rsidP="00324928">
            <w:pPr>
              <w:spacing w:line="240" w:lineRule="atLeast"/>
              <w:rPr>
                <w:rFonts w:ascii="Times New Roman" w:hAnsi="Times New Roman"/>
                <w:sz w:val="22"/>
                <w:szCs w:val="22"/>
              </w:rPr>
            </w:pPr>
            <w:r w:rsidRPr="00E04E59">
              <w:rPr>
                <w:rFonts w:ascii="Times New Roman" w:hAnsi="Times New Roman"/>
                <w:sz w:val="22"/>
                <w:szCs w:val="22"/>
              </w:rPr>
              <w:lastRenderedPageBreak/>
              <w:t>Число индивидуальных посещений выставок и экспозиций – 814</w:t>
            </w:r>
          </w:p>
          <w:p w:rsidR="00324928" w:rsidRPr="00E04E59" w:rsidRDefault="00324928" w:rsidP="00324928">
            <w:pPr>
              <w:spacing w:line="240" w:lineRule="atLeast"/>
              <w:rPr>
                <w:rFonts w:ascii="Times New Roman" w:hAnsi="Times New Roman"/>
                <w:szCs w:val="22"/>
              </w:rPr>
            </w:pPr>
            <w:r w:rsidRPr="00E04E59">
              <w:rPr>
                <w:rFonts w:ascii="Times New Roman" w:hAnsi="Times New Roman"/>
                <w:sz w:val="22"/>
                <w:szCs w:val="22"/>
              </w:rPr>
              <w:t>человека;</w:t>
            </w:r>
          </w:p>
          <w:p w:rsidR="00324928" w:rsidRPr="00E04E59" w:rsidRDefault="00324928" w:rsidP="00324928">
            <w:pPr>
              <w:spacing w:line="240" w:lineRule="atLeast"/>
              <w:rPr>
                <w:rFonts w:ascii="Times New Roman" w:hAnsi="Times New Roman"/>
                <w:szCs w:val="22"/>
              </w:rPr>
            </w:pPr>
            <w:r w:rsidRPr="00E04E59">
              <w:rPr>
                <w:rFonts w:ascii="Times New Roman" w:hAnsi="Times New Roman"/>
                <w:sz w:val="22"/>
                <w:szCs w:val="22"/>
              </w:rPr>
              <w:t>Число экскурсионных посещений – 1277 человек;</w:t>
            </w:r>
          </w:p>
          <w:p w:rsidR="00324928" w:rsidRPr="00E04E59" w:rsidRDefault="00324928" w:rsidP="00324928">
            <w:pPr>
              <w:spacing w:line="240" w:lineRule="atLeast"/>
              <w:rPr>
                <w:rFonts w:ascii="Times New Roman" w:hAnsi="Times New Roman"/>
                <w:szCs w:val="22"/>
              </w:rPr>
            </w:pPr>
            <w:r w:rsidRPr="00E04E59">
              <w:rPr>
                <w:rFonts w:ascii="Times New Roman" w:hAnsi="Times New Roman"/>
                <w:sz w:val="22"/>
                <w:szCs w:val="22"/>
              </w:rPr>
              <w:t>Количество экскурсий – 82 единицы;</w:t>
            </w:r>
          </w:p>
          <w:p w:rsidR="00324928" w:rsidRPr="00E04E59" w:rsidRDefault="00324928" w:rsidP="00324928">
            <w:pPr>
              <w:spacing w:line="240" w:lineRule="atLeast"/>
              <w:rPr>
                <w:rFonts w:ascii="Times New Roman" w:hAnsi="Times New Roman"/>
                <w:szCs w:val="22"/>
              </w:rPr>
            </w:pPr>
            <w:r w:rsidRPr="00E04E59">
              <w:rPr>
                <w:rFonts w:ascii="Times New Roman" w:hAnsi="Times New Roman"/>
                <w:sz w:val="22"/>
                <w:szCs w:val="22"/>
              </w:rPr>
              <w:t>Количество культурно-образовательных мероприятий – 70 единиц;</w:t>
            </w:r>
          </w:p>
          <w:p w:rsidR="00324928" w:rsidRPr="00E04E59" w:rsidRDefault="00324928" w:rsidP="00324928">
            <w:pPr>
              <w:spacing w:line="240" w:lineRule="atLeast"/>
              <w:rPr>
                <w:rFonts w:ascii="Times New Roman" w:hAnsi="Times New Roman"/>
                <w:szCs w:val="22"/>
                <w:highlight w:val="yellow"/>
              </w:rPr>
            </w:pPr>
            <w:r w:rsidRPr="00E04E59">
              <w:rPr>
                <w:rFonts w:ascii="Times New Roman" w:hAnsi="Times New Roman"/>
                <w:sz w:val="22"/>
                <w:szCs w:val="22"/>
              </w:rPr>
              <w:t>Число участников культурно-образовательных мероприятий – 1773 человек.</w:t>
            </w:r>
          </w:p>
        </w:tc>
        <w:tc>
          <w:tcPr>
            <w:tcW w:w="2053" w:type="dxa"/>
            <w:noWrap/>
            <w:vAlign w:val="bottom"/>
            <w:hideMark/>
          </w:tcPr>
          <w:p w:rsidR="00324928" w:rsidRPr="004F501A" w:rsidRDefault="00324928" w:rsidP="00324928">
            <w:pPr>
              <w:spacing w:line="240" w:lineRule="atLeast"/>
              <w:rPr>
                <w:rFonts w:ascii="Times New Roman" w:hAnsi="Times New Roman"/>
                <w:color w:val="000000"/>
                <w:sz w:val="18"/>
                <w:szCs w:val="18"/>
              </w:rPr>
            </w:pPr>
            <w:r w:rsidRPr="004F501A">
              <w:rPr>
                <w:rFonts w:ascii="Times New Roman" w:hAnsi="Times New Roman"/>
                <w:color w:val="000000"/>
                <w:sz w:val="18"/>
                <w:szCs w:val="18"/>
              </w:rPr>
              <w:lastRenderedPageBreak/>
              <w:t> </w:t>
            </w:r>
          </w:p>
        </w:tc>
      </w:tr>
      <w:tr w:rsidR="00324928" w:rsidRPr="004F501A" w:rsidTr="00324928">
        <w:trPr>
          <w:trHeight w:val="20"/>
        </w:trPr>
        <w:tc>
          <w:tcPr>
            <w:tcW w:w="623" w:type="dxa"/>
            <w:noWrap/>
            <w:vAlign w:val="center"/>
          </w:tcPr>
          <w:p w:rsidR="00324928" w:rsidRPr="004F501A" w:rsidRDefault="00324928" w:rsidP="00324928">
            <w:pPr>
              <w:spacing w:line="240" w:lineRule="atLeast"/>
              <w:jc w:val="center"/>
              <w:rPr>
                <w:rFonts w:ascii="Times New Roman" w:hAnsi="Times New Roman"/>
                <w:szCs w:val="24"/>
              </w:rPr>
            </w:pPr>
            <w:r>
              <w:rPr>
                <w:rFonts w:ascii="Times New Roman" w:hAnsi="Times New Roman"/>
                <w:sz w:val="22"/>
                <w:szCs w:val="24"/>
              </w:rPr>
              <w:t>6</w:t>
            </w:r>
          </w:p>
        </w:tc>
        <w:tc>
          <w:tcPr>
            <w:tcW w:w="613" w:type="dxa"/>
            <w:gridSpan w:val="3"/>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02</w:t>
            </w:r>
          </w:p>
        </w:tc>
        <w:tc>
          <w:tcPr>
            <w:tcW w:w="480" w:type="dxa"/>
            <w:noWrap/>
            <w:vAlign w:val="center"/>
          </w:tcPr>
          <w:p w:rsidR="00324928" w:rsidRPr="004F501A" w:rsidRDefault="00324928" w:rsidP="00324928">
            <w:pPr>
              <w:spacing w:line="240" w:lineRule="atLeast"/>
              <w:jc w:val="center"/>
              <w:rPr>
                <w:rFonts w:ascii="Times New Roman" w:hAnsi="Times New Roman"/>
                <w:szCs w:val="24"/>
              </w:rPr>
            </w:pPr>
          </w:p>
        </w:tc>
        <w:tc>
          <w:tcPr>
            <w:tcW w:w="2268" w:type="dxa"/>
            <w:noWrap/>
            <w:vAlign w:val="center"/>
          </w:tcPr>
          <w:p w:rsidR="00324928" w:rsidRPr="004F501A" w:rsidRDefault="00324928" w:rsidP="00324928">
            <w:pPr>
              <w:spacing w:line="240" w:lineRule="atLeast"/>
              <w:rPr>
                <w:rFonts w:ascii="Times New Roman" w:hAnsi="Times New Roman"/>
                <w:szCs w:val="24"/>
              </w:rPr>
            </w:pPr>
            <w:r w:rsidRPr="004F501A">
              <w:rPr>
                <w:rFonts w:ascii="Times New Roman" w:eastAsia="Calibri" w:hAnsi="Times New Roman"/>
                <w:sz w:val="22"/>
                <w:szCs w:val="24"/>
                <w:lang w:eastAsia="en-US"/>
              </w:rPr>
              <w:t xml:space="preserve">Выявление, изучение, сохранение, развитие  и популяризация объектов нематериального культурного наследия Нюксенского </w:t>
            </w:r>
            <w:r>
              <w:rPr>
                <w:rFonts w:ascii="Times New Roman" w:eastAsia="Calibri" w:hAnsi="Times New Roman"/>
                <w:sz w:val="22"/>
                <w:szCs w:val="24"/>
                <w:lang w:eastAsia="en-US"/>
              </w:rPr>
              <w:t xml:space="preserve">округа </w:t>
            </w:r>
            <w:r w:rsidRPr="004F501A">
              <w:rPr>
                <w:rFonts w:ascii="Times New Roman" w:eastAsia="Calibri" w:hAnsi="Times New Roman"/>
                <w:sz w:val="22"/>
                <w:szCs w:val="24"/>
                <w:lang w:eastAsia="en-US"/>
              </w:rPr>
              <w:t xml:space="preserve">в области народной традиционной культуры  </w:t>
            </w:r>
          </w:p>
        </w:tc>
        <w:tc>
          <w:tcPr>
            <w:tcW w:w="2304" w:type="dxa"/>
            <w:noWrap/>
            <w:vAlign w:val="center"/>
            <w:hideMark/>
          </w:tcPr>
          <w:p w:rsidR="00324928" w:rsidRPr="00F70F44" w:rsidRDefault="00324928" w:rsidP="00324928">
            <w:pPr>
              <w:suppressAutoHyphens/>
              <w:spacing w:before="40" w:after="40"/>
              <w:rPr>
                <w:rFonts w:ascii="Times New Roman" w:hAnsi="Times New Roman"/>
                <w:szCs w:val="24"/>
              </w:rPr>
            </w:pPr>
            <w:r w:rsidRPr="00F70F44">
              <w:rPr>
                <w:rFonts w:ascii="Times New Roman" w:hAnsi="Times New Roman"/>
                <w:szCs w:val="24"/>
              </w:rPr>
              <w:t xml:space="preserve">Отдел </w:t>
            </w:r>
            <w:proofErr w:type="spellStart"/>
            <w:r w:rsidRPr="00F70F44">
              <w:rPr>
                <w:rFonts w:ascii="Times New Roman" w:hAnsi="Times New Roman"/>
                <w:szCs w:val="24"/>
              </w:rPr>
              <w:t>культуры</w:t>
            </w:r>
            <w:r>
              <w:rPr>
                <w:rFonts w:ascii="Times New Roman" w:hAnsi="Times New Roman"/>
                <w:szCs w:val="24"/>
              </w:rPr>
              <w:t>,спорта</w:t>
            </w:r>
            <w:proofErr w:type="spellEnd"/>
            <w:r>
              <w:rPr>
                <w:rFonts w:ascii="Times New Roman" w:hAnsi="Times New Roman"/>
                <w:szCs w:val="24"/>
              </w:rPr>
              <w:t xml:space="preserve"> и молодежной политики</w:t>
            </w:r>
            <w:r w:rsidRPr="00F70F44">
              <w:rPr>
                <w:rFonts w:ascii="Times New Roman" w:hAnsi="Times New Roman"/>
                <w:szCs w:val="24"/>
              </w:rPr>
              <w:t xml:space="preserve"> администрации Нюксенского муниципального </w:t>
            </w:r>
            <w:r>
              <w:rPr>
                <w:rFonts w:ascii="Times New Roman" w:hAnsi="Times New Roman"/>
                <w:szCs w:val="24"/>
              </w:rPr>
              <w:t>округа</w:t>
            </w:r>
            <w:r w:rsidRPr="00F70F44">
              <w:rPr>
                <w:rFonts w:ascii="Times New Roman" w:hAnsi="Times New Roman"/>
                <w:szCs w:val="24"/>
              </w:rPr>
              <w:t>, МБУК «</w:t>
            </w:r>
            <w:proofErr w:type="spellStart"/>
            <w:r w:rsidRPr="00F70F44">
              <w:rPr>
                <w:rFonts w:ascii="Times New Roman" w:hAnsi="Times New Roman"/>
                <w:szCs w:val="24"/>
              </w:rPr>
              <w:t>Нюксенский</w:t>
            </w:r>
            <w:proofErr w:type="spellEnd"/>
            <w:r w:rsidRPr="00F70F44">
              <w:rPr>
                <w:rFonts w:ascii="Times New Roman" w:hAnsi="Times New Roman"/>
                <w:szCs w:val="24"/>
              </w:rPr>
              <w:t xml:space="preserve"> ЦТНК», </w:t>
            </w:r>
            <w:proofErr w:type="spellStart"/>
            <w:r w:rsidRPr="00F70F44">
              <w:rPr>
                <w:rFonts w:ascii="Times New Roman" w:hAnsi="Times New Roman"/>
                <w:szCs w:val="24"/>
              </w:rPr>
              <w:t>МБУКиТ</w:t>
            </w:r>
            <w:proofErr w:type="spellEnd"/>
            <w:r w:rsidRPr="00F70F44">
              <w:rPr>
                <w:rFonts w:ascii="Times New Roman" w:hAnsi="Times New Roman"/>
                <w:szCs w:val="24"/>
              </w:rPr>
              <w:t xml:space="preserve"> «</w:t>
            </w:r>
            <w:proofErr w:type="spellStart"/>
            <w:r>
              <w:rPr>
                <w:rFonts w:ascii="Times New Roman" w:hAnsi="Times New Roman"/>
                <w:szCs w:val="24"/>
              </w:rPr>
              <w:t>Нюксенский</w:t>
            </w:r>
            <w:proofErr w:type="spellEnd"/>
            <w:r w:rsidRPr="00F70F44">
              <w:rPr>
                <w:rFonts w:ascii="Times New Roman" w:hAnsi="Times New Roman"/>
                <w:szCs w:val="24"/>
              </w:rPr>
              <w:t xml:space="preserve"> этнокультурный центр Пожарище»</w:t>
            </w:r>
          </w:p>
        </w:tc>
        <w:tc>
          <w:tcPr>
            <w:tcW w:w="1150" w:type="dxa"/>
            <w:noWrap/>
            <w:vAlign w:val="center"/>
            <w:hideMark/>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20</w:t>
            </w:r>
            <w:r>
              <w:rPr>
                <w:rFonts w:ascii="Times New Roman" w:hAnsi="Times New Roman"/>
                <w:sz w:val="22"/>
                <w:szCs w:val="24"/>
              </w:rPr>
              <w:t>21</w:t>
            </w:r>
            <w:r w:rsidRPr="004F501A">
              <w:rPr>
                <w:rFonts w:ascii="Times New Roman" w:hAnsi="Times New Roman"/>
                <w:sz w:val="22"/>
                <w:szCs w:val="24"/>
              </w:rPr>
              <w:t>-202</w:t>
            </w:r>
            <w:r>
              <w:rPr>
                <w:rFonts w:ascii="Times New Roman" w:hAnsi="Times New Roman"/>
                <w:sz w:val="22"/>
                <w:szCs w:val="24"/>
              </w:rPr>
              <w:t>5</w:t>
            </w:r>
            <w:r w:rsidRPr="004F501A">
              <w:rPr>
                <w:rFonts w:ascii="Times New Roman" w:hAnsi="Times New Roman"/>
                <w:sz w:val="22"/>
                <w:szCs w:val="24"/>
              </w:rPr>
              <w:t xml:space="preserve"> годы</w:t>
            </w:r>
          </w:p>
        </w:tc>
        <w:tc>
          <w:tcPr>
            <w:tcW w:w="1508" w:type="dxa"/>
            <w:noWrap/>
          </w:tcPr>
          <w:p w:rsidR="00324928" w:rsidRPr="00324928" w:rsidRDefault="00324928" w:rsidP="00324928">
            <w:pPr>
              <w:rPr>
                <w:rFonts w:ascii="Times New Roman" w:hAnsi="Times New Roman"/>
              </w:rPr>
            </w:pPr>
            <w:r w:rsidRPr="00324928">
              <w:rPr>
                <w:rFonts w:ascii="Times New Roman" w:hAnsi="Times New Roman"/>
              </w:rPr>
              <w:t>2 квартал 2023 года</w:t>
            </w:r>
          </w:p>
        </w:tc>
        <w:tc>
          <w:tcPr>
            <w:tcW w:w="2361" w:type="dxa"/>
            <w:noWrap/>
            <w:vAlign w:val="bottom"/>
            <w:hideMark/>
          </w:tcPr>
          <w:p w:rsidR="00324928" w:rsidRPr="004F501A" w:rsidRDefault="00324928" w:rsidP="00324928">
            <w:pPr>
              <w:spacing w:line="240" w:lineRule="atLeast"/>
              <w:rPr>
                <w:rFonts w:ascii="Times New Roman" w:hAnsi="Times New Roman"/>
                <w:szCs w:val="24"/>
              </w:rPr>
            </w:pPr>
            <w:r w:rsidRPr="0067136D">
              <w:rPr>
                <w:rFonts w:ascii="Times New Roman" w:hAnsi="Times New Roman"/>
                <w:sz w:val="22"/>
                <w:szCs w:val="24"/>
              </w:rPr>
              <w:t xml:space="preserve">укрепление духовной общности, сохранение и развитие народной культуры, популяризация истории и традиций Нюксенского </w:t>
            </w:r>
            <w:r>
              <w:rPr>
                <w:rFonts w:ascii="Times New Roman" w:hAnsi="Times New Roman"/>
                <w:sz w:val="22"/>
                <w:szCs w:val="24"/>
              </w:rPr>
              <w:t>округа</w:t>
            </w:r>
            <w:r w:rsidRPr="0067136D">
              <w:rPr>
                <w:rFonts w:ascii="Times New Roman" w:hAnsi="Times New Roman"/>
                <w:sz w:val="22"/>
                <w:szCs w:val="24"/>
              </w:rPr>
              <w:t>;</w:t>
            </w:r>
          </w:p>
        </w:tc>
        <w:tc>
          <w:tcPr>
            <w:tcW w:w="2316" w:type="dxa"/>
            <w:noWrap/>
            <w:hideMark/>
          </w:tcPr>
          <w:p w:rsidR="00324928" w:rsidRPr="003B7809" w:rsidRDefault="00324928" w:rsidP="00324928">
            <w:pPr>
              <w:spacing w:line="240" w:lineRule="atLeast"/>
              <w:rPr>
                <w:rFonts w:ascii="Times New Roman" w:hAnsi="Times New Roman"/>
                <w:szCs w:val="22"/>
                <w:highlight w:val="yellow"/>
              </w:rPr>
            </w:pPr>
            <w:r w:rsidRPr="00E04E59">
              <w:rPr>
                <w:rFonts w:ascii="Times New Roman" w:hAnsi="Times New Roman"/>
                <w:sz w:val="22"/>
                <w:szCs w:val="22"/>
              </w:rPr>
              <w:t>Количество объектов введенных в культурный оборот -36</w:t>
            </w:r>
            <w:r>
              <w:rPr>
                <w:rFonts w:ascii="Times New Roman" w:hAnsi="Times New Roman"/>
                <w:sz w:val="22"/>
                <w:szCs w:val="22"/>
              </w:rPr>
              <w:t xml:space="preserve"> единиц.</w:t>
            </w:r>
          </w:p>
        </w:tc>
        <w:tc>
          <w:tcPr>
            <w:tcW w:w="2053" w:type="dxa"/>
            <w:noWrap/>
            <w:vAlign w:val="bottom"/>
            <w:hideMark/>
          </w:tcPr>
          <w:p w:rsidR="00324928" w:rsidRPr="004F501A" w:rsidRDefault="00324928" w:rsidP="00324928">
            <w:pPr>
              <w:spacing w:line="240" w:lineRule="atLeast"/>
              <w:rPr>
                <w:rFonts w:ascii="Times New Roman" w:hAnsi="Times New Roman"/>
                <w:color w:val="000000"/>
                <w:sz w:val="18"/>
                <w:szCs w:val="18"/>
              </w:rPr>
            </w:pPr>
            <w:r w:rsidRPr="004F501A">
              <w:rPr>
                <w:rFonts w:ascii="Times New Roman" w:hAnsi="Times New Roman"/>
                <w:color w:val="000000"/>
                <w:sz w:val="18"/>
                <w:szCs w:val="18"/>
              </w:rPr>
              <w:t> </w:t>
            </w:r>
          </w:p>
        </w:tc>
      </w:tr>
      <w:tr w:rsidR="00324928" w:rsidRPr="004F501A" w:rsidTr="00324928">
        <w:trPr>
          <w:trHeight w:val="20"/>
        </w:trPr>
        <w:tc>
          <w:tcPr>
            <w:tcW w:w="623" w:type="dxa"/>
            <w:noWrap/>
            <w:vAlign w:val="center"/>
          </w:tcPr>
          <w:p w:rsidR="00324928" w:rsidRPr="004F501A" w:rsidRDefault="00324928" w:rsidP="00324928">
            <w:pPr>
              <w:spacing w:line="240" w:lineRule="atLeast"/>
              <w:jc w:val="center"/>
              <w:rPr>
                <w:rFonts w:ascii="Times New Roman" w:hAnsi="Times New Roman"/>
                <w:szCs w:val="24"/>
              </w:rPr>
            </w:pPr>
            <w:r>
              <w:rPr>
                <w:rFonts w:ascii="Times New Roman" w:hAnsi="Times New Roman"/>
                <w:sz w:val="22"/>
                <w:szCs w:val="24"/>
              </w:rPr>
              <w:t>6</w:t>
            </w:r>
          </w:p>
        </w:tc>
        <w:tc>
          <w:tcPr>
            <w:tcW w:w="613" w:type="dxa"/>
            <w:gridSpan w:val="3"/>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02</w:t>
            </w:r>
          </w:p>
        </w:tc>
        <w:tc>
          <w:tcPr>
            <w:tcW w:w="480"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1</w:t>
            </w:r>
          </w:p>
        </w:tc>
        <w:tc>
          <w:tcPr>
            <w:tcW w:w="2268" w:type="dxa"/>
            <w:noWrap/>
            <w:vAlign w:val="center"/>
          </w:tcPr>
          <w:p w:rsidR="00324928" w:rsidRPr="00442733" w:rsidRDefault="00324928" w:rsidP="00324928">
            <w:pPr>
              <w:suppressAutoHyphens/>
              <w:spacing w:before="40" w:after="40"/>
              <w:rPr>
                <w:rFonts w:ascii="Times New Roman" w:hAnsi="Times New Roman"/>
                <w:szCs w:val="24"/>
              </w:rPr>
            </w:pPr>
            <w:r w:rsidRPr="00442733">
              <w:rPr>
                <w:rFonts w:ascii="Times New Roman" w:eastAsia="Calibri" w:hAnsi="Times New Roman"/>
                <w:szCs w:val="24"/>
                <w:lang w:eastAsia="en-US"/>
              </w:rPr>
              <w:t>Выявление, изучение, сохране</w:t>
            </w:r>
            <w:r>
              <w:rPr>
                <w:rFonts w:ascii="Times New Roman" w:eastAsia="Calibri" w:hAnsi="Times New Roman"/>
                <w:szCs w:val="24"/>
                <w:lang w:eastAsia="en-US"/>
              </w:rPr>
              <w:t>ние, развитие</w:t>
            </w:r>
            <w:r w:rsidRPr="00442733">
              <w:rPr>
                <w:rFonts w:ascii="Times New Roman" w:eastAsia="Calibri" w:hAnsi="Times New Roman"/>
                <w:szCs w:val="24"/>
                <w:lang w:eastAsia="en-US"/>
              </w:rPr>
              <w:t xml:space="preserve"> и популяризация </w:t>
            </w:r>
            <w:r w:rsidRPr="00442733">
              <w:rPr>
                <w:rFonts w:ascii="Times New Roman" w:eastAsia="Calibri" w:hAnsi="Times New Roman"/>
                <w:szCs w:val="24"/>
                <w:lang w:eastAsia="en-US"/>
              </w:rPr>
              <w:lastRenderedPageBreak/>
              <w:t xml:space="preserve">объектов нематериального культурного наследия Нюксенского </w:t>
            </w:r>
            <w:r>
              <w:rPr>
                <w:rFonts w:ascii="Times New Roman" w:eastAsia="Calibri" w:hAnsi="Times New Roman"/>
                <w:szCs w:val="24"/>
                <w:lang w:eastAsia="en-US"/>
              </w:rPr>
              <w:t>округа</w:t>
            </w:r>
            <w:r w:rsidRPr="00442733">
              <w:rPr>
                <w:rFonts w:ascii="Times New Roman" w:eastAsia="Calibri" w:hAnsi="Times New Roman"/>
                <w:szCs w:val="24"/>
                <w:lang w:eastAsia="en-US"/>
              </w:rPr>
              <w:t xml:space="preserve"> в области народной традиционной культуры  </w:t>
            </w:r>
          </w:p>
        </w:tc>
        <w:tc>
          <w:tcPr>
            <w:tcW w:w="2304" w:type="dxa"/>
            <w:noWrap/>
            <w:vAlign w:val="center"/>
            <w:hideMark/>
          </w:tcPr>
          <w:p w:rsidR="00324928" w:rsidRDefault="00324928" w:rsidP="00324928">
            <w:pPr>
              <w:suppressAutoHyphens/>
              <w:spacing w:before="40" w:after="40"/>
              <w:rPr>
                <w:rFonts w:ascii="Times New Roman" w:hAnsi="Times New Roman"/>
                <w:szCs w:val="24"/>
              </w:rPr>
            </w:pPr>
            <w:r w:rsidRPr="00F70F44">
              <w:rPr>
                <w:rFonts w:ascii="Times New Roman" w:hAnsi="Times New Roman"/>
                <w:szCs w:val="24"/>
              </w:rPr>
              <w:lastRenderedPageBreak/>
              <w:t xml:space="preserve">МБУК «Нюксенский ЦТНК», </w:t>
            </w:r>
          </w:p>
          <w:p w:rsidR="00324928" w:rsidRPr="00F70F44" w:rsidRDefault="00324928" w:rsidP="00324928">
            <w:pPr>
              <w:suppressAutoHyphens/>
              <w:spacing w:before="40" w:after="40"/>
              <w:rPr>
                <w:rFonts w:ascii="Times New Roman" w:hAnsi="Times New Roman"/>
                <w:szCs w:val="24"/>
              </w:rPr>
            </w:pPr>
            <w:proofErr w:type="spellStart"/>
            <w:r w:rsidRPr="00F70F44">
              <w:rPr>
                <w:rFonts w:ascii="Times New Roman" w:hAnsi="Times New Roman"/>
                <w:szCs w:val="24"/>
              </w:rPr>
              <w:t>МБУКиТ</w:t>
            </w:r>
            <w:proofErr w:type="spellEnd"/>
            <w:r w:rsidRPr="00F70F44">
              <w:rPr>
                <w:rFonts w:ascii="Times New Roman" w:hAnsi="Times New Roman"/>
                <w:szCs w:val="24"/>
              </w:rPr>
              <w:t xml:space="preserve"> «</w:t>
            </w:r>
            <w:proofErr w:type="spellStart"/>
            <w:r>
              <w:rPr>
                <w:rFonts w:ascii="Times New Roman" w:hAnsi="Times New Roman"/>
                <w:szCs w:val="24"/>
              </w:rPr>
              <w:t>Нюксенский</w:t>
            </w:r>
            <w:proofErr w:type="spellEnd"/>
            <w:r w:rsidRPr="00F70F44">
              <w:rPr>
                <w:rFonts w:ascii="Times New Roman" w:hAnsi="Times New Roman"/>
                <w:szCs w:val="24"/>
              </w:rPr>
              <w:t xml:space="preserve"> </w:t>
            </w:r>
            <w:r w:rsidRPr="00F70F44">
              <w:rPr>
                <w:rFonts w:ascii="Times New Roman" w:hAnsi="Times New Roman"/>
                <w:szCs w:val="24"/>
              </w:rPr>
              <w:lastRenderedPageBreak/>
              <w:t>этнокультурный центр Пожарище»</w:t>
            </w:r>
          </w:p>
        </w:tc>
        <w:tc>
          <w:tcPr>
            <w:tcW w:w="1150" w:type="dxa"/>
            <w:noWrap/>
            <w:vAlign w:val="center"/>
            <w:hideMark/>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lastRenderedPageBreak/>
              <w:t>20</w:t>
            </w:r>
            <w:r>
              <w:rPr>
                <w:rFonts w:ascii="Times New Roman" w:hAnsi="Times New Roman"/>
                <w:sz w:val="22"/>
                <w:szCs w:val="24"/>
              </w:rPr>
              <w:t>21</w:t>
            </w:r>
            <w:r w:rsidRPr="004F501A">
              <w:rPr>
                <w:rFonts w:ascii="Times New Roman" w:hAnsi="Times New Roman"/>
                <w:sz w:val="22"/>
                <w:szCs w:val="24"/>
              </w:rPr>
              <w:t>-202</w:t>
            </w:r>
            <w:r>
              <w:rPr>
                <w:rFonts w:ascii="Times New Roman" w:hAnsi="Times New Roman"/>
                <w:sz w:val="22"/>
                <w:szCs w:val="24"/>
              </w:rPr>
              <w:t>5</w:t>
            </w:r>
            <w:r w:rsidRPr="004F501A">
              <w:rPr>
                <w:rFonts w:ascii="Times New Roman" w:hAnsi="Times New Roman"/>
                <w:sz w:val="22"/>
                <w:szCs w:val="24"/>
              </w:rPr>
              <w:t xml:space="preserve"> годы</w:t>
            </w:r>
          </w:p>
        </w:tc>
        <w:tc>
          <w:tcPr>
            <w:tcW w:w="1508" w:type="dxa"/>
            <w:noWrap/>
          </w:tcPr>
          <w:p w:rsidR="00324928" w:rsidRPr="00324928" w:rsidRDefault="00324928" w:rsidP="00324928">
            <w:pPr>
              <w:rPr>
                <w:rFonts w:ascii="Times New Roman" w:hAnsi="Times New Roman"/>
              </w:rPr>
            </w:pPr>
            <w:r w:rsidRPr="00324928">
              <w:rPr>
                <w:rFonts w:ascii="Times New Roman" w:hAnsi="Times New Roman"/>
              </w:rPr>
              <w:t>2 квартал 2023 года</w:t>
            </w:r>
          </w:p>
        </w:tc>
        <w:tc>
          <w:tcPr>
            <w:tcW w:w="2361" w:type="dxa"/>
            <w:noWrap/>
            <w:vAlign w:val="bottom"/>
            <w:hideMark/>
          </w:tcPr>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 xml:space="preserve"> Укрепление духовной общности, сохранение и развитие народной культуры, популяризация </w:t>
            </w:r>
            <w:r w:rsidRPr="004F501A">
              <w:rPr>
                <w:rFonts w:ascii="Times New Roman" w:hAnsi="Times New Roman"/>
                <w:sz w:val="22"/>
                <w:szCs w:val="24"/>
              </w:rPr>
              <w:lastRenderedPageBreak/>
              <w:t xml:space="preserve">истории и традиций Нюксенского </w:t>
            </w:r>
            <w:r>
              <w:rPr>
                <w:rFonts w:ascii="Times New Roman" w:hAnsi="Times New Roman"/>
                <w:sz w:val="22"/>
                <w:szCs w:val="24"/>
              </w:rPr>
              <w:t>округа</w:t>
            </w:r>
          </w:p>
        </w:tc>
        <w:tc>
          <w:tcPr>
            <w:tcW w:w="2316" w:type="dxa"/>
            <w:noWrap/>
            <w:hideMark/>
          </w:tcPr>
          <w:p w:rsidR="00324928" w:rsidRPr="00BF4557" w:rsidRDefault="00324928" w:rsidP="00324928">
            <w:pPr>
              <w:spacing w:line="240" w:lineRule="atLeast"/>
              <w:rPr>
                <w:rFonts w:ascii="Times New Roman" w:hAnsi="Times New Roman"/>
                <w:szCs w:val="22"/>
              </w:rPr>
            </w:pPr>
            <w:r w:rsidRPr="00BF4557">
              <w:rPr>
                <w:rFonts w:ascii="Times New Roman" w:hAnsi="Times New Roman"/>
                <w:sz w:val="22"/>
                <w:szCs w:val="22"/>
              </w:rPr>
              <w:lastRenderedPageBreak/>
              <w:t>Все запланированные мероприятия проведены.</w:t>
            </w:r>
          </w:p>
          <w:p w:rsidR="00324928" w:rsidRPr="00BF4557" w:rsidRDefault="00324928" w:rsidP="00324928">
            <w:pPr>
              <w:spacing w:line="240" w:lineRule="atLeast"/>
              <w:rPr>
                <w:rFonts w:ascii="Times New Roman" w:hAnsi="Times New Roman"/>
                <w:szCs w:val="22"/>
              </w:rPr>
            </w:pPr>
            <w:r w:rsidRPr="00BF4557">
              <w:rPr>
                <w:rFonts w:ascii="Times New Roman" w:hAnsi="Times New Roman"/>
                <w:sz w:val="22"/>
                <w:szCs w:val="22"/>
              </w:rPr>
              <w:t xml:space="preserve">Количество мероприятий </w:t>
            </w:r>
            <w:r w:rsidRPr="00BF4557">
              <w:rPr>
                <w:rFonts w:ascii="Times New Roman" w:hAnsi="Times New Roman"/>
                <w:sz w:val="22"/>
                <w:szCs w:val="22"/>
              </w:rPr>
              <w:lastRenderedPageBreak/>
              <w:t xml:space="preserve">межрегионального, всероссийского, международного уровней, в которых приняли участие руководители/участники клубных формирований – </w:t>
            </w:r>
            <w:r>
              <w:rPr>
                <w:rFonts w:ascii="Times New Roman" w:hAnsi="Times New Roman"/>
                <w:sz w:val="22"/>
                <w:szCs w:val="22"/>
              </w:rPr>
              <w:t>23</w:t>
            </w:r>
            <w:r w:rsidRPr="00BF4557">
              <w:rPr>
                <w:rFonts w:ascii="Times New Roman" w:hAnsi="Times New Roman"/>
                <w:sz w:val="22"/>
                <w:szCs w:val="22"/>
              </w:rPr>
              <w:t>;</w:t>
            </w:r>
          </w:p>
          <w:p w:rsidR="00324928" w:rsidRPr="00BF4557" w:rsidRDefault="00324928" w:rsidP="00324928">
            <w:pPr>
              <w:spacing w:line="240" w:lineRule="atLeast"/>
              <w:rPr>
                <w:rFonts w:ascii="Times New Roman" w:hAnsi="Times New Roman"/>
                <w:szCs w:val="22"/>
              </w:rPr>
            </w:pPr>
            <w:r w:rsidRPr="00BF4557">
              <w:rPr>
                <w:rFonts w:ascii="Times New Roman" w:hAnsi="Times New Roman"/>
                <w:sz w:val="22"/>
                <w:szCs w:val="22"/>
              </w:rPr>
              <w:t>Районный,</w:t>
            </w:r>
            <w:r>
              <w:rPr>
                <w:rFonts w:ascii="Times New Roman" w:hAnsi="Times New Roman"/>
                <w:sz w:val="22"/>
                <w:szCs w:val="22"/>
              </w:rPr>
              <w:t xml:space="preserve"> </w:t>
            </w:r>
            <w:r w:rsidRPr="00BF4557">
              <w:rPr>
                <w:rFonts w:ascii="Times New Roman" w:hAnsi="Times New Roman"/>
                <w:sz w:val="22"/>
                <w:szCs w:val="22"/>
              </w:rPr>
              <w:t xml:space="preserve">муниципальных фестивалей в области народной культуры – </w:t>
            </w:r>
            <w:r>
              <w:rPr>
                <w:rFonts w:ascii="Times New Roman" w:hAnsi="Times New Roman"/>
                <w:sz w:val="22"/>
                <w:szCs w:val="22"/>
              </w:rPr>
              <w:t>9</w:t>
            </w:r>
            <w:r w:rsidRPr="00BF4557">
              <w:rPr>
                <w:rFonts w:ascii="Times New Roman" w:hAnsi="Times New Roman"/>
                <w:sz w:val="22"/>
                <w:szCs w:val="22"/>
              </w:rPr>
              <w:t>;</w:t>
            </w:r>
          </w:p>
          <w:p w:rsidR="00324928" w:rsidRPr="00BF4557" w:rsidRDefault="00324928" w:rsidP="00324928">
            <w:pPr>
              <w:spacing w:line="240" w:lineRule="atLeast"/>
              <w:rPr>
                <w:rFonts w:ascii="Times New Roman" w:hAnsi="Times New Roman"/>
                <w:szCs w:val="22"/>
              </w:rPr>
            </w:pPr>
            <w:r w:rsidRPr="00BF4557">
              <w:rPr>
                <w:rFonts w:ascii="Times New Roman" w:hAnsi="Times New Roman"/>
                <w:sz w:val="22"/>
                <w:szCs w:val="22"/>
              </w:rPr>
              <w:t xml:space="preserve">Число участников </w:t>
            </w:r>
            <w:proofErr w:type="spellStart"/>
            <w:proofErr w:type="gramStart"/>
            <w:r w:rsidRPr="00BF4557">
              <w:rPr>
                <w:rFonts w:ascii="Times New Roman" w:hAnsi="Times New Roman"/>
                <w:sz w:val="22"/>
                <w:szCs w:val="22"/>
              </w:rPr>
              <w:t>районных,муниципал</w:t>
            </w:r>
            <w:r>
              <w:rPr>
                <w:rFonts w:ascii="Times New Roman" w:hAnsi="Times New Roman"/>
                <w:sz w:val="22"/>
                <w:szCs w:val="22"/>
              </w:rPr>
              <w:t>ьных</w:t>
            </w:r>
            <w:proofErr w:type="spellEnd"/>
            <w:proofErr w:type="gramEnd"/>
            <w:r>
              <w:rPr>
                <w:rFonts w:ascii="Times New Roman" w:hAnsi="Times New Roman"/>
                <w:sz w:val="22"/>
                <w:szCs w:val="22"/>
              </w:rPr>
              <w:t xml:space="preserve"> фестивалей –5200</w:t>
            </w:r>
            <w:r w:rsidRPr="00BF4557">
              <w:rPr>
                <w:rFonts w:ascii="Times New Roman" w:hAnsi="Times New Roman"/>
                <w:sz w:val="22"/>
                <w:szCs w:val="22"/>
              </w:rPr>
              <w:t xml:space="preserve"> человек.</w:t>
            </w:r>
          </w:p>
          <w:p w:rsidR="00324928" w:rsidRPr="00BF4557" w:rsidRDefault="00324928" w:rsidP="00324928">
            <w:pPr>
              <w:spacing w:line="240" w:lineRule="atLeast"/>
              <w:rPr>
                <w:rFonts w:ascii="Times New Roman" w:hAnsi="Times New Roman"/>
                <w:szCs w:val="22"/>
              </w:rPr>
            </w:pPr>
            <w:r w:rsidRPr="00BF4557">
              <w:rPr>
                <w:rFonts w:ascii="Times New Roman" w:hAnsi="Times New Roman"/>
                <w:sz w:val="22"/>
                <w:szCs w:val="22"/>
              </w:rPr>
              <w:t xml:space="preserve">Количество мероприятий в сфере ТНК – </w:t>
            </w:r>
            <w:r>
              <w:rPr>
                <w:rFonts w:ascii="Times New Roman" w:hAnsi="Times New Roman"/>
                <w:sz w:val="22"/>
                <w:szCs w:val="22"/>
              </w:rPr>
              <w:t>619</w:t>
            </w:r>
          </w:p>
          <w:p w:rsidR="00324928" w:rsidRPr="00BF4557" w:rsidRDefault="00324928" w:rsidP="00324928">
            <w:pPr>
              <w:spacing w:line="240" w:lineRule="atLeast"/>
              <w:rPr>
                <w:rFonts w:ascii="Times New Roman" w:hAnsi="Times New Roman"/>
                <w:szCs w:val="22"/>
              </w:rPr>
            </w:pPr>
            <w:r w:rsidRPr="00BF4557">
              <w:rPr>
                <w:rFonts w:ascii="Times New Roman" w:hAnsi="Times New Roman"/>
                <w:sz w:val="22"/>
                <w:szCs w:val="22"/>
              </w:rPr>
              <w:t xml:space="preserve">Число участников мероприятий – </w:t>
            </w:r>
            <w:r>
              <w:rPr>
                <w:rFonts w:ascii="Times New Roman" w:hAnsi="Times New Roman"/>
                <w:sz w:val="22"/>
                <w:szCs w:val="22"/>
              </w:rPr>
              <w:t>34313</w:t>
            </w:r>
            <w:r w:rsidRPr="00BF4557">
              <w:rPr>
                <w:rFonts w:ascii="Times New Roman" w:hAnsi="Times New Roman"/>
                <w:sz w:val="22"/>
                <w:szCs w:val="22"/>
              </w:rPr>
              <w:t xml:space="preserve"> человек.</w:t>
            </w:r>
          </w:p>
        </w:tc>
        <w:tc>
          <w:tcPr>
            <w:tcW w:w="2053" w:type="dxa"/>
            <w:noWrap/>
            <w:vAlign w:val="bottom"/>
            <w:hideMark/>
          </w:tcPr>
          <w:p w:rsidR="00324928" w:rsidRPr="004F501A" w:rsidRDefault="00324928" w:rsidP="00324928">
            <w:pPr>
              <w:spacing w:line="240" w:lineRule="atLeast"/>
              <w:rPr>
                <w:rFonts w:ascii="Times New Roman" w:hAnsi="Times New Roman"/>
                <w:color w:val="000000"/>
                <w:sz w:val="18"/>
                <w:szCs w:val="18"/>
              </w:rPr>
            </w:pPr>
            <w:r w:rsidRPr="004F501A">
              <w:rPr>
                <w:rFonts w:ascii="Times New Roman" w:hAnsi="Times New Roman"/>
                <w:color w:val="000000"/>
                <w:sz w:val="18"/>
                <w:szCs w:val="18"/>
              </w:rPr>
              <w:lastRenderedPageBreak/>
              <w:t> </w:t>
            </w:r>
          </w:p>
        </w:tc>
      </w:tr>
      <w:tr w:rsidR="00324928" w:rsidRPr="004F501A" w:rsidTr="00324928">
        <w:trPr>
          <w:trHeight w:val="20"/>
        </w:trPr>
        <w:tc>
          <w:tcPr>
            <w:tcW w:w="650" w:type="dxa"/>
            <w:gridSpan w:val="2"/>
            <w:noWrap/>
            <w:vAlign w:val="center"/>
          </w:tcPr>
          <w:p w:rsidR="00324928" w:rsidRPr="004F501A" w:rsidRDefault="00324928" w:rsidP="00324928">
            <w:pPr>
              <w:spacing w:line="240" w:lineRule="atLeast"/>
              <w:jc w:val="center"/>
              <w:rPr>
                <w:rFonts w:ascii="Times New Roman" w:hAnsi="Times New Roman"/>
                <w:szCs w:val="24"/>
              </w:rPr>
            </w:pPr>
            <w:r>
              <w:rPr>
                <w:rFonts w:ascii="Times New Roman" w:hAnsi="Times New Roman"/>
                <w:sz w:val="22"/>
                <w:szCs w:val="24"/>
              </w:rPr>
              <w:t>6</w:t>
            </w:r>
          </w:p>
        </w:tc>
        <w:tc>
          <w:tcPr>
            <w:tcW w:w="586" w:type="dxa"/>
            <w:gridSpan w:val="2"/>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03</w:t>
            </w:r>
          </w:p>
        </w:tc>
        <w:tc>
          <w:tcPr>
            <w:tcW w:w="480" w:type="dxa"/>
            <w:noWrap/>
            <w:vAlign w:val="center"/>
          </w:tcPr>
          <w:p w:rsidR="00324928" w:rsidRPr="004F501A" w:rsidRDefault="00324928" w:rsidP="00324928">
            <w:pPr>
              <w:spacing w:line="240" w:lineRule="atLeast"/>
              <w:jc w:val="center"/>
              <w:rPr>
                <w:rFonts w:ascii="Times New Roman" w:hAnsi="Times New Roman"/>
                <w:szCs w:val="24"/>
              </w:rPr>
            </w:pPr>
          </w:p>
        </w:tc>
        <w:tc>
          <w:tcPr>
            <w:tcW w:w="2268" w:type="dxa"/>
            <w:noWrap/>
            <w:vAlign w:val="center"/>
          </w:tcPr>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Развитие библиотечного дела</w:t>
            </w:r>
          </w:p>
        </w:tc>
        <w:tc>
          <w:tcPr>
            <w:tcW w:w="2304" w:type="dxa"/>
            <w:noWrap/>
            <w:hideMark/>
          </w:tcPr>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 </w:t>
            </w:r>
            <w:r>
              <w:rPr>
                <w:rFonts w:ascii="Times New Roman" w:hAnsi="Times New Roman"/>
                <w:szCs w:val="24"/>
              </w:rPr>
              <w:t>Отдел культуры, спорта и молодежной политики</w:t>
            </w:r>
            <w:r w:rsidRPr="00442733">
              <w:rPr>
                <w:rFonts w:ascii="Times New Roman" w:hAnsi="Times New Roman"/>
                <w:szCs w:val="24"/>
              </w:rPr>
              <w:t xml:space="preserve"> администрации Нюксенского муниципального </w:t>
            </w:r>
            <w:r>
              <w:rPr>
                <w:rFonts w:ascii="Times New Roman" w:hAnsi="Times New Roman"/>
                <w:szCs w:val="24"/>
              </w:rPr>
              <w:t>округа</w:t>
            </w:r>
            <w:r w:rsidRPr="004F501A">
              <w:rPr>
                <w:rFonts w:ascii="Times New Roman" w:hAnsi="Times New Roman"/>
                <w:sz w:val="22"/>
                <w:szCs w:val="24"/>
              </w:rPr>
              <w:t xml:space="preserve"> МКУК «</w:t>
            </w:r>
            <w:proofErr w:type="spellStart"/>
            <w:r w:rsidRPr="004F501A">
              <w:rPr>
                <w:rFonts w:ascii="Times New Roman" w:hAnsi="Times New Roman"/>
                <w:sz w:val="22"/>
                <w:szCs w:val="24"/>
              </w:rPr>
              <w:t>Нюксенская</w:t>
            </w:r>
            <w:proofErr w:type="spellEnd"/>
            <w:r w:rsidRPr="004F501A">
              <w:rPr>
                <w:rFonts w:ascii="Times New Roman" w:hAnsi="Times New Roman"/>
                <w:sz w:val="22"/>
                <w:szCs w:val="24"/>
              </w:rPr>
              <w:t xml:space="preserve"> </w:t>
            </w:r>
            <w:proofErr w:type="spellStart"/>
            <w:r w:rsidRPr="004F501A">
              <w:rPr>
                <w:rFonts w:ascii="Times New Roman" w:hAnsi="Times New Roman"/>
                <w:sz w:val="22"/>
                <w:szCs w:val="24"/>
              </w:rPr>
              <w:t>межпоселенческая</w:t>
            </w:r>
            <w:proofErr w:type="spellEnd"/>
            <w:r w:rsidRPr="004F501A">
              <w:rPr>
                <w:rFonts w:ascii="Times New Roman" w:hAnsi="Times New Roman"/>
                <w:sz w:val="22"/>
                <w:szCs w:val="24"/>
              </w:rPr>
              <w:t xml:space="preserve"> районная ЦБС»</w:t>
            </w:r>
          </w:p>
        </w:tc>
        <w:tc>
          <w:tcPr>
            <w:tcW w:w="1150" w:type="dxa"/>
            <w:noWrap/>
            <w:vAlign w:val="center"/>
            <w:hideMark/>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20</w:t>
            </w:r>
            <w:r>
              <w:rPr>
                <w:rFonts w:ascii="Times New Roman" w:hAnsi="Times New Roman"/>
                <w:sz w:val="22"/>
                <w:szCs w:val="24"/>
              </w:rPr>
              <w:t>21</w:t>
            </w:r>
            <w:r w:rsidRPr="004F501A">
              <w:rPr>
                <w:rFonts w:ascii="Times New Roman" w:hAnsi="Times New Roman"/>
                <w:sz w:val="22"/>
                <w:szCs w:val="24"/>
              </w:rPr>
              <w:t>-202</w:t>
            </w:r>
            <w:r>
              <w:rPr>
                <w:rFonts w:ascii="Times New Roman" w:hAnsi="Times New Roman"/>
                <w:sz w:val="22"/>
                <w:szCs w:val="24"/>
              </w:rPr>
              <w:t>5</w:t>
            </w:r>
            <w:r w:rsidRPr="004F501A">
              <w:rPr>
                <w:rFonts w:ascii="Times New Roman" w:hAnsi="Times New Roman"/>
                <w:sz w:val="22"/>
                <w:szCs w:val="24"/>
              </w:rPr>
              <w:t xml:space="preserve"> годы</w:t>
            </w:r>
          </w:p>
        </w:tc>
        <w:tc>
          <w:tcPr>
            <w:tcW w:w="1508" w:type="dxa"/>
            <w:noWrap/>
          </w:tcPr>
          <w:p w:rsidR="00324928" w:rsidRPr="00324928" w:rsidRDefault="00324928" w:rsidP="00324928">
            <w:pPr>
              <w:rPr>
                <w:rFonts w:ascii="Times New Roman" w:hAnsi="Times New Roman"/>
              </w:rPr>
            </w:pPr>
            <w:r w:rsidRPr="00324928">
              <w:rPr>
                <w:rFonts w:ascii="Times New Roman" w:hAnsi="Times New Roman"/>
              </w:rPr>
              <w:t>2 квартал 2023 года</w:t>
            </w:r>
          </w:p>
        </w:tc>
        <w:tc>
          <w:tcPr>
            <w:tcW w:w="2361" w:type="dxa"/>
            <w:noWrap/>
            <w:vAlign w:val="bottom"/>
            <w:hideMark/>
          </w:tcPr>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 xml:space="preserve"> создание условий для равноценного доступа населения </w:t>
            </w:r>
            <w:r>
              <w:rPr>
                <w:rFonts w:ascii="Times New Roman" w:hAnsi="Times New Roman"/>
                <w:sz w:val="22"/>
                <w:szCs w:val="24"/>
              </w:rPr>
              <w:t>округа</w:t>
            </w:r>
            <w:r w:rsidRPr="004F501A">
              <w:rPr>
                <w:rFonts w:ascii="Times New Roman" w:hAnsi="Times New Roman"/>
                <w:sz w:val="22"/>
                <w:szCs w:val="24"/>
              </w:rPr>
              <w:t xml:space="preserve"> к информационным ресурсам путем развития и модернизации информационно-библиотечной системы </w:t>
            </w:r>
            <w:r>
              <w:rPr>
                <w:rFonts w:ascii="Times New Roman" w:hAnsi="Times New Roman"/>
                <w:sz w:val="22"/>
                <w:szCs w:val="24"/>
              </w:rPr>
              <w:t>округа</w:t>
            </w:r>
          </w:p>
        </w:tc>
        <w:tc>
          <w:tcPr>
            <w:tcW w:w="2316" w:type="dxa"/>
            <w:vMerge w:val="restart"/>
            <w:noWrap/>
            <w:hideMark/>
          </w:tcPr>
          <w:p w:rsidR="00324928" w:rsidRPr="0073555B" w:rsidRDefault="00324928" w:rsidP="00324928">
            <w:pPr>
              <w:spacing w:line="240" w:lineRule="atLeast"/>
              <w:rPr>
                <w:rFonts w:ascii="Times New Roman" w:hAnsi="Times New Roman"/>
                <w:szCs w:val="22"/>
              </w:rPr>
            </w:pPr>
            <w:r w:rsidRPr="0073555B">
              <w:rPr>
                <w:rFonts w:ascii="Times New Roman" w:hAnsi="Times New Roman"/>
                <w:sz w:val="22"/>
                <w:szCs w:val="22"/>
              </w:rPr>
              <w:t xml:space="preserve">В отчетном периоде библиотеки округа провели множество </w:t>
            </w:r>
            <w:proofErr w:type="gramStart"/>
            <w:r w:rsidRPr="0073555B">
              <w:rPr>
                <w:rFonts w:ascii="Times New Roman" w:hAnsi="Times New Roman"/>
                <w:sz w:val="22"/>
                <w:szCs w:val="22"/>
              </w:rPr>
              <w:t>мероприятий  по</w:t>
            </w:r>
            <w:proofErr w:type="gramEnd"/>
            <w:r w:rsidRPr="0073555B">
              <w:rPr>
                <w:rFonts w:ascii="Times New Roman" w:hAnsi="Times New Roman"/>
                <w:sz w:val="22"/>
                <w:szCs w:val="22"/>
              </w:rPr>
              <w:t xml:space="preserve"> всем направлениям 823 единицы. </w:t>
            </w:r>
          </w:p>
          <w:p w:rsidR="00324928" w:rsidRPr="0073555B" w:rsidRDefault="00324928" w:rsidP="00324928">
            <w:pPr>
              <w:spacing w:line="240" w:lineRule="atLeast"/>
              <w:rPr>
                <w:rFonts w:ascii="Times New Roman" w:hAnsi="Times New Roman"/>
                <w:szCs w:val="22"/>
              </w:rPr>
            </w:pPr>
            <w:r w:rsidRPr="0073555B">
              <w:rPr>
                <w:rFonts w:ascii="Times New Roman" w:hAnsi="Times New Roman"/>
                <w:sz w:val="22"/>
                <w:szCs w:val="22"/>
              </w:rPr>
              <w:t>Число посещений библиотечных мероприятий 14809 чел.</w:t>
            </w:r>
          </w:p>
          <w:p w:rsidR="00324928" w:rsidRPr="0073555B" w:rsidRDefault="00324928" w:rsidP="00324928">
            <w:pPr>
              <w:spacing w:line="240" w:lineRule="atLeast"/>
              <w:rPr>
                <w:rFonts w:ascii="Times New Roman" w:hAnsi="Times New Roman"/>
                <w:szCs w:val="22"/>
              </w:rPr>
            </w:pPr>
            <w:r w:rsidRPr="0073555B">
              <w:rPr>
                <w:rFonts w:ascii="Times New Roman" w:hAnsi="Times New Roman"/>
                <w:sz w:val="22"/>
                <w:szCs w:val="22"/>
              </w:rPr>
              <w:t>Число зарегистрированных пользователей 3614 человек.</w:t>
            </w:r>
          </w:p>
          <w:p w:rsidR="00324928" w:rsidRPr="0073555B" w:rsidRDefault="00324928" w:rsidP="00324928">
            <w:pPr>
              <w:spacing w:line="240" w:lineRule="atLeast"/>
              <w:rPr>
                <w:rFonts w:ascii="Times New Roman" w:hAnsi="Times New Roman"/>
                <w:szCs w:val="22"/>
              </w:rPr>
            </w:pPr>
            <w:r w:rsidRPr="0073555B">
              <w:rPr>
                <w:rFonts w:ascii="Times New Roman" w:hAnsi="Times New Roman"/>
                <w:sz w:val="22"/>
                <w:szCs w:val="22"/>
              </w:rPr>
              <w:t xml:space="preserve">Число посещений библиотек в стационарных условиях 29148 </w:t>
            </w:r>
            <w:r w:rsidRPr="0073555B">
              <w:rPr>
                <w:rFonts w:ascii="Times New Roman" w:hAnsi="Times New Roman"/>
                <w:sz w:val="22"/>
                <w:szCs w:val="22"/>
              </w:rPr>
              <w:lastRenderedPageBreak/>
              <w:t xml:space="preserve">человек, вне стационара – </w:t>
            </w:r>
            <w:r>
              <w:rPr>
                <w:rFonts w:ascii="Times New Roman" w:hAnsi="Times New Roman"/>
                <w:sz w:val="22"/>
                <w:szCs w:val="22"/>
              </w:rPr>
              <w:t xml:space="preserve">4749 </w:t>
            </w:r>
            <w:r w:rsidRPr="0073555B">
              <w:rPr>
                <w:rFonts w:ascii="Times New Roman" w:hAnsi="Times New Roman"/>
                <w:sz w:val="22"/>
                <w:szCs w:val="22"/>
              </w:rPr>
              <w:t>чел.</w:t>
            </w:r>
          </w:p>
          <w:p w:rsidR="00324928" w:rsidRPr="0073555B" w:rsidRDefault="00324928" w:rsidP="00324928">
            <w:pPr>
              <w:spacing w:line="240" w:lineRule="atLeast"/>
              <w:rPr>
                <w:rFonts w:ascii="Times New Roman" w:hAnsi="Times New Roman"/>
                <w:szCs w:val="22"/>
              </w:rPr>
            </w:pPr>
            <w:r w:rsidRPr="0073555B">
              <w:rPr>
                <w:rFonts w:ascii="Times New Roman" w:hAnsi="Times New Roman"/>
                <w:sz w:val="22"/>
                <w:szCs w:val="22"/>
              </w:rPr>
              <w:t>Число удаленных пользователей – 3192 человек.</w:t>
            </w:r>
          </w:p>
          <w:p w:rsidR="00324928" w:rsidRPr="0073555B" w:rsidRDefault="00324928" w:rsidP="00324928">
            <w:pPr>
              <w:spacing w:line="240" w:lineRule="atLeast"/>
              <w:rPr>
                <w:rFonts w:ascii="Times New Roman" w:hAnsi="Times New Roman"/>
                <w:szCs w:val="22"/>
              </w:rPr>
            </w:pPr>
            <w:r>
              <w:rPr>
                <w:rFonts w:ascii="Times New Roman" w:hAnsi="Times New Roman"/>
                <w:sz w:val="22"/>
                <w:szCs w:val="22"/>
              </w:rPr>
              <w:t>Идет р</w:t>
            </w:r>
            <w:r w:rsidRPr="0073555B">
              <w:rPr>
                <w:rFonts w:ascii="Times New Roman" w:hAnsi="Times New Roman"/>
                <w:sz w:val="22"/>
                <w:szCs w:val="22"/>
              </w:rPr>
              <w:t>еализация проекта «Цифровой гражданин».</w:t>
            </w:r>
          </w:p>
        </w:tc>
        <w:tc>
          <w:tcPr>
            <w:tcW w:w="2053" w:type="dxa"/>
            <w:noWrap/>
            <w:vAlign w:val="bottom"/>
            <w:hideMark/>
          </w:tcPr>
          <w:p w:rsidR="00324928" w:rsidRPr="004F501A" w:rsidRDefault="00324928" w:rsidP="00324928">
            <w:pPr>
              <w:spacing w:line="240" w:lineRule="atLeast"/>
              <w:rPr>
                <w:rFonts w:ascii="Times New Roman" w:hAnsi="Times New Roman"/>
                <w:color w:val="000000"/>
                <w:sz w:val="18"/>
                <w:szCs w:val="18"/>
              </w:rPr>
            </w:pPr>
            <w:r w:rsidRPr="004F501A">
              <w:rPr>
                <w:rFonts w:ascii="Times New Roman" w:hAnsi="Times New Roman"/>
                <w:color w:val="000000"/>
                <w:sz w:val="18"/>
                <w:szCs w:val="18"/>
              </w:rPr>
              <w:lastRenderedPageBreak/>
              <w:t> </w:t>
            </w:r>
          </w:p>
        </w:tc>
      </w:tr>
      <w:tr w:rsidR="00324928" w:rsidRPr="004F501A" w:rsidTr="00324928">
        <w:trPr>
          <w:trHeight w:val="20"/>
        </w:trPr>
        <w:tc>
          <w:tcPr>
            <w:tcW w:w="710" w:type="dxa"/>
            <w:gridSpan w:val="3"/>
            <w:noWrap/>
            <w:vAlign w:val="center"/>
          </w:tcPr>
          <w:p w:rsidR="00324928" w:rsidRPr="004F501A" w:rsidRDefault="00324928" w:rsidP="00324928">
            <w:pPr>
              <w:spacing w:line="240" w:lineRule="atLeast"/>
              <w:jc w:val="center"/>
              <w:rPr>
                <w:rFonts w:ascii="Times New Roman" w:hAnsi="Times New Roman"/>
                <w:szCs w:val="24"/>
              </w:rPr>
            </w:pPr>
            <w:r>
              <w:rPr>
                <w:rFonts w:ascii="Times New Roman" w:hAnsi="Times New Roman"/>
                <w:sz w:val="22"/>
                <w:szCs w:val="24"/>
              </w:rPr>
              <w:t>6</w:t>
            </w:r>
          </w:p>
        </w:tc>
        <w:tc>
          <w:tcPr>
            <w:tcW w:w="526"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03</w:t>
            </w:r>
          </w:p>
        </w:tc>
        <w:tc>
          <w:tcPr>
            <w:tcW w:w="480"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1</w:t>
            </w:r>
          </w:p>
        </w:tc>
        <w:tc>
          <w:tcPr>
            <w:tcW w:w="2268" w:type="dxa"/>
            <w:noWrap/>
            <w:vAlign w:val="center"/>
          </w:tcPr>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Удовлетворение потребностей населения в библиотечных услугах</w:t>
            </w:r>
          </w:p>
        </w:tc>
        <w:tc>
          <w:tcPr>
            <w:tcW w:w="2304" w:type="dxa"/>
            <w:noWrap/>
            <w:vAlign w:val="center"/>
            <w:hideMark/>
          </w:tcPr>
          <w:p w:rsidR="00324928" w:rsidRPr="00F70F44" w:rsidRDefault="00324928" w:rsidP="00324928">
            <w:pPr>
              <w:suppressAutoHyphens/>
              <w:spacing w:before="40" w:after="40"/>
              <w:rPr>
                <w:rFonts w:ascii="Times New Roman" w:hAnsi="Times New Roman"/>
                <w:szCs w:val="24"/>
              </w:rPr>
            </w:pPr>
            <w:r w:rsidRPr="00F70F44">
              <w:rPr>
                <w:rFonts w:ascii="Times New Roman" w:hAnsi="Times New Roman"/>
                <w:szCs w:val="24"/>
              </w:rPr>
              <w:t>МКУК «Нюксенская ЦБС»</w:t>
            </w:r>
          </w:p>
        </w:tc>
        <w:tc>
          <w:tcPr>
            <w:tcW w:w="1150" w:type="dxa"/>
            <w:noWrap/>
            <w:vAlign w:val="center"/>
            <w:hideMark/>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20</w:t>
            </w:r>
            <w:r>
              <w:rPr>
                <w:rFonts w:ascii="Times New Roman" w:hAnsi="Times New Roman"/>
                <w:sz w:val="22"/>
                <w:szCs w:val="24"/>
              </w:rPr>
              <w:t>21</w:t>
            </w:r>
            <w:r w:rsidRPr="004F501A">
              <w:rPr>
                <w:rFonts w:ascii="Times New Roman" w:hAnsi="Times New Roman"/>
                <w:sz w:val="22"/>
                <w:szCs w:val="24"/>
              </w:rPr>
              <w:t>-202</w:t>
            </w:r>
            <w:r>
              <w:rPr>
                <w:rFonts w:ascii="Times New Roman" w:hAnsi="Times New Roman"/>
                <w:sz w:val="22"/>
                <w:szCs w:val="24"/>
              </w:rPr>
              <w:t>5</w:t>
            </w:r>
            <w:r w:rsidRPr="004F501A">
              <w:rPr>
                <w:rFonts w:ascii="Times New Roman" w:hAnsi="Times New Roman"/>
                <w:sz w:val="22"/>
                <w:szCs w:val="24"/>
              </w:rPr>
              <w:t xml:space="preserve"> годы</w:t>
            </w:r>
          </w:p>
        </w:tc>
        <w:tc>
          <w:tcPr>
            <w:tcW w:w="1508" w:type="dxa"/>
            <w:noWrap/>
          </w:tcPr>
          <w:p w:rsidR="00324928" w:rsidRPr="00324928" w:rsidRDefault="00324928" w:rsidP="00324928">
            <w:pPr>
              <w:rPr>
                <w:rFonts w:ascii="Times New Roman" w:hAnsi="Times New Roman"/>
              </w:rPr>
            </w:pPr>
            <w:r w:rsidRPr="00324928">
              <w:rPr>
                <w:rFonts w:ascii="Times New Roman" w:hAnsi="Times New Roman"/>
              </w:rPr>
              <w:t>2 квартал 2023 года</w:t>
            </w:r>
          </w:p>
        </w:tc>
        <w:tc>
          <w:tcPr>
            <w:tcW w:w="2361" w:type="dxa"/>
            <w:noWrap/>
            <w:vAlign w:val="center"/>
            <w:hideMark/>
          </w:tcPr>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 xml:space="preserve"> Удовлетворение потребностей населения в библиотечных услугах, повышение </w:t>
            </w:r>
            <w:r w:rsidRPr="004F501A">
              <w:rPr>
                <w:rFonts w:ascii="Times New Roman" w:hAnsi="Times New Roman"/>
                <w:sz w:val="22"/>
                <w:szCs w:val="24"/>
              </w:rPr>
              <w:lastRenderedPageBreak/>
              <w:t>их качества и доступности</w:t>
            </w:r>
          </w:p>
        </w:tc>
        <w:tc>
          <w:tcPr>
            <w:tcW w:w="2316" w:type="dxa"/>
            <w:vMerge/>
            <w:noWrap/>
            <w:hideMark/>
          </w:tcPr>
          <w:p w:rsidR="00324928" w:rsidRPr="003B7809" w:rsidRDefault="00324928" w:rsidP="00324928">
            <w:pPr>
              <w:spacing w:line="240" w:lineRule="atLeast"/>
              <w:rPr>
                <w:rFonts w:ascii="Times New Roman" w:hAnsi="Times New Roman"/>
                <w:szCs w:val="22"/>
                <w:highlight w:val="yellow"/>
              </w:rPr>
            </w:pPr>
          </w:p>
        </w:tc>
        <w:tc>
          <w:tcPr>
            <w:tcW w:w="2053" w:type="dxa"/>
            <w:noWrap/>
            <w:vAlign w:val="bottom"/>
            <w:hideMark/>
          </w:tcPr>
          <w:p w:rsidR="00324928" w:rsidRPr="004F501A" w:rsidRDefault="00324928" w:rsidP="00324928">
            <w:pPr>
              <w:spacing w:line="240" w:lineRule="atLeast"/>
              <w:rPr>
                <w:rFonts w:ascii="Times New Roman" w:hAnsi="Times New Roman"/>
                <w:color w:val="000000"/>
                <w:sz w:val="18"/>
                <w:szCs w:val="18"/>
              </w:rPr>
            </w:pPr>
            <w:r w:rsidRPr="004F501A">
              <w:rPr>
                <w:rFonts w:ascii="Times New Roman" w:hAnsi="Times New Roman"/>
                <w:color w:val="000000"/>
                <w:sz w:val="18"/>
                <w:szCs w:val="18"/>
              </w:rPr>
              <w:t> </w:t>
            </w:r>
          </w:p>
        </w:tc>
      </w:tr>
      <w:tr w:rsidR="00324928" w:rsidRPr="004F501A" w:rsidTr="00324928">
        <w:trPr>
          <w:trHeight w:val="20"/>
        </w:trPr>
        <w:tc>
          <w:tcPr>
            <w:tcW w:w="710" w:type="dxa"/>
            <w:gridSpan w:val="3"/>
            <w:noWrap/>
            <w:vAlign w:val="center"/>
          </w:tcPr>
          <w:p w:rsidR="00324928" w:rsidRPr="004F501A" w:rsidRDefault="00324928" w:rsidP="00324928">
            <w:pPr>
              <w:spacing w:line="240" w:lineRule="atLeast"/>
              <w:jc w:val="center"/>
              <w:rPr>
                <w:rFonts w:ascii="Times New Roman" w:hAnsi="Times New Roman"/>
                <w:szCs w:val="24"/>
              </w:rPr>
            </w:pPr>
            <w:r>
              <w:rPr>
                <w:rFonts w:ascii="Times New Roman" w:hAnsi="Times New Roman"/>
                <w:sz w:val="22"/>
                <w:szCs w:val="24"/>
              </w:rPr>
              <w:t>6</w:t>
            </w:r>
          </w:p>
        </w:tc>
        <w:tc>
          <w:tcPr>
            <w:tcW w:w="526"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03</w:t>
            </w:r>
          </w:p>
        </w:tc>
        <w:tc>
          <w:tcPr>
            <w:tcW w:w="480"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2</w:t>
            </w:r>
          </w:p>
        </w:tc>
        <w:tc>
          <w:tcPr>
            <w:tcW w:w="2268" w:type="dxa"/>
            <w:noWrap/>
            <w:vAlign w:val="center"/>
          </w:tcPr>
          <w:p w:rsidR="00324928" w:rsidRPr="004F501A" w:rsidRDefault="00324928" w:rsidP="00324928">
            <w:pPr>
              <w:spacing w:line="240" w:lineRule="atLeast"/>
              <w:rPr>
                <w:rFonts w:ascii="Times New Roman" w:hAnsi="Times New Roman"/>
                <w:szCs w:val="24"/>
              </w:rPr>
            </w:pPr>
            <w:r>
              <w:rPr>
                <w:rFonts w:ascii="Times New Roman" w:hAnsi="Times New Roman"/>
                <w:szCs w:val="24"/>
              </w:rPr>
              <w:t>Мероприятия, направленные на комплектование книжных фондов муниципальных библиотек</w:t>
            </w:r>
          </w:p>
        </w:tc>
        <w:tc>
          <w:tcPr>
            <w:tcW w:w="2304" w:type="dxa"/>
            <w:noWrap/>
            <w:vAlign w:val="center"/>
          </w:tcPr>
          <w:p w:rsidR="00324928" w:rsidRPr="00F70F44" w:rsidRDefault="00324928" w:rsidP="00324928">
            <w:pPr>
              <w:suppressAutoHyphens/>
              <w:spacing w:before="40" w:after="40"/>
              <w:rPr>
                <w:rFonts w:ascii="Times New Roman" w:hAnsi="Times New Roman"/>
                <w:szCs w:val="24"/>
              </w:rPr>
            </w:pPr>
            <w:r w:rsidRPr="00F70F44">
              <w:rPr>
                <w:rFonts w:ascii="Times New Roman" w:hAnsi="Times New Roman"/>
                <w:szCs w:val="24"/>
              </w:rPr>
              <w:t>МКУК «Нюксенская ЦБС»</w:t>
            </w:r>
          </w:p>
        </w:tc>
        <w:tc>
          <w:tcPr>
            <w:tcW w:w="1150"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20</w:t>
            </w:r>
            <w:r>
              <w:rPr>
                <w:rFonts w:ascii="Times New Roman" w:hAnsi="Times New Roman"/>
                <w:sz w:val="22"/>
                <w:szCs w:val="24"/>
              </w:rPr>
              <w:t>2</w:t>
            </w:r>
            <w:r w:rsidRPr="004F501A">
              <w:rPr>
                <w:rFonts w:ascii="Times New Roman" w:hAnsi="Times New Roman"/>
                <w:sz w:val="22"/>
                <w:szCs w:val="24"/>
              </w:rPr>
              <w:t>1-202</w:t>
            </w:r>
            <w:r>
              <w:rPr>
                <w:rFonts w:ascii="Times New Roman" w:hAnsi="Times New Roman"/>
                <w:sz w:val="22"/>
                <w:szCs w:val="24"/>
              </w:rPr>
              <w:t>5</w:t>
            </w:r>
          </w:p>
        </w:tc>
        <w:tc>
          <w:tcPr>
            <w:tcW w:w="1508" w:type="dxa"/>
            <w:noWrap/>
          </w:tcPr>
          <w:p w:rsidR="00324928" w:rsidRPr="00324928" w:rsidRDefault="00324928" w:rsidP="00324928">
            <w:pPr>
              <w:rPr>
                <w:rFonts w:ascii="Times New Roman" w:hAnsi="Times New Roman"/>
              </w:rPr>
            </w:pPr>
            <w:r w:rsidRPr="00324928">
              <w:rPr>
                <w:rFonts w:ascii="Times New Roman" w:hAnsi="Times New Roman"/>
              </w:rPr>
              <w:t>2 квартал 2023 года</w:t>
            </w:r>
          </w:p>
        </w:tc>
        <w:tc>
          <w:tcPr>
            <w:tcW w:w="2361" w:type="dxa"/>
            <w:noWrap/>
            <w:vAlign w:val="center"/>
          </w:tcPr>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Удовлетворение потребностей населения в библиотечных услугах</w:t>
            </w:r>
          </w:p>
        </w:tc>
        <w:tc>
          <w:tcPr>
            <w:tcW w:w="2316" w:type="dxa"/>
            <w:noWrap/>
          </w:tcPr>
          <w:p w:rsidR="00324928" w:rsidRPr="0073555B" w:rsidRDefault="00324928" w:rsidP="00324928">
            <w:pPr>
              <w:spacing w:line="240" w:lineRule="atLeast"/>
              <w:rPr>
                <w:rFonts w:ascii="Times New Roman" w:hAnsi="Times New Roman"/>
                <w:sz w:val="22"/>
                <w:szCs w:val="22"/>
              </w:rPr>
            </w:pPr>
            <w:r w:rsidRPr="0073555B">
              <w:rPr>
                <w:rFonts w:ascii="Times New Roman" w:hAnsi="Times New Roman"/>
                <w:sz w:val="22"/>
                <w:szCs w:val="22"/>
              </w:rPr>
              <w:t xml:space="preserve">Литература приобретена, </w:t>
            </w:r>
          </w:p>
          <w:p w:rsidR="00324928" w:rsidRPr="0073555B" w:rsidRDefault="00324928" w:rsidP="00324928">
            <w:pPr>
              <w:spacing w:line="240" w:lineRule="atLeast"/>
              <w:rPr>
                <w:rFonts w:ascii="Times New Roman" w:hAnsi="Times New Roman"/>
                <w:szCs w:val="22"/>
              </w:rPr>
            </w:pPr>
            <w:r w:rsidRPr="0073555B">
              <w:rPr>
                <w:rFonts w:ascii="Times New Roman" w:hAnsi="Times New Roman"/>
                <w:sz w:val="22"/>
                <w:szCs w:val="22"/>
              </w:rPr>
              <w:t>1013 экземпляров на сумму 378000=00</w:t>
            </w:r>
          </w:p>
        </w:tc>
        <w:tc>
          <w:tcPr>
            <w:tcW w:w="2053" w:type="dxa"/>
            <w:noWrap/>
            <w:vAlign w:val="bottom"/>
          </w:tcPr>
          <w:p w:rsidR="00324928" w:rsidRPr="004F501A" w:rsidRDefault="00324928" w:rsidP="00324928">
            <w:pPr>
              <w:spacing w:line="240" w:lineRule="atLeast"/>
              <w:rPr>
                <w:rFonts w:ascii="Times New Roman" w:hAnsi="Times New Roman"/>
                <w:color w:val="000000"/>
                <w:sz w:val="18"/>
                <w:szCs w:val="18"/>
              </w:rPr>
            </w:pPr>
          </w:p>
        </w:tc>
      </w:tr>
      <w:tr w:rsidR="00324928" w:rsidRPr="004F501A" w:rsidTr="00324928">
        <w:trPr>
          <w:trHeight w:val="20"/>
        </w:trPr>
        <w:tc>
          <w:tcPr>
            <w:tcW w:w="710" w:type="dxa"/>
            <w:gridSpan w:val="3"/>
            <w:noWrap/>
            <w:vAlign w:val="center"/>
          </w:tcPr>
          <w:p w:rsidR="00324928" w:rsidRPr="004F501A" w:rsidRDefault="00324928" w:rsidP="00324928">
            <w:pPr>
              <w:spacing w:line="240" w:lineRule="atLeast"/>
              <w:jc w:val="center"/>
              <w:rPr>
                <w:rFonts w:ascii="Times New Roman" w:hAnsi="Times New Roman"/>
                <w:szCs w:val="24"/>
              </w:rPr>
            </w:pPr>
            <w:r>
              <w:rPr>
                <w:rFonts w:ascii="Times New Roman" w:hAnsi="Times New Roman"/>
                <w:sz w:val="22"/>
                <w:szCs w:val="24"/>
              </w:rPr>
              <w:t>6</w:t>
            </w:r>
          </w:p>
        </w:tc>
        <w:tc>
          <w:tcPr>
            <w:tcW w:w="526"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03</w:t>
            </w:r>
          </w:p>
        </w:tc>
        <w:tc>
          <w:tcPr>
            <w:tcW w:w="480"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3</w:t>
            </w:r>
          </w:p>
        </w:tc>
        <w:tc>
          <w:tcPr>
            <w:tcW w:w="2268" w:type="dxa"/>
            <w:noWrap/>
            <w:vAlign w:val="center"/>
          </w:tcPr>
          <w:p w:rsidR="00324928" w:rsidRPr="004F501A" w:rsidRDefault="00324928" w:rsidP="00324928">
            <w:pPr>
              <w:spacing w:line="240" w:lineRule="atLeast"/>
              <w:rPr>
                <w:rFonts w:ascii="Times New Roman" w:hAnsi="Times New Roman"/>
                <w:szCs w:val="24"/>
              </w:rPr>
            </w:pPr>
            <w:r w:rsidRPr="005A50E0">
              <w:rPr>
                <w:rFonts w:ascii="Times New Roman" w:hAnsi="Times New Roman"/>
                <w:sz w:val="22"/>
                <w:szCs w:val="24"/>
              </w:rPr>
              <w:t>Мероприятия по обеспечению развития и укрепления материально-технической базы сельских библиотек</w:t>
            </w:r>
          </w:p>
        </w:tc>
        <w:tc>
          <w:tcPr>
            <w:tcW w:w="2304" w:type="dxa"/>
            <w:noWrap/>
            <w:vAlign w:val="center"/>
          </w:tcPr>
          <w:p w:rsidR="00324928" w:rsidRPr="00F70F44" w:rsidRDefault="00324928" w:rsidP="00324928">
            <w:pPr>
              <w:suppressAutoHyphens/>
              <w:spacing w:before="40" w:after="40"/>
              <w:rPr>
                <w:rFonts w:ascii="Times New Roman" w:hAnsi="Times New Roman"/>
                <w:szCs w:val="24"/>
              </w:rPr>
            </w:pPr>
            <w:r w:rsidRPr="00F70F44">
              <w:rPr>
                <w:rFonts w:ascii="Times New Roman" w:hAnsi="Times New Roman"/>
                <w:szCs w:val="24"/>
              </w:rPr>
              <w:t>МКУК «Нюксенская ЦБС»</w:t>
            </w:r>
          </w:p>
        </w:tc>
        <w:tc>
          <w:tcPr>
            <w:tcW w:w="1150"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202</w:t>
            </w:r>
            <w:r>
              <w:rPr>
                <w:rFonts w:ascii="Times New Roman" w:hAnsi="Times New Roman"/>
                <w:sz w:val="22"/>
                <w:szCs w:val="24"/>
              </w:rPr>
              <w:t>1-2025</w:t>
            </w:r>
          </w:p>
        </w:tc>
        <w:tc>
          <w:tcPr>
            <w:tcW w:w="1508" w:type="dxa"/>
            <w:noWrap/>
          </w:tcPr>
          <w:p w:rsidR="00324928" w:rsidRPr="00324928" w:rsidRDefault="00324928" w:rsidP="00324928">
            <w:pPr>
              <w:rPr>
                <w:rFonts w:ascii="Times New Roman" w:hAnsi="Times New Roman"/>
              </w:rPr>
            </w:pPr>
            <w:r w:rsidRPr="00324928">
              <w:rPr>
                <w:rFonts w:ascii="Times New Roman" w:hAnsi="Times New Roman"/>
              </w:rPr>
              <w:t>2 квартал 2023 года</w:t>
            </w:r>
          </w:p>
        </w:tc>
        <w:tc>
          <w:tcPr>
            <w:tcW w:w="2361" w:type="dxa"/>
            <w:noWrap/>
            <w:vAlign w:val="bottom"/>
          </w:tcPr>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Удовлетворение потребностей населения в библиотечных услугах, повышение их качества и доступности</w:t>
            </w:r>
          </w:p>
        </w:tc>
        <w:tc>
          <w:tcPr>
            <w:tcW w:w="2316" w:type="dxa"/>
            <w:noWrap/>
          </w:tcPr>
          <w:p w:rsidR="00324928" w:rsidRPr="0073555B" w:rsidRDefault="00324928" w:rsidP="00324928">
            <w:pPr>
              <w:spacing w:line="240" w:lineRule="atLeast"/>
              <w:rPr>
                <w:rFonts w:ascii="Times New Roman" w:hAnsi="Times New Roman"/>
                <w:szCs w:val="22"/>
              </w:rPr>
            </w:pPr>
            <w:r w:rsidRPr="0073555B">
              <w:rPr>
                <w:rFonts w:ascii="Times New Roman" w:hAnsi="Times New Roman"/>
                <w:sz w:val="22"/>
                <w:szCs w:val="22"/>
              </w:rPr>
              <w:t>По программе «Сельская библиотека» завершен ремонт в рамках контракта от 19 апреля 2023 года ИП Смирнов С.А.</w:t>
            </w:r>
          </w:p>
        </w:tc>
        <w:tc>
          <w:tcPr>
            <w:tcW w:w="2053" w:type="dxa"/>
            <w:noWrap/>
            <w:vAlign w:val="bottom"/>
          </w:tcPr>
          <w:p w:rsidR="00324928" w:rsidRPr="004F501A" w:rsidRDefault="00324928" w:rsidP="00324928">
            <w:pPr>
              <w:spacing w:line="240" w:lineRule="atLeast"/>
              <w:rPr>
                <w:rFonts w:ascii="Times New Roman" w:hAnsi="Times New Roman"/>
                <w:color w:val="000000"/>
                <w:sz w:val="18"/>
                <w:szCs w:val="18"/>
              </w:rPr>
            </w:pPr>
          </w:p>
        </w:tc>
      </w:tr>
      <w:tr w:rsidR="00324928" w:rsidRPr="004F501A" w:rsidTr="00324928">
        <w:trPr>
          <w:trHeight w:val="20"/>
        </w:trPr>
        <w:tc>
          <w:tcPr>
            <w:tcW w:w="710" w:type="dxa"/>
            <w:gridSpan w:val="3"/>
            <w:noWrap/>
            <w:vAlign w:val="center"/>
          </w:tcPr>
          <w:p w:rsidR="00324928" w:rsidRPr="004F501A" w:rsidRDefault="00324928" w:rsidP="00324928">
            <w:pPr>
              <w:spacing w:line="240" w:lineRule="atLeast"/>
              <w:jc w:val="center"/>
              <w:rPr>
                <w:rFonts w:ascii="Times New Roman" w:hAnsi="Times New Roman"/>
                <w:szCs w:val="24"/>
              </w:rPr>
            </w:pPr>
            <w:r>
              <w:rPr>
                <w:rFonts w:ascii="Times New Roman" w:hAnsi="Times New Roman"/>
                <w:sz w:val="22"/>
                <w:szCs w:val="24"/>
              </w:rPr>
              <w:t>6</w:t>
            </w:r>
          </w:p>
        </w:tc>
        <w:tc>
          <w:tcPr>
            <w:tcW w:w="526"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04</w:t>
            </w:r>
          </w:p>
        </w:tc>
        <w:tc>
          <w:tcPr>
            <w:tcW w:w="480" w:type="dxa"/>
            <w:noWrap/>
            <w:vAlign w:val="center"/>
          </w:tcPr>
          <w:p w:rsidR="00324928" w:rsidRPr="004F501A" w:rsidRDefault="00324928" w:rsidP="00324928">
            <w:pPr>
              <w:spacing w:line="240" w:lineRule="atLeast"/>
              <w:jc w:val="center"/>
              <w:rPr>
                <w:rFonts w:ascii="Times New Roman" w:hAnsi="Times New Roman"/>
                <w:szCs w:val="24"/>
              </w:rPr>
            </w:pPr>
          </w:p>
        </w:tc>
        <w:tc>
          <w:tcPr>
            <w:tcW w:w="2268" w:type="dxa"/>
            <w:noWrap/>
            <w:vAlign w:val="center"/>
          </w:tcPr>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Организация предоставления дополнительного образования</w:t>
            </w:r>
          </w:p>
        </w:tc>
        <w:tc>
          <w:tcPr>
            <w:tcW w:w="2304" w:type="dxa"/>
            <w:noWrap/>
          </w:tcPr>
          <w:p w:rsidR="00324928" w:rsidRDefault="00324928" w:rsidP="00324928">
            <w:r w:rsidRPr="006D0A24">
              <w:rPr>
                <w:rFonts w:ascii="Times New Roman" w:hAnsi="Times New Roman"/>
                <w:szCs w:val="24"/>
              </w:rPr>
              <w:t xml:space="preserve">Отдел </w:t>
            </w:r>
            <w:proofErr w:type="spellStart"/>
            <w:r w:rsidRPr="006D0A24">
              <w:rPr>
                <w:rFonts w:ascii="Times New Roman" w:hAnsi="Times New Roman"/>
                <w:szCs w:val="24"/>
              </w:rPr>
              <w:t>культуры,спорта</w:t>
            </w:r>
            <w:proofErr w:type="spellEnd"/>
            <w:r w:rsidRPr="006D0A24">
              <w:rPr>
                <w:rFonts w:ascii="Times New Roman" w:hAnsi="Times New Roman"/>
                <w:szCs w:val="24"/>
              </w:rPr>
              <w:t xml:space="preserve"> и молодежной политики администрации Нюксенского муниципального округа, МБО ДО «Нюксенская ДМШ»</w:t>
            </w:r>
          </w:p>
        </w:tc>
        <w:tc>
          <w:tcPr>
            <w:tcW w:w="1150"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20</w:t>
            </w:r>
            <w:r>
              <w:rPr>
                <w:rFonts w:ascii="Times New Roman" w:hAnsi="Times New Roman"/>
                <w:sz w:val="22"/>
                <w:szCs w:val="24"/>
              </w:rPr>
              <w:t>21</w:t>
            </w:r>
            <w:r w:rsidRPr="004F501A">
              <w:rPr>
                <w:rFonts w:ascii="Times New Roman" w:hAnsi="Times New Roman"/>
                <w:sz w:val="22"/>
                <w:szCs w:val="24"/>
              </w:rPr>
              <w:t>-202</w:t>
            </w:r>
            <w:r>
              <w:rPr>
                <w:rFonts w:ascii="Times New Roman" w:hAnsi="Times New Roman"/>
                <w:sz w:val="22"/>
                <w:szCs w:val="24"/>
              </w:rPr>
              <w:t>5</w:t>
            </w:r>
            <w:r w:rsidRPr="004F501A">
              <w:rPr>
                <w:rFonts w:ascii="Times New Roman" w:hAnsi="Times New Roman"/>
                <w:sz w:val="22"/>
                <w:szCs w:val="24"/>
              </w:rPr>
              <w:t>годы</w:t>
            </w:r>
          </w:p>
        </w:tc>
        <w:tc>
          <w:tcPr>
            <w:tcW w:w="1508" w:type="dxa"/>
            <w:noWrap/>
          </w:tcPr>
          <w:p w:rsidR="00324928" w:rsidRPr="00324928" w:rsidRDefault="00324928" w:rsidP="00324928">
            <w:pPr>
              <w:rPr>
                <w:rFonts w:ascii="Times New Roman" w:hAnsi="Times New Roman"/>
              </w:rPr>
            </w:pPr>
            <w:r w:rsidRPr="00324928">
              <w:rPr>
                <w:rFonts w:ascii="Times New Roman" w:hAnsi="Times New Roman"/>
              </w:rPr>
              <w:t>2 квартал 2023 года</w:t>
            </w:r>
          </w:p>
        </w:tc>
        <w:tc>
          <w:tcPr>
            <w:tcW w:w="2361"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 Развитие системы непрерывного дополнительного образования детей, поиска, выявления, поддержки и развития одаренных детей</w:t>
            </w:r>
          </w:p>
        </w:tc>
        <w:tc>
          <w:tcPr>
            <w:tcW w:w="2316" w:type="dxa"/>
            <w:vMerge w:val="restart"/>
            <w:noWrap/>
          </w:tcPr>
          <w:p w:rsidR="00324928" w:rsidRPr="00E04E59" w:rsidRDefault="00324928" w:rsidP="00324928">
            <w:pPr>
              <w:spacing w:line="240" w:lineRule="atLeast"/>
              <w:rPr>
                <w:rFonts w:ascii="Times New Roman" w:hAnsi="Times New Roman"/>
                <w:szCs w:val="22"/>
              </w:rPr>
            </w:pPr>
            <w:r w:rsidRPr="00E04E59">
              <w:rPr>
                <w:rFonts w:ascii="Times New Roman" w:hAnsi="Times New Roman"/>
                <w:sz w:val="22"/>
                <w:szCs w:val="22"/>
              </w:rPr>
              <w:t>На сегодняшний день в МБУ ДО «Нюксенская детская музыкальная школа» обучается  учащихся (73 – основной состав школы, в его числе группа раннего эстетического развития ГРЭР «До-ми-</w:t>
            </w:r>
            <w:proofErr w:type="spellStart"/>
            <w:r w:rsidRPr="00E04E59">
              <w:rPr>
                <w:rFonts w:ascii="Times New Roman" w:hAnsi="Times New Roman"/>
                <w:sz w:val="22"/>
                <w:szCs w:val="22"/>
              </w:rPr>
              <w:t>солька</w:t>
            </w:r>
            <w:proofErr w:type="spellEnd"/>
            <w:r w:rsidRPr="00E04E59">
              <w:rPr>
                <w:rFonts w:ascii="Times New Roman" w:hAnsi="Times New Roman"/>
                <w:sz w:val="22"/>
                <w:szCs w:val="22"/>
              </w:rPr>
              <w:t xml:space="preserve">» и группа для взрослых «Хореография»). </w:t>
            </w:r>
          </w:p>
          <w:p w:rsidR="00324928" w:rsidRPr="00E04E59" w:rsidRDefault="00324928" w:rsidP="00324928">
            <w:pPr>
              <w:spacing w:line="240" w:lineRule="atLeast"/>
              <w:rPr>
                <w:rFonts w:ascii="Times New Roman" w:hAnsi="Times New Roman"/>
                <w:szCs w:val="22"/>
              </w:rPr>
            </w:pPr>
            <w:r w:rsidRPr="00E04E59">
              <w:rPr>
                <w:rFonts w:ascii="Times New Roman" w:hAnsi="Times New Roman"/>
                <w:sz w:val="22"/>
                <w:szCs w:val="22"/>
              </w:rPr>
              <w:t xml:space="preserve">Функционирует 4 отделения: фортепиано, народное (аккордеон, баян, гармонь), группа </w:t>
            </w:r>
            <w:r w:rsidRPr="00E04E59">
              <w:rPr>
                <w:rFonts w:ascii="Times New Roman" w:hAnsi="Times New Roman"/>
                <w:sz w:val="22"/>
                <w:szCs w:val="22"/>
              </w:rPr>
              <w:lastRenderedPageBreak/>
              <w:t>раннего эстетического развития ГРЭР «До-ми-</w:t>
            </w:r>
            <w:proofErr w:type="spellStart"/>
            <w:r w:rsidRPr="00E04E59">
              <w:rPr>
                <w:rFonts w:ascii="Times New Roman" w:hAnsi="Times New Roman"/>
                <w:sz w:val="22"/>
                <w:szCs w:val="22"/>
              </w:rPr>
              <w:t>солька</w:t>
            </w:r>
            <w:proofErr w:type="spellEnd"/>
            <w:r w:rsidRPr="00E04E59">
              <w:rPr>
                <w:rFonts w:ascii="Times New Roman" w:hAnsi="Times New Roman"/>
                <w:sz w:val="22"/>
                <w:szCs w:val="22"/>
              </w:rPr>
              <w:t>» и группа для взрослых «Хореография»,  отделение эстрадного вокала. Занятия проводятся по адаптированным программам по специальностям, согласно учебному плану.</w:t>
            </w:r>
          </w:p>
        </w:tc>
        <w:tc>
          <w:tcPr>
            <w:tcW w:w="2053" w:type="dxa"/>
            <w:noWrap/>
            <w:vAlign w:val="bottom"/>
          </w:tcPr>
          <w:p w:rsidR="00324928" w:rsidRPr="004F501A" w:rsidRDefault="00324928" w:rsidP="00324928">
            <w:pPr>
              <w:spacing w:line="240" w:lineRule="atLeast"/>
              <w:rPr>
                <w:rFonts w:ascii="Times New Roman" w:hAnsi="Times New Roman"/>
                <w:color w:val="000000"/>
                <w:sz w:val="18"/>
                <w:szCs w:val="18"/>
              </w:rPr>
            </w:pPr>
          </w:p>
        </w:tc>
      </w:tr>
      <w:tr w:rsidR="00324928" w:rsidRPr="004F501A" w:rsidTr="00324928">
        <w:trPr>
          <w:trHeight w:val="20"/>
        </w:trPr>
        <w:tc>
          <w:tcPr>
            <w:tcW w:w="710" w:type="dxa"/>
            <w:gridSpan w:val="3"/>
            <w:noWrap/>
            <w:vAlign w:val="center"/>
          </w:tcPr>
          <w:p w:rsidR="00324928" w:rsidRPr="004F501A" w:rsidRDefault="00324928" w:rsidP="00324928">
            <w:pPr>
              <w:spacing w:line="240" w:lineRule="atLeast"/>
              <w:jc w:val="center"/>
              <w:rPr>
                <w:rFonts w:ascii="Times New Roman" w:hAnsi="Times New Roman"/>
                <w:szCs w:val="24"/>
              </w:rPr>
            </w:pPr>
            <w:r>
              <w:rPr>
                <w:rFonts w:ascii="Times New Roman" w:hAnsi="Times New Roman"/>
                <w:sz w:val="22"/>
                <w:szCs w:val="24"/>
              </w:rPr>
              <w:t>6</w:t>
            </w:r>
          </w:p>
        </w:tc>
        <w:tc>
          <w:tcPr>
            <w:tcW w:w="526"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04</w:t>
            </w:r>
          </w:p>
        </w:tc>
        <w:tc>
          <w:tcPr>
            <w:tcW w:w="480"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1</w:t>
            </w:r>
          </w:p>
        </w:tc>
        <w:tc>
          <w:tcPr>
            <w:tcW w:w="2268" w:type="dxa"/>
            <w:noWrap/>
            <w:vAlign w:val="center"/>
          </w:tcPr>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Обучение  детей по дополнительным образовательным программам</w:t>
            </w:r>
          </w:p>
        </w:tc>
        <w:tc>
          <w:tcPr>
            <w:tcW w:w="2304" w:type="dxa"/>
            <w:noWrap/>
          </w:tcPr>
          <w:p w:rsidR="00324928" w:rsidRDefault="00324928" w:rsidP="00324928">
            <w:r w:rsidRPr="006D0A24">
              <w:rPr>
                <w:rFonts w:ascii="Times New Roman" w:hAnsi="Times New Roman"/>
                <w:szCs w:val="24"/>
              </w:rPr>
              <w:t xml:space="preserve">Отдел </w:t>
            </w:r>
            <w:proofErr w:type="spellStart"/>
            <w:r w:rsidRPr="006D0A24">
              <w:rPr>
                <w:rFonts w:ascii="Times New Roman" w:hAnsi="Times New Roman"/>
                <w:szCs w:val="24"/>
              </w:rPr>
              <w:t>культуры,спорта</w:t>
            </w:r>
            <w:proofErr w:type="spellEnd"/>
            <w:r w:rsidRPr="006D0A24">
              <w:rPr>
                <w:rFonts w:ascii="Times New Roman" w:hAnsi="Times New Roman"/>
                <w:szCs w:val="24"/>
              </w:rPr>
              <w:t xml:space="preserve"> и молодежной политики администрации Нюксенского муниципального </w:t>
            </w:r>
            <w:r w:rsidRPr="006D0A24">
              <w:rPr>
                <w:rFonts w:ascii="Times New Roman" w:hAnsi="Times New Roman"/>
                <w:szCs w:val="24"/>
              </w:rPr>
              <w:lastRenderedPageBreak/>
              <w:t>округа, МБО ДО «Нюксенская ДМШ»</w:t>
            </w:r>
          </w:p>
        </w:tc>
        <w:tc>
          <w:tcPr>
            <w:tcW w:w="1150"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lastRenderedPageBreak/>
              <w:t>20</w:t>
            </w:r>
            <w:r>
              <w:rPr>
                <w:rFonts w:ascii="Times New Roman" w:hAnsi="Times New Roman"/>
                <w:sz w:val="22"/>
                <w:szCs w:val="24"/>
              </w:rPr>
              <w:t>21</w:t>
            </w:r>
            <w:r w:rsidRPr="004F501A">
              <w:rPr>
                <w:rFonts w:ascii="Times New Roman" w:hAnsi="Times New Roman"/>
                <w:sz w:val="22"/>
                <w:szCs w:val="24"/>
              </w:rPr>
              <w:t>-202</w:t>
            </w:r>
            <w:r>
              <w:rPr>
                <w:rFonts w:ascii="Times New Roman" w:hAnsi="Times New Roman"/>
                <w:sz w:val="22"/>
                <w:szCs w:val="24"/>
              </w:rPr>
              <w:t>5</w:t>
            </w:r>
            <w:r w:rsidRPr="004F501A">
              <w:rPr>
                <w:rFonts w:ascii="Times New Roman" w:hAnsi="Times New Roman"/>
                <w:sz w:val="22"/>
                <w:szCs w:val="24"/>
              </w:rPr>
              <w:t xml:space="preserve"> годы</w:t>
            </w:r>
          </w:p>
        </w:tc>
        <w:tc>
          <w:tcPr>
            <w:tcW w:w="1508" w:type="dxa"/>
            <w:noWrap/>
          </w:tcPr>
          <w:p w:rsidR="00324928" w:rsidRPr="00324928" w:rsidRDefault="00324928" w:rsidP="00324928">
            <w:pPr>
              <w:rPr>
                <w:rFonts w:ascii="Times New Roman" w:hAnsi="Times New Roman"/>
              </w:rPr>
            </w:pPr>
            <w:r w:rsidRPr="00324928">
              <w:rPr>
                <w:rFonts w:ascii="Times New Roman" w:hAnsi="Times New Roman"/>
              </w:rPr>
              <w:t>2 квартал 2023 года</w:t>
            </w:r>
          </w:p>
        </w:tc>
        <w:tc>
          <w:tcPr>
            <w:tcW w:w="2361" w:type="dxa"/>
            <w:noWrap/>
            <w:vAlign w:val="center"/>
          </w:tcPr>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 xml:space="preserve"> Повышение качества услуг по предоставлению дополнительного образования детей – за счёт обновления  </w:t>
            </w:r>
            <w:r w:rsidRPr="004F501A">
              <w:rPr>
                <w:rFonts w:ascii="Times New Roman" w:hAnsi="Times New Roman"/>
                <w:sz w:val="22"/>
                <w:szCs w:val="24"/>
              </w:rPr>
              <w:lastRenderedPageBreak/>
              <w:t>образовательных программ</w:t>
            </w:r>
          </w:p>
        </w:tc>
        <w:tc>
          <w:tcPr>
            <w:tcW w:w="2316" w:type="dxa"/>
            <w:vMerge/>
            <w:noWrap/>
          </w:tcPr>
          <w:p w:rsidR="00324928" w:rsidRPr="003B7809" w:rsidRDefault="00324928" w:rsidP="00324928">
            <w:pPr>
              <w:spacing w:line="240" w:lineRule="atLeast"/>
              <w:rPr>
                <w:rFonts w:ascii="Times New Roman" w:hAnsi="Times New Roman"/>
                <w:szCs w:val="22"/>
                <w:highlight w:val="yellow"/>
              </w:rPr>
            </w:pPr>
          </w:p>
        </w:tc>
        <w:tc>
          <w:tcPr>
            <w:tcW w:w="2053" w:type="dxa"/>
            <w:noWrap/>
            <w:vAlign w:val="bottom"/>
          </w:tcPr>
          <w:p w:rsidR="00324928" w:rsidRPr="004F501A" w:rsidRDefault="00324928" w:rsidP="00324928">
            <w:pPr>
              <w:spacing w:line="240" w:lineRule="atLeast"/>
              <w:rPr>
                <w:rFonts w:ascii="Times New Roman" w:hAnsi="Times New Roman"/>
                <w:color w:val="000000"/>
                <w:sz w:val="18"/>
                <w:szCs w:val="18"/>
              </w:rPr>
            </w:pPr>
          </w:p>
        </w:tc>
      </w:tr>
      <w:tr w:rsidR="00324928" w:rsidRPr="004F501A" w:rsidTr="00324928">
        <w:trPr>
          <w:trHeight w:val="20"/>
        </w:trPr>
        <w:tc>
          <w:tcPr>
            <w:tcW w:w="710" w:type="dxa"/>
            <w:gridSpan w:val="3"/>
            <w:noWrap/>
            <w:vAlign w:val="center"/>
          </w:tcPr>
          <w:p w:rsidR="00324928" w:rsidRPr="004F501A" w:rsidRDefault="00324928" w:rsidP="00324928">
            <w:pPr>
              <w:spacing w:line="240" w:lineRule="atLeast"/>
              <w:jc w:val="center"/>
              <w:rPr>
                <w:rFonts w:ascii="Times New Roman" w:hAnsi="Times New Roman"/>
                <w:szCs w:val="24"/>
              </w:rPr>
            </w:pPr>
            <w:r>
              <w:rPr>
                <w:rFonts w:ascii="Times New Roman" w:hAnsi="Times New Roman"/>
                <w:sz w:val="22"/>
                <w:szCs w:val="24"/>
              </w:rPr>
              <w:t>6</w:t>
            </w:r>
          </w:p>
        </w:tc>
        <w:tc>
          <w:tcPr>
            <w:tcW w:w="526"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05</w:t>
            </w:r>
          </w:p>
        </w:tc>
        <w:tc>
          <w:tcPr>
            <w:tcW w:w="480" w:type="dxa"/>
            <w:noWrap/>
            <w:vAlign w:val="center"/>
          </w:tcPr>
          <w:p w:rsidR="00324928" w:rsidRPr="004F501A" w:rsidRDefault="00324928" w:rsidP="00324928">
            <w:pPr>
              <w:spacing w:line="240" w:lineRule="atLeast"/>
              <w:jc w:val="center"/>
              <w:rPr>
                <w:rFonts w:ascii="Times New Roman" w:hAnsi="Times New Roman"/>
                <w:szCs w:val="24"/>
              </w:rPr>
            </w:pPr>
          </w:p>
        </w:tc>
        <w:tc>
          <w:tcPr>
            <w:tcW w:w="2268" w:type="dxa"/>
            <w:noWrap/>
            <w:vAlign w:val="center"/>
          </w:tcPr>
          <w:p w:rsidR="00324928" w:rsidRPr="004F501A" w:rsidRDefault="00324928" w:rsidP="00324928">
            <w:pPr>
              <w:spacing w:line="240" w:lineRule="atLeast"/>
              <w:rPr>
                <w:rFonts w:ascii="Times New Roman" w:hAnsi="Times New Roman"/>
                <w:szCs w:val="24"/>
              </w:rPr>
            </w:pPr>
            <w:r w:rsidRPr="004F501A">
              <w:rPr>
                <w:rFonts w:ascii="Times New Roman" w:eastAsia="Calibri" w:hAnsi="Times New Roman"/>
                <w:sz w:val="22"/>
                <w:szCs w:val="24"/>
                <w:lang w:eastAsia="en-US"/>
              </w:rPr>
              <w:t>Организация  и проведение культурных проектов, мероприятий, посвященных праздничным и памятным датам</w:t>
            </w:r>
          </w:p>
        </w:tc>
        <w:tc>
          <w:tcPr>
            <w:tcW w:w="2304" w:type="dxa"/>
            <w:noWrap/>
          </w:tcPr>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 </w:t>
            </w:r>
            <w:r>
              <w:rPr>
                <w:rFonts w:ascii="Times New Roman" w:hAnsi="Times New Roman"/>
                <w:szCs w:val="24"/>
              </w:rPr>
              <w:t>Отдел культуры, спорта и молодежной политики</w:t>
            </w:r>
            <w:r w:rsidRPr="00442733">
              <w:rPr>
                <w:rFonts w:ascii="Times New Roman" w:hAnsi="Times New Roman"/>
                <w:szCs w:val="24"/>
              </w:rPr>
              <w:t xml:space="preserve"> администрации Нюксенского муниципального </w:t>
            </w:r>
            <w:r>
              <w:rPr>
                <w:rFonts w:ascii="Times New Roman" w:hAnsi="Times New Roman"/>
                <w:szCs w:val="24"/>
              </w:rPr>
              <w:t>округа</w:t>
            </w:r>
          </w:p>
        </w:tc>
        <w:tc>
          <w:tcPr>
            <w:tcW w:w="1150"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20</w:t>
            </w:r>
            <w:r>
              <w:rPr>
                <w:rFonts w:ascii="Times New Roman" w:hAnsi="Times New Roman"/>
                <w:sz w:val="22"/>
                <w:szCs w:val="24"/>
              </w:rPr>
              <w:t>21</w:t>
            </w:r>
            <w:r w:rsidRPr="004F501A">
              <w:rPr>
                <w:rFonts w:ascii="Times New Roman" w:hAnsi="Times New Roman"/>
                <w:sz w:val="22"/>
                <w:szCs w:val="24"/>
              </w:rPr>
              <w:t>-202</w:t>
            </w:r>
            <w:r>
              <w:rPr>
                <w:rFonts w:ascii="Times New Roman" w:hAnsi="Times New Roman"/>
                <w:sz w:val="22"/>
                <w:szCs w:val="24"/>
              </w:rPr>
              <w:t>5</w:t>
            </w:r>
            <w:r w:rsidRPr="004F501A">
              <w:rPr>
                <w:rFonts w:ascii="Times New Roman" w:hAnsi="Times New Roman"/>
                <w:sz w:val="22"/>
                <w:szCs w:val="24"/>
              </w:rPr>
              <w:t xml:space="preserve"> годы</w:t>
            </w:r>
          </w:p>
        </w:tc>
        <w:tc>
          <w:tcPr>
            <w:tcW w:w="1508" w:type="dxa"/>
            <w:noWrap/>
          </w:tcPr>
          <w:p w:rsidR="00324928" w:rsidRPr="00324928" w:rsidRDefault="00324928" w:rsidP="00324928">
            <w:pPr>
              <w:rPr>
                <w:rFonts w:ascii="Times New Roman" w:hAnsi="Times New Roman"/>
              </w:rPr>
            </w:pPr>
            <w:r w:rsidRPr="00324928">
              <w:rPr>
                <w:rFonts w:ascii="Times New Roman" w:hAnsi="Times New Roman"/>
              </w:rPr>
              <w:t>2 квартал 2023 года</w:t>
            </w:r>
          </w:p>
        </w:tc>
        <w:tc>
          <w:tcPr>
            <w:tcW w:w="2361" w:type="dxa"/>
            <w:noWrap/>
            <w:vAlign w:val="bottom"/>
          </w:tcPr>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 xml:space="preserve">созданию условий укрепления единого культурного пространства </w:t>
            </w:r>
            <w:r>
              <w:rPr>
                <w:rFonts w:ascii="Times New Roman" w:hAnsi="Times New Roman"/>
                <w:sz w:val="22"/>
                <w:szCs w:val="24"/>
              </w:rPr>
              <w:t>округа</w:t>
            </w:r>
            <w:r w:rsidRPr="004F501A">
              <w:rPr>
                <w:rFonts w:ascii="Times New Roman" w:hAnsi="Times New Roman"/>
                <w:sz w:val="22"/>
                <w:szCs w:val="24"/>
              </w:rPr>
              <w:t xml:space="preserve">, формирования и развития </w:t>
            </w:r>
            <w:proofErr w:type="spellStart"/>
            <w:r w:rsidRPr="004F501A">
              <w:rPr>
                <w:rFonts w:ascii="Times New Roman" w:hAnsi="Times New Roman"/>
                <w:sz w:val="22"/>
                <w:szCs w:val="24"/>
              </w:rPr>
              <w:t>межрайонных</w:t>
            </w:r>
            <w:r>
              <w:rPr>
                <w:rFonts w:ascii="Times New Roman" w:hAnsi="Times New Roman"/>
                <w:sz w:val="22"/>
                <w:szCs w:val="24"/>
              </w:rPr>
              <w:t>,межмуниципальных</w:t>
            </w:r>
            <w:proofErr w:type="spellEnd"/>
            <w:r w:rsidRPr="004F501A">
              <w:rPr>
                <w:rFonts w:ascii="Times New Roman" w:hAnsi="Times New Roman"/>
                <w:sz w:val="22"/>
                <w:szCs w:val="24"/>
              </w:rPr>
              <w:t xml:space="preserve"> и  межобластных связей в сфере культуры </w:t>
            </w:r>
          </w:p>
        </w:tc>
        <w:tc>
          <w:tcPr>
            <w:tcW w:w="2316" w:type="dxa"/>
            <w:vMerge w:val="restart"/>
            <w:shd w:val="clear" w:color="auto" w:fill="auto"/>
            <w:noWrap/>
          </w:tcPr>
          <w:p w:rsidR="00324928" w:rsidRPr="00C73993" w:rsidRDefault="00324928" w:rsidP="00324928">
            <w:pPr>
              <w:rPr>
                <w:rFonts w:ascii="Times New Roman" w:eastAsia="Calibri" w:hAnsi="Times New Roman"/>
                <w:szCs w:val="22"/>
              </w:rPr>
            </w:pPr>
            <w:r w:rsidRPr="00CD364C">
              <w:rPr>
                <w:rFonts w:ascii="Times New Roman" w:hAnsi="Times New Roman"/>
                <w:sz w:val="22"/>
                <w:szCs w:val="22"/>
              </w:rPr>
              <w:t>Во 2 квартале 2023 года МБУК «Нюксенский ЦКР» района проведено 297 массовых мероприятий. Число посетителей составило – 15309 человек. Количество клубных 108, количество участников 1281 человека.</w:t>
            </w:r>
            <w:r w:rsidRPr="00C73993">
              <w:rPr>
                <w:rFonts w:ascii="Times New Roman" w:eastAsia="Calibri" w:hAnsi="Times New Roman"/>
                <w:sz w:val="22"/>
                <w:szCs w:val="22"/>
              </w:rPr>
              <w:t xml:space="preserve"> </w:t>
            </w:r>
            <w:r>
              <w:rPr>
                <w:rFonts w:ascii="Times New Roman" w:hAnsi="Times New Roman"/>
                <w:sz w:val="22"/>
                <w:szCs w:val="22"/>
              </w:rPr>
              <w:t xml:space="preserve">Провели фестиваль-3 (Конкурс на лучшее учреждение и работника культуры «Нюксенский Оскар»: конкурс, онлайн -голосование, выставка фотографий; фестиваль-конкурс мероприятий к 9 мая; фестиваль самодеятельного народного творчества </w:t>
            </w:r>
            <w:r>
              <w:rPr>
                <w:rFonts w:ascii="Times New Roman" w:hAnsi="Times New Roman"/>
                <w:sz w:val="22"/>
                <w:szCs w:val="22"/>
              </w:rPr>
              <w:lastRenderedPageBreak/>
              <w:t xml:space="preserve">«Богоявленские </w:t>
            </w:r>
            <w:proofErr w:type="gramStart"/>
            <w:r>
              <w:rPr>
                <w:rFonts w:ascii="Times New Roman" w:hAnsi="Times New Roman"/>
                <w:sz w:val="22"/>
                <w:szCs w:val="22"/>
              </w:rPr>
              <w:t>гуляния»(</w:t>
            </w:r>
            <w:proofErr w:type="gramEnd"/>
            <w:r>
              <w:rPr>
                <w:rFonts w:ascii="Times New Roman" w:hAnsi="Times New Roman"/>
                <w:sz w:val="22"/>
                <w:szCs w:val="22"/>
              </w:rPr>
              <w:t>число посетителей-11 733 чел))</w:t>
            </w:r>
            <w:r>
              <w:rPr>
                <w:rFonts w:ascii="Times New Roman" w:eastAsia="Calibri" w:hAnsi="Times New Roman"/>
                <w:sz w:val="22"/>
                <w:szCs w:val="22"/>
              </w:rPr>
              <w:t>Участвовали в фестивалях</w:t>
            </w:r>
            <w:r w:rsidRPr="00711D82">
              <w:rPr>
                <w:rFonts w:ascii="Times New Roman" w:eastAsia="Calibri" w:hAnsi="Times New Roman"/>
                <w:sz w:val="22"/>
                <w:szCs w:val="22"/>
              </w:rPr>
              <w:t xml:space="preserve"> </w:t>
            </w:r>
            <w:r w:rsidRPr="00C73993">
              <w:rPr>
                <w:rFonts w:ascii="Times New Roman" w:eastAsia="Calibri" w:hAnsi="Times New Roman"/>
                <w:sz w:val="22"/>
                <w:szCs w:val="22"/>
              </w:rPr>
              <w:t xml:space="preserve">межрегионального, всероссийского, международного уровней, в которых приняли участие руководители/участники клубных формирований </w:t>
            </w:r>
            <w:r w:rsidRPr="00C73993">
              <w:rPr>
                <w:rFonts w:ascii="Times New Roman" w:eastAsia="Calibri" w:hAnsi="Times New Roman"/>
                <w:b/>
                <w:sz w:val="22"/>
                <w:szCs w:val="22"/>
              </w:rPr>
              <w:t xml:space="preserve">– </w:t>
            </w:r>
            <w:r w:rsidRPr="00C73993">
              <w:rPr>
                <w:rFonts w:ascii="Times New Roman" w:eastAsia="Calibri" w:hAnsi="Times New Roman"/>
                <w:sz w:val="22"/>
                <w:szCs w:val="22"/>
              </w:rPr>
              <w:t xml:space="preserve">  9</w:t>
            </w:r>
          </w:p>
          <w:p w:rsidR="00324928" w:rsidRPr="00C73993" w:rsidRDefault="00324928" w:rsidP="00324928">
            <w:pPr>
              <w:rPr>
                <w:rFonts w:ascii="Times New Roman" w:hAnsi="Times New Roman"/>
                <w:szCs w:val="22"/>
              </w:rPr>
            </w:pPr>
            <w:r w:rsidRPr="00C73993">
              <w:rPr>
                <w:rFonts w:ascii="Times New Roman" w:eastAsia="Calibri" w:hAnsi="Times New Roman"/>
                <w:sz w:val="22"/>
                <w:szCs w:val="22"/>
              </w:rPr>
              <w:t>(</w:t>
            </w:r>
            <w:r w:rsidRPr="00C73993">
              <w:rPr>
                <w:rFonts w:ascii="Times New Roman" w:hAnsi="Times New Roman"/>
                <w:sz w:val="22"/>
                <w:szCs w:val="22"/>
              </w:rPr>
              <w:t xml:space="preserve">Областной фестиваль-конкурс танцевального творчества ветеранов «Элегантный возраст» г. Вологда Диплом I степени танцевальный коллектив «Рябиновые </w:t>
            </w:r>
            <w:proofErr w:type="gramStart"/>
            <w:r w:rsidRPr="00C73993">
              <w:rPr>
                <w:rFonts w:ascii="Times New Roman" w:hAnsi="Times New Roman"/>
                <w:sz w:val="22"/>
                <w:szCs w:val="22"/>
              </w:rPr>
              <w:t>бусы»  08.02.2023</w:t>
            </w:r>
            <w:proofErr w:type="gramEnd"/>
            <w:r w:rsidRPr="00C73993">
              <w:rPr>
                <w:rFonts w:ascii="Times New Roman" w:hAnsi="Times New Roman"/>
                <w:sz w:val="22"/>
                <w:szCs w:val="22"/>
              </w:rPr>
              <w:t xml:space="preserve"> ЦКР  </w:t>
            </w:r>
          </w:p>
          <w:p w:rsidR="00324928" w:rsidRPr="00C73993" w:rsidRDefault="00324928" w:rsidP="00324928">
            <w:pPr>
              <w:rPr>
                <w:rFonts w:ascii="Times New Roman" w:hAnsi="Times New Roman"/>
                <w:szCs w:val="22"/>
              </w:rPr>
            </w:pPr>
            <w:r w:rsidRPr="00C73993">
              <w:rPr>
                <w:rFonts w:ascii="Times New Roman" w:hAnsi="Times New Roman"/>
                <w:sz w:val="22"/>
                <w:szCs w:val="22"/>
                <w:lang w:val="en-US"/>
              </w:rPr>
              <w:t>XIII</w:t>
            </w:r>
            <w:r w:rsidRPr="00C73993">
              <w:rPr>
                <w:rFonts w:ascii="Times New Roman" w:hAnsi="Times New Roman"/>
                <w:sz w:val="22"/>
                <w:szCs w:val="22"/>
              </w:rPr>
              <w:t xml:space="preserve"> межрегиональный фестиваль-конкурс самодеятельного творчества ветеранов «Весна моей души» г. В. Устюг Вокальный коллектив «Околица» Диплом </w:t>
            </w:r>
            <w:r w:rsidRPr="00C73993">
              <w:rPr>
                <w:rFonts w:ascii="Times New Roman" w:hAnsi="Times New Roman"/>
                <w:sz w:val="22"/>
                <w:szCs w:val="22"/>
                <w:lang w:val="en-US"/>
              </w:rPr>
              <w:t>I</w:t>
            </w:r>
            <w:r w:rsidRPr="00C73993">
              <w:rPr>
                <w:rFonts w:ascii="Times New Roman" w:hAnsi="Times New Roman"/>
                <w:sz w:val="22"/>
                <w:szCs w:val="22"/>
              </w:rPr>
              <w:t xml:space="preserve"> степени  01.03.2023 Бобровский клуб </w:t>
            </w:r>
          </w:p>
          <w:p w:rsidR="00324928" w:rsidRPr="00C73993" w:rsidRDefault="00324928" w:rsidP="00324928">
            <w:pPr>
              <w:rPr>
                <w:rFonts w:ascii="Times New Roman" w:hAnsi="Times New Roman"/>
                <w:szCs w:val="22"/>
              </w:rPr>
            </w:pPr>
            <w:r w:rsidRPr="00C73993">
              <w:rPr>
                <w:rFonts w:ascii="Times New Roman" w:hAnsi="Times New Roman"/>
                <w:sz w:val="22"/>
                <w:szCs w:val="22"/>
              </w:rPr>
              <w:t xml:space="preserve">XIII межрегиональный фестиваль-конкурс самодеятельного творчества ветеранов «Весна моей души» г. </w:t>
            </w:r>
            <w:r w:rsidRPr="00C73993">
              <w:rPr>
                <w:rFonts w:ascii="Times New Roman" w:hAnsi="Times New Roman"/>
                <w:sz w:val="22"/>
                <w:szCs w:val="22"/>
              </w:rPr>
              <w:lastRenderedPageBreak/>
              <w:t xml:space="preserve">В. Устюг Вокальный коллектив «Настроение» Диплом </w:t>
            </w:r>
            <w:r w:rsidRPr="00C73993">
              <w:rPr>
                <w:rFonts w:ascii="Times New Roman" w:hAnsi="Times New Roman"/>
                <w:sz w:val="22"/>
                <w:szCs w:val="22"/>
                <w:lang w:val="en-US"/>
              </w:rPr>
              <w:t>I</w:t>
            </w:r>
            <w:r w:rsidRPr="00C73993">
              <w:rPr>
                <w:rFonts w:ascii="Times New Roman" w:hAnsi="Times New Roman"/>
                <w:sz w:val="22"/>
                <w:szCs w:val="22"/>
              </w:rPr>
              <w:t xml:space="preserve"> степени 01.03.2023 </w:t>
            </w:r>
            <w:proofErr w:type="spellStart"/>
            <w:r w:rsidRPr="00C73993">
              <w:rPr>
                <w:rFonts w:ascii="Times New Roman" w:hAnsi="Times New Roman"/>
                <w:sz w:val="22"/>
                <w:szCs w:val="22"/>
              </w:rPr>
              <w:t>Востровский</w:t>
            </w:r>
            <w:proofErr w:type="spellEnd"/>
            <w:r w:rsidRPr="00C73993">
              <w:rPr>
                <w:rFonts w:ascii="Times New Roman" w:hAnsi="Times New Roman"/>
                <w:sz w:val="22"/>
                <w:szCs w:val="22"/>
              </w:rPr>
              <w:t xml:space="preserve"> ДК </w:t>
            </w:r>
          </w:p>
          <w:p w:rsidR="00324928" w:rsidRPr="00C73993" w:rsidRDefault="00324928" w:rsidP="00324928">
            <w:pPr>
              <w:rPr>
                <w:rFonts w:ascii="Times New Roman" w:hAnsi="Times New Roman"/>
                <w:szCs w:val="22"/>
              </w:rPr>
            </w:pPr>
            <w:r w:rsidRPr="00C73993">
              <w:rPr>
                <w:rFonts w:ascii="Times New Roman" w:hAnsi="Times New Roman"/>
                <w:sz w:val="22"/>
                <w:szCs w:val="22"/>
              </w:rPr>
              <w:t>Международный творческий конкурс «Есть такая профессия – Родину защищать!» Клубное формирование «</w:t>
            </w:r>
            <w:proofErr w:type="spellStart"/>
            <w:r w:rsidRPr="00C73993">
              <w:rPr>
                <w:rFonts w:ascii="Times New Roman" w:hAnsi="Times New Roman"/>
                <w:sz w:val="22"/>
                <w:szCs w:val="22"/>
              </w:rPr>
              <w:t>Семицветик</w:t>
            </w:r>
            <w:proofErr w:type="spellEnd"/>
            <w:r w:rsidRPr="00C73993">
              <w:rPr>
                <w:rFonts w:ascii="Times New Roman" w:hAnsi="Times New Roman"/>
                <w:sz w:val="22"/>
                <w:szCs w:val="22"/>
              </w:rPr>
              <w:t xml:space="preserve">», рук. </w:t>
            </w:r>
            <w:proofErr w:type="spellStart"/>
            <w:r w:rsidRPr="00C73993">
              <w:rPr>
                <w:rFonts w:ascii="Times New Roman" w:hAnsi="Times New Roman"/>
                <w:sz w:val="22"/>
                <w:szCs w:val="22"/>
              </w:rPr>
              <w:t>Чежина</w:t>
            </w:r>
            <w:proofErr w:type="spellEnd"/>
            <w:r w:rsidRPr="00C73993">
              <w:rPr>
                <w:rFonts w:ascii="Times New Roman" w:hAnsi="Times New Roman"/>
                <w:sz w:val="22"/>
                <w:szCs w:val="22"/>
              </w:rPr>
              <w:t xml:space="preserve"> О.В. Сертификат участника 22.02.2023 ЦКР </w:t>
            </w:r>
          </w:p>
          <w:p w:rsidR="00324928" w:rsidRPr="00C73993" w:rsidRDefault="00324928" w:rsidP="00324928">
            <w:pPr>
              <w:rPr>
                <w:rFonts w:ascii="Times New Roman" w:hAnsi="Times New Roman"/>
                <w:szCs w:val="22"/>
              </w:rPr>
            </w:pPr>
            <w:r w:rsidRPr="00C73993">
              <w:rPr>
                <w:rFonts w:ascii="Times New Roman" w:hAnsi="Times New Roman"/>
                <w:sz w:val="22"/>
                <w:szCs w:val="22"/>
              </w:rPr>
              <w:t xml:space="preserve">Межрегиональный фестиваль сказителей «Спасительное слово доброй сказки» д. Пожарище Благодарственное письмо, Диплом участника 25.03.2023 </w:t>
            </w:r>
            <w:proofErr w:type="spellStart"/>
            <w:r w:rsidRPr="00C73993">
              <w:rPr>
                <w:rFonts w:ascii="Times New Roman" w:hAnsi="Times New Roman"/>
                <w:sz w:val="22"/>
                <w:szCs w:val="22"/>
              </w:rPr>
              <w:t>Городищенский</w:t>
            </w:r>
            <w:proofErr w:type="spellEnd"/>
            <w:r w:rsidRPr="00C73993">
              <w:rPr>
                <w:rFonts w:ascii="Times New Roman" w:hAnsi="Times New Roman"/>
                <w:sz w:val="22"/>
                <w:szCs w:val="22"/>
              </w:rPr>
              <w:t xml:space="preserve"> ДК </w:t>
            </w:r>
          </w:p>
          <w:p w:rsidR="00324928" w:rsidRPr="00C73993" w:rsidRDefault="00324928" w:rsidP="00324928">
            <w:pPr>
              <w:rPr>
                <w:rFonts w:ascii="Times New Roman" w:hAnsi="Times New Roman"/>
                <w:szCs w:val="22"/>
              </w:rPr>
            </w:pPr>
            <w:r w:rsidRPr="00C73993">
              <w:rPr>
                <w:rFonts w:ascii="Times New Roman" w:hAnsi="Times New Roman"/>
                <w:sz w:val="22"/>
                <w:szCs w:val="22"/>
              </w:rPr>
              <w:t xml:space="preserve">Всероссийский фестиваль «Песни военных лет» </w:t>
            </w:r>
            <w:proofErr w:type="spellStart"/>
            <w:r w:rsidRPr="00C73993">
              <w:rPr>
                <w:rFonts w:ascii="Times New Roman" w:hAnsi="Times New Roman"/>
                <w:sz w:val="22"/>
                <w:szCs w:val="22"/>
              </w:rPr>
              <w:t>г.Вологда</w:t>
            </w:r>
            <w:proofErr w:type="spellEnd"/>
            <w:r w:rsidRPr="00C73993">
              <w:rPr>
                <w:rFonts w:ascii="Times New Roman" w:hAnsi="Times New Roman"/>
                <w:sz w:val="22"/>
                <w:szCs w:val="22"/>
              </w:rPr>
              <w:t xml:space="preserve"> 05.05.2023 Хор «Вдохновение</w:t>
            </w:r>
            <w:proofErr w:type="gramStart"/>
            <w:r w:rsidRPr="00C73993">
              <w:rPr>
                <w:rFonts w:ascii="Times New Roman" w:hAnsi="Times New Roman"/>
                <w:sz w:val="22"/>
                <w:szCs w:val="22"/>
              </w:rPr>
              <w:t>»,  Ансамбль</w:t>
            </w:r>
            <w:proofErr w:type="gramEnd"/>
            <w:r w:rsidRPr="00C73993">
              <w:rPr>
                <w:rFonts w:ascii="Times New Roman" w:hAnsi="Times New Roman"/>
                <w:sz w:val="22"/>
                <w:szCs w:val="22"/>
              </w:rPr>
              <w:t xml:space="preserve"> «Леди </w:t>
            </w:r>
            <w:r w:rsidRPr="00C73993">
              <w:rPr>
                <w:rFonts w:ascii="Times New Roman" w:hAnsi="Times New Roman"/>
                <w:sz w:val="22"/>
                <w:szCs w:val="22"/>
                <w:lang w:val="en-US"/>
              </w:rPr>
              <w:t>Mix</w:t>
            </w:r>
            <w:r w:rsidRPr="00C73993">
              <w:rPr>
                <w:rFonts w:ascii="Times New Roman" w:hAnsi="Times New Roman"/>
                <w:sz w:val="22"/>
                <w:szCs w:val="22"/>
              </w:rPr>
              <w:t xml:space="preserve">» Н. </w:t>
            </w:r>
            <w:proofErr w:type="spellStart"/>
            <w:r w:rsidRPr="00C73993">
              <w:rPr>
                <w:rFonts w:ascii="Times New Roman" w:hAnsi="Times New Roman"/>
                <w:sz w:val="22"/>
                <w:szCs w:val="22"/>
              </w:rPr>
              <w:t>Ламова</w:t>
            </w:r>
            <w:proofErr w:type="spellEnd"/>
            <w:r w:rsidRPr="00C73993">
              <w:rPr>
                <w:rFonts w:ascii="Times New Roman" w:hAnsi="Times New Roman"/>
                <w:sz w:val="22"/>
                <w:szCs w:val="22"/>
              </w:rPr>
              <w:t xml:space="preserve">, </w:t>
            </w:r>
            <w:proofErr w:type="spellStart"/>
            <w:r w:rsidRPr="00C73993">
              <w:rPr>
                <w:rFonts w:ascii="Times New Roman" w:hAnsi="Times New Roman"/>
                <w:sz w:val="22"/>
                <w:szCs w:val="22"/>
              </w:rPr>
              <w:t>С.Кормановская</w:t>
            </w:r>
            <w:proofErr w:type="spellEnd"/>
            <w:r w:rsidRPr="00C73993">
              <w:rPr>
                <w:rFonts w:ascii="Times New Roman" w:hAnsi="Times New Roman"/>
                <w:sz w:val="22"/>
                <w:szCs w:val="22"/>
              </w:rPr>
              <w:t xml:space="preserve">  Лауреат 1 степени, Лауреат 1 степени, Лауреат 3 степени, Лауреат 3 степени</w:t>
            </w:r>
          </w:p>
          <w:p w:rsidR="00324928" w:rsidRPr="00C73993" w:rsidRDefault="00324928" w:rsidP="00324928">
            <w:pPr>
              <w:rPr>
                <w:rFonts w:ascii="Times New Roman" w:hAnsi="Times New Roman"/>
                <w:szCs w:val="22"/>
              </w:rPr>
            </w:pPr>
            <w:r w:rsidRPr="00C73993">
              <w:rPr>
                <w:rFonts w:ascii="Times New Roman" w:hAnsi="Times New Roman"/>
                <w:sz w:val="22"/>
                <w:szCs w:val="22"/>
              </w:rPr>
              <w:t xml:space="preserve">Межрегиональный фестиваль – конкурс творческих дарований </w:t>
            </w:r>
            <w:r w:rsidRPr="00C73993">
              <w:rPr>
                <w:rFonts w:ascii="Times New Roman" w:hAnsi="Times New Roman"/>
                <w:sz w:val="22"/>
                <w:szCs w:val="22"/>
              </w:rPr>
              <w:lastRenderedPageBreak/>
              <w:t>и талантов «золотая пчела» 28.05.2023 Студия современного и народного танца Лауреаты 1,2,3 степени</w:t>
            </w:r>
          </w:p>
          <w:p w:rsidR="00324928" w:rsidRPr="00C73993" w:rsidRDefault="00324928" w:rsidP="00324928">
            <w:pPr>
              <w:rPr>
                <w:rFonts w:ascii="Times New Roman" w:hAnsi="Times New Roman"/>
                <w:szCs w:val="22"/>
              </w:rPr>
            </w:pPr>
            <w:r w:rsidRPr="00C73993">
              <w:rPr>
                <w:rFonts w:ascii="Times New Roman" w:hAnsi="Times New Roman"/>
                <w:sz w:val="22"/>
                <w:szCs w:val="22"/>
                <w:lang w:val="en-US"/>
              </w:rPr>
              <w:t>XXXIV</w:t>
            </w:r>
            <w:r w:rsidRPr="00C73993">
              <w:rPr>
                <w:rFonts w:ascii="Times New Roman" w:hAnsi="Times New Roman"/>
                <w:sz w:val="22"/>
                <w:szCs w:val="22"/>
              </w:rPr>
              <w:t xml:space="preserve"> Всероссийский конкурс творческих дарований и талантов «Во имя Победы</w:t>
            </w:r>
            <w:proofErr w:type="gramStart"/>
            <w:r w:rsidRPr="00C73993">
              <w:rPr>
                <w:rFonts w:ascii="Times New Roman" w:hAnsi="Times New Roman"/>
                <w:sz w:val="22"/>
                <w:szCs w:val="22"/>
              </w:rPr>
              <w:t>!»</w:t>
            </w:r>
            <w:proofErr w:type="gramEnd"/>
            <w:r w:rsidRPr="00C73993">
              <w:rPr>
                <w:rFonts w:ascii="Times New Roman" w:hAnsi="Times New Roman"/>
                <w:sz w:val="22"/>
                <w:szCs w:val="22"/>
              </w:rPr>
              <w:t xml:space="preserve"> 05.05.2023 Студия современного и народного танца Лауреаты 1,2 степени </w:t>
            </w:r>
          </w:p>
          <w:p w:rsidR="00324928" w:rsidRPr="00C73993" w:rsidRDefault="00324928" w:rsidP="00324928">
            <w:pPr>
              <w:rPr>
                <w:rFonts w:ascii="Times New Roman" w:hAnsi="Times New Roman"/>
                <w:szCs w:val="22"/>
              </w:rPr>
            </w:pPr>
            <w:r w:rsidRPr="00C73993">
              <w:rPr>
                <w:rFonts w:ascii="Times New Roman" w:hAnsi="Times New Roman"/>
                <w:sz w:val="22"/>
                <w:szCs w:val="22"/>
              </w:rPr>
              <w:t xml:space="preserve">Международный конкурс – фестиваль «На берегах Невы» г. Санкт – Петербург 1-3 июня </w:t>
            </w:r>
            <w:proofErr w:type="gramStart"/>
            <w:r w:rsidRPr="00C73993">
              <w:rPr>
                <w:rFonts w:ascii="Times New Roman" w:hAnsi="Times New Roman"/>
                <w:sz w:val="22"/>
                <w:szCs w:val="22"/>
              </w:rPr>
              <w:t>2023  Студия</w:t>
            </w:r>
            <w:proofErr w:type="gramEnd"/>
            <w:r w:rsidRPr="00C73993">
              <w:rPr>
                <w:rFonts w:ascii="Times New Roman" w:hAnsi="Times New Roman"/>
                <w:sz w:val="22"/>
                <w:szCs w:val="22"/>
              </w:rPr>
              <w:t xml:space="preserve"> современного и народного танца Лауреаты 1 степени)</w:t>
            </w:r>
          </w:p>
          <w:p w:rsidR="00324928" w:rsidRPr="003B7809" w:rsidRDefault="00324928" w:rsidP="00324928">
            <w:pPr>
              <w:spacing w:line="240" w:lineRule="atLeast"/>
              <w:rPr>
                <w:rFonts w:ascii="Times New Roman" w:hAnsi="Times New Roman"/>
                <w:szCs w:val="22"/>
                <w:highlight w:val="yellow"/>
              </w:rPr>
            </w:pPr>
            <w:r w:rsidRPr="00C73993">
              <w:rPr>
                <w:rFonts w:ascii="Times New Roman" w:hAnsi="Times New Roman"/>
                <w:color w:val="000000"/>
                <w:sz w:val="22"/>
                <w:szCs w:val="22"/>
              </w:rPr>
              <w:t>Количество участников фестивалей, конкурсов, смотров – 3768</w:t>
            </w:r>
          </w:p>
        </w:tc>
        <w:tc>
          <w:tcPr>
            <w:tcW w:w="2053" w:type="dxa"/>
            <w:noWrap/>
            <w:vAlign w:val="bottom"/>
          </w:tcPr>
          <w:p w:rsidR="00324928" w:rsidRPr="004F501A" w:rsidRDefault="00324928" w:rsidP="00324928">
            <w:pPr>
              <w:spacing w:line="240" w:lineRule="atLeast"/>
              <w:rPr>
                <w:rFonts w:ascii="Times New Roman" w:hAnsi="Times New Roman"/>
                <w:color w:val="000000"/>
                <w:sz w:val="18"/>
                <w:szCs w:val="18"/>
              </w:rPr>
            </w:pPr>
          </w:p>
        </w:tc>
      </w:tr>
      <w:tr w:rsidR="00324928" w:rsidRPr="004F501A" w:rsidTr="00324928">
        <w:trPr>
          <w:trHeight w:val="20"/>
        </w:trPr>
        <w:tc>
          <w:tcPr>
            <w:tcW w:w="710" w:type="dxa"/>
            <w:gridSpan w:val="3"/>
            <w:noWrap/>
            <w:vAlign w:val="center"/>
          </w:tcPr>
          <w:p w:rsidR="00324928" w:rsidRPr="004F501A" w:rsidRDefault="00324928" w:rsidP="00324928">
            <w:pPr>
              <w:spacing w:line="240" w:lineRule="atLeast"/>
              <w:jc w:val="center"/>
              <w:rPr>
                <w:rFonts w:ascii="Times New Roman" w:hAnsi="Times New Roman"/>
                <w:szCs w:val="24"/>
              </w:rPr>
            </w:pPr>
            <w:r>
              <w:rPr>
                <w:rFonts w:ascii="Times New Roman" w:hAnsi="Times New Roman"/>
                <w:sz w:val="22"/>
                <w:szCs w:val="24"/>
              </w:rPr>
              <w:t>6</w:t>
            </w:r>
          </w:p>
        </w:tc>
        <w:tc>
          <w:tcPr>
            <w:tcW w:w="526"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05</w:t>
            </w:r>
          </w:p>
        </w:tc>
        <w:tc>
          <w:tcPr>
            <w:tcW w:w="480"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1</w:t>
            </w:r>
          </w:p>
        </w:tc>
        <w:tc>
          <w:tcPr>
            <w:tcW w:w="2268" w:type="dxa"/>
            <w:noWrap/>
            <w:vAlign w:val="center"/>
          </w:tcPr>
          <w:p w:rsidR="00324928" w:rsidRPr="00442733" w:rsidRDefault="00324928" w:rsidP="00324928">
            <w:pPr>
              <w:suppressAutoHyphens/>
              <w:spacing w:line="240" w:lineRule="atLeast"/>
              <w:rPr>
                <w:rFonts w:ascii="Times New Roman" w:hAnsi="Times New Roman"/>
                <w:szCs w:val="24"/>
              </w:rPr>
            </w:pPr>
            <w:r w:rsidRPr="00442733">
              <w:rPr>
                <w:rFonts w:ascii="Times New Roman" w:hAnsi="Times New Roman"/>
                <w:szCs w:val="24"/>
              </w:rPr>
              <w:t>Проведение мероприятий районного, межрайонного, областного форматов, создание клубных формирований и формирований самодеятельного народного творчества</w:t>
            </w:r>
          </w:p>
        </w:tc>
        <w:tc>
          <w:tcPr>
            <w:tcW w:w="2304" w:type="dxa"/>
            <w:noWrap/>
          </w:tcPr>
          <w:p w:rsidR="00324928" w:rsidRDefault="00324928" w:rsidP="00324928">
            <w:r w:rsidRPr="008E0CE9">
              <w:rPr>
                <w:rFonts w:ascii="Times New Roman" w:hAnsi="Times New Roman"/>
                <w:szCs w:val="24"/>
              </w:rPr>
              <w:t>Отдел культуры, спорта и молодежной политики администрации Нюксенского муниципального округа</w:t>
            </w:r>
          </w:p>
        </w:tc>
        <w:tc>
          <w:tcPr>
            <w:tcW w:w="1150"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20</w:t>
            </w:r>
            <w:r>
              <w:rPr>
                <w:rFonts w:ascii="Times New Roman" w:hAnsi="Times New Roman"/>
                <w:sz w:val="22"/>
                <w:szCs w:val="24"/>
              </w:rPr>
              <w:t>21</w:t>
            </w:r>
            <w:r w:rsidRPr="004F501A">
              <w:rPr>
                <w:rFonts w:ascii="Times New Roman" w:hAnsi="Times New Roman"/>
                <w:sz w:val="22"/>
                <w:szCs w:val="24"/>
              </w:rPr>
              <w:t>-202</w:t>
            </w:r>
            <w:r>
              <w:rPr>
                <w:rFonts w:ascii="Times New Roman" w:hAnsi="Times New Roman"/>
                <w:sz w:val="22"/>
                <w:szCs w:val="24"/>
              </w:rPr>
              <w:t>5</w:t>
            </w:r>
            <w:r w:rsidRPr="004F501A">
              <w:rPr>
                <w:rFonts w:ascii="Times New Roman" w:hAnsi="Times New Roman"/>
                <w:sz w:val="22"/>
                <w:szCs w:val="24"/>
              </w:rPr>
              <w:t xml:space="preserve"> годы</w:t>
            </w:r>
          </w:p>
        </w:tc>
        <w:tc>
          <w:tcPr>
            <w:tcW w:w="1508" w:type="dxa"/>
            <w:noWrap/>
          </w:tcPr>
          <w:p w:rsidR="00324928" w:rsidRPr="00324928" w:rsidRDefault="00324928" w:rsidP="00324928">
            <w:pPr>
              <w:rPr>
                <w:rFonts w:ascii="Times New Roman" w:hAnsi="Times New Roman"/>
              </w:rPr>
            </w:pPr>
            <w:r w:rsidRPr="00324928">
              <w:rPr>
                <w:rFonts w:ascii="Times New Roman" w:hAnsi="Times New Roman"/>
              </w:rPr>
              <w:t>2 квартал 2023 года</w:t>
            </w:r>
          </w:p>
        </w:tc>
        <w:tc>
          <w:tcPr>
            <w:tcW w:w="2361" w:type="dxa"/>
            <w:noWrap/>
            <w:vAlign w:val="bottom"/>
          </w:tcPr>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 xml:space="preserve"> Создание благо-приятных условий для творческой деятельности и самореализации жителей </w:t>
            </w:r>
            <w:r>
              <w:rPr>
                <w:rFonts w:ascii="Times New Roman" w:hAnsi="Times New Roman"/>
                <w:sz w:val="22"/>
                <w:szCs w:val="24"/>
              </w:rPr>
              <w:t>округа</w:t>
            </w:r>
          </w:p>
        </w:tc>
        <w:tc>
          <w:tcPr>
            <w:tcW w:w="2316" w:type="dxa"/>
            <w:vMerge/>
            <w:shd w:val="clear" w:color="auto" w:fill="auto"/>
            <w:noWrap/>
          </w:tcPr>
          <w:p w:rsidR="00324928" w:rsidRPr="003B7809" w:rsidRDefault="00324928" w:rsidP="00324928">
            <w:pPr>
              <w:spacing w:line="240" w:lineRule="atLeast"/>
              <w:rPr>
                <w:rFonts w:ascii="Times New Roman" w:hAnsi="Times New Roman"/>
                <w:szCs w:val="22"/>
                <w:highlight w:val="yellow"/>
              </w:rPr>
            </w:pPr>
          </w:p>
        </w:tc>
        <w:tc>
          <w:tcPr>
            <w:tcW w:w="2053" w:type="dxa"/>
            <w:noWrap/>
            <w:vAlign w:val="bottom"/>
          </w:tcPr>
          <w:p w:rsidR="00324928" w:rsidRPr="004F501A" w:rsidRDefault="00324928" w:rsidP="00324928">
            <w:pPr>
              <w:spacing w:line="240" w:lineRule="atLeast"/>
              <w:rPr>
                <w:rFonts w:ascii="Times New Roman" w:hAnsi="Times New Roman"/>
                <w:color w:val="000000"/>
                <w:sz w:val="18"/>
                <w:szCs w:val="18"/>
              </w:rPr>
            </w:pPr>
          </w:p>
        </w:tc>
      </w:tr>
      <w:tr w:rsidR="00324928" w:rsidRPr="004F501A" w:rsidTr="00324928">
        <w:trPr>
          <w:trHeight w:val="20"/>
        </w:trPr>
        <w:tc>
          <w:tcPr>
            <w:tcW w:w="710" w:type="dxa"/>
            <w:gridSpan w:val="3"/>
            <w:noWrap/>
            <w:vAlign w:val="center"/>
          </w:tcPr>
          <w:p w:rsidR="00324928" w:rsidRPr="004F501A" w:rsidRDefault="00324928" w:rsidP="00324928">
            <w:pPr>
              <w:spacing w:line="240" w:lineRule="atLeast"/>
              <w:jc w:val="center"/>
              <w:rPr>
                <w:rFonts w:ascii="Times New Roman" w:hAnsi="Times New Roman"/>
                <w:szCs w:val="24"/>
              </w:rPr>
            </w:pPr>
            <w:r>
              <w:rPr>
                <w:rFonts w:ascii="Times New Roman" w:hAnsi="Times New Roman"/>
                <w:sz w:val="22"/>
                <w:szCs w:val="24"/>
              </w:rPr>
              <w:lastRenderedPageBreak/>
              <w:t>6</w:t>
            </w:r>
          </w:p>
        </w:tc>
        <w:tc>
          <w:tcPr>
            <w:tcW w:w="526"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06</w:t>
            </w:r>
          </w:p>
        </w:tc>
        <w:tc>
          <w:tcPr>
            <w:tcW w:w="480" w:type="dxa"/>
            <w:noWrap/>
            <w:vAlign w:val="center"/>
          </w:tcPr>
          <w:p w:rsidR="00324928" w:rsidRPr="004F501A" w:rsidRDefault="00324928" w:rsidP="00324928">
            <w:pPr>
              <w:spacing w:line="240" w:lineRule="atLeast"/>
              <w:jc w:val="center"/>
              <w:rPr>
                <w:rFonts w:ascii="Times New Roman" w:hAnsi="Times New Roman"/>
                <w:szCs w:val="24"/>
              </w:rPr>
            </w:pPr>
          </w:p>
        </w:tc>
        <w:tc>
          <w:tcPr>
            <w:tcW w:w="2268" w:type="dxa"/>
            <w:noWrap/>
            <w:vAlign w:val="center"/>
          </w:tcPr>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 </w:t>
            </w:r>
            <w:r w:rsidRPr="004F501A">
              <w:rPr>
                <w:rFonts w:ascii="Times New Roman" w:hAnsi="Times New Roman"/>
                <w:bCs/>
                <w:sz w:val="22"/>
                <w:szCs w:val="24"/>
              </w:rPr>
              <w:t xml:space="preserve">Развитие туристического потенциала в Нюксенском муниципальном </w:t>
            </w:r>
            <w:r>
              <w:rPr>
                <w:rFonts w:ascii="Times New Roman" w:hAnsi="Times New Roman"/>
                <w:bCs/>
                <w:sz w:val="22"/>
                <w:szCs w:val="24"/>
              </w:rPr>
              <w:t>округе</w:t>
            </w:r>
          </w:p>
        </w:tc>
        <w:tc>
          <w:tcPr>
            <w:tcW w:w="2304" w:type="dxa"/>
            <w:noWrap/>
          </w:tcPr>
          <w:p w:rsidR="00324928" w:rsidRDefault="00324928" w:rsidP="00324928">
            <w:r w:rsidRPr="00C12572">
              <w:rPr>
                <w:rFonts w:ascii="Times New Roman" w:hAnsi="Times New Roman"/>
                <w:szCs w:val="24"/>
              </w:rPr>
              <w:t>Отдел культуры, спорта и молодежной политики администрации Нюксенского муниципального округа</w:t>
            </w:r>
          </w:p>
        </w:tc>
        <w:tc>
          <w:tcPr>
            <w:tcW w:w="1150"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20</w:t>
            </w:r>
            <w:r>
              <w:rPr>
                <w:rFonts w:ascii="Times New Roman" w:hAnsi="Times New Roman"/>
                <w:sz w:val="22"/>
                <w:szCs w:val="24"/>
              </w:rPr>
              <w:t>21</w:t>
            </w:r>
            <w:r w:rsidRPr="004F501A">
              <w:rPr>
                <w:rFonts w:ascii="Times New Roman" w:hAnsi="Times New Roman"/>
                <w:sz w:val="22"/>
                <w:szCs w:val="24"/>
              </w:rPr>
              <w:t>-202</w:t>
            </w:r>
            <w:r>
              <w:rPr>
                <w:rFonts w:ascii="Times New Roman" w:hAnsi="Times New Roman"/>
                <w:sz w:val="22"/>
                <w:szCs w:val="24"/>
              </w:rPr>
              <w:t>5</w:t>
            </w:r>
            <w:r w:rsidRPr="004F501A">
              <w:rPr>
                <w:rFonts w:ascii="Times New Roman" w:hAnsi="Times New Roman"/>
                <w:sz w:val="22"/>
                <w:szCs w:val="24"/>
              </w:rPr>
              <w:t xml:space="preserve"> годы</w:t>
            </w:r>
          </w:p>
        </w:tc>
        <w:tc>
          <w:tcPr>
            <w:tcW w:w="1508" w:type="dxa"/>
            <w:noWrap/>
          </w:tcPr>
          <w:p w:rsidR="00324928" w:rsidRPr="00324928" w:rsidRDefault="00324928" w:rsidP="00324928">
            <w:pPr>
              <w:rPr>
                <w:rFonts w:ascii="Times New Roman" w:hAnsi="Times New Roman"/>
              </w:rPr>
            </w:pPr>
            <w:r w:rsidRPr="00324928">
              <w:rPr>
                <w:rFonts w:ascii="Times New Roman" w:hAnsi="Times New Roman"/>
              </w:rPr>
              <w:t>2 квартал 2023 года</w:t>
            </w:r>
          </w:p>
        </w:tc>
        <w:tc>
          <w:tcPr>
            <w:tcW w:w="2361" w:type="dxa"/>
            <w:noWrap/>
            <w:vAlign w:val="bottom"/>
          </w:tcPr>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 xml:space="preserve">поддержка проектов, направленная на развитие туризма на территории </w:t>
            </w:r>
            <w:r>
              <w:rPr>
                <w:rFonts w:ascii="Times New Roman" w:hAnsi="Times New Roman"/>
                <w:sz w:val="22"/>
                <w:szCs w:val="24"/>
              </w:rPr>
              <w:t>округа</w:t>
            </w:r>
            <w:r w:rsidRPr="004F501A">
              <w:rPr>
                <w:rFonts w:ascii="Times New Roman" w:hAnsi="Times New Roman"/>
                <w:sz w:val="22"/>
                <w:szCs w:val="24"/>
              </w:rPr>
              <w:t>;</w:t>
            </w:r>
          </w:p>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проведение мероприятий, связанных с повышением качества туристских услуг;</w:t>
            </w:r>
          </w:p>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 xml:space="preserve">создание условий для развития сферы народных </w:t>
            </w:r>
            <w:r w:rsidRPr="004F501A">
              <w:rPr>
                <w:rFonts w:ascii="Times New Roman" w:hAnsi="Times New Roman"/>
                <w:sz w:val="22"/>
                <w:szCs w:val="24"/>
              </w:rPr>
              <w:lastRenderedPageBreak/>
              <w:t>художественных промыслов.</w:t>
            </w:r>
          </w:p>
        </w:tc>
        <w:tc>
          <w:tcPr>
            <w:tcW w:w="2316" w:type="dxa"/>
            <w:vMerge w:val="restart"/>
            <w:noWrap/>
          </w:tcPr>
          <w:p w:rsidR="00324928" w:rsidRPr="00E04E59" w:rsidRDefault="00324928" w:rsidP="00324928">
            <w:pPr>
              <w:spacing w:line="240" w:lineRule="atLeast"/>
              <w:rPr>
                <w:rFonts w:ascii="Times New Roman" w:hAnsi="Times New Roman"/>
                <w:szCs w:val="22"/>
              </w:rPr>
            </w:pPr>
            <w:r w:rsidRPr="00E04E59">
              <w:rPr>
                <w:rFonts w:ascii="Times New Roman" w:hAnsi="Times New Roman"/>
                <w:sz w:val="22"/>
                <w:szCs w:val="22"/>
              </w:rPr>
              <w:lastRenderedPageBreak/>
              <w:t xml:space="preserve">Интенсивное развитие туристических брендов «Нюксеница-сокровищница народных традиций» и «Пожарище – национальная деревня Русского Севера» привлекают всё большое количество туристов в округ. </w:t>
            </w:r>
            <w:r w:rsidRPr="00E04E59">
              <w:rPr>
                <w:rFonts w:ascii="Times New Roman" w:hAnsi="Times New Roman"/>
                <w:sz w:val="22"/>
                <w:szCs w:val="22"/>
              </w:rPr>
              <w:lastRenderedPageBreak/>
              <w:t xml:space="preserve">Туристические программы округа включены в межрегиональный историко-культурный и туристический проект «Серебряное ожерелье России». За 1 квартал 2023 </w:t>
            </w:r>
            <w:proofErr w:type="gramStart"/>
            <w:r w:rsidRPr="00E04E59">
              <w:rPr>
                <w:rFonts w:ascii="Times New Roman" w:hAnsi="Times New Roman"/>
                <w:sz w:val="22"/>
                <w:szCs w:val="22"/>
              </w:rPr>
              <w:t>года  количество</w:t>
            </w:r>
            <w:proofErr w:type="gramEnd"/>
            <w:r w:rsidRPr="00E04E59">
              <w:rPr>
                <w:rFonts w:ascii="Times New Roman" w:hAnsi="Times New Roman"/>
                <w:sz w:val="22"/>
                <w:szCs w:val="22"/>
              </w:rPr>
              <w:t xml:space="preserve"> посетителей округа составило на </w:t>
            </w:r>
            <w:r>
              <w:rPr>
                <w:rFonts w:ascii="Times New Roman" w:hAnsi="Times New Roman"/>
                <w:sz w:val="22"/>
                <w:szCs w:val="22"/>
              </w:rPr>
              <w:t>14421</w:t>
            </w:r>
            <w:r w:rsidRPr="00E04E59">
              <w:rPr>
                <w:rFonts w:ascii="Times New Roman" w:hAnsi="Times New Roman"/>
                <w:sz w:val="22"/>
                <w:szCs w:val="22"/>
              </w:rPr>
              <w:t>человек.</w:t>
            </w:r>
          </w:p>
          <w:p w:rsidR="00324928" w:rsidRPr="003B7809" w:rsidRDefault="00324928" w:rsidP="00324928">
            <w:pPr>
              <w:spacing w:line="240" w:lineRule="atLeast"/>
              <w:rPr>
                <w:rFonts w:ascii="Times New Roman" w:hAnsi="Times New Roman"/>
                <w:szCs w:val="22"/>
                <w:highlight w:val="yellow"/>
              </w:rPr>
            </w:pPr>
          </w:p>
        </w:tc>
        <w:tc>
          <w:tcPr>
            <w:tcW w:w="2053" w:type="dxa"/>
            <w:noWrap/>
            <w:vAlign w:val="bottom"/>
          </w:tcPr>
          <w:p w:rsidR="00324928" w:rsidRPr="004F501A" w:rsidRDefault="00324928" w:rsidP="00324928">
            <w:pPr>
              <w:spacing w:line="240" w:lineRule="atLeast"/>
              <w:rPr>
                <w:rFonts w:ascii="Times New Roman" w:hAnsi="Times New Roman"/>
                <w:color w:val="000000"/>
                <w:sz w:val="18"/>
                <w:szCs w:val="18"/>
              </w:rPr>
            </w:pPr>
          </w:p>
        </w:tc>
      </w:tr>
      <w:tr w:rsidR="00324928" w:rsidRPr="004F501A" w:rsidTr="00324928">
        <w:trPr>
          <w:trHeight w:val="20"/>
        </w:trPr>
        <w:tc>
          <w:tcPr>
            <w:tcW w:w="710" w:type="dxa"/>
            <w:gridSpan w:val="3"/>
            <w:noWrap/>
            <w:vAlign w:val="center"/>
          </w:tcPr>
          <w:p w:rsidR="00324928" w:rsidRPr="004F501A" w:rsidRDefault="00324928" w:rsidP="00324928">
            <w:pPr>
              <w:spacing w:line="240" w:lineRule="atLeast"/>
              <w:jc w:val="center"/>
              <w:rPr>
                <w:rFonts w:ascii="Times New Roman" w:hAnsi="Times New Roman"/>
                <w:szCs w:val="24"/>
              </w:rPr>
            </w:pPr>
            <w:r>
              <w:rPr>
                <w:rFonts w:ascii="Times New Roman" w:hAnsi="Times New Roman"/>
                <w:sz w:val="22"/>
                <w:szCs w:val="24"/>
              </w:rPr>
              <w:t>6</w:t>
            </w:r>
          </w:p>
        </w:tc>
        <w:tc>
          <w:tcPr>
            <w:tcW w:w="526"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06</w:t>
            </w:r>
          </w:p>
        </w:tc>
        <w:tc>
          <w:tcPr>
            <w:tcW w:w="480" w:type="dxa"/>
            <w:noWrap/>
            <w:vAlign w:val="center"/>
          </w:tcPr>
          <w:p w:rsidR="00324928" w:rsidRPr="004F501A" w:rsidRDefault="00324928" w:rsidP="00324928">
            <w:pPr>
              <w:spacing w:line="240" w:lineRule="atLeast"/>
              <w:jc w:val="center"/>
              <w:rPr>
                <w:rFonts w:ascii="Times New Roman" w:hAnsi="Times New Roman"/>
                <w:szCs w:val="24"/>
              </w:rPr>
            </w:pPr>
            <w:r>
              <w:rPr>
                <w:rFonts w:ascii="Times New Roman" w:hAnsi="Times New Roman"/>
                <w:szCs w:val="24"/>
              </w:rPr>
              <w:t>1</w:t>
            </w:r>
          </w:p>
        </w:tc>
        <w:tc>
          <w:tcPr>
            <w:tcW w:w="2268" w:type="dxa"/>
            <w:noWrap/>
            <w:vAlign w:val="center"/>
          </w:tcPr>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 xml:space="preserve">Создание благоприятных условий для развития туризма на территории </w:t>
            </w:r>
            <w:r>
              <w:rPr>
                <w:rFonts w:ascii="Times New Roman" w:hAnsi="Times New Roman"/>
                <w:sz w:val="22"/>
                <w:szCs w:val="24"/>
              </w:rPr>
              <w:t>округа</w:t>
            </w:r>
          </w:p>
        </w:tc>
        <w:tc>
          <w:tcPr>
            <w:tcW w:w="2304" w:type="dxa"/>
            <w:noWrap/>
          </w:tcPr>
          <w:p w:rsidR="00324928" w:rsidRDefault="00324928" w:rsidP="00324928">
            <w:r w:rsidRPr="00C12572">
              <w:rPr>
                <w:rFonts w:ascii="Times New Roman" w:hAnsi="Times New Roman"/>
                <w:szCs w:val="24"/>
              </w:rPr>
              <w:t>Отдел культуры, спорта и молодежной политики администрации Нюксенского муниципального округа</w:t>
            </w:r>
          </w:p>
        </w:tc>
        <w:tc>
          <w:tcPr>
            <w:tcW w:w="1150" w:type="dxa"/>
            <w:noWrap/>
            <w:vAlign w:val="center"/>
          </w:tcPr>
          <w:p w:rsidR="00324928" w:rsidRPr="004F501A" w:rsidRDefault="00324928" w:rsidP="00324928">
            <w:pPr>
              <w:spacing w:line="240" w:lineRule="atLeast"/>
              <w:jc w:val="center"/>
              <w:rPr>
                <w:rFonts w:ascii="Times New Roman" w:hAnsi="Times New Roman"/>
                <w:szCs w:val="24"/>
              </w:rPr>
            </w:pPr>
            <w:r w:rsidRPr="004F501A">
              <w:rPr>
                <w:rFonts w:ascii="Times New Roman" w:hAnsi="Times New Roman"/>
                <w:sz w:val="22"/>
                <w:szCs w:val="24"/>
              </w:rPr>
              <w:t>20</w:t>
            </w:r>
            <w:r>
              <w:rPr>
                <w:rFonts w:ascii="Times New Roman" w:hAnsi="Times New Roman"/>
                <w:sz w:val="22"/>
                <w:szCs w:val="24"/>
              </w:rPr>
              <w:t>21</w:t>
            </w:r>
            <w:r w:rsidRPr="004F501A">
              <w:rPr>
                <w:rFonts w:ascii="Times New Roman" w:hAnsi="Times New Roman"/>
                <w:sz w:val="22"/>
                <w:szCs w:val="24"/>
              </w:rPr>
              <w:t>-202</w:t>
            </w:r>
            <w:r>
              <w:rPr>
                <w:rFonts w:ascii="Times New Roman" w:hAnsi="Times New Roman"/>
                <w:sz w:val="22"/>
                <w:szCs w:val="24"/>
              </w:rPr>
              <w:t>5</w:t>
            </w:r>
            <w:r w:rsidRPr="004F501A">
              <w:rPr>
                <w:rFonts w:ascii="Times New Roman" w:hAnsi="Times New Roman"/>
                <w:sz w:val="22"/>
                <w:szCs w:val="24"/>
              </w:rPr>
              <w:t xml:space="preserve"> годы</w:t>
            </w:r>
          </w:p>
        </w:tc>
        <w:tc>
          <w:tcPr>
            <w:tcW w:w="1508" w:type="dxa"/>
            <w:noWrap/>
          </w:tcPr>
          <w:p w:rsidR="00324928" w:rsidRPr="00324928" w:rsidRDefault="00324928" w:rsidP="00324928">
            <w:pPr>
              <w:rPr>
                <w:rFonts w:ascii="Times New Roman" w:hAnsi="Times New Roman"/>
              </w:rPr>
            </w:pPr>
            <w:r w:rsidRPr="00324928">
              <w:rPr>
                <w:rFonts w:ascii="Times New Roman" w:hAnsi="Times New Roman"/>
              </w:rPr>
              <w:t>2 квартал 2023 года</w:t>
            </w:r>
          </w:p>
        </w:tc>
        <w:tc>
          <w:tcPr>
            <w:tcW w:w="2361" w:type="dxa"/>
            <w:noWrap/>
            <w:vAlign w:val="bottom"/>
          </w:tcPr>
          <w:p w:rsidR="00324928" w:rsidRPr="004F501A" w:rsidRDefault="00324928" w:rsidP="00324928">
            <w:pPr>
              <w:spacing w:line="240" w:lineRule="atLeast"/>
              <w:rPr>
                <w:rFonts w:ascii="Times New Roman" w:hAnsi="Times New Roman"/>
                <w:szCs w:val="24"/>
              </w:rPr>
            </w:pPr>
            <w:r w:rsidRPr="004F501A">
              <w:rPr>
                <w:rFonts w:ascii="Times New Roman" w:hAnsi="Times New Roman"/>
                <w:sz w:val="22"/>
                <w:szCs w:val="24"/>
              </w:rPr>
              <w:t xml:space="preserve">Проведение мероприятий, слётов, праздников, способствующих привлечению туристического потока в </w:t>
            </w:r>
            <w:r>
              <w:rPr>
                <w:rFonts w:ascii="Times New Roman" w:hAnsi="Times New Roman"/>
                <w:sz w:val="22"/>
                <w:szCs w:val="24"/>
              </w:rPr>
              <w:t>округ</w:t>
            </w:r>
            <w:r w:rsidRPr="004F501A">
              <w:rPr>
                <w:rFonts w:ascii="Times New Roman" w:hAnsi="Times New Roman"/>
                <w:sz w:val="22"/>
                <w:szCs w:val="24"/>
              </w:rPr>
              <w:t> </w:t>
            </w:r>
          </w:p>
        </w:tc>
        <w:tc>
          <w:tcPr>
            <w:tcW w:w="2316" w:type="dxa"/>
            <w:vMerge/>
            <w:noWrap/>
          </w:tcPr>
          <w:p w:rsidR="00324928" w:rsidRPr="004F501A" w:rsidRDefault="00324928" w:rsidP="00324928">
            <w:pPr>
              <w:spacing w:line="240" w:lineRule="atLeast"/>
              <w:rPr>
                <w:rFonts w:ascii="Times New Roman" w:hAnsi="Times New Roman"/>
                <w:szCs w:val="22"/>
                <w:highlight w:val="green"/>
              </w:rPr>
            </w:pPr>
          </w:p>
        </w:tc>
        <w:tc>
          <w:tcPr>
            <w:tcW w:w="2053" w:type="dxa"/>
            <w:noWrap/>
            <w:vAlign w:val="bottom"/>
          </w:tcPr>
          <w:p w:rsidR="00324928" w:rsidRPr="004F501A" w:rsidRDefault="00324928" w:rsidP="00324928">
            <w:pPr>
              <w:spacing w:line="240" w:lineRule="atLeast"/>
              <w:rPr>
                <w:rFonts w:ascii="Times New Roman" w:hAnsi="Times New Roman"/>
                <w:color w:val="000000"/>
                <w:sz w:val="18"/>
                <w:szCs w:val="18"/>
              </w:rPr>
            </w:pPr>
          </w:p>
        </w:tc>
      </w:tr>
    </w:tbl>
    <w:p w:rsidR="004F501A" w:rsidRPr="004F501A" w:rsidRDefault="004F501A" w:rsidP="0040330F">
      <w:pPr>
        <w:spacing w:line="240" w:lineRule="atLeast"/>
        <w:rPr>
          <w:rFonts w:ascii="Times New Roman" w:hAnsi="Times New Roman"/>
          <w:sz w:val="22"/>
          <w:szCs w:val="24"/>
        </w:rPr>
      </w:pPr>
    </w:p>
    <w:p w:rsidR="004F501A" w:rsidRPr="004F501A" w:rsidRDefault="004F501A" w:rsidP="0040330F">
      <w:pPr>
        <w:spacing w:line="240" w:lineRule="atLeast"/>
        <w:rPr>
          <w:rFonts w:ascii="Times New Roman" w:hAnsi="Times New Roman"/>
          <w:sz w:val="22"/>
          <w:szCs w:val="24"/>
        </w:rPr>
      </w:pPr>
    </w:p>
    <w:p w:rsidR="004F501A" w:rsidRPr="004F501A" w:rsidRDefault="004F501A" w:rsidP="004F501A">
      <w:pPr>
        <w:spacing w:after="200" w:line="276" w:lineRule="auto"/>
        <w:rPr>
          <w:rFonts w:ascii="Times New Roman" w:hAnsi="Times New Roman"/>
          <w:sz w:val="22"/>
          <w:szCs w:val="24"/>
        </w:rPr>
      </w:pPr>
    </w:p>
    <w:p w:rsidR="00353777" w:rsidRDefault="00353777" w:rsidP="00353777"/>
    <w:p w:rsidR="00561C24" w:rsidRPr="00353777" w:rsidRDefault="00561C24" w:rsidP="00353777">
      <w:pPr>
        <w:rPr>
          <w:rFonts w:ascii="Times New Roman" w:hAnsi="Times New Roman"/>
          <w:b/>
          <w:szCs w:val="24"/>
        </w:rPr>
      </w:pPr>
    </w:p>
    <w:p w:rsidR="00561C24" w:rsidRDefault="00561C24">
      <w:pPr>
        <w:spacing w:after="200" w:line="276" w:lineRule="auto"/>
      </w:pPr>
      <w:r>
        <w:br w:type="page"/>
      </w:r>
    </w:p>
    <w:p w:rsidR="001330C6" w:rsidRDefault="009572DC" w:rsidP="001330C6">
      <w:pPr>
        <w:jc w:val="center"/>
        <w:rPr>
          <w:rFonts w:ascii="Times New Roman" w:hAnsi="Times New Roman"/>
          <w:szCs w:val="24"/>
        </w:rPr>
      </w:pPr>
      <w:hyperlink r:id="rId9" w:history="1">
        <w:r w:rsidR="001330C6" w:rsidRPr="00353777">
          <w:rPr>
            <w:rFonts w:ascii="Times New Roman" w:hAnsi="Times New Roman"/>
            <w:szCs w:val="24"/>
          </w:rPr>
          <w:t>Отчет</w:t>
        </w:r>
      </w:hyperlink>
      <w:r w:rsidR="001330C6" w:rsidRPr="00353777">
        <w:rPr>
          <w:rFonts w:ascii="Times New Roman" w:hAnsi="Times New Roman"/>
          <w:szCs w:val="24"/>
        </w:rPr>
        <w:t xml:space="preserve"> о расходах на реализацию муниципальной программы за счет всех источников финансирования</w:t>
      </w:r>
    </w:p>
    <w:p w:rsidR="001330C6" w:rsidRPr="00353777" w:rsidRDefault="001330C6" w:rsidP="001330C6">
      <w:pPr>
        <w:jc w:val="center"/>
        <w:rPr>
          <w:rFonts w:ascii="Times New Roman" w:hAnsi="Times New Roman"/>
          <w:szCs w:val="24"/>
        </w:rPr>
      </w:pPr>
      <w:r>
        <w:rPr>
          <w:rFonts w:ascii="Times New Roman" w:hAnsi="Times New Roman"/>
          <w:szCs w:val="24"/>
        </w:rPr>
        <w:t xml:space="preserve">за </w:t>
      </w:r>
      <w:r w:rsidR="00423D7B">
        <w:rPr>
          <w:rFonts w:ascii="Times New Roman" w:hAnsi="Times New Roman"/>
          <w:szCs w:val="24"/>
        </w:rPr>
        <w:t>2</w:t>
      </w:r>
      <w:r>
        <w:rPr>
          <w:rFonts w:ascii="Times New Roman" w:hAnsi="Times New Roman"/>
          <w:szCs w:val="24"/>
        </w:rPr>
        <w:t xml:space="preserve"> квартал 202</w:t>
      </w:r>
      <w:r w:rsidR="003B7809">
        <w:rPr>
          <w:rFonts w:ascii="Times New Roman" w:hAnsi="Times New Roman"/>
          <w:szCs w:val="24"/>
        </w:rPr>
        <w:t>3</w:t>
      </w:r>
      <w:r>
        <w:rPr>
          <w:rFonts w:ascii="Times New Roman" w:hAnsi="Times New Roman"/>
          <w:szCs w:val="24"/>
        </w:rPr>
        <w:t xml:space="preserve"> года</w:t>
      </w:r>
    </w:p>
    <w:p w:rsidR="001330C6" w:rsidRPr="00353777" w:rsidRDefault="001330C6" w:rsidP="001330C6">
      <w:pPr>
        <w:jc w:val="center"/>
        <w:rPr>
          <w:rFonts w:ascii="Times New Roman" w:hAnsi="Times New Roman"/>
          <w:szCs w:val="24"/>
        </w:rPr>
      </w:pPr>
    </w:p>
    <w:tbl>
      <w:tblPr>
        <w:tblW w:w="15546" w:type="dxa"/>
        <w:tblInd w:w="-45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778"/>
        <w:gridCol w:w="2072"/>
        <w:gridCol w:w="3402"/>
        <w:gridCol w:w="4994"/>
        <w:gridCol w:w="1620"/>
        <w:gridCol w:w="1480"/>
        <w:gridCol w:w="1200"/>
      </w:tblGrid>
      <w:tr w:rsidR="001330C6" w:rsidRPr="00353777" w:rsidTr="002E5094">
        <w:trPr>
          <w:trHeight w:val="908"/>
          <w:tblHeader/>
        </w:trPr>
        <w:tc>
          <w:tcPr>
            <w:tcW w:w="2850" w:type="dxa"/>
            <w:gridSpan w:val="2"/>
            <w:tcBorders>
              <w:bottom w:val="single" w:sz="4" w:space="0" w:color="595959"/>
            </w:tcBorders>
            <w:vAlign w:val="center"/>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Коды аналитической программной классификации</w:t>
            </w:r>
          </w:p>
        </w:tc>
        <w:tc>
          <w:tcPr>
            <w:tcW w:w="3402" w:type="dxa"/>
            <w:vMerge w:val="restart"/>
            <w:tcBorders>
              <w:bottom w:val="single" w:sz="4" w:space="0" w:color="595959"/>
            </w:tcBorders>
            <w:vAlign w:val="center"/>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Наименование муниципальной программы, подпрограммы (основного мероприятия)</w:t>
            </w:r>
          </w:p>
        </w:tc>
        <w:tc>
          <w:tcPr>
            <w:tcW w:w="4994" w:type="dxa"/>
            <w:vMerge w:val="restart"/>
            <w:tcBorders>
              <w:bottom w:val="single" w:sz="4" w:space="0" w:color="595959"/>
            </w:tcBorders>
            <w:vAlign w:val="center"/>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Источник финансирования</w:t>
            </w:r>
          </w:p>
        </w:tc>
        <w:tc>
          <w:tcPr>
            <w:tcW w:w="1620" w:type="dxa"/>
            <w:vMerge w:val="restart"/>
            <w:tcBorders>
              <w:bottom w:val="single" w:sz="4" w:space="0" w:color="595959"/>
            </w:tcBorders>
            <w:vAlign w:val="center"/>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Оценка расходов на отчетный год  согласно муниципальной программе, тыс. руб.</w:t>
            </w:r>
          </w:p>
        </w:tc>
        <w:tc>
          <w:tcPr>
            <w:tcW w:w="1480" w:type="dxa"/>
            <w:vMerge w:val="restart"/>
            <w:tcBorders>
              <w:bottom w:val="single" w:sz="4" w:space="0" w:color="595959"/>
            </w:tcBorders>
            <w:vAlign w:val="center"/>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Фактические расходы на отчетную дату, тыс. руб.</w:t>
            </w:r>
          </w:p>
        </w:tc>
        <w:tc>
          <w:tcPr>
            <w:tcW w:w="1200" w:type="dxa"/>
            <w:vMerge w:val="restart"/>
            <w:tcBorders>
              <w:bottom w:val="single" w:sz="4" w:space="0" w:color="595959"/>
            </w:tcBorders>
            <w:vAlign w:val="center"/>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Отношение фактических расходов к оценке расходов, %</w:t>
            </w:r>
          </w:p>
        </w:tc>
      </w:tr>
      <w:tr w:rsidR="001330C6" w:rsidRPr="00353777" w:rsidTr="002E5094">
        <w:trPr>
          <w:trHeight w:val="20"/>
          <w:tblHeader/>
        </w:trPr>
        <w:tc>
          <w:tcPr>
            <w:tcW w:w="778" w:type="dxa"/>
            <w:noWrap/>
            <w:vAlign w:val="center"/>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МП</w:t>
            </w:r>
          </w:p>
        </w:tc>
        <w:tc>
          <w:tcPr>
            <w:tcW w:w="2072" w:type="dxa"/>
            <w:noWrap/>
            <w:vAlign w:val="center"/>
            <w:hideMark/>
          </w:tcPr>
          <w:p w:rsidR="001330C6" w:rsidRPr="00353777" w:rsidRDefault="001330C6"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ОМ</w:t>
            </w:r>
          </w:p>
        </w:tc>
        <w:tc>
          <w:tcPr>
            <w:tcW w:w="3402" w:type="dxa"/>
            <w:vMerge/>
            <w:vAlign w:val="center"/>
            <w:hideMark/>
          </w:tcPr>
          <w:p w:rsidR="001330C6" w:rsidRPr="00353777" w:rsidRDefault="001330C6" w:rsidP="002E5094">
            <w:pPr>
              <w:spacing w:before="40" w:after="40"/>
              <w:rPr>
                <w:rFonts w:ascii="Times New Roman" w:hAnsi="Times New Roman"/>
                <w:color w:val="000000"/>
                <w:sz w:val="18"/>
                <w:szCs w:val="18"/>
              </w:rPr>
            </w:pPr>
          </w:p>
        </w:tc>
        <w:tc>
          <w:tcPr>
            <w:tcW w:w="4994" w:type="dxa"/>
            <w:vMerge/>
            <w:vAlign w:val="center"/>
            <w:hideMark/>
          </w:tcPr>
          <w:p w:rsidR="001330C6" w:rsidRPr="00353777" w:rsidRDefault="001330C6" w:rsidP="002E5094">
            <w:pPr>
              <w:spacing w:before="40" w:after="40"/>
              <w:rPr>
                <w:rFonts w:ascii="Times New Roman" w:hAnsi="Times New Roman"/>
                <w:color w:val="000000"/>
                <w:sz w:val="18"/>
                <w:szCs w:val="18"/>
              </w:rPr>
            </w:pPr>
          </w:p>
        </w:tc>
        <w:tc>
          <w:tcPr>
            <w:tcW w:w="1620" w:type="dxa"/>
            <w:vMerge/>
            <w:vAlign w:val="center"/>
            <w:hideMark/>
          </w:tcPr>
          <w:p w:rsidR="001330C6" w:rsidRPr="00353777" w:rsidRDefault="001330C6" w:rsidP="002E5094">
            <w:pPr>
              <w:spacing w:before="40" w:after="40"/>
              <w:rPr>
                <w:rFonts w:ascii="Times New Roman" w:hAnsi="Times New Roman"/>
                <w:color w:val="000000"/>
                <w:sz w:val="18"/>
                <w:szCs w:val="18"/>
              </w:rPr>
            </w:pPr>
          </w:p>
        </w:tc>
        <w:tc>
          <w:tcPr>
            <w:tcW w:w="1480" w:type="dxa"/>
            <w:vMerge/>
            <w:vAlign w:val="center"/>
            <w:hideMark/>
          </w:tcPr>
          <w:p w:rsidR="001330C6" w:rsidRPr="00353777" w:rsidRDefault="001330C6" w:rsidP="002E5094">
            <w:pPr>
              <w:spacing w:before="40" w:after="40"/>
              <w:rPr>
                <w:rFonts w:ascii="Times New Roman" w:hAnsi="Times New Roman"/>
                <w:color w:val="000000"/>
                <w:sz w:val="18"/>
                <w:szCs w:val="18"/>
              </w:rPr>
            </w:pPr>
          </w:p>
        </w:tc>
        <w:tc>
          <w:tcPr>
            <w:tcW w:w="1200" w:type="dxa"/>
            <w:vMerge/>
            <w:vAlign w:val="center"/>
            <w:hideMark/>
          </w:tcPr>
          <w:p w:rsidR="001330C6" w:rsidRPr="00353777" w:rsidRDefault="001330C6" w:rsidP="002E5094">
            <w:pPr>
              <w:spacing w:before="40" w:after="40"/>
              <w:rPr>
                <w:rFonts w:ascii="Times New Roman" w:hAnsi="Times New Roman"/>
                <w:color w:val="000000"/>
                <w:sz w:val="18"/>
                <w:szCs w:val="18"/>
              </w:rPr>
            </w:pPr>
          </w:p>
        </w:tc>
      </w:tr>
      <w:tr w:rsidR="001330C6" w:rsidRPr="00353777" w:rsidTr="002E5094">
        <w:trPr>
          <w:trHeight w:val="609"/>
        </w:trPr>
        <w:tc>
          <w:tcPr>
            <w:tcW w:w="778" w:type="dxa"/>
            <w:vMerge w:val="restart"/>
            <w:noWrap/>
            <w:vAlign w:val="center"/>
            <w:hideMark/>
          </w:tcPr>
          <w:p w:rsidR="001330C6" w:rsidRPr="00353777" w:rsidRDefault="001330C6" w:rsidP="002E5094">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06</w:t>
            </w:r>
          </w:p>
        </w:tc>
        <w:tc>
          <w:tcPr>
            <w:tcW w:w="2072" w:type="dxa"/>
            <w:vMerge w:val="restart"/>
            <w:noWrap/>
            <w:vAlign w:val="center"/>
            <w:hideMark/>
          </w:tcPr>
          <w:p w:rsidR="001330C6" w:rsidRPr="00353777" w:rsidRDefault="001330C6" w:rsidP="002E5094">
            <w:pPr>
              <w:spacing w:before="40" w:after="40"/>
              <w:jc w:val="center"/>
              <w:rPr>
                <w:rFonts w:ascii="Times New Roman" w:hAnsi="Times New Roman"/>
                <w:b/>
                <w:bCs/>
                <w:color w:val="000000"/>
                <w:sz w:val="18"/>
                <w:szCs w:val="18"/>
              </w:rPr>
            </w:pPr>
            <w:r w:rsidRPr="00353777">
              <w:rPr>
                <w:rFonts w:ascii="Times New Roman" w:hAnsi="Times New Roman"/>
                <w:b/>
                <w:bCs/>
                <w:color w:val="000000"/>
                <w:sz w:val="18"/>
                <w:szCs w:val="18"/>
              </w:rPr>
              <w:t> </w:t>
            </w:r>
          </w:p>
        </w:tc>
        <w:tc>
          <w:tcPr>
            <w:tcW w:w="3402" w:type="dxa"/>
            <w:vMerge w:val="restart"/>
            <w:vAlign w:val="center"/>
            <w:hideMark/>
          </w:tcPr>
          <w:p w:rsidR="001330C6" w:rsidRPr="00353777" w:rsidRDefault="001330C6" w:rsidP="002604F5">
            <w:pPr>
              <w:spacing w:before="40" w:after="40"/>
              <w:rPr>
                <w:rFonts w:ascii="Times New Roman" w:hAnsi="Times New Roman"/>
                <w:b/>
                <w:bCs/>
                <w:color w:val="000000"/>
                <w:sz w:val="18"/>
                <w:szCs w:val="18"/>
              </w:rPr>
            </w:pPr>
            <w:r w:rsidRPr="00353777">
              <w:rPr>
                <w:rFonts w:ascii="Times New Roman" w:hAnsi="Times New Roman"/>
                <w:b/>
                <w:bCs/>
                <w:color w:val="000000"/>
                <w:sz w:val="18"/>
                <w:szCs w:val="18"/>
              </w:rPr>
              <w:t>«Развитие культуры</w:t>
            </w:r>
            <w:r>
              <w:rPr>
                <w:rFonts w:ascii="Times New Roman" w:hAnsi="Times New Roman"/>
                <w:b/>
                <w:bCs/>
                <w:color w:val="000000"/>
                <w:sz w:val="18"/>
                <w:szCs w:val="18"/>
              </w:rPr>
              <w:t xml:space="preserve"> и туризма</w:t>
            </w:r>
            <w:r w:rsidRPr="00353777">
              <w:rPr>
                <w:rFonts w:ascii="Times New Roman" w:hAnsi="Times New Roman"/>
                <w:b/>
                <w:bCs/>
                <w:color w:val="000000"/>
                <w:sz w:val="18"/>
                <w:szCs w:val="18"/>
              </w:rPr>
              <w:t xml:space="preserve"> Нюксенского муниципального </w:t>
            </w:r>
            <w:r w:rsidR="002604F5">
              <w:rPr>
                <w:rFonts w:ascii="Times New Roman" w:hAnsi="Times New Roman"/>
                <w:b/>
                <w:bCs/>
                <w:color w:val="000000"/>
                <w:sz w:val="18"/>
                <w:szCs w:val="18"/>
              </w:rPr>
              <w:t>округа</w:t>
            </w:r>
            <w:r w:rsidRPr="00353777">
              <w:rPr>
                <w:rFonts w:ascii="Times New Roman" w:hAnsi="Times New Roman"/>
                <w:b/>
                <w:bCs/>
                <w:color w:val="000000"/>
                <w:sz w:val="18"/>
                <w:szCs w:val="18"/>
              </w:rPr>
              <w:t xml:space="preserve"> на </w:t>
            </w:r>
            <w:r>
              <w:rPr>
                <w:rFonts w:ascii="Times New Roman" w:hAnsi="Times New Roman"/>
                <w:b/>
                <w:bCs/>
                <w:color w:val="000000"/>
                <w:sz w:val="18"/>
                <w:szCs w:val="18"/>
              </w:rPr>
              <w:t>2021-2025</w:t>
            </w:r>
            <w:r w:rsidRPr="00353777">
              <w:rPr>
                <w:rFonts w:ascii="Times New Roman" w:hAnsi="Times New Roman"/>
                <w:b/>
                <w:bCs/>
                <w:color w:val="000000"/>
                <w:sz w:val="18"/>
                <w:szCs w:val="18"/>
              </w:rPr>
              <w:t xml:space="preserve"> годы»</w:t>
            </w:r>
          </w:p>
        </w:tc>
        <w:tc>
          <w:tcPr>
            <w:tcW w:w="4994" w:type="dxa"/>
            <w:shd w:val="clear" w:color="000000" w:fill="FFFFFF"/>
            <w:vAlign w:val="center"/>
            <w:hideMark/>
          </w:tcPr>
          <w:p w:rsidR="001330C6" w:rsidRPr="00353777" w:rsidRDefault="001330C6" w:rsidP="002E5094">
            <w:pPr>
              <w:spacing w:before="40" w:after="40"/>
              <w:rPr>
                <w:rFonts w:ascii="Times New Roman" w:hAnsi="Times New Roman"/>
                <w:b/>
                <w:bCs/>
                <w:sz w:val="18"/>
                <w:szCs w:val="18"/>
              </w:rPr>
            </w:pPr>
            <w:r w:rsidRPr="00353777">
              <w:rPr>
                <w:rFonts w:ascii="Times New Roman" w:hAnsi="Times New Roman"/>
                <w:b/>
                <w:bCs/>
                <w:sz w:val="18"/>
                <w:szCs w:val="18"/>
              </w:rPr>
              <w:t>Всего</w:t>
            </w:r>
          </w:p>
          <w:p w:rsidR="001330C6" w:rsidRPr="00353777" w:rsidRDefault="001330C6" w:rsidP="003B7809">
            <w:pPr>
              <w:spacing w:before="40" w:after="40"/>
              <w:rPr>
                <w:rFonts w:ascii="Times New Roman" w:hAnsi="Times New Roman"/>
                <w:b/>
                <w:bCs/>
                <w:sz w:val="18"/>
                <w:szCs w:val="18"/>
              </w:rPr>
            </w:pPr>
            <w:r w:rsidRPr="00353777">
              <w:rPr>
                <w:rFonts w:ascii="Times New Roman" w:hAnsi="Times New Roman"/>
                <w:sz w:val="18"/>
                <w:szCs w:val="18"/>
              </w:rPr>
              <w:t xml:space="preserve">бюджет муниципального </w:t>
            </w:r>
            <w:r w:rsidR="003B7809">
              <w:rPr>
                <w:rFonts w:ascii="Times New Roman" w:hAnsi="Times New Roman"/>
                <w:sz w:val="18"/>
                <w:szCs w:val="18"/>
              </w:rPr>
              <w:t>округа</w:t>
            </w:r>
          </w:p>
        </w:tc>
        <w:tc>
          <w:tcPr>
            <w:tcW w:w="162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p>
          <w:p w:rsidR="001330C6" w:rsidRPr="00353777" w:rsidRDefault="00423D7B"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54 941,9</w:t>
            </w:r>
          </w:p>
        </w:tc>
        <w:tc>
          <w:tcPr>
            <w:tcW w:w="1480" w:type="dxa"/>
            <w:noWrap/>
            <w:vAlign w:val="bottom"/>
            <w:hideMark/>
          </w:tcPr>
          <w:p w:rsidR="001330C6" w:rsidRPr="00353777" w:rsidRDefault="00423D7B"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28 972,6</w:t>
            </w:r>
          </w:p>
        </w:tc>
        <w:tc>
          <w:tcPr>
            <w:tcW w:w="1200" w:type="dxa"/>
            <w:noWrap/>
            <w:vAlign w:val="bottom"/>
          </w:tcPr>
          <w:p w:rsidR="001330C6" w:rsidRPr="00353777" w:rsidRDefault="00423D7B" w:rsidP="002E5094">
            <w:pPr>
              <w:spacing w:before="40" w:after="40"/>
              <w:jc w:val="center"/>
              <w:rPr>
                <w:rFonts w:ascii="Calibri" w:hAnsi="Calibri"/>
                <w:color w:val="000000"/>
                <w:sz w:val="18"/>
                <w:szCs w:val="18"/>
              </w:rPr>
            </w:pPr>
            <w:r>
              <w:rPr>
                <w:rFonts w:ascii="Calibri" w:hAnsi="Calibri"/>
                <w:color w:val="000000"/>
                <w:sz w:val="18"/>
                <w:szCs w:val="18"/>
              </w:rPr>
              <w:t>52,7</w:t>
            </w: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в том числе:</w:t>
            </w:r>
          </w:p>
        </w:tc>
        <w:tc>
          <w:tcPr>
            <w:tcW w:w="162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p>
        </w:tc>
        <w:tc>
          <w:tcPr>
            <w:tcW w:w="148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p>
        </w:tc>
      </w:tr>
      <w:tr w:rsidR="001330C6" w:rsidRPr="00353777" w:rsidTr="002E5094">
        <w:trPr>
          <w:trHeight w:val="20"/>
        </w:trPr>
        <w:tc>
          <w:tcPr>
            <w:tcW w:w="778"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tcPr>
          <w:p w:rsidR="001330C6" w:rsidRPr="00353777" w:rsidRDefault="001330C6" w:rsidP="003B7809">
            <w:pPr>
              <w:spacing w:before="40" w:after="40"/>
              <w:ind w:left="175" w:firstLineChars="2" w:firstLine="4"/>
              <w:rPr>
                <w:rFonts w:ascii="Times New Roman" w:hAnsi="Times New Roman"/>
                <w:sz w:val="18"/>
                <w:szCs w:val="18"/>
              </w:rPr>
            </w:pPr>
            <w:r w:rsidRPr="00353777">
              <w:rPr>
                <w:rFonts w:ascii="Times New Roman" w:hAnsi="Times New Roman"/>
                <w:sz w:val="18"/>
                <w:szCs w:val="18"/>
              </w:rPr>
              <w:t xml:space="preserve">собственные средства бюджета муниципального </w:t>
            </w:r>
            <w:r w:rsidR="003B7809">
              <w:rPr>
                <w:rFonts w:ascii="Times New Roman" w:hAnsi="Times New Roman"/>
                <w:sz w:val="18"/>
                <w:szCs w:val="18"/>
              </w:rPr>
              <w:t>округа</w:t>
            </w:r>
          </w:p>
        </w:tc>
        <w:tc>
          <w:tcPr>
            <w:tcW w:w="1620" w:type="dxa"/>
            <w:noWrap/>
            <w:vAlign w:val="bottom"/>
          </w:tcPr>
          <w:p w:rsidR="001330C6" w:rsidRPr="00353777" w:rsidRDefault="00423D7B"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52 904,7</w:t>
            </w:r>
          </w:p>
        </w:tc>
        <w:tc>
          <w:tcPr>
            <w:tcW w:w="1480" w:type="dxa"/>
            <w:noWrap/>
            <w:vAlign w:val="bottom"/>
          </w:tcPr>
          <w:p w:rsidR="001330C6" w:rsidRPr="00353777" w:rsidRDefault="00423D7B"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28 505,9</w:t>
            </w:r>
          </w:p>
        </w:tc>
        <w:tc>
          <w:tcPr>
            <w:tcW w:w="1200" w:type="dxa"/>
            <w:noWrap/>
            <w:vAlign w:val="bottom"/>
          </w:tcPr>
          <w:p w:rsidR="001330C6" w:rsidRPr="00353777" w:rsidRDefault="00423D7B" w:rsidP="002E5094">
            <w:pPr>
              <w:spacing w:before="40" w:after="40"/>
              <w:jc w:val="center"/>
              <w:rPr>
                <w:rFonts w:ascii="Calibri" w:hAnsi="Calibri"/>
                <w:color w:val="000000"/>
                <w:sz w:val="18"/>
                <w:szCs w:val="18"/>
              </w:rPr>
            </w:pPr>
            <w:r>
              <w:rPr>
                <w:rFonts w:ascii="Calibri" w:hAnsi="Calibri"/>
                <w:color w:val="000000"/>
                <w:sz w:val="18"/>
                <w:szCs w:val="18"/>
              </w:rPr>
              <w:t>53,9</w:t>
            </w: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субсидии из бюджета субъекта Российской Федерации</w:t>
            </w:r>
          </w:p>
        </w:tc>
        <w:tc>
          <w:tcPr>
            <w:tcW w:w="1620" w:type="dxa"/>
            <w:noWrap/>
            <w:vAlign w:val="bottom"/>
            <w:hideMark/>
          </w:tcPr>
          <w:p w:rsidR="001330C6" w:rsidRPr="00353777" w:rsidRDefault="00423D7B"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2 037,2</w:t>
            </w:r>
          </w:p>
        </w:tc>
        <w:tc>
          <w:tcPr>
            <w:tcW w:w="1480" w:type="dxa"/>
            <w:noWrap/>
            <w:vAlign w:val="bottom"/>
            <w:hideMark/>
          </w:tcPr>
          <w:p w:rsidR="001330C6" w:rsidRPr="00353777" w:rsidRDefault="00423D7B"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466,7</w:t>
            </w:r>
          </w:p>
        </w:tc>
        <w:tc>
          <w:tcPr>
            <w:tcW w:w="1200" w:type="dxa"/>
            <w:noWrap/>
            <w:vAlign w:val="bottom"/>
          </w:tcPr>
          <w:p w:rsidR="001330C6" w:rsidRPr="00353777" w:rsidRDefault="00423D7B" w:rsidP="002E5094">
            <w:pPr>
              <w:spacing w:before="40" w:after="40"/>
              <w:jc w:val="center"/>
              <w:rPr>
                <w:rFonts w:ascii="Calibri" w:hAnsi="Calibri"/>
                <w:color w:val="000000"/>
                <w:sz w:val="18"/>
                <w:szCs w:val="18"/>
              </w:rPr>
            </w:pPr>
            <w:r>
              <w:rPr>
                <w:rFonts w:ascii="Calibri" w:hAnsi="Calibri"/>
                <w:color w:val="000000"/>
                <w:sz w:val="18"/>
                <w:szCs w:val="18"/>
              </w:rPr>
              <w:t>22,9</w:t>
            </w: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субвенции из бюджета субъекта Российской Федерации</w:t>
            </w:r>
          </w:p>
        </w:tc>
        <w:tc>
          <w:tcPr>
            <w:tcW w:w="162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8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2E5094">
        <w:trPr>
          <w:trHeight w:val="442"/>
        </w:trPr>
        <w:tc>
          <w:tcPr>
            <w:tcW w:w="778"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tcPr>
          <w:p w:rsidR="001330C6" w:rsidRPr="00353777" w:rsidRDefault="001330C6" w:rsidP="002E5094">
            <w:pPr>
              <w:spacing w:before="40" w:after="40"/>
              <w:ind w:left="175"/>
              <w:rPr>
                <w:rFonts w:ascii="Times New Roman" w:hAnsi="Times New Roman"/>
                <w:sz w:val="18"/>
                <w:szCs w:val="18"/>
              </w:rPr>
            </w:pPr>
            <w:r w:rsidRPr="00353777">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62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8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2E5094">
        <w:trPr>
          <w:trHeight w:val="20"/>
        </w:trPr>
        <w:tc>
          <w:tcPr>
            <w:tcW w:w="778"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tcPr>
          <w:p w:rsidR="001330C6" w:rsidRPr="00353777" w:rsidRDefault="001330C6" w:rsidP="002E5094">
            <w:pPr>
              <w:spacing w:before="40" w:after="40"/>
              <w:ind w:left="175"/>
              <w:rPr>
                <w:rFonts w:ascii="Times New Roman" w:hAnsi="Times New Roman"/>
                <w:sz w:val="18"/>
                <w:szCs w:val="18"/>
              </w:rPr>
            </w:pPr>
            <w:r w:rsidRPr="00353777">
              <w:rPr>
                <w:rFonts w:ascii="Times New Roman" w:hAnsi="Times New Roman"/>
                <w:sz w:val="18"/>
                <w:szCs w:val="18"/>
              </w:rPr>
              <w:t>субвенции и иные межбюджетные трансферты из бюджетов поселений</w:t>
            </w:r>
          </w:p>
        </w:tc>
        <w:tc>
          <w:tcPr>
            <w:tcW w:w="162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8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2E5094">
        <w:trPr>
          <w:gridAfter w:val="3"/>
          <w:wAfter w:w="4300" w:type="dxa"/>
          <w:trHeight w:val="287"/>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vAlign w:val="center"/>
          </w:tcPr>
          <w:p w:rsidR="001330C6" w:rsidRPr="00353777" w:rsidRDefault="001330C6" w:rsidP="002E5094">
            <w:pPr>
              <w:spacing w:before="40" w:after="40"/>
              <w:rPr>
                <w:rFonts w:ascii="Times New Roman" w:hAnsi="Times New Roman"/>
                <w:sz w:val="18"/>
                <w:szCs w:val="18"/>
              </w:rPr>
            </w:pPr>
            <w:r w:rsidRPr="00353777">
              <w:rPr>
                <w:rFonts w:ascii="Times New Roman" w:hAnsi="Times New Roman"/>
                <w:sz w:val="18"/>
                <w:szCs w:val="18"/>
              </w:rPr>
              <w:t>иные источники</w:t>
            </w:r>
          </w:p>
        </w:tc>
      </w:tr>
      <w:tr w:rsidR="001330C6" w:rsidRPr="00353777" w:rsidTr="002E5094">
        <w:trPr>
          <w:trHeight w:val="609"/>
        </w:trPr>
        <w:tc>
          <w:tcPr>
            <w:tcW w:w="778" w:type="dxa"/>
            <w:vMerge w:val="restart"/>
            <w:noWrap/>
            <w:vAlign w:val="center"/>
            <w:hideMark/>
          </w:tcPr>
          <w:p w:rsidR="001330C6" w:rsidRPr="00353777" w:rsidRDefault="001330C6" w:rsidP="002E5094">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06</w:t>
            </w:r>
          </w:p>
        </w:tc>
        <w:tc>
          <w:tcPr>
            <w:tcW w:w="2072" w:type="dxa"/>
            <w:vMerge w:val="restart"/>
            <w:noWrap/>
            <w:vAlign w:val="center"/>
            <w:hideMark/>
          </w:tcPr>
          <w:p w:rsidR="001330C6" w:rsidRPr="00353777" w:rsidRDefault="001330C6" w:rsidP="002E5094">
            <w:pPr>
              <w:spacing w:before="40" w:after="40"/>
              <w:jc w:val="center"/>
              <w:rPr>
                <w:rFonts w:ascii="Times New Roman" w:hAnsi="Times New Roman"/>
                <w:b/>
                <w:bCs/>
                <w:color w:val="000000"/>
                <w:sz w:val="18"/>
                <w:szCs w:val="18"/>
              </w:rPr>
            </w:pPr>
            <w:r w:rsidRPr="00353777">
              <w:rPr>
                <w:rFonts w:ascii="Times New Roman" w:hAnsi="Times New Roman"/>
                <w:b/>
                <w:bCs/>
                <w:color w:val="000000"/>
                <w:sz w:val="18"/>
                <w:szCs w:val="18"/>
              </w:rPr>
              <w:t>1</w:t>
            </w:r>
          </w:p>
        </w:tc>
        <w:tc>
          <w:tcPr>
            <w:tcW w:w="3402" w:type="dxa"/>
            <w:vMerge w:val="restart"/>
            <w:vAlign w:val="center"/>
            <w:hideMark/>
          </w:tcPr>
          <w:p w:rsidR="001330C6" w:rsidRPr="00353777" w:rsidRDefault="001330C6" w:rsidP="002E5094">
            <w:pPr>
              <w:spacing w:before="40" w:after="40"/>
              <w:rPr>
                <w:rFonts w:ascii="Times New Roman" w:hAnsi="Times New Roman"/>
                <w:b/>
                <w:bCs/>
                <w:color w:val="000000"/>
                <w:sz w:val="18"/>
                <w:szCs w:val="18"/>
              </w:rPr>
            </w:pPr>
            <w:r>
              <w:rPr>
                <w:rFonts w:ascii="Times New Roman" w:hAnsi="Times New Roman"/>
                <w:b/>
                <w:bCs/>
                <w:color w:val="000000"/>
                <w:sz w:val="18"/>
                <w:szCs w:val="18"/>
              </w:rPr>
              <w:t>Сохранение, пополнение и популяризация музейных предметов и музейных коллекций</w:t>
            </w:r>
          </w:p>
        </w:tc>
        <w:tc>
          <w:tcPr>
            <w:tcW w:w="4994" w:type="dxa"/>
            <w:shd w:val="clear" w:color="000000" w:fill="FFFFFF"/>
            <w:vAlign w:val="center"/>
            <w:hideMark/>
          </w:tcPr>
          <w:p w:rsidR="001330C6" w:rsidRPr="00353777" w:rsidRDefault="001330C6" w:rsidP="002E5094">
            <w:pPr>
              <w:spacing w:before="40" w:after="40"/>
              <w:rPr>
                <w:rFonts w:ascii="Times New Roman" w:hAnsi="Times New Roman"/>
                <w:b/>
                <w:bCs/>
                <w:sz w:val="18"/>
                <w:szCs w:val="18"/>
              </w:rPr>
            </w:pPr>
            <w:r w:rsidRPr="00353777">
              <w:rPr>
                <w:rFonts w:ascii="Times New Roman" w:hAnsi="Times New Roman"/>
                <w:b/>
                <w:bCs/>
                <w:sz w:val="18"/>
                <w:szCs w:val="18"/>
              </w:rPr>
              <w:t>Всего</w:t>
            </w:r>
          </w:p>
          <w:p w:rsidR="001330C6" w:rsidRPr="00353777" w:rsidRDefault="001330C6" w:rsidP="003B7809">
            <w:pPr>
              <w:spacing w:before="40" w:after="40"/>
              <w:rPr>
                <w:rFonts w:ascii="Times New Roman" w:hAnsi="Times New Roman"/>
                <w:b/>
                <w:bCs/>
                <w:sz w:val="18"/>
                <w:szCs w:val="18"/>
              </w:rPr>
            </w:pPr>
            <w:r w:rsidRPr="00353777">
              <w:rPr>
                <w:rFonts w:ascii="Times New Roman" w:hAnsi="Times New Roman"/>
                <w:sz w:val="18"/>
                <w:szCs w:val="18"/>
              </w:rPr>
              <w:t xml:space="preserve">бюджет муниципального </w:t>
            </w:r>
            <w:r w:rsidR="003B7809">
              <w:rPr>
                <w:rFonts w:ascii="Times New Roman" w:hAnsi="Times New Roman"/>
                <w:sz w:val="18"/>
                <w:szCs w:val="18"/>
              </w:rPr>
              <w:t>округа</w:t>
            </w:r>
          </w:p>
        </w:tc>
        <w:tc>
          <w:tcPr>
            <w:tcW w:w="162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p>
          <w:p w:rsidR="001330C6" w:rsidRPr="00353777" w:rsidRDefault="00423D7B"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3 890,7</w:t>
            </w:r>
          </w:p>
        </w:tc>
        <w:tc>
          <w:tcPr>
            <w:tcW w:w="1480" w:type="dxa"/>
            <w:noWrap/>
            <w:vAlign w:val="bottom"/>
            <w:hideMark/>
          </w:tcPr>
          <w:p w:rsidR="001330C6" w:rsidRPr="00353777" w:rsidRDefault="00423D7B"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1 892,8</w:t>
            </w:r>
          </w:p>
        </w:tc>
        <w:tc>
          <w:tcPr>
            <w:tcW w:w="1200" w:type="dxa"/>
            <w:noWrap/>
            <w:vAlign w:val="bottom"/>
          </w:tcPr>
          <w:p w:rsidR="001330C6" w:rsidRPr="00353777" w:rsidRDefault="00423D7B" w:rsidP="002E5094">
            <w:pPr>
              <w:spacing w:before="40" w:after="40"/>
              <w:jc w:val="center"/>
              <w:rPr>
                <w:rFonts w:ascii="Calibri" w:hAnsi="Calibri"/>
                <w:color w:val="000000"/>
                <w:sz w:val="18"/>
                <w:szCs w:val="18"/>
              </w:rPr>
            </w:pPr>
            <w:r>
              <w:rPr>
                <w:rFonts w:ascii="Calibri" w:hAnsi="Calibri"/>
                <w:color w:val="000000"/>
                <w:sz w:val="18"/>
                <w:szCs w:val="18"/>
              </w:rPr>
              <w:t>48,7</w:t>
            </w: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в том числе:</w:t>
            </w:r>
          </w:p>
        </w:tc>
        <w:tc>
          <w:tcPr>
            <w:tcW w:w="162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p>
        </w:tc>
        <w:tc>
          <w:tcPr>
            <w:tcW w:w="148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3B7809">
            <w:pPr>
              <w:spacing w:before="40" w:after="40"/>
              <w:ind w:left="175" w:firstLineChars="2" w:firstLine="4"/>
              <w:rPr>
                <w:rFonts w:ascii="Times New Roman" w:hAnsi="Times New Roman"/>
                <w:sz w:val="18"/>
                <w:szCs w:val="18"/>
              </w:rPr>
            </w:pPr>
            <w:r w:rsidRPr="00353777">
              <w:rPr>
                <w:rFonts w:ascii="Times New Roman" w:hAnsi="Times New Roman"/>
                <w:sz w:val="18"/>
                <w:szCs w:val="18"/>
              </w:rPr>
              <w:t xml:space="preserve">собственные средства бюджета муниципального </w:t>
            </w:r>
            <w:r w:rsidR="003B7809">
              <w:rPr>
                <w:rFonts w:ascii="Times New Roman" w:hAnsi="Times New Roman"/>
                <w:sz w:val="18"/>
                <w:szCs w:val="18"/>
              </w:rPr>
              <w:t>округа</w:t>
            </w:r>
          </w:p>
        </w:tc>
        <w:tc>
          <w:tcPr>
            <w:tcW w:w="1620" w:type="dxa"/>
            <w:noWrap/>
            <w:vAlign w:val="bottom"/>
            <w:hideMark/>
          </w:tcPr>
          <w:p w:rsidR="001330C6" w:rsidRPr="00353777" w:rsidRDefault="00423D7B"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3 890,7</w:t>
            </w:r>
          </w:p>
        </w:tc>
        <w:tc>
          <w:tcPr>
            <w:tcW w:w="1480" w:type="dxa"/>
            <w:noWrap/>
            <w:vAlign w:val="bottom"/>
            <w:hideMark/>
          </w:tcPr>
          <w:p w:rsidR="001330C6" w:rsidRPr="00353777" w:rsidRDefault="00521CCF"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1 840,7</w:t>
            </w:r>
          </w:p>
        </w:tc>
        <w:tc>
          <w:tcPr>
            <w:tcW w:w="1200" w:type="dxa"/>
            <w:noWrap/>
            <w:vAlign w:val="bottom"/>
          </w:tcPr>
          <w:p w:rsidR="001330C6" w:rsidRPr="00353777" w:rsidRDefault="00521CCF" w:rsidP="002E5094">
            <w:pPr>
              <w:spacing w:before="40" w:after="40"/>
              <w:jc w:val="center"/>
              <w:rPr>
                <w:rFonts w:ascii="Calibri" w:hAnsi="Calibri"/>
                <w:color w:val="000000"/>
                <w:sz w:val="18"/>
                <w:szCs w:val="18"/>
              </w:rPr>
            </w:pPr>
            <w:r>
              <w:rPr>
                <w:rFonts w:ascii="Calibri" w:hAnsi="Calibri"/>
                <w:color w:val="000000"/>
                <w:sz w:val="18"/>
                <w:szCs w:val="18"/>
              </w:rPr>
              <w:t>47,3</w:t>
            </w: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субсидии из бюджета субъекта Российской Федерации</w:t>
            </w:r>
          </w:p>
        </w:tc>
        <w:tc>
          <w:tcPr>
            <w:tcW w:w="1620" w:type="dxa"/>
            <w:noWrap/>
            <w:vAlign w:val="bottom"/>
            <w:hideMark/>
          </w:tcPr>
          <w:p w:rsidR="001330C6" w:rsidRPr="00353777" w:rsidRDefault="00423D7B"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0</w:t>
            </w:r>
          </w:p>
        </w:tc>
        <w:tc>
          <w:tcPr>
            <w:tcW w:w="1480" w:type="dxa"/>
            <w:noWrap/>
            <w:vAlign w:val="bottom"/>
            <w:hideMark/>
          </w:tcPr>
          <w:p w:rsidR="001330C6" w:rsidRPr="00353777" w:rsidRDefault="00E01E2F"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52,1</w:t>
            </w:r>
          </w:p>
        </w:tc>
        <w:tc>
          <w:tcPr>
            <w:tcW w:w="1200" w:type="dxa"/>
            <w:noWrap/>
            <w:vAlign w:val="bottom"/>
          </w:tcPr>
          <w:p w:rsidR="001330C6" w:rsidRPr="00353777" w:rsidRDefault="00423D7B" w:rsidP="002E5094">
            <w:pPr>
              <w:spacing w:before="40" w:after="40"/>
              <w:jc w:val="center"/>
              <w:rPr>
                <w:rFonts w:ascii="Calibri" w:hAnsi="Calibri"/>
                <w:color w:val="000000"/>
                <w:sz w:val="18"/>
                <w:szCs w:val="18"/>
              </w:rPr>
            </w:pPr>
            <w:r>
              <w:rPr>
                <w:rFonts w:ascii="Calibri" w:hAnsi="Calibri"/>
                <w:color w:val="000000"/>
                <w:sz w:val="18"/>
                <w:szCs w:val="18"/>
              </w:rPr>
              <w:t>0</w:t>
            </w:r>
          </w:p>
        </w:tc>
      </w:tr>
      <w:tr w:rsidR="001330C6" w:rsidRPr="00353777" w:rsidTr="002E5094">
        <w:trPr>
          <w:trHeight w:val="20"/>
        </w:trPr>
        <w:tc>
          <w:tcPr>
            <w:tcW w:w="778"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субвенции из бюджета субъекта Российской Федерации</w:t>
            </w:r>
          </w:p>
        </w:tc>
        <w:tc>
          <w:tcPr>
            <w:tcW w:w="162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8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2E5094">
        <w:trPr>
          <w:trHeight w:val="20"/>
        </w:trPr>
        <w:tc>
          <w:tcPr>
            <w:tcW w:w="778"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tcPr>
          <w:p w:rsidR="001330C6" w:rsidRPr="00353777" w:rsidRDefault="001330C6" w:rsidP="002E5094">
            <w:pPr>
              <w:spacing w:before="40" w:after="40"/>
              <w:ind w:left="175"/>
              <w:rPr>
                <w:rFonts w:ascii="Times New Roman" w:hAnsi="Times New Roman"/>
                <w:sz w:val="18"/>
                <w:szCs w:val="18"/>
              </w:rPr>
            </w:pPr>
            <w:r w:rsidRPr="00353777">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62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8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2E5094">
            <w:pPr>
              <w:spacing w:before="40" w:after="40"/>
              <w:ind w:left="175"/>
              <w:rPr>
                <w:rFonts w:ascii="Times New Roman" w:hAnsi="Times New Roman"/>
                <w:sz w:val="18"/>
                <w:szCs w:val="18"/>
              </w:rPr>
            </w:pPr>
            <w:r w:rsidRPr="00353777">
              <w:rPr>
                <w:rFonts w:ascii="Times New Roman" w:hAnsi="Times New Roman"/>
                <w:sz w:val="18"/>
                <w:szCs w:val="18"/>
              </w:rPr>
              <w:t>субвенции и иные межбюджетные трансферты из бюджетов поселений</w:t>
            </w:r>
          </w:p>
        </w:tc>
        <w:tc>
          <w:tcPr>
            <w:tcW w:w="162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8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2E5094">
            <w:pPr>
              <w:spacing w:before="40" w:after="40"/>
              <w:rPr>
                <w:rFonts w:ascii="Times New Roman" w:hAnsi="Times New Roman"/>
                <w:sz w:val="18"/>
                <w:szCs w:val="18"/>
              </w:rPr>
            </w:pPr>
            <w:r w:rsidRPr="00353777">
              <w:rPr>
                <w:rFonts w:ascii="Times New Roman" w:hAnsi="Times New Roman"/>
                <w:sz w:val="18"/>
                <w:szCs w:val="18"/>
              </w:rPr>
              <w:t>иные источники</w:t>
            </w:r>
          </w:p>
        </w:tc>
        <w:tc>
          <w:tcPr>
            <w:tcW w:w="1620" w:type="dxa"/>
            <w:noWrap/>
            <w:vAlign w:val="bottom"/>
            <w:hideMark/>
          </w:tcPr>
          <w:p w:rsidR="001330C6" w:rsidRPr="00353777" w:rsidRDefault="001330C6" w:rsidP="002E5094">
            <w:pPr>
              <w:spacing w:before="40" w:after="40"/>
              <w:jc w:val="center"/>
              <w:rPr>
                <w:rFonts w:ascii="Calibri" w:hAnsi="Calibri"/>
                <w:color w:val="000000"/>
                <w:sz w:val="18"/>
                <w:szCs w:val="18"/>
              </w:rPr>
            </w:pPr>
          </w:p>
        </w:tc>
        <w:tc>
          <w:tcPr>
            <w:tcW w:w="1480" w:type="dxa"/>
            <w:noWrap/>
            <w:vAlign w:val="bottom"/>
            <w:hideMark/>
          </w:tcPr>
          <w:p w:rsidR="001330C6" w:rsidRPr="00353777" w:rsidRDefault="001330C6" w:rsidP="002E5094">
            <w:pPr>
              <w:spacing w:before="40" w:after="40"/>
              <w:jc w:val="center"/>
              <w:rPr>
                <w:rFonts w:ascii="Calibri" w:hAnsi="Calibri"/>
                <w:color w:val="000000"/>
                <w:sz w:val="18"/>
                <w:szCs w:val="18"/>
              </w:rPr>
            </w:pP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p>
        </w:tc>
      </w:tr>
    </w:tbl>
    <w:p w:rsidR="001330C6" w:rsidRPr="00353777" w:rsidRDefault="001330C6" w:rsidP="001330C6">
      <w:pPr>
        <w:rPr>
          <w:rFonts w:ascii="Times New Roman" w:hAnsi="Times New Roman"/>
          <w:szCs w:val="24"/>
        </w:rPr>
        <w:sectPr w:rsidR="001330C6" w:rsidRPr="00353777" w:rsidSect="00A30D90">
          <w:footerReference w:type="default" r:id="rId10"/>
          <w:pgSz w:w="16838" w:h="11906" w:orient="landscape"/>
          <w:pgMar w:top="426" w:right="1418" w:bottom="851" w:left="1418" w:header="709" w:footer="709" w:gutter="0"/>
          <w:cols w:space="708"/>
          <w:titlePg/>
          <w:docGrid w:linePitch="360"/>
        </w:sectPr>
      </w:pPr>
    </w:p>
    <w:tbl>
      <w:tblPr>
        <w:tblW w:w="15546" w:type="dxa"/>
        <w:tblInd w:w="-45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778"/>
        <w:gridCol w:w="2072"/>
        <w:gridCol w:w="3402"/>
        <w:gridCol w:w="4994"/>
        <w:gridCol w:w="1620"/>
        <w:gridCol w:w="1480"/>
        <w:gridCol w:w="1200"/>
      </w:tblGrid>
      <w:tr w:rsidR="001330C6" w:rsidRPr="00353777" w:rsidTr="002E5094">
        <w:trPr>
          <w:trHeight w:val="609"/>
        </w:trPr>
        <w:tc>
          <w:tcPr>
            <w:tcW w:w="778" w:type="dxa"/>
            <w:vMerge w:val="restart"/>
            <w:noWrap/>
            <w:vAlign w:val="center"/>
            <w:hideMark/>
          </w:tcPr>
          <w:p w:rsidR="001330C6" w:rsidRPr="00353777" w:rsidRDefault="001330C6" w:rsidP="002E5094">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lastRenderedPageBreak/>
              <w:t>06</w:t>
            </w:r>
          </w:p>
        </w:tc>
        <w:tc>
          <w:tcPr>
            <w:tcW w:w="2072" w:type="dxa"/>
            <w:vMerge w:val="restart"/>
            <w:noWrap/>
            <w:vAlign w:val="center"/>
            <w:hideMark/>
          </w:tcPr>
          <w:p w:rsidR="001330C6" w:rsidRPr="00353777" w:rsidRDefault="001330C6" w:rsidP="002E5094">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2</w:t>
            </w:r>
          </w:p>
        </w:tc>
        <w:tc>
          <w:tcPr>
            <w:tcW w:w="3402" w:type="dxa"/>
            <w:vMerge w:val="restart"/>
            <w:vAlign w:val="center"/>
            <w:hideMark/>
          </w:tcPr>
          <w:p w:rsidR="001330C6" w:rsidRPr="00353777" w:rsidRDefault="001330C6" w:rsidP="002604F5">
            <w:pPr>
              <w:spacing w:before="40" w:after="40"/>
              <w:rPr>
                <w:rFonts w:ascii="Times New Roman" w:hAnsi="Times New Roman"/>
                <w:b/>
                <w:bCs/>
                <w:color w:val="000000"/>
                <w:sz w:val="18"/>
                <w:szCs w:val="18"/>
              </w:rPr>
            </w:pPr>
            <w:r>
              <w:rPr>
                <w:rFonts w:ascii="Times New Roman" w:hAnsi="Times New Roman"/>
                <w:b/>
                <w:bCs/>
                <w:color w:val="000000"/>
                <w:sz w:val="18"/>
                <w:szCs w:val="18"/>
              </w:rPr>
              <w:t xml:space="preserve">Выявление, изучение, сохранение, развитие и популяризация объектов нематериального культурного наследия Нюксенского </w:t>
            </w:r>
            <w:r w:rsidR="002604F5">
              <w:rPr>
                <w:rFonts w:ascii="Times New Roman" w:hAnsi="Times New Roman"/>
                <w:b/>
                <w:bCs/>
                <w:color w:val="000000"/>
                <w:sz w:val="18"/>
                <w:szCs w:val="18"/>
              </w:rPr>
              <w:t>округа</w:t>
            </w:r>
            <w:r>
              <w:rPr>
                <w:rFonts w:ascii="Times New Roman" w:hAnsi="Times New Roman"/>
                <w:b/>
                <w:bCs/>
                <w:color w:val="000000"/>
                <w:sz w:val="18"/>
                <w:szCs w:val="18"/>
              </w:rPr>
              <w:t xml:space="preserve"> в области традиционной народной культуры</w:t>
            </w:r>
          </w:p>
        </w:tc>
        <w:tc>
          <w:tcPr>
            <w:tcW w:w="4994" w:type="dxa"/>
            <w:shd w:val="clear" w:color="000000" w:fill="FFFFFF"/>
            <w:vAlign w:val="center"/>
            <w:hideMark/>
          </w:tcPr>
          <w:p w:rsidR="001330C6" w:rsidRPr="00353777" w:rsidRDefault="001330C6" w:rsidP="002E5094">
            <w:pPr>
              <w:spacing w:before="40" w:after="40"/>
              <w:rPr>
                <w:rFonts w:ascii="Times New Roman" w:hAnsi="Times New Roman"/>
                <w:b/>
                <w:bCs/>
                <w:sz w:val="18"/>
                <w:szCs w:val="18"/>
              </w:rPr>
            </w:pPr>
            <w:r w:rsidRPr="00353777">
              <w:rPr>
                <w:rFonts w:ascii="Times New Roman" w:hAnsi="Times New Roman"/>
                <w:b/>
                <w:bCs/>
                <w:sz w:val="18"/>
                <w:szCs w:val="18"/>
              </w:rPr>
              <w:t>Всего</w:t>
            </w:r>
          </w:p>
          <w:p w:rsidR="001330C6" w:rsidRPr="00353777" w:rsidRDefault="001330C6" w:rsidP="003B7809">
            <w:pPr>
              <w:spacing w:before="40" w:after="40"/>
              <w:rPr>
                <w:rFonts w:ascii="Times New Roman" w:hAnsi="Times New Roman"/>
                <w:b/>
                <w:bCs/>
                <w:sz w:val="18"/>
                <w:szCs w:val="18"/>
              </w:rPr>
            </w:pPr>
            <w:r w:rsidRPr="00353777">
              <w:rPr>
                <w:rFonts w:ascii="Times New Roman" w:hAnsi="Times New Roman"/>
                <w:sz w:val="18"/>
                <w:szCs w:val="18"/>
              </w:rPr>
              <w:t xml:space="preserve">бюджет муниципального </w:t>
            </w:r>
            <w:r w:rsidR="003B7809">
              <w:rPr>
                <w:rFonts w:ascii="Times New Roman" w:hAnsi="Times New Roman"/>
                <w:sz w:val="18"/>
                <w:szCs w:val="18"/>
              </w:rPr>
              <w:t>округа</w:t>
            </w:r>
          </w:p>
        </w:tc>
        <w:tc>
          <w:tcPr>
            <w:tcW w:w="1620" w:type="dxa"/>
            <w:noWrap/>
            <w:vAlign w:val="bottom"/>
            <w:hideMark/>
          </w:tcPr>
          <w:p w:rsidR="001330C6" w:rsidRPr="00353777" w:rsidRDefault="00521CCF"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10 837,3</w:t>
            </w:r>
          </w:p>
        </w:tc>
        <w:tc>
          <w:tcPr>
            <w:tcW w:w="1480" w:type="dxa"/>
            <w:noWrap/>
            <w:vAlign w:val="bottom"/>
            <w:hideMark/>
          </w:tcPr>
          <w:p w:rsidR="001330C6" w:rsidRPr="00353777" w:rsidRDefault="00521CCF"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5 763,4</w:t>
            </w:r>
          </w:p>
        </w:tc>
        <w:tc>
          <w:tcPr>
            <w:tcW w:w="1200" w:type="dxa"/>
            <w:noWrap/>
            <w:vAlign w:val="bottom"/>
          </w:tcPr>
          <w:p w:rsidR="001330C6" w:rsidRPr="00353777" w:rsidRDefault="00521CCF" w:rsidP="002E5094">
            <w:pPr>
              <w:spacing w:before="40" w:after="40"/>
              <w:jc w:val="center"/>
              <w:rPr>
                <w:rFonts w:ascii="Calibri" w:hAnsi="Calibri"/>
                <w:color w:val="000000"/>
                <w:sz w:val="18"/>
                <w:szCs w:val="18"/>
              </w:rPr>
            </w:pPr>
            <w:r>
              <w:rPr>
                <w:rFonts w:ascii="Calibri" w:hAnsi="Calibri"/>
                <w:color w:val="000000"/>
                <w:sz w:val="18"/>
                <w:szCs w:val="18"/>
              </w:rPr>
              <w:t>53,2</w:t>
            </w: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в том числе:</w:t>
            </w:r>
          </w:p>
        </w:tc>
        <w:tc>
          <w:tcPr>
            <w:tcW w:w="162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p>
        </w:tc>
        <w:tc>
          <w:tcPr>
            <w:tcW w:w="148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3B7809">
            <w:pPr>
              <w:spacing w:before="40" w:after="40"/>
              <w:ind w:left="175" w:firstLineChars="2" w:firstLine="4"/>
              <w:rPr>
                <w:rFonts w:ascii="Times New Roman" w:hAnsi="Times New Roman"/>
                <w:sz w:val="18"/>
                <w:szCs w:val="18"/>
              </w:rPr>
            </w:pPr>
            <w:r w:rsidRPr="00353777">
              <w:rPr>
                <w:rFonts w:ascii="Times New Roman" w:hAnsi="Times New Roman"/>
                <w:sz w:val="18"/>
                <w:szCs w:val="18"/>
              </w:rPr>
              <w:t xml:space="preserve">собственные средства бюджета муниципального </w:t>
            </w:r>
            <w:r w:rsidR="003B7809">
              <w:rPr>
                <w:rFonts w:ascii="Times New Roman" w:hAnsi="Times New Roman"/>
                <w:sz w:val="18"/>
                <w:szCs w:val="18"/>
              </w:rPr>
              <w:t>округа</w:t>
            </w:r>
          </w:p>
        </w:tc>
        <w:tc>
          <w:tcPr>
            <w:tcW w:w="1620" w:type="dxa"/>
            <w:noWrap/>
            <w:vAlign w:val="bottom"/>
            <w:hideMark/>
          </w:tcPr>
          <w:p w:rsidR="001330C6" w:rsidRPr="00353777" w:rsidRDefault="00521CCF"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10 785,2</w:t>
            </w:r>
          </w:p>
        </w:tc>
        <w:tc>
          <w:tcPr>
            <w:tcW w:w="1480" w:type="dxa"/>
            <w:noWrap/>
            <w:vAlign w:val="bottom"/>
            <w:hideMark/>
          </w:tcPr>
          <w:p w:rsidR="001330C6" w:rsidRPr="00353777" w:rsidRDefault="001A260E"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5 659,2</w:t>
            </w:r>
          </w:p>
        </w:tc>
        <w:tc>
          <w:tcPr>
            <w:tcW w:w="1200" w:type="dxa"/>
            <w:noWrap/>
            <w:vAlign w:val="bottom"/>
          </w:tcPr>
          <w:p w:rsidR="001330C6" w:rsidRPr="00353777" w:rsidRDefault="00521CCF" w:rsidP="002E5094">
            <w:pPr>
              <w:spacing w:before="40" w:after="40"/>
              <w:jc w:val="center"/>
              <w:rPr>
                <w:rFonts w:ascii="Calibri" w:hAnsi="Calibri"/>
                <w:color w:val="000000"/>
                <w:sz w:val="18"/>
                <w:szCs w:val="18"/>
              </w:rPr>
            </w:pPr>
            <w:r>
              <w:rPr>
                <w:rFonts w:ascii="Calibri" w:hAnsi="Calibri"/>
                <w:color w:val="000000"/>
                <w:sz w:val="18"/>
                <w:szCs w:val="18"/>
              </w:rPr>
              <w:t>53,0</w:t>
            </w: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субсидии из бюджета субъекта Российской Федерации</w:t>
            </w:r>
          </w:p>
        </w:tc>
        <w:tc>
          <w:tcPr>
            <w:tcW w:w="162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p>
        </w:tc>
        <w:tc>
          <w:tcPr>
            <w:tcW w:w="1480" w:type="dxa"/>
            <w:noWrap/>
            <w:vAlign w:val="bottom"/>
            <w:hideMark/>
          </w:tcPr>
          <w:p w:rsidR="001330C6" w:rsidRPr="00353777" w:rsidRDefault="00716058"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104,2</w:t>
            </w:r>
          </w:p>
        </w:tc>
        <w:tc>
          <w:tcPr>
            <w:tcW w:w="1200" w:type="dxa"/>
            <w:noWrap/>
            <w:vAlign w:val="bottom"/>
          </w:tcPr>
          <w:p w:rsidR="001330C6" w:rsidRPr="00353777" w:rsidRDefault="00521CCF" w:rsidP="002E5094">
            <w:pPr>
              <w:spacing w:before="40" w:after="40"/>
              <w:jc w:val="center"/>
              <w:rPr>
                <w:rFonts w:ascii="Calibri" w:hAnsi="Calibri"/>
                <w:color w:val="000000"/>
                <w:sz w:val="18"/>
                <w:szCs w:val="18"/>
              </w:rPr>
            </w:pPr>
            <w:r>
              <w:rPr>
                <w:rFonts w:ascii="Calibri" w:hAnsi="Calibri"/>
                <w:color w:val="000000"/>
                <w:sz w:val="18"/>
                <w:szCs w:val="18"/>
              </w:rPr>
              <w:t>0</w:t>
            </w:r>
          </w:p>
        </w:tc>
      </w:tr>
      <w:tr w:rsidR="001330C6" w:rsidRPr="00353777" w:rsidTr="002E5094">
        <w:trPr>
          <w:trHeight w:val="20"/>
        </w:trPr>
        <w:tc>
          <w:tcPr>
            <w:tcW w:w="778"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субвенции из бюджета субъекта Российской Федерации</w:t>
            </w:r>
          </w:p>
        </w:tc>
        <w:tc>
          <w:tcPr>
            <w:tcW w:w="162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8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2E5094">
        <w:trPr>
          <w:trHeight w:val="20"/>
        </w:trPr>
        <w:tc>
          <w:tcPr>
            <w:tcW w:w="778"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tcPr>
          <w:p w:rsidR="001330C6" w:rsidRPr="00353777" w:rsidRDefault="001330C6" w:rsidP="002E5094">
            <w:pPr>
              <w:spacing w:before="40" w:after="40"/>
              <w:ind w:left="175"/>
              <w:rPr>
                <w:rFonts w:ascii="Times New Roman" w:hAnsi="Times New Roman"/>
                <w:sz w:val="18"/>
                <w:szCs w:val="18"/>
              </w:rPr>
            </w:pPr>
            <w:r w:rsidRPr="00353777">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62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8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2E5094">
            <w:pPr>
              <w:spacing w:before="40" w:after="40"/>
              <w:ind w:left="175"/>
              <w:rPr>
                <w:rFonts w:ascii="Times New Roman" w:hAnsi="Times New Roman"/>
                <w:sz w:val="18"/>
                <w:szCs w:val="18"/>
              </w:rPr>
            </w:pPr>
            <w:r w:rsidRPr="00353777">
              <w:rPr>
                <w:rFonts w:ascii="Times New Roman" w:hAnsi="Times New Roman"/>
                <w:sz w:val="18"/>
                <w:szCs w:val="18"/>
              </w:rPr>
              <w:t>субвенции и иные межбюджетные трансферты из бюджетов поселений</w:t>
            </w:r>
          </w:p>
        </w:tc>
        <w:tc>
          <w:tcPr>
            <w:tcW w:w="162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8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2E5094">
            <w:pPr>
              <w:spacing w:before="40" w:after="40"/>
              <w:rPr>
                <w:rFonts w:ascii="Times New Roman" w:hAnsi="Times New Roman"/>
                <w:sz w:val="18"/>
                <w:szCs w:val="18"/>
              </w:rPr>
            </w:pPr>
            <w:r w:rsidRPr="00353777">
              <w:rPr>
                <w:rFonts w:ascii="Times New Roman" w:hAnsi="Times New Roman"/>
                <w:sz w:val="18"/>
                <w:szCs w:val="18"/>
              </w:rPr>
              <w:t>иные источники</w:t>
            </w:r>
          </w:p>
        </w:tc>
        <w:tc>
          <w:tcPr>
            <w:tcW w:w="1620" w:type="dxa"/>
            <w:noWrap/>
            <w:vAlign w:val="bottom"/>
            <w:hideMark/>
          </w:tcPr>
          <w:p w:rsidR="001330C6" w:rsidRPr="00353777" w:rsidRDefault="001330C6" w:rsidP="002E5094">
            <w:pPr>
              <w:spacing w:before="40" w:after="40"/>
              <w:jc w:val="center"/>
              <w:rPr>
                <w:rFonts w:ascii="Calibri" w:hAnsi="Calibri"/>
                <w:color w:val="000000"/>
                <w:sz w:val="18"/>
                <w:szCs w:val="18"/>
              </w:rPr>
            </w:pPr>
          </w:p>
        </w:tc>
        <w:tc>
          <w:tcPr>
            <w:tcW w:w="1480" w:type="dxa"/>
            <w:noWrap/>
            <w:vAlign w:val="bottom"/>
            <w:hideMark/>
          </w:tcPr>
          <w:p w:rsidR="001330C6" w:rsidRPr="00353777" w:rsidRDefault="001330C6" w:rsidP="002E5094">
            <w:pPr>
              <w:spacing w:before="40" w:after="40"/>
              <w:jc w:val="center"/>
              <w:rPr>
                <w:rFonts w:ascii="Calibri" w:hAnsi="Calibri"/>
                <w:color w:val="000000"/>
                <w:sz w:val="18"/>
                <w:szCs w:val="18"/>
              </w:rPr>
            </w:pP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p>
        </w:tc>
      </w:tr>
      <w:tr w:rsidR="001330C6" w:rsidRPr="00353777" w:rsidTr="002E5094">
        <w:trPr>
          <w:trHeight w:val="609"/>
        </w:trPr>
        <w:tc>
          <w:tcPr>
            <w:tcW w:w="778" w:type="dxa"/>
            <w:vMerge w:val="restart"/>
            <w:noWrap/>
            <w:vAlign w:val="center"/>
            <w:hideMark/>
          </w:tcPr>
          <w:p w:rsidR="001330C6" w:rsidRPr="00353777" w:rsidRDefault="001330C6" w:rsidP="002E5094">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06</w:t>
            </w:r>
          </w:p>
        </w:tc>
        <w:tc>
          <w:tcPr>
            <w:tcW w:w="2072" w:type="dxa"/>
            <w:vMerge w:val="restart"/>
            <w:noWrap/>
            <w:vAlign w:val="center"/>
            <w:hideMark/>
          </w:tcPr>
          <w:p w:rsidR="001330C6" w:rsidRPr="00353777" w:rsidRDefault="001330C6" w:rsidP="002E5094">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3</w:t>
            </w:r>
          </w:p>
        </w:tc>
        <w:tc>
          <w:tcPr>
            <w:tcW w:w="3402" w:type="dxa"/>
            <w:vMerge w:val="restart"/>
            <w:vAlign w:val="center"/>
            <w:hideMark/>
          </w:tcPr>
          <w:p w:rsidR="001330C6" w:rsidRPr="00353777" w:rsidRDefault="001330C6" w:rsidP="002E5094">
            <w:pPr>
              <w:spacing w:before="40" w:after="40"/>
              <w:rPr>
                <w:rFonts w:ascii="Times New Roman" w:hAnsi="Times New Roman"/>
                <w:b/>
                <w:bCs/>
                <w:color w:val="000000"/>
                <w:sz w:val="18"/>
                <w:szCs w:val="18"/>
              </w:rPr>
            </w:pPr>
            <w:r>
              <w:rPr>
                <w:rFonts w:ascii="Times New Roman" w:hAnsi="Times New Roman"/>
                <w:b/>
                <w:bCs/>
                <w:color w:val="000000"/>
                <w:sz w:val="18"/>
                <w:szCs w:val="18"/>
              </w:rPr>
              <w:t>Развитие библиотечного дела</w:t>
            </w:r>
          </w:p>
        </w:tc>
        <w:tc>
          <w:tcPr>
            <w:tcW w:w="4994" w:type="dxa"/>
            <w:shd w:val="clear" w:color="000000" w:fill="FFFFFF"/>
            <w:vAlign w:val="center"/>
            <w:hideMark/>
          </w:tcPr>
          <w:p w:rsidR="001330C6" w:rsidRPr="00353777" w:rsidRDefault="001330C6" w:rsidP="002E5094">
            <w:pPr>
              <w:spacing w:before="40" w:after="40"/>
              <w:rPr>
                <w:rFonts w:ascii="Times New Roman" w:hAnsi="Times New Roman"/>
                <w:b/>
                <w:bCs/>
                <w:sz w:val="18"/>
                <w:szCs w:val="18"/>
              </w:rPr>
            </w:pPr>
            <w:r w:rsidRPr="00353777">
              <w:rPr>
                <w:rFonts w:ascii="Times New Roman" w:hAnsi="Times New Roman"/>
                <w:b/>
                <w:bCs/>
                <w:sz w:val="18"/>
                <w:szCs w:val="18"/>
              </w:rPr>
              <w:t>Всего</w:t>
            </w:r>
          </w:p>
          <w:p w:rsidR="001330C6" w:rsidRPr="00353777" w:rsidRDefault="001330C6" w:rsidP="003B7809">
            <w:pPr>
              <w:spacing w:before="40" w:after="40"/>
              <w:rPr>
                <w:rFonts w:ascii="Times New Roman" w:hAnsi="Times New Roman"/>
                <w:b/>
                <w:bCs/>
                <w:sz w:val="18"/>
                <w:szCs w:val="18"/>
              </w:rPr>
            </w:pPr>
            <w:r w:rsidRPr="00353777">
              <w:rPr>
                <w:rFonts w:ascii="Times New Roman" w:hAnsi="Times New Roman"/>
                <w:sz w:val="18"/>
                <w:szCs w:val="18"/>
              </w:rPr>
              <w:t xml:space="preserve">бюджет муниципального </w:t>
            </w:r>
            <w:r w:rsidR="003B7809">
              <w:rPr>
                <w:rFonts w:ascii="Times New Roman" w:hAnsi="Times New Roman"/>
                <w:sz w:val="18"/>
                <w:szCs w:val="18"/>
              </w:rPr>
              <w:t>округа</w:t>
            </w:r>
          </w:p>
        </w:tc>
        <w:tc>
          <w:tcPr>
            <w:tcW w:w="1620" w:type="dxa"/>
            <w:noWrap/>
            <w:vAlign w:val="bottom"/>
            <w:hideMark/>
          </w:tcPr>
          <w:p w:rsidR="001330C6" w:rsidRPr="00353777" w:rsidRDefault="00521CCF"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15 925,7</w:t>
            </w:r>
          </w:p>
        </w:tc>
        <w:tc>
          <w:tcPr>
            <w:tcW w:w="1480" w:type="dxa"/>
            <w:noWrap/>
            <w:vAlign w:val="bottom"/>
            <w:hideMark/>
          </w:tcPr>
          <w:p w:rsidR="001330C6" w:rsidRPr="00353777" w:rsidRDefault="00521CCF"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7 768,0</w:t>
            </w:r>
          </w:p>
        </w:tc>
        <w:tc>
          <w:tcPr>
            <w:tcW w:w="1200" w:type="dxa"/>
            <w:noWrap/>
            <w:vAlign w:val="bottom"/>
          </w:tcPr>
          <w:p w:rsidR="001330C6" w:rsidRPr="00353777" w:rsidRDefault="00521CCF" w:rsidP="002E5094">
            <w:pPr>
              <w:spacing w:before="40" w:after="40"/>
              <w:jc w:val="center"/>
              <w:rPr>
                <w:rFonts w:ascii="Calibri" w:hAnsi="Calibri"/>
                <w:color w:val="000000"/>
                <w:sz w:val="18"/>
                <w:szCs w:val="18"/>
              </w:rPr>
            </w:pPr>
            <w:r>
              <w:rPr>
                <w:rFonts w:ascii="Calibri" w:hAnsi="Calibri"/>
                <w:color w:val="000000"/>
                <w:sz w:val="18"/>
                <w:szCs w:val="18"/>
              </w:rPr>
              <w:t>48,8</w:t>
            </w: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в том числе:</w:t>
            </w:r>
          </w:p>
        </w:tc>
        <w:tc>
          <w:tcPr>
            <w:tcW w:w="162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p>
        </w:tc>
        <w:tc>
          <w:tcPr>
            <w:tcW w:w="148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3B7809">
            <w:pPr>
              <w:spacing w:before="40" w:after="40"/>
              <w:ind w:left="175" w:firstLineChars="2" w:firstLine="4"/>
              <w:rPr>
                <w:rFonts w:ascii="Times New Roman" w:hAnsi="Times New Roman"/>
                <w:sz w:val="18"/>
                <w:szCs w:val="18"/>
              </w:rPr>
            </w:pPr>
            <w:r w:rsidRPr="00353777">
              <w:rPr>
                <w:rFonts w:ascii="Times New Roman" w:hAnsi="Times New Roman"/>
                <w:sz w:val="18"/>
                <w:szCs w:val="18"/>
              </w:rPr>
              <w:t xml:space="preserve">собственные средства бюджета муниципального </w:t>
            </w:r>
            <w:r w:rsidR="003B7809">
              <w:rPr>
                <w:rFonts w:ascii="Times New Roman" w:hAnsi="Times New Roman"/>
                <w:sz w:val="18"/>
                <w:szCs w:val="18"/>
              </w:rPr>
              <w:t>округа</w:t>
            </w:r>
          </w:p>
        </w:tc>
        <w:tc>
          <w:tcPr>
            <w:tcW w:w="1620" w:type="dxa"/>
            <w:noWrap/>
            <w:vAlign w:val="bottom"/>
            <w:hideMark/>
          </w:tcPr>
          <w:p w:rsidR="001330C6" w:rsidRPr="00353777" w:rsidRDefault="00521CCF"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13 888,5</w:t>
            </w:r>
          </w:p>
        </w:tc>
        <w:tc>
          <w:tcPr>
            <w:tcW w:w="1480" w:type="dxa"/>
            <w:noWrap/>
            <w:vAlign w:val="bottom"/>
            <w:hideMark/>
          </w:tcPr>
          <w:p w:rsidR="001330C6" w:rsidRPr="00353777" w:rsidRDefault="00521CCF"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7 457,6</w:t>
            </w:r>
          </w:p>
        </w:tc>
        <w:tc>
          <w:tcPr>
            <w:tcW w:w="1200" w:type="dxa"/>
            <w:noWrap/>
            <w:vAlign w:val="bottom"/>
          </w:tcPr>
          <w:p w:rsidR="001330C6" w:rsidRPr="00353777" w:rsidRDefault="00716058" w:rsidP="002E5094">
            <w:pPr>
              <w:spacing w:before="40" w:after="40"/>
              <w:jc w:val="center"/>
              <w:rPr>
                <w:rFonts w:ascii="Calibri" w:hAnsi="Calibri"/>
                <w:color w:val="000000"/>
                <w:sz w:val="18"/>
                <w:szCs w:val="18"/>
              </w:rPr>
            </w:pPr>
            <w:r>
              <w:rPr>
                <w:rFonts w:ascii="Calibri" w:hAnsi="Calibri"/>
                <w:color w:val="000000"/>
                <w:sz w:val="18"/>
                <w:szCs w:val="18"/>
              </w:rPr>
              <w:t>53,7</w:t>
            </w: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субсидии из бюджета субъекта Российской Федерации</w:t>
            </w:r>
          </w:p>
        </w:tc>
        <w:tc>
          <w:tcPr>
            <w:tcW w:w="162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2</w:t>
            </w:r>
            <w:r w:rsidR="00521CCF">
              <w:rPr>
                <w:rFonts w:ascii="Times New Roman" w:hAnsi="Times New Roman"/>
                <w:color w:val="000000"/>
                <w:sz w:val="18"/>
                <w:szCs w:val="18"/>
              </w:rPr>
              <w:t xml:space="preserve"> </w:t>
            </w:r>
            <w:r>
              <w:rPr>
                <w:rFonts w:ascii="Times New Roman" w:hAnsi="Times New Roman"/>
                <w:color w:val="000000"/>
                <w:sz w:val="18"/>
                <w:szCs w:val="18"/>
              </w:rPr>
              <w:t>037,2</w:t>
            </w:r>
          </w:p>
        </w:tc>
        <w:tc>
          <w:tcPr>
            <w:tcW w:w="1480" w:type="dxa"/>
            <w:noWrap/>
            <w:vAlign w:val="bottom"/>
            <w:hideMark/>
          </w:tcPr>
          <w:p w:rsidR="001330C6" w:rsidRPr="00353777" w:rsidRDefault="00521CCF"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310,4</w:t>
            </w: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r>
              <w:rPr>
                <w:rFonts w:ascii="Calibri" w:hAnsi="Calibri"/>
                <w:color w:val="000000"/>
                <w:sz w:val="18"/>
                <w:szCs w:val="18"/>
              </w:rPr>
              <w:t>15,</w:t>
            </w:r>
            <w:r w:rsidR="00521CCF">
              <w:rPr>
                <w:rFonts w:ascii="Calibri" w:hAnsi="Calibri"/>
                <w:color w:val="000000"/>
                <w:sz w:val="18"/>
                <w:szCs w:val="18"/>
              </w:rPr>
              <w:t>2</w:t>
            </w:r>
          </w:p>
        </w:tc>
      </w:tr>
      <w:tr w:rsidR="001330C6" w:rsidRPr="00353777" w:rsidTr="002E5094">
        <w:trPr>
          <w:trHeight w:val="20"/>
        </w:trPr>
        <w:tc>
          <w:tcPr>
            <w:tcW w:w="778"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субвенции из бюджета субъекта Российской Федерации</w:t>
            </w:r>
          </w:p>
        </w:tc>
        <w:tc>
          <w:tcPr>
            <w:tcW w:w="162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8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2E5094">
        <w:trPr>
          <w:trHeight w:val="20"/>
        </w:trPr>
        <w:tc>
          <w:tcPr>
            <w:tcW w:w="778"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tcPr>
          <w:p w:rsidR="001330C6" w:rsidRPr="00353777" w:rsidRDefault="001330C6" w:rsidP="002E5094">
            <w:pPr>
              <w:spacing w:before="40" w:after="40"/>
              <w:ind w:left="175"/>
              <w:rPr>
                <w:rFonts w:ascii="Times New Roman" w:hAnsi="Times New Roman"/>
                <w:sz w:val="18"/>
                <w:szCs w:val="18"/>
              </w:rPr>
            </w:pPr>
            <w:r w:rsidRPr="00353777">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62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8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2E5094">
            <w:pPr>
              <w:spacing w:before="40" w:after="40"/>
              <w:ind w:left="175"/>
              <w:rPr>
                <w:rFonts w:ascii="Times New Roman" w:hAnsi="Times New Roman"/>
                <w:sz w:val="18"/>
                <w:szCs w:val="18"/>
              </w:rPr>
            </w:pPr>
            <w:r w:rsidRPr="00353777">
              <w:rPr>
                <w:rFonts w:ascii="Times New Roman" w:hAnsi="Times New Roman"/>
                <w:sz w:val="18"/>
                <w:szCs w:val="18"/>
              </w:rPr>
              <w:t>субвенции и иные межбюджетные трансферты из бюджетов поселений</w:t>
            </w:r>
          </w:p>
        </w:tc>
        <w:tc>
          <w:tcPr>
            <w:tcW w:w="162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8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2E5094">
            <w:pPr>
              <w:spacing w:before="40" w:after="40"/>
              <w:rPr>
                <w:rFonts w:ascii="Times New Roman" w:hAnsi="Times New Roman"/>
                <w:sz w:val="18"/>
                <w:szCs w:val="18"/>
              </w:rPr>
            </w:pPr>
            <w:r w:rsidRPr="00353777">
              <w:rPr>
                <w:rFonts w:ascii="Times New Roman" w:hAnsi="Times New Roman"/>
                <w:sz w:val="18"/>
                <w:szCs w:val="18"/>
              </w:rPr>
              <w:t>иные источники</w:t>
            </w:r>
          </w:p>
        </w:tc>
        <w:tc>
          <w:tcPr>
            <w:tcW w:w="1620" w:type="dxa"/>
            <w:noWrap/>
            <w:vAlign w:val="bottom"/>
            <w:hideMark/>
          </w:tcPr>
          <w:p w:rsidR="001330C6" w:rsidRPr="00353777" w:rsidRDefault="001330C6" w:rsidP="002E5094">
            <w:pPr>
              <w:spacing w:before="40" w:after="40"/>
              <w:jc w:val="center"/>
              <w:rPr>
                <w:rFonts w:ascii="Calibri" w:hAnsi="Calibri"/>
                <w:color w:val="000000"/>
                <w:sz w:val="18"/>
                <w:szCs w:val="18"/>
              </w:rPr>
            </w:pPr>
          </w:p>
        </w:tc>
        <w:tc>
          <w:tcPr>
            <w:tcW w:w="1480" w:type="dxa"/>
            <w:noWrap/>
            <w:vAlign w:val="bottom"/>
            <w:hideMark/>
          </w:tcPr>
          <w:p w:rsidR="001330C6" w:rsidRPr="00353777" w:rsidRDefault="001330C6" w:rsidP="002E5094">
            <w:pPr>
              <w:spacing w:before="40" w:after="40"/>
              <w:jc w:val="center"/>
              <w:rPr>
                <w:rFonts w:ascii="Calibri" w:hAnsi="Calibri"/>
                <w:color w:val="000000"/>
                <w:sz w:val="18"/>
                <w:szCs w:val="18"/>
              </w:rPr>
            </w:pP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p>
        </w:tc>
      </w:tr>
      <w:tr w:rsidR="001330C6" w:rsidRPr="00353777" w:rsidTr="002E5094">
        <w:trPr>
          <w:trHeight w:val="609"/>
        </w:trPr>
        <w:tc>
          <w:tcPr>
            <w:tcW w:w="778" w:type="dxa"/>
            <w:vMerge w:val="restart"/>
            <w:noWrap/>
            <w:vAlign w:val="center"/>
            <w:hideMark/>
          </w:tcPr>
          <w:p w:rsidR="001330C6" w:rsidRPr="00353777" w:rsidRDefault="001330C6" w:rsidP="002E5094">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06</w:t>
            </w:r>
          </w:p>
        </w:tc>
        <w:tc>
          <w:tcPr>
            <w:tcW w:w="2072" w:type="dxa"/>
            <w:vMerge w:val="restart"/>
            <w:noWrap/>
            <w:vAlign w:val="center"/>
            <w:hideMark/>
          </w:tcPr>
          <w:p w:rsidR="001330C6" w:rsidRPr="00353777" w:rsidRDefault="001330C6" w:rsidP="002E5094">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4</w:t>
            </w:r>
          </w:p>
        </w:tc>
        <w:tc>
          <w:tcPr>
            <w:tcW w:w="3402" w:type="dxa"/>
            <w:vMerge w:val="restart"/>
            <w:vAlign w:val="center"/>
            <w:hideMark/>
          </w:tcPr>
          <w:p w:rsidR="001330C6" w:rsidRPr="00353777" w:rsidRDefault="001330C6" w:rsidP="002E5094">
            <w:pPr>
              <w:spacing w:before="40" w:after="40"/>
              <w:rPr>
                <w:rFonts w:ascii="Times New Roman" w:hAnsi="Times New Roman"/>
                <w:b/>
                <w:bCs/>
                <w:color w:val="000000"/>
                <w:sz w:val="18"/>
                <w:szCs w:val="18"/>
              </w:rPr>
            </w:pPr>
            <w:r>
              <w:rPr>
                <w:rFonts w:ascii="Times New Roman" w:hAnsi="Times New Roman"/>
                <w:b/>
                <w:bCs/>
                <w:color w:val="000000"/>
                <w:sz w:val="18"/>
                <w:szCs w:val="18"/>
              </w:rPr>
              <w:t>Организация предоставления дополнительного образования</w:t>
            </w:r>
          </w:p>
        </w:tc>
        <w:tc>
          <w:tcPr>
            <w:tcW w:w="4994" w:type="dxa"/>
            <w:shd w:val="clear" w:color="000000" w:fill="FFFFFF"/>
            <w:vAlign w:val="center"/>
            <w:hideMark/>
          </w:tcPr>
          <w:p w:rsidR="001330C6" w:rsidRPr="00353777" w:rsidRDefault="001330C6" w:rsidP="002E5094">
            <w:pPr>
              <w:spacing w:before="40" w:after="40"/>
              <w:rPr>
                <w:rFonts w:ascii="Times New Roman" w:hAnsi="Times New Roman"/>
                <w:b/>
                <w:bCs/>
                <w:sz w:val="18"/>
                <w:szCs w:val="18"/>
              </w:rPr>
            </w:pPr>
            <w:r w:rsidRPr="00353777">
              <w:rPr>
                <w:rFonts w:ascii="Times New Roman" w:hAnsi="Times New Roman"/>
                <w:b/>
                <w:bCs/>
                <w:sz w:val="18"/>
                <w:szCs w:val="18"/>
              </w:rPr>
              <w:t>Всего</w:t>
            </w:r>
          </w:p>
          <w:p w:rsidR="001330C6" w:rsidRPr="00353777" w:rsidRDefault="001330C6" w:rsidP="003B7809">
            <w:pPr>
              <w:spacing w:before="40" w:after="40"/>
              <w:rPr>
                <w:rFonts w:ascii="Times New Roman" w:hAnsi="Times New Roman"/>
                <w:b/>
                <w:bCs/>
                <w:sz w:val="18"/>
                <w:szCs w:val="18"/>
              </w:rPr>
            </w:pPr>
            <w:r w:rsidRPr="00353777">
              <w:rPr>
                <w:rFonts w:ascii="Times New Roman" w:hAnsi="Times New Roman"/>
                <w:sz w:val="18"/>
                <w:szCs w:val="18"/>
              </w:rPr>
              <w:t xml:space="preserve">бюджет муниципального </w:t>
            </w:r>
            <w:r w:rsidR="003B7809">
              <w:rPr>
                <w:rFonts w:ascii="Times New Roman" w:hAnsi="Times New Roman"/>
                <w:sz w:val="18"/>
                <w:szCs w:val="18"/>
              </w:rPr>
              <w:t>округа</w:t>
            </w:r>
          </w:p>
        </w:tc>
        <w:tc>
          <w:tcPr>
            <w:tcW w:w="1620" w:type="dxa"/>
            <w:noWrap/>
            <w:vAlign w:val="bottom"/>
            <w:hideMark/>
          </w:tcPr>
          <w:p w:rsidR="001330C6" w:rsidRPr="00353777" w:rsidRDefault="00716058"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4 899,3</w:t>
            </w:r>
          </w:p>
        </w:tc>
        <w:tc>
          <w:tcPr>
            <w:tcW w:w="1480" w:type="dxa"/>
            <w:noWrap/>
            <w:vAlign w:val="bottom"/>
            <w:hideMark/>
          </w:tcPr>
          <w:p w:rsidR="001330C6" w:rsidRPr="00353777" w:rsidRDefault="00716058"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2 870,4</w:t>
            </w:r>
          </w:p>
        </w:tc>
        <w:tc>
          <w:tcPr>
            <w:tcW w:w="1200" w:type="dxa"/>
            <w:noWrap/>
            <w:vAlign w:val="bottom"/>
          </w:tcPr>
          <w:p w:rsidR="001330C6" w:rsidRPr="00353777" w:rsidRDefault="00716058" w:rsidP="002E5094">
            <w:pPr>
              <w:spacing w:before="40" w:after="40"/>
              <w:jc w:val="center"/>
              <w:rPr>
                <w:rFonts w:ascii="Calibri" w:hAnsi="Calibri"/>
                <w:color w:val="000000"/>
                <w:sz w:val="18"/>
                <w:szCs w:val="18"/>
              </w:rPr>
            </w:pPr>
            <w:r>
              <w:rPr>
                <w:rFonts w:ascii="Calibri" w:hAnsi="Calibri"/>
                <w:color w:val="000000"/>
                <w:sz w:val="18"/>
                <w:szCs w:val="18"/>
              </w:rPr>
              <w:t>58,6</w:t>
            </w: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в том числе:</w:t>
            </w:r>
          </w:p>
        </w:tc>
        <w:tc>
          <w:tcPr>
            <w:tcW w:w="162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p>
        </w:tc>
        <w:tc>
          <w:tcPr>
            <w:tcW w:w="148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3B7809">
            <w:pPr>
              <w:spacing w:before="40" w:after="40"/>
              <w:ind w:left="175" w:firstLineChars="2" w:firstLine="4"/>
              <w:rPr>
                <w:rFonts w:ascii="Times New Roman" w:hAnsi="Times New Roman"/>
                <w:sz w:val="18"/>
                <w:szCs w:val="18"/>
              </w:rPr>
            </w:pPr>
            <w:r w:rsidRPr="00353777">
              <w:rPr>
                <w:rFonts w:ascii="Times New Roman" w:hAnsi="Times New Roman"/>
                <w:sz w:val="18"/>
                <w:szCs w:val="18"/>
              </w:rPr>
              <w:t xml:space="preserve">собственные средства бюджета муниципального </w:t>
            </w:r>
            <w:r w:rsidR="003B7809">
              <w:rPr>
                <w:rFonts w:ascii="Times New Roman" w:hAnsi="Times New Roman"/>
                <w:sz w:val="18"/>
                <w:szCs w:val="18"/>
              </w:rPr>
              <w:t>округа</w:t>
            </w:r>
          </w:p>
        </w:tc>
        <w:tc>
          <w:tcPr>
            <w:tcW w:w="1620" w:type="dxa"/>
            <w:noWrap/>
            <w:vAlign w:val="bottom"/>
            <w:hideMark/>
          </w:tcPr>
          <w:p w:rsidR="001330C6" w:rsidRPr="00353777" w:rsidRDefault="00716058"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4 899,3</w:t>
            </w:r>
          </w:p>
        </w:tc>
        <w:tc>
          <w:tcPr>
            <w:tcW w:w="1480" w:type="dxa"/>
            <w:noWrap/>
            <w:vAlign w:val="bottom"/>
            <w:hideMark/>
          </w:tcPr>
          <w:p w:rsidR="001330C6" w:rsidRPr="00353777" w:rsidRDefault="00716058"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2 870,4</w:t>
            </w:r>
          </w:p>
        </w:tc>
        <w:tc>
          <w:tcPr>
            <w:tcW w:w="1200" w:type="dxa"/>
            <w:noWrap/>
            <w:vAlign w:val="bottom"/>
          </w:tcPr>
          <w:p w:rsidR="001330C6" w:rsidRPr="00353777" w:rsidRDefault="00716058" w:rsidP="002E5094">
            <w:pPr>
              <w:spacing w:before="40" w:after="40"/>
              <w:jc w:val="center"/>
              <w:rPr>
                <w:rFonts w:ascii="Calibri" w:hAnsi="Calibri"/>
                <w:color w:val="000000"/>
                <w:sz w:val="18"/>
                <w:szCs w:val="18"/>
              </w:rPr>
            </w:pPr>
            <w:r>
              <w:rPr>
                <w:rFonts w:ascii="Calibri" w:hAnsi="Calibri"/>
                <w:color w:val="000000"/>
                <w:sz w:val="18"/>
                <w:szCs w:val="18"/>
              </w:rPr>
              <w:t>58,6</w:t>
            </w: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субсидии из бюджета субъекта Российской Федерации</w:t>
            </w:r>
          </w:p>
        </w:tc>
        <w:tc>
          <w:tcPr>
            <w:tcW w:w="1620" w:type="dxa"/>
            <w:noWrap/>
            <w:vAlign w:val="bottom"/>
            <w:hideMark/>
          </w:tcPr>
          <w:p w:rsidR="001330C6" w:rsidRDefault="001330C6"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w:t>
            </w:r>
          </w:p>
          <w:p w:rsidR="001330C6" w:rsidRPr="00353777" w:rsidRDefault="001330C6" w:rsidP="002E5094">
            <w:pPr>
              <w:spacing w:before="40" w:after="40"/>
              <w:jc w:val="center"/>
              <w:rPr>
                <w:rFonts w:ascii="Times New Roman" w:hAnsi="Times New Roman"/>
                <w:color w:val="000000"/>
                <w:sz w:val="18"/>
                <w:szCs w:val="18"/>
              </w:rPr>
            </w:pPr>
          </w:p>
        </w:tc>
        <w:tc>
          <w:tcPr>
            <w:tcW w:w="148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w:t>
            </w: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r>
              <w:rPr>
                <w:rFonts w:ascii="Calibri" w:hAnsi="Calibri"/>
                <w:color w:val="000000"/>
                <w:sz w:val="18"/>
                <w:szCs w:val="18"/>
              </w:rPr>
              <w:t>-</w:t>
            </w:r>
          </w:p>
        </w:tc>
      </w:tr>
      <w:tr w:rsidR="001330C6" w:rsidRPr="00353777" w:rsidTr="002E5094">
        <w:trPr>
          <w:trHeight w:val="20"/>
        </w:trPr>
        <w:tc>
          <w:tcPr>
            <w:tcW w:w="778"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субвенции из бюджета субъекта Российской Федерации</w:t>
            </w:r>
          </w:p>
        </w:tc>
        <w:tc>
          <w:tcPr>
            <w:tcW w:w="162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8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2E5094">
        <w:trPr>
          <w:trHeight w:val="20"/>
        </w:trPr>
        <w:tc>
          <w:tcPr>
            <w:tcW w:w="778"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tcPr>
          <w:p w:rsidR="001330C6" w:rsidRPr="00353777" w:rsidRDefault="001330C6" w:rsidP="002E5094">
            <w:pPr>
              <w:spacing w:before="40" w:after="40"/>
              <w:ind w:left="175"/>
              <w:rPr>
                <w:rFonts w:ascii="Times New Roman" w:hAnsi="Times New Roman"/>
                <w:sz w:val="18"/>
                <w:szCs w:val="18"/>
              </w:rPr>
            </w:pPr>
            <w:r w:rsidRPr="00353777">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62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80"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2E5094">
            <w:pPr>
              <w:spacing w:before="40" w:after="40"/>
              <w:ind w:left="175"/>
              <w:rPr>
                <w:rFonts w:ascii="Times New Roman" w:hAnsi="Times New Roman"/>
                <w:sz w:val="18"/>
                <w:szCs w:val="18"/>
              </w:rPr>
            </w:pPr>
            <w:r w:rsidRPr="00353777">
              <w:rPr>
                <w:rFonts w:ascii="Times New Roman" w:hAnsi="Times New Roman"/>
                <w:sz w:val="18"/>
                <w:szCs w:val="18"/>
              </w:rPr>
              <w:t>субвенции и иные межбюджетные трансферты из бюджетов поселений</w:t>
            </w:r>
          </w:p>
        </w:tc>
        <w:tc>
          <w:tcPr>
            <w:tcW w:w="162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80"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2E5094">
        <w:trPr>
          <w:trHeight w:val="20"/>
        </w:trPr>
        <w:tc>
          <w:tcPr>
            <w:tcW w:w="778"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207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402"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94" w:type="dxa"/>
            <w:shd w:val="clear" w:color="000000" w:fill="FFFFFF"/>
            <w:vAlign w:val="center"/>
            <w:hideMark/>
          </w:tcPr>
          <w:p w:rsidR="001330C6" w:rsidRPr="00353777" w:rsidRDefault="001330C6" w:rsidP="002E5094">
            <w:pPr>
              <w:spacing w:before="40" w:after="40"/>
              <w:rPr>
                <w:rFonts w:ascii="Times New Roman" w:hAnsi="Times New Roman"/>
                <w:sz w:val="18"/>
                <w:szCs w:val="18"/>
              </w:rPr>
            </w:pPr>
            <w:r w:rsidRPr="00353777">
              <w:rPr>
                <w:rFonts w:ascii="Times New Roman" w:hAnsi="Times New Roman"/>
                <w:sz w:val="18"/>
                <w:szCs w:val="18"/>
              </w:rPr>
              <w:t>иные источники</w:t>
            </w:r>
          </w:p>
        </w:tc>
        <w:tc>
          <w:tcPr>
            <w:tcW w:w="1620" w:type="dxa"/>
            <w:noWrap/>
            <w:vAlign w:val="bottom"/>
            <w:hideMark/>
          </w:tcPr>
          <w:p w:rsidR="001330C6" w:rsidRPr="00353777" w:rsidRDefault="001330C6" w:rsidP="002E5094">
            <w:pPr>
              <w:spacing w:before="40" w:after="40"/>
              <w:jc w:val="center"/>
              <w:rPr>
                <w:rFonts w:ascii="Calibri" w:hAnsi="Calibri"/>
                <w:color w:val="000000"/>
                <w:sz w:val="18"/>
                <w:szCs w:val="18"/>
              </w:rPr>
            </w:pPr>
          </w:p>
        </w:tc>
        <w:tc>
          <w:tcPr>
            <w:tcW w:w="1480" w:type="dxa"/>
            <w:noWrap/>
            <w:vAlign w:val="bottom"/>
            <w:hideMark/>
          </w:tcPr>
          <w:p w:rsidR="001330C6" w:rsidRPr="00353777" w:rsidRDefault="001330C6" w:rsidP="002E5094">
            <w:pPr>
              <w:spacing w:before="40" w:after="40"/>
              <w:jc w:val="center"/>
              <w:rPr>
                <w:rFonts w:ascii="Calibri" w:hAnsi="Calibri"/>
                <w:color w:val="000000"/>
                <w:sz w:val="18"/>
                <w:szCs w:val="18"/>
              </w:rPr>
            </w:pPr>
          </w:p>
        </w:tc>
        <w:tc>
          <w:tcPr>
            <w:tcW w:w="1200" w:type="dxa"/>
            <w:noWrap/>
            <w:vAlign w:val="bottom"/>
          </w:tcPr>
          <w:p w:rsidR="001330C6" w:rsidRPr="00353777" w:rsidRDefault="001330C6" w:rsidP="002E5094">
            <w:pPr>
              <w:spacing w:before="40" w:after="40"/>
              <w:jc w:val="center"/>
              <w:rPr>
                <w:rFonts w:ascii="Calibri" w:hAnsi="Calibri"/>
                <w:color w:val="000000"/>
                <w:sz w:val="18"/>
                <w:szCs w:val="18"/>
              </w:rPr>
            </w:pPr>
          </w:p>
        </w:tc>
      </w:tr>
    </w:tbl>
    <w:p w:rsidR="001330C6" w:rsidRPr="00353777" w:rsidRDefault="001330C6" w:rsidP="001330C6">
      <w:pPr>
        <w:rPr>
          <w:rFonts w:ascii="Times New Roman" w:hAnsi="Times New Roman"/>
          <w:szCs w:val="24"/>
        </w:rPr>
        <w:sectPr w:rsidR="001330C6" w:rsidRPr="00353777" w:rsidSect="002E5094">
          <w:pgSz w:w="16838" w:h="11906" w:orient="landscape"/>
          <w:pgMar w:top="159" w:right="1418" w:bottom="227" w:left="1418" w:header="709" w:footer="709" w:gutter="0"/>
          <w:cols w:space="708"/>
          <w:titlePg/>
          <w:docGrid w:linePitch="360"/>
        </w:sectPr>
      </w:pPr>
    </w:p>
    <w:tbl>
      <w:tblPr>
        <w:tblW w:w="15578" w:type="dxa"/>
        <w:tblInd w:w="-17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850"/>
        <w:gridCol w:w="1983"/>
        <w:gridCol w:w="3399"/>
        <w:gridCol w:w="4956"/>
        <w:gridCol w:w="1699"/>
        <w:gridCol w:w="1417"/>
        <w:gridCol w:w="1274"/>
      </w:tblGrid>
      <w:tr w:rsidR="001330C6" w:rsidRPr="00353777" w:rsidTr="00716058">
        <w:trPr>
          <w:trHeight w:val="544"/>
        </w:trPr>
        <w:tc>
          <w:tcPr>
            <w:tcW w:w="850" w:type="dxa"/>
            <w:vMerge w:val="restart"/>
            <w:noWrap/>
            <w:vAlign w:val="center"/>
            <w:hideMark/>
          </w:tcPr>
          <w:p w:rsidR="001330C6" w:rsidRPr="00353777" w:rsidRDefault="001330C6" w:rsidP="002E5094">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lastRenderedPageBreak/>
              <w:t>06</w:t>
            </w:r>
          </w:p>
        </w:tc>
        <w:tc>
          <w:tcPr>
            <w:tcW w:w="1983" w:type="dxa"/>
            <w:vMerge w:val="restart"/>
            <w:noWrap/>
            <w:vAlign w:val="center"/>
            <w:hideMark/>
          </w:tcPr>
          <w:p w:rsidR="001330C6" w:rsidRPr="00353777" w:rsidRDefault="001330C6" w:rsidP="002E5094">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5</w:t>
            </w:r>
          </w:p>
        </w:tc>
        <w:tc>
          <w:tcPr>
            <w:tcW w:w="3399" w:type="dxa"/>
            <w:vMerge w:val="restart"/>
            <w:vAlign w:val="center"/>
            <w:hideMark/>
          </w:tcPr>
          <w:p w:rsidR="001330C6" w:rsidRPr="00353777" w:rsidRDefault="001330C6" w:rsidP="002E5094">
            <w:pPr>
              <w:spacing w:before="40" w:after="40"/>
              <w:rPr>
                <w:rFonts w:ascii="Times New Roman" w:hAnsi="Times New Roman"/>
                <w:b/>
                <w:bCs/>
                <w:color w:val="000000"/>
                <w:sz w:val="18"/>
                <w:szCs w:val="18"/>
              </w:rPr>
            </w:pPr>
            <w:r>
              <w:rPr>
                <w:rFonts w:ascii="Times New Roman" w:hAnsi="Times New Roman"/>
                <w:b/>
                <w:bCs/>
                <w:color w:val="000000"/>
                <w:sz w:val="18"/>
                <w:szCs w:val="18"/>
              </w:rPr>
              <w:t>Организация и проведение культурных проектов, мероприятий, посвященных праздничным и памятным датам</w:t>
            </w:r>
          </w:p>
        </w:tc>
        <w:tc>
          <w:tcPr>
            <w:tcW w:w="4956" w:type="dxa"/>
            <w:shd w:val="clear" w:color="000000" w:fill="FFFFFF"/>
            <w:vAlign w:val="center"/>
            <w:hideMark/>
          </w:tcPr>
          <w:p w:rsidR="001330C6" w:rsidRPr="00353777" w:rsidRDefault="001330C6" w:rsidP="002E5094">
            <w:pPr>
              <w:spacing w:before="40" w:after="40"/>
              <w:rPr>
                <w:rFonts w:ascii="Times New Roman" w:hAnsi="Times New Roman"/>
                <w:b/>
                <w:bCs/>
                <w:sz w:val="18"/>
                <w:szCs w:val="18"/>
              </w:rPr>
            </w:pPr>
            <w:r w:rsidRPr="00353777">
              <w:rPr>
                <w:rFonts w:ascii="Times New Roman" w:hAnsi="Times New Roman"/>
                <w:b/>
                <w:bCs/>
                <w:sz w:val="18"/>
                <w:szCs w:val="18"/>
              </w:rPr>
              <w:t>Всего</w:t>
            </w:r>
          </w:p>
          <w:p w:rsidR="001330C6" w:rsidRPr="00353777" w:rsidRDefault="001330C6" w:rsidP="003B7809">
            <w:pPr>
              <w:spacing w:before="40" w:after="40"/>
              <w:rPr>
                <w:rFonts w:ascii="Times New Roman" w:hAnsi="Times New Roman"/>
                <w:b/>
                <w:bCs/>
                <w:sz w:val="18"/>
                <w:szCs w:val="18"/>
              </w:rPr>
            </w:pPr>
            <w:r w:rsidRPr="00353777">
              <w:rPr>
                <w:rFonts w:ascii="Times New Roman" w:hAnsi="Times New Roman"/>
                <w:sz w:val="18"/>
                <w:szCs w:val="18"/>
              </w:rPr>
              <w:t xml:space="preserve">бюджет муниципального </w:t>
            </w:r>
            <w:r w:rsidR="003B7809">
              <w:rPr>
                <w:rFonts w:ascii="Times New Roman" w:hAnsi="Times New Roman"/>
                <w:sz w:val="18"/>
                <w:szCs w:val="18"/>
              </w:rPr>
              <w:t>округа</w:t>
            </w:r>
          </w:p>
        </w:tc>
        <w:tc>
          <w:tcPr>
            <w:tcW w:w="1699" w:type="dxa"/>
            <w:noWrap/>
            <w:vAlign w:val="bottom"/>
            <w:hideMark/>
          </w:tcPr>
          <w:p w:rsidR="001330C6" w:rsidRPr="00353777" w:rsidRDefault="00716058"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19 238,9</w:t>
            </w:r>
          </w:p>
        </w:tc>
        <w:tc>
          <w:tcPr>
            <w:tcW w:w="1417" w:type="dxa"/>
            <w:noWrap/>
            <w:vAlign w:val="bottom"/>
            <w:hideMark/>
          </w:tcPr>
          <w:p w:rsidR="001330C6" w:rsidRPr="00353777" w:rsidRDefault="00716058"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10 622,</w:t>
            </w:r>
            <w:r w:rsidR="001A260E">
              <w:rPr>
                <w:rFonts w:ascii="Times New Roman" w:hAnsi="Times New Roman"/>
                <w:color w:val="000000"/>
                <w:sz w:val="18"/>
                <w:szCs w:val="18"/>
              </w:rPr>
              <w:t>3</w:t>
            </w:r>
          </w:p>
        </w:tc>
        <w:tc>
          <w:tcPr>
            <w:tcW w:w="1274" w:type="dxa"/>
            <w:noWrap/>
            <w:vAlign w:val="bottom"/>
          </w:tcPr>
          <w:p w:rsidR="001330C6" w:rsidRPr="00353777" w:rsidRDefault="00716058" w:rsidP="002E5094">
            <w:pPr>
              <w:spacing w:before="40" w:after="40"/>
              <w:jc w:val="center"/>
              <w:rPr>
                <w:rFonts w:ascii="Calibri" w:hAnsi="Calibri"/>
                <w:color w:val="000000"/>
                <w:sz w:val="18"/>
                <w:szCs w:val="18"/>
              </w:rPr>
            </w:pPr>
            <w:r>
              <w:rPr>
                <w:rFonts w:ascii="Calibri" w:hAnsi="Calibri"/>
                <w:color w:val="000000"/>
                <w:sz w:val="18"/>
                <w:szCs w:val="18"/>
              </w:rPr>
              <w:t>55,1</w:t>
            </w:r>
          </w:p>
        </w:tc>
      </w:tr>
      <w:tr w:rsidR="001330C6" w:rsidRPr="00353777" w:rsidTr="00716058">
        <w:trPr>
          <w:trHeight w:val="18"/>
        </w:trPr>
        <w:tc>
          <w:tcPr>
            <w:tcW w:w="850"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hideMark/>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в том числе:</w:t>
            </w:r>
          </w:p>
        </w:tc>
        <w:tc>
          <w:tcPr>
            <w:tcW w:w="1699"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p>
        </w:tc>
        <w:tc>
          <w:tcPr>
            <w:tcW w:w="1417"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p>
        </w:tc>
        <w:tc>
          <w:tcPr>
            <w:tcW w:w="1274" w:type="dxa"/>
            <w:noWrap/>
            <w:vAlign w:val="bottom"/>
          </w:tcPr>
          <w:p w:rsidR="001330C6" w:rsidRPr="00353777" w:rsidRDefault="001330C6" w:rsidP="002E5094">
            <w:pPr>
              <w:spacing w:before="40" w:after="40"/>
              <w:jc w:val="center"/>
              <w:rPr>
                <w:rFonts w:ascii="Calibri" w:hAnsi="Calibri"/>
                <w:color w:val="000000"/>
                <w:sz w:val="18"/>
                <w:szCs w:val="18"/>
              </w:rPr>
            </w:pPr>
          </w:p>
        </w:tc>
      </w:tr>
      <w:tr w:rsidR="001330C6" w:rsidRPr="00353777" w:rsidTr="00716058">
        <w:trPr>
          <w:trHeight w:val="18"/>
        </w:trPr>
        <w:tc>
          <w:tcPr>
            <w:tcW w:w="850"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hideMark/>
          </w:tcPr>
          <w:p w:rsidR="001330C6" w:rsidRPr="00353777" w:rsidRDefault="001330C6" w:rsidP="003B7809">
            <w:pPr>
              <w:spacing w:before="40" w:after="40"/>
              <w:ind w:left="175" w:firstLineChars="2" w:firstLine="4"/>
              <w:rPr>
                <w:rFonts w:ascii="Times New Roman" w:hAnsi="Times New Roman"/>
                <w:sz w:val="18"/>
                <w:szCs w:val="18"/>
              </w:rPr>
            </w:pPr>
            <w:r w:rsidRPr="00353777">
              <w:rPr>
                <w:rFonts w:ascii="Times New Roman" w:hAnsi="Times New Roman"/>
                <w:sz w:val="18"/>
                <w:szCs w:val="18"/>
              </w:rPr>
              <w:t xml:space="preserve">собственные средства бюджета муниципального </w:t>
            </w:r>
            <w:r w:rsidR="003B7809">
              <w:rPr>
                <w:rFonts w:ascii="Times New Roman" w:hAnsi="Times New Roman"/>
                <w:sz w:val="18"/>
                <w:szCs w:val="18"/>
              </w:rPr>
              <w:t>округа</w:t>
            </w:r>
          </w:p>
        </w:tc>
        <w:tc>
          <w:tcPr>
            <w:tcW w:w="1699" w:type="dxa"/>
            <w:noWrap/>
            <w:vAlign w:val="bottom"/>
            <w:hideMark/>
          </w:tcPr>
          <w:p w:rsidR="001330C6" w:rsidRPr="00353777" w:rsidRDefault="00716058"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19 238,9</w:t>
            </w:r>
          </w:p>
        </w:tc>
        <w:tc>
          <w:tcPr>
            <w:tcW w:w="1417" w:type="dxa"/>
            <w:noWrap/>
            <w:vAlign w:val="bottom"/>
            <w:hideMark/>
          </w:tcPr>
          <w:p w:rsidR="001330C6" w:rsidRPr="00353777" w:rsidRDefault="00716058"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10 622,</w:t>
            </w:r>
            <w:r w:rsidR="001A260E">
              <w:rPr>
                <w:rFonts w:ascii="Times New Roman" w:hAnsi="Times New Roman"/>
                <w:color w:val="000000"/>
                <w:sz w:val="18"/>
                <w:szCs w:val="18"/>
              </w:rPr>
              <w:t>3</w:t>
            </w:r>
          </w:p>
        </w:tc>
        <w:tc>
          <w:tcPr>
            <w:tcW w:w="1274" w:type="dxa"/>
            <w:noWrap/>
            <w:vAlign w:val="bottom"/>
          </w:tcPr>
          <w:p w:rsidR="001330C6" w:rsidRPr="00353777" w:rsidRDefault="00716058" w:rsidP="002E5094">
            <w:pPr>
              <w:spacing w:before="40" w:after="40"/>
              <w:jc w:val="center"/>
              <w:rPr>
                <w:rFonts w:ascii="Calibri" w:hAnsi="Calibri"/>
                <w:color w:val="000000"/>
                <w:sz w:val="18"/>
                <w:szCs w:val="18"/>
              </w:rPr>
            </w:pPr>
            <w:r>
              <w:rPr>
                <w:rFonts w:ascii="Calibri" w:hAnsi="Calibri"/>
                <w:color w:val="000000"/>
                <w:sz w:val="18"/>
                <w:szCs w:val="18"/>
              </w:rPr>
              <w:t>55,1</w:t>
            </w:r>
          </w:p>
        </w:tc>
      </w:tr>
      <w:tr w:rsidR="001330C6" w:rsidRPr="00353777" w:rsidTr="00716058">
        <w:trPr>
          <w:trHeight w:val="18"/>
        </w:trPr>
        <w:tc>
          <w:tcPr>
            <w:tcW w:w="850"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hideMark/>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субсидии из бюджета субъекта Российской Федерации</w:t>
            </w:r>
          </w:p>
        </w:tc>
        <w:tc>
          <w:tcPr>
            <w:tcW w:w="1699"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p>
        </w:tc>
        <w:tc>
          <w:tcPr>
            <w:tcW w:w="1417"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0</w:t>
            </w:r>
          </w:p>
        </w:tc>
        <w:tc>
          <w:tcPr>
            <w:tcW w:w="1274" w:type="dxa"/>
            <w:noWrap/>
            <w:vAlign w:val="bottom"/>
          </w:tcPr>
          <w:p w:rsidR="001330C6" w:rsidRPr="00353777" w:rsidRDefault="001330C6" w:rsidP="002E5094">
            <w:pPr>
              <w:spacing w:before="40" w:after="40"/>
              <w:jc w:val="center"/>
              <w:rPr>
                <w:rFonts w:ascii="Calibri" w:hAnsi="Calibri"/>
                <w:color w:val="000000"/>
                <w:sz w:val="18"/>
                <w:szCs w:val="18"/>
              </w:rPr>
            </w:pPr>
            <w:r>
              <w:rPr>
                <w:rFonts w:ascii="Calibri" w:hAnsi="Calibri"/>
                <w:color w:val="000000"/>
                <w:sz w:val="18"/>
                <w:szCs w:val="18"/>
              </w:rPr>
              <w:t>0</w:t>
            </w:r>
          </w:p>
        </w:tc>
      </w:tr>
      <w:tr w:rsidR="001330C6" w:rsidRPr="00353777" w:rsidTr="00716058">
        <w:trPr>
          <w:trHeight w:val="18"/>
        </w:trPr>
        <w:tc>
          <w:tcPr>
            <w:tcW w:w="850"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субвенции из бюджета субъекта Российской Федерации</w:t>
            </w:r>
          </w:p>
        </w:tc>
        <w:tc>
          <w:tcPr>
            <w:tcW w:w="1699"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17"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74"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716058">
        <w:trPr>
          <w:trHeight w:val="18"/>
        </w:trPr>
        <w:tc>
          <w:tcPr>
            <w:tcW w:w="850"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tcPr>
          <w:p w:rsidR="001330C6" w:rsidRPr="00353777" w:rsidRDefault="001330C6" w:rsidP="002E5094">
            <w:pPr>
              <w:spacing w:before="40" w:after="40"/>
              <w:ind w:left="175"/>
              <w:rPr>
                <w:rFonts w:ascii="Times New Roman" w:hAnsi="Times New Roman"/>
                <w:sz w:val="18"/>
                <w:szCs w:val="18"/>
              </w:rPr>
            </w:pPr>
            <w:r w:rsidRPr="00353777">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699"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17"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74"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716058">
        <w:trPr>
          <w:trHeight w:val="18"/>
        </w:trPr>
        <w:tc>
          <w:tcPr>
            <w:tcW w:w="850"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hideMark/>
          </w:tcPr>
          <w:p w:rsidR="001330C6" w:rsidRPr="00353777" w:rsidRDefault="001330C6" w:rsidP="002E5094">
            <w:pPr>
              <w:spacing w:before="40" w:after="40"/>
              <w:ind w:left="175"/>
              <w:rPr>
                <w:rFonts w:ascii="Times New Roman" w:hAnsi="Times New Roman"/>
                <w:sz w:val="18"/>
                <w:szCs w:val="18"/>
              </w:rPr>
            </w:pPr>
            <w:r w:rsidRPr="00353777">
              <w:rPr>
                <w:rFonts w:ascii="Times New Roman" w:hAnsi="Times New Roman"/>
                <w:sz w:val="18"/>
                <w:szCs w:val="18"/>
              </w:rPr>
              <w:t>субвенции и иные межбюджетные трансферты из бюджетов поселений</w:t>
            </w:r>
          </w:p>
        </w:tc>
        <w:tc>
          <w:tcPr>
            <w:tcW w:w="1699"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17"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74"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716058">
        <w:trPr>
          <w:trHeight w:val="18"/>
        </w:trPr>
        <w:tc>
          <w:tcPr>
            <w:tcW w:w="850"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hideMark/>
          </w:tcPr>
          <w:p w:rsidR="001330C6" w:rsidRPr="00353777" w:rsidRDefault="001330C6" w:rsidP="002E5094">
            <w:pPr>
              <w:spacing w:before="40" w:after="40"/>
              <w:rPr>
                <w:rFonts w:ascii="Times New Roman" w:hAnsi="Times New Roman"/>
                <w:sz w:val="18"/>
                <w:szCs w:val="18"/>
              </w:rPr>
            </w:pPr>
            <w:r w:rsidRPr="00353777">
              <w:rPr>
                <w:rFonts w:ascii="Times New Roman" w:hAnsi="Times New Roman"/>
                <w:sz w:val="18"/>
                <w:szCs w:val="18"/>
              </w:rPr>
              <w:t>иные источники</w:t>
            </w:r>
          </w:p>
        </w:tc>
        <w:tc>
          <w:tcPr>
            <w:tcW w:w="1699" w:type="dxa"/>
            <w:noWrap/>
            <w:vAlign w:val="bottom"/>
            <w:hideMark/>
          </w:tcPr>
          <w:p w:rsidR="001330C6" w:rsidRPr="00353777" w:rsidRDefault="001330C6" w:rsidP="002E5094">
            <w:pPr>
              <w:spacing w:before="40" w:after="40"/>
              <w:jc w:val="center"/>
              <w:rPr>
                <w:rFonts w:ascii="Calibri" w:hAnsi="Calibri"/>
                <w:color w:val="000000"/>
                <w:sz w:val="18"/>
                <w:szCs w:val="18"/>
              </w:rPr>
            </w:pPr>
          </w:p>
        </w:tc>
        <w:tc>
          <w:tcPr>
            <w:tcW w:w="1417" w:type="dxa"/>
            <w:noWrap/>
            <w:vAlign w:val="bottom"/>
            <w:hideMark/>
          </w:tcPr>
          <w:p w:rsidR="001330C6" w:rsidRPr="00353777" w:rsidRDefault="001330C6" w:rsidP="002E5094">
            <w:pPr>
              <w:spacing w:before="40" w:after="40"/>
              <w:jc w:val="center"/>
              <w:rPr>
                <w:rFonts w:ascii="Calibri" w:hAnsi="Calibri"/>
                <w:color w:val="000000"/>
                <w:sz w:val="18"/>
                <w:szCs w:val="18"/>
              </w:rPr>
            </w:pPr>
          </w:p>
        </w:tc>
        <w:tc>
          <w:tcPr>
            <w:tcW w:w="1274" w:type="dxa"/>
            <w:noWrap/>
            <w:vAlign w:val="bottom"/>
          </w:tcPr>
          <w:p w:rsidR="001330C6" w:rsidRPr="00353777" w:rsidRDefault="001330C6" w:rsidP="002E5094">
            <w:pPr>
              <w:spacing w:before="40" w:after="40"/>
              <w:jc w:val="center"/>
              <w:rPr>
                <w:rFonts w:ascii="Calibri" w:hAnsi="Calibri"/>
                <w:color w:val="000000"/>
                <w:sz w:val="18"/>
                <w:szCs w:val="18"/>
              </w:rPr>
            </w:pPr>
          </w:p>
        </w:tc>
      </w:tr>
      <w:tr w:rsidR="001330C6" w:rsidRPr="00353777" w:rsidTr="00716058">
        <w:trPr>
          <w:trHeight w:val="544"/>
        </w:trPr>
        <w:tc>
          <w:tcPr>
            <w:tcW w:w="850" w:type="dxa"/>
            <w:vMerge w:val="restart"/>
            <w:noWrap/>
            <w:vAlign w:val="center"/>
            <w:hideMark/>
          </w:tcPr>
          <w:p w:rsidR="001330C6" w:rsidRPr="00353777" w:rsidRDefault="001330C6" w:rsidP="002E5094">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06</w:t>
            </w:r>
          </w:p>
        </w:tc>
        <w:tc>
          <w:tcPr>
            <w:tcW w:w="1983" w:type="dxa"/>
            <w:vMerge w:val="restart"/>
            <w:noWrap/>
            <w:vAlign w:val="center"/>
            <w:hideMark/>
          </w:tcPr>
          <w:p w:rsidR="001330C6" w:rsidRPr="00353777" w:rsidRDefault="001330C6" w:rsidP="002E5094">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6</w:t>
            </w:r>
          </w:p>
        </w:tc>
        <w:tc>
          <w:tcPr>
            <w:tcW w:w="3399" w:type="dxa"/>
            <w:vMerge w:val="restart"/>
            <w:vAlign w:val="center"/>
            <w:hideMark/>
          </w:tcPr>
          <w:p w:rsidR="001330C6" w:rsidRPr="00353777" w:rsidRDefault="001330C6" w:rsidP="002604F5">
            <w:pPr>
              <w:spacing w:before="40" w:after="40"/>
              <w:rPr>
                <w:rFonts w:ascii="Times New Roman" w:hAnsi="Times New Roman"/>
                <w:b/>
                <w:bCs/>
                <w:color w:val="000000"/>
                <w:sz w:val="18"/>
                <w:szCs w:val="18"/>
              </w:rPr>
            </w:pPr>
            <w:r>
              <w:rPr>
                <w:rFonts w:ascii="Times New Roman" w:hAnsi="Times New Roman"/>
                <w:b/>
                <w:bCs/>
                <w:color w:val="000000"/>
                <w:sz w:val="18"/>
                <w:szCs w:val="18"/>
              </w:rPr>
              <w:t xml:space="preserve">Развитие туристического потенциала в Нюксенском муниципальном </w:t>
            </w:r>
            <w:r w:rsidR="002604F5">
              <w:rPr>
                <w:rFonts w:ascii="Times New Roman" w:hAnsi="Times New Roman"/>
                <w:b/>
                <w:bCs/>
                <w:color w:val="000000"/>
                <w:sz w:val="18"/>
                <w:szCs w:val="18"/>
              </w:rPr>
              <w:t>округе</w:t>
            </w:r>
          </w:p>
        </w:tc>
        <w:tc>
          <w:tcPr>
            <w:tcW w:w="4956" w:type="dxa"/>
            <w:shd w:val="clear" w:color="000000" w:fill="FFFFFF"/>
            <w:vAlign w:val="center"/>
            <w:hideMark/>
          </w:tcPr>
          <w:p w:rsidR="001330C6" w:rsidRPr="00353777" w:rsidRDefault="001330C6" w:rsidP="002E5094">
            <w:pPr>
              <w:spacing w:before="40" w:after="40"/>
              <w:rPr>
                <w:rFonts w:ascii="Times New Roman" w:hAnsi="Times New Roman"/>
                <w:b/>
                <w:bCs/>
                <w:sz w:val="18"/>
                <w:szCs w:val="18"/>
              </w:rPr>
            </w:pPr>
            <w:r w:rsidRPr="00353777">
              <w:rPr>
                <w:rFonts w:ascii="Times New Roman" w:hAnsi="Times New Roman"/>
                <w:b/>
                <w:bCs/>
                <w:sz w:val="18"/>
                <w:szCs w:val="18"/>
              </w:rPr>
              <w:t>Всего</w:t>
            </w:r>
          </w:p>
          <w:p w:rsidR="001330C6" w:rsidRPr="00353777" w:rsidRDefault="001330C6" w:rsidP="003B7809">
            <w:pPr>
              <w:spacing w:before="40" w:after="40"/>
              <w:rPr>
                <w:rFonts w:ascii="Times New Roman" w:hAnsi="Times New Roman"/>
                <w:b/>
                <w:bCs/>
                <w:sz w:val="18"/>
                <w:szCs w:val="18"/>
              </w:rPr>
            </w:pPr>
            <w:r w:rsidRPr="00353777">
              <w:rPr>
                <w:rFonts w:ascii="Times New Roman" w:hAnsi="Times New Roman"/>
                <w:sz w:val="18"/>
                <w:szCs w:val="18"/>
              </w:rPr>
              <w:t xml:space="preserve">бюджет муниципального </w:t>
            </w:r>
            <w:r w:rsidR="003B7809">
              <w:rPr>
                <w:rFonts w:ascii="Times New Roman" w:hAnsi="Times New Roman"/>
                <w:sz w:val="18"/>
                <w:szCs w:val="18"/>
              </w:rPr>
              <w:t>округа</w:t>
            </w:r>
          </w:p>
        </w:tc>
        <w:tc>
          <w:tcPr>
            <w:tcW w:w="1699"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150,0</w:t>
            </w:r>
          </w:p>
        </w:tc>
        <w:tc>
          <w:tcPr>
            <w:tcW w:w="1417" w:type="dxa"/>
            <w:noWrap/>
            <w:vAlign w:val="bottom"/>
            <w:hideMark/>
          </w:tcPr>
          <w:p w:rsidR="001330C6" w:rsidRPr="00353777" w:rsidRDefault="00716058"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55,7</w:t>
            </w:r>
          </w:p>
        </w:tc>
        <w:tc>
          <w:tcPr>
            <w:tcW w:w="1274" w:type="dxa"/>
            <w:noWrap/>
            <w:vAlign w:val="bottom"/>
          </w:tcPr>
          <w:p w:rsidR="001330C6" w:rsidRPr="00353777" w:rsidRDefault="00716058" w:rsidP="002E5094">
            <w:pPr>
              <w:spacing w:before="40" w:after="40"/>
              <w:jc w:val="center"/>
              <w:rPr>
                <w:rFonts w:ascii="Calibri" w:hAnsi="Calibri"/>
                <w:color w:val="000000"/>
                <w:sz w:val="18"/>
                <w:szCs w:val="18"/>
              </w:rPr>
            </w:pPr>
            <w:r>
              <w:rPr>
                <w:rFonts w:ascii="Calibri" w:hAnsi="Calibri"/>
                <w:color w:val="000000"/>
                <w:sz w:val="18"/>
                <w:szCs w:val="18"/>
              </w:rPr>
              <w:t>37,1</w:t>
            </w:r>
          </w:p>
        </w:tc>
      </w:tr>
      <w:tr w:rsidR="001330C6" w:rsidRPr="00353777" w:rsidTr="00716058">
        <w:trPr>
          <w:trHeight w:val="18"/>
        </w:trPr>
        <w:tc>
          <w:tcPr>
            <w:tcW w:w="850"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hideMark/>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в том числе:</w:t>
            </w:r>
          </w:p>
        </w:tc>
        <w:tc>
          <w:tcPr>
            <w:tcW w:w="1699"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p>
        </w:tc>
        <w:tc>
          <w:tcPr>
            <w:tcW w:w="1417"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p>
        </w:tc>
        <w:tc>
          <w:tcPr>
            <w:tcW w:w="1274" w:type="dxa"/>
            <w:noWrap/>
            <w:vAlign w:val="bottom"/>
          </w:tcPr>
          <w:p w:rsidR="001330C6" w:rsidRPr="00353777" w:rsidRDefault="001330C6" w:rsidP="002E5094">
            <w:pPr>
              <w:spacing w:before="40" w:after="40"/>
              <w:jc w:val="center"/>
              <w:rPr>
                <w:rFonts w:ascii="Calibri" w:hAnsi="Calibri"/>
                <w:color w:val="000000"/>
                <w:sz w:val="18"/>
                <w:szCs w:val="18"/>
              </w:rPr>
            </w:pPr>
          </w:p>
        </w:tc>
      </w:tr>
      <w:tr w:rsidR="001330C6" w:rsidRPr="00353777" w:rsidTr="00716058">
        <w:trPr>
          <w:trHeight w:val="18"/>
        </w:trPr>
        <w:tc>
          <w:tcPr>
            <w:tcW w:w="850"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hideMark/>
          </w:tcPr>
          <w:p w:rsidR="001330C6" w:rsidRPr="00353777" w:rsidRDefault="001330C6" w:rsidP="003B7809">
            <w:pPr>
              <w:spacing w:before="40" w:after="40"/>
              <w:ind w:left="175" w:firstLineChars="2" w:firstLine="4"/>
              <w:rPr>
                <w:rFonts w:ascii="Times New Roman" w:hAnsi="Times New Roman"/>
                <w:sz w:val="18"/>
                <w:szCs w:val="18"/>
              </w:rPr>
            </w:pPr>
            <w:r w:rsidRPr="00353777">
              <w:rPr>
                <w:rFonts w:ascii="Times New Roman" w:hAnsi="Times New Roman"/>
                <w:sz w:val="18"/>
                <w:szCs w:val="18"/>
              </w:rPr>
              <w:t xml:space="preserve">собственные средства бюджета муниципального </w:t>
            </w:r>
            <w:r w:rsidR="003B7809">
              <w:rPr>
                <w:rFonts w:ascii="Times New Roman" w:hAnsi="Times New Roman"/>
                <w:sz w:val="18"/>
                <w:szCs w:val="18"/>
              </w:rPr>
              <w:t>округа</w:t>
            </w:r>
          </w:p>
        </w:tc>
        <w:tc>
          <w:tcPr>
            <w:tcW w:w="1699"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150,0</w:t>
            </w:r>
          </w:p>
        </w:tc>
        <w:tc>
          <w:tcPr>
            <w:tcW w:w="1417" w:type="dxa"/>
            <w:noWrap/>
            <w:vAlign w:val="bottom"/>
            <w:hideMark/>
          </w:tcPr>
          <w:p w:rsidR="001330C6" w:rsidRPr="00353777" w:rsidRDefault="00716058"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55,7</w:t>
            </w:r>
          </w:p>
        </w:tc>
        <w:tc>
          <w:tcPr>
            <w:tcW w:w="1274" w:type="dxa"/>
            <w:noWrap/>
            <w:vAlign w:val="bottom"/>
          </w:tcPr>
          <w:p w:rsidR="001330C6" w:rsidRPr="00353777" w:rsidRDefault="00716058" w:rsidP="002E5094">
            <w:pPr>
              <w:spacing w:before="40" w:after="40"/>
              <w:jc w:val="center"/>
              <w:rPr>
                <w:rFonts w:ascii="Calibri" w:hAnsi="Calibri"/>
                <w:color w:val="000000"/>
                <w:sz w:val="18"/>
                <w:szCs w:val="18"/>
              </w:rPr>
            </w:pPr>
            <w:r>
              <w:rPr>
                <w:rFonts w:ascii="Calibri" w:hAnsi="Calibri"/>
                <w:color w:val="000000"/>
                <w:sz w:val="18"/>
                <w:szCs w:val="18"/>
              </w:rPr>
              <w:t>37,1</w:t>
            </w:r>
          </w:p>
        </w:tc>
      </w:tr>
      <w:tr w:rsidR="001330C6" w:rsidRPr="00353777" w:rsidTr="00716058">
        <w:trPr>
          <w:trHeight w:val="18"/>
        </w:trPr>
        <w:tc>
          <w:tcPr>
            <w:tcW w:w="850"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hideMark/>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субсидии из бюджета субъекта Российской Федерации</w:t>
            </w:r>
          </w:p>
        </w:tc>
        <w:tc>
          <w:tcPr>
            <w:tcW w:w="1699" w:type="dxa"/>
            <w:noWrap/>
            <w:vAlign w:val="bottom"/>
            <w:hideMark/>
          </w:tcPr>
          <w:p w:rsidR="001330C6" w:rsidRDefault="001330C6"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0</w:t>
            </w:r>
          </w:p>
          <w:p w:rsidR="001330C6" w:rsidRPr="00353777" w:rsidRDefault="001330C6" w:rsidP="002E5094">
            <w:pPr>
              <w:spacing w:before="40" w:after="40"/>
              <w:jc w:val="center"/>
              <w:rPr>
                <w:rFonts w:ascii="Times New Roman" w:hAnsi="Times New Roman"/>
                <w:color w:val="000000"/>
                <w:sz w:val="18"/>
                <w:szCs w:val="18"/>
              </w:rPr>
            </w:pPr>
          </w:p>
        </w:tc>
        <w:tc>
          <w:tcPr>
            <w:tcW w:w="1417"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0</w:t>
            </w:r>
          </w:p>
        </w:tc>
        <w:tc>
          <w:tcPr>
            <w:tcW w:w="1274" w:type="dxa"/>
            <w:noWrap/>
            <w:vAlign w:val="bottom"/>
          </w:tcPr>
          <w:p w:rsidR="001330C6" w:rsidRPr="00353777" w:rsidRDefault="001330C6" w:rsidP="002E5094">
            <w:pPr>
              <w:spacing w:before="40" w:after="40"/>
              <w:jc w:val="center"/>
              <w:rPr>
                <w:rFonts w:ascii="Calibri" w:hAnsi="Calibri"/>
                <w:color w:val="000000"/>
                <w:sz w:val="18"/>
                <w:szCs w:val="18"/>
              </w:rPr>
            </w:pPr>
            <w:r>
              <w:rPr>
                <w:rFonts w:ascii="Calibri" w:hAnsi="Calibri"/>
                <w:color w:val="000000"/>
                <w:sz w:val="18"/>
                <w:szCs w:val="18"/>
              </w:rPr>
              <w:t>0</w:t>
            </w:r>
          </w:p>
        </w:tc>
      </w:tr>
      <w:tr w:rsidR="001330C6" w:rsidRPr="00353777" w:rsidTr="00716058">
        <w:trPr>
          <w:trHeight w:val="18"/>
        </w:trPr>
        <w:tc>
          <w:tcPr>
            <w:tcW w:w="850"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субвенции из бюджета субъекта Российской Федерации</w:t>
            </w:r>
          </w:p>
        </w:tc>
        <w:tc>
          <w:tcPr>
            <w:tcW w:w="1699"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17"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74"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716058">
        <w:trPr>
          <w:trHeight w:val="18"/>
        </w:trPr>
        <w:tc>
          <w:tcPr>
            <w:tcW w:w="850"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tcPr>
          <w:p w:rsidR="001330C6" w:rsidRPr="00353777" w:rsidRDefault="001330C6" w:rsidP="002E5094">
            <w:pPr>
              <w:spacing w:before="40" w:after="40"/>
              <w:ind w:left="175"/>
              <w:rPr>
                <w:rFonts w:ascii="Times New Roman" w:hAnsi="Times New Roman"/>
                <w:sz w:val="18"/>
                <w:szCs w:val="18"/>
              </w:rPr>
            </w:pPr>
            <w:r w:rsidRPr="00353777">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699"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17"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74"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716058">
        <w:trPr>
          <w:trHeight w:val="18"/>
        </w:trPr>
        <w:tc>
          <w:tcPr>
            <w:tcW w:w="850"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hideMark/>
          </w:tcPr>
          <w:p w:rsidR="001330C6" w:rsidRPr="00353777" w:rsidRDefault="001330C6" w:rsidP="002E5094">
            <w:pPr>
              <w:spacing w:before="40" w:after="40"/>
              <w:ind w:left="175"/>
              <w:rPr>
                <w:rFonts w:ascii="Times New Roman" w:hAnsi="Times New Roman"/>
                <w:sz w:val="18"/>
                <w:szCs w:val="18"/>
              </w:rPr>
            </w:pPr>
            <w:r w:rsidRPr="00353777">
              <w:rPr>
                <w:rFonts w:ascii="Times New Roman" w:hAnsi="Times New Roman"/>
                <w:sz w:val="18"/>
                <w:szCs w:val="18"/>
              </w:rPr>
              <w:t>субвенции и иные межбюджетные трансферты из бюджетов поселений</w:t>
            </w:r>
          </w:p>
        </w:tc>
        <w:tc>
          <w:tcPr>
            <w:tcW w:w="1699"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417"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74"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716058">
        <w:trPr>
          <w:trHeight w:val="18"/>
        </w:trPr>
        <w:tc>
          <w:tcPr>
            <w:tcW w:w="850"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hideMark/>
          </w:tcPr>
          <w:p w:rsidR="001330C6" w:rsidRPr="00353777" w:rsidRDefault="001330C6" w:rsidP="002E5094">
            <w:pPr>
              <w:spacing w:before="40" w:after="40"/>
              <w:rPr>
                <w:rFonts w:ascii="Times New Roman" w:hAnsi="Times New Roman"/>
                <w:sz w:val="18"/>
                <w:szCs w:val="18"/>
              </w:rPr>
            </w:pPr>
            <w:r w:rsidRPr="00353777">
              <w:rPr>
                <w:rFonts w:ascii="Times New Roman" w:hAnsi="Times New Roman"/>
                <w:sz w:val="18"/>
                <w:szCs w:val="18"/>
              </w:rPr>
              <w:t>иные источники</w:t>
            </w:r>
          </w:p>
        </w:tc>
        <w:tc>
          <w:tcPr>
            <w:tcW w:w="1699" w:type="dxa"/>
            <w:noWrap/>
            <w:vAlign w:val="bottom"/>
            <w:hideMark/>
          </w:tcPr>
          <w:p w:rsidR="001330C6" w:rsidRPr="00353777" w:rsidRDefault="001330C6" w:rsidP="002E5094">
            <w:pPr>
              <w:spacing w:before="40" w:after="40"/>
              <w:jc w:val="center"/>
              <w:rPr>
                <w:rFonts w:ascii="Calibri" w:hAnsi="Calibri"/>
                <w:color w:val="000000"/>
                <w:sz w:val="18"/>
                <w:szCs w:val="18"/>
              </w:rPr>
            </w:pPr>
          </w:p>
        </w:tc>
        <w:tc>
          <w:tcPr>
            <w:tcW w:w="1417" w:type="dxa"/>
            <w:noWrap/>
            <w:vAlign w:val="bottom"/>
            <w:hideMark/>
          </w:tcPr>
          <w:p w:rsidR="001330C6" w:rsidRPr="00353777" w:rsidRDefault="001330C6" w:rsidP="002E5094">
            <w:pPr>
              <w:spacing w:before="40" w:after="40"/>
              <w:jc w:val="center"/>
              <w:rPr>
                <w:rFonts w:ascii="Calibri" w:hAnsi="Calibri"/>
                <w:color w:val="000000"/>
                <w:sz w:val="18"/>
                <w:szCs w:val="18"/>
              </w:rPr>
            </w:pPr>
          </w:p>
        </w:tc>
        <w:tc>
          <w:tcPr>
            <w:tcW w:w="1274" w:type="dxa"/>
            <w:noWrap/>
            <w:vAlign w:val="bottom"/>
          </w:tcPr>
          <w:p w:rsidR="001330C6" w:rsidRPr="00353777" w:rsidRDefault="001330C6" w:rsidP="002E5094">
            <w:pPr>
              <w:spacing w:before="40" w:after="40"/>
              <w:jc w:val="center"/>
              <w:rPr>
                <w:rFonts w:ascii="Calibri" w:hAnsi="Calibri"/>
                <w:color w:val="000000"/>
                <w:sz w:val="18"/>
                <w:szCs w:val="18"/>
              </w:rPr>
            </w:pPr>
          </w:p>
        </w:tc>
      </w:tr>
      <w:tr w:rsidR="001330C6" w:rsidRPr="00353777" w:rsidTr="00324928">
        <w:trPr>
          <w:trHeight w:val="544"/>
        </w:trPr>
        <w:tc>
          <w:tcPr>
            <w:tcW w:w="850" w:type="dxa"/>
            <w:vMerge w:val="restart"/>
            <w:noWrap/>
            <w:vAlign w:val="center"/>
            <w:hideMark/>
          </w:tcPr>
          <w:p w:rsidR="001330C6" w:rsidRPr="00353777" w:rsidRDefault="001330C6" w:rsidP="002E5094">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06</w:t>
            </w:r>
          </w:p>
        </w:tc>
        <w:tc>
          <w:tcPr>
            <w:tcW w:w="1983" w:type="dxa"/>
            <w:vMerge w:val="restart"/>
            <w:noWrap/>
            <w:vAlign w:val="center"/>
            <w:hideMark/>
          </w:tcPr>
          <w:p w:rsidR="001330C6" w:rsidRPr="00353777" w:rsidRDefault="00C61AA7" w:rsidP="002E5094">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7</w:t>
            </w:r>
          </w:p>
        </w:tc>
        <w:tc>
          <w:tcPr>
            <w:tcW w:w="3399" w:type="dxa"/>
            <w:vMerge w:val="restart"/>
            <w:vAlign w:val="center"/>
            <w:hideMark/>
          </w:tcPr>
          <w:p w:rsidR="001330C6" w:rsidRPr="00353777" w:rsidRDefault="001330C6" w:rsidP="002E5094">
            <w:pPr>
              <w:spacing w:before="40" w:after="40"/>
              <w:rPr>
                <w:rFonts w:ascii="Times New Roman" w:hAnsi="Times New Roman"/>
                <w:b/>
                <w:bCs/>
                <w:color w:val="000000"/>
                <w:sz w:val="18"/>
                <w:szCs w:val="18"/>
              </w:rPr>
            </w:pPr>
            <w:r>
              <w:rPr>
                <w:rFonts w:ascii="Times New Roman" w:hAnsi="Times New Roman"/>
                <w:b/>
                <w:bCs/>
                <w:color w:val="000000"/>
                <w:sz w:val="18"/>
                <w:szCs w:val="18"/>
              </w:rPr>
              <w:t>Создание и модернизация учреждений культурно-досугового типа в сельской местности</w:t>
            </w:r>
          </w:p>
        </w:tc>
        <w:tc>
          <w:tcPr>
            <w:tcW w:w="4956" w:type="dxa"/>
            <w:shd w:val="clear" w:color="000000" w:fill="FFFFFF"/>
            <w:vAlign w:val="center"/>
            <w:hideMark/>
          </w:tcPr>
          <w:p w:rsidR="001330C6" w:rsidRPr="00353777" w:rsidRDefault="001330C6" w:rsidP="002E5094">
            <w:pPr>
              <w:spacing w:before="40" w:after="40"/>
              <w:rPr>
                <w:rFonts w:ascii="Times New Roman" w:hAnsi="Times New Roman"/>
                <w:b/>
                <w:bCs/>
                <w:sz w:val="18"/>
                <w:szCs w:val="18"/>
              </w:rPr>
            </w:pPr>
            <w:r w:rsidRPr="00353777">
              <w:rPr>
                <w:rFonts w:ascii="Times New Roman" w:hAnsi="Times New Roman"/>
                <w:b/>
                <w:bCs/>
                <w:sz w:val="18"/>
                <w:szCs w:val="18"/>
              </w:rPr>
              <w:t>Всего</w:t>
            </w:r>
          </w:p>
          <w:p w:rsidR="001330C6" w:rsidRPr="00353777" w:rsidRDefault="001330C6" w:rsidP="003B7809">
            <w:pPr>
              <w:spacing w:before="40" w:after="40"/>
              <w:rPr>
                <w:rFonts w:ascii="Times New Roman" w:hAnsi="Times New Roman"/>
                <w:b/>
                <w:bCs/>
                <w:sz w:val="18"/>
                <w:szCs w:val="18"/>
              </w:rPr>
            </w:pPr>
            <w:r w:rsidRPr="00353777">
              <w:rPr>
                <w:rFonts w:ascii="Times New Roman" w:hAnsi="Times New Roman"/>
                <w:sz w:val="18"/>
                <w:szCs w:val="18"/>
              </w:rPr>
              <w:t xml:space="preserve">бюджет муниципального </w:t>
            </w:r>
            <w:r w:rsidR="003B7809">
              <w:rPr>
                <w:rFonts w:ascii="Times New Roman" w:hAnsi="Times New Roman"/>
                <w:sz w:val="18"/>
                <w:szCs w:val="18"/>
              </w:rPr>
              <w:t>округа</w:t>
            </w:r>
          </w:p>
        </w:tc>
        <w:tc>
          <w:tcPr>
            <w:tcW w:w="1699" w:type="dxa"/>
            <w:noWrap/>
            <w:vAlign w:val="bottom"/>
          </w:tcPr>
          <w:p w:rsidR="001330C6" w:rsidRPr="00353777" w:rsidRDefault="001330C6" w:rsidP="002E5094">
            <w:pPr>
              <w:spacing w:before="40" w:after="40"/>
              <w:jc w:val="center"/>
              <w:rPr>
                <w:rFonts w:ascii="Times New Roman" w:hAnsi="Times New Roman"/>
                <w:color w:val="000000"/>
                <w:sz w:val="18"/>
                <w:szCs w:val="18"/>
              </w:rPr>
            </w:pPr>
          </w:p>
        </w:tc>
        <w:tc>
          <w:tcPr>
            <w:tcW w:w="1417"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0</w:t>
            </w:r>
          </w:p>
        </w:tc>
        <w:tc>
          <w:tcPr>
            <w:tcW w:w="1274" w:type="dxa"/>
            <w:noWrap/>
            <w:vAlign w:val="bottom"/>
          </w:tcPr>
          <w:p w:rsidR="001330C6" w:rsidRPr="00353777" w:rsidRDefault="001330C6" w:rsidP="002E5094">
            <w:pPr>
              <w:spacing w:before="40" w:after="40"/>
              <w:jc w:val="center"/>
              <w:rPr>
                <w:rFonts w:ascii="Calibri" w:hAnsi="Calibri"/>
                <w:color w:val="000000"/>
                <w:sz w:val="18"/>
                <w:szCs w:val="18"/>
              </w:rPr>
            </w:pPr>
            <w:r>
              <w:rPr>
                <w:rFonts w:ascii="Calibri" w:hAnsi="Calibri"/>
                <w:color w:val="000000"/>
                <w:sz w:val="18"/>
                <w:szCs w:val="18"/>
              </w:rPr>
              <w:t>0</w:t>
            </w:r>
          </w:p>
        </w:tc>
      </w:tr>
      <w:tr w:rsidR="001330C6" w:rsidRPr="00353777" w:rsidTr="00324928">
        <w:trPr>
          <w:trHeight w:val="18"/>
        </w:trPr>
        <w:tc>
          <w:tcPr>
            <w:tcW w:w="850"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hideMark/>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в том числе:</w:t>
            </w:r>
          </w:p>
        </w:tc>
        <w:tc>
          <w:tcPr>
            <w:tcW w:w="1699" w:type="dxa"/>
            <w:noWrap/>
            <w:vAlign w:val="bottom"/>
          </w:tcPr>
          <w:p w:rsidR="001330C6" w:rsidRPr="00353777" w:rsidRDefault="001330C6" w:rsidP="002E5094">
            <w:pPr>
              <w:spacing w:before="40" w:after="40"/>
              <w:jc w:val="center"/>
              <w:rPr>
                <w:rFonts w:ascii="Times New Roman" w:hAnsi="Times New Roman"/>
                <w:color w:val="000000"/>
                <w:sz w:val="18"/>
                <w:szCs w:val="18"/>
              </w:rPr>
            </w:pPr>
          </w:p>
        </w:tc>
        <w:tc>
          <w:tcPr>
            <w:tcW w:w="1417"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p>
        </w:tc>
        <w:tc>
          <w:tcPr>
            <w:tcW w:w="1274" w:type="dxa"/>
            <w:noWrap/>
            <w:vAlign w:val="bottom"/>
          </w:tcPr>
          <w:p w:rsidR="001330C6" w:rsidRPr="00353777" w:rsidRDefault="001330C6" w:rsidP="002E5094">
            <w:pPr>
              <w:spacing w:before="40" w:after="40"/>
              <w:jc w:val="center"/>
              <w:rPr>
                <w:rFonts w:ascii="Calibri" w:hAnsi="Calibri"/>
                <w:color w:val="000000"/>
                <w:sz w:val="18"/>
                <w:szCs w:val="18"/>
              </w:rPr>
            </w:pPr>
          </w:p>
        </w:tc>
      </w:tr>
      <w:tr w:rsidR="001330C6" w:rsidRPr="00353777" w:rsidTr="00324928">
        <w:trPr>
          <w:trHeight w:val="18"/>
        </w:trPr>
        <w:tc>
          <w:tcPr>
            <w:tcW w:w="850"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hideMark/>
          </w:tcPr>
          <w:p w:rsidR="001330C6" w:rsidRPr="00353777" w:rsidRDefault="001330C6" w:rsidP="003B7809">
            <w:pPr>
              <w:spacing w:before="40" w:after="40"/>
              <w:ind w:left="175" w:firstLineChars="2" w:firstLine="4"/>
              <w:rPr>
                <w:rFonts w:ascii="Times New Roman" w:hAnsi="Times New Roman"/>
                <w:sz w:val="18"/>
                <w:szCs w:val="18"/>
              </w:rPr>
            </w:pPr>
            <w:r w:rsidRPr="00353777">
              <w:rPr>
                <w:rFonts w:ascii="Times New Roman" w:hAnsi="Times New Roman"/>
                <w:sz w:val="18"/>
                <w:szCs w:val="18"/>
              </w:rPr>
              <w:t xml:space="preserve">собственные средства бюджета муниципального </w:t>
            </w:r>
            <w:r w:rsidR="003B7809">
              <w:rPr>
                <w:rFonts w:ascii="Times New Roman" w:hAnsi="Times New Roman"/>
                <w:sz w:val="18"/>
                <w:szCs w:val="18"/>
              </w:rPr>
              <w:t>округа</w:t>
            </w:r>
          </w:p>
        </w:tc>
        <w:tc>
          <w:tcPr>
            <w:tcW w:w="1699" w:type="dxa"/>
            <w:noWrap/>
            <w:vAlign w:val="bottom"/>
          </w:tcPr>
          <w:p w:rsidR="001330C6" w:rsidRPr="00353777" w:rsidRDefault="001330C6" w:rsidP="002E5094">
            <w:pPr>
              <w:spacing w:before="40" w:after="40"/>
              <w:jc w:val="center"/>
              <w:rPr>
                <w:rFonts w:ascii="Times New Roman" w:hAnsi="Times New Roman"/>
                <w:color w:val="000000"/>
                <w:sz w:val="18"/>
                <w:szCs w:val="18"/>
              </w:rPr>
            </w:pPr>
          </w:p>
        </w:tc>
        <w:tc>
          <w:tcPr>
            <w:tcW w:w="1417"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0</w:t>
            </w:r>
          </w:p>
        </w:tc>
        <w:tc>
          <w:tcPr>
            <w:tcW w:w="1274" w:type="dxa"/>
            <w:noWrap/>
            <w:vAlign w:val="bottom"/>
          </w:tcPr>
          <w:p w:rsidR="001330C6" w:rsidRPr="00353777" w:rsidRDefault="001330C6" w:rsidP="002E5094">
            <w:pPr>
              <w:spacing w:before="40" w:after="40"/>
              <w:jc w:val="center"/>
              <w:rPr>
                <w:rFonts w:ascii="Calibri" w:hAnsi="Calibri"/>
                <w:color w:val="000000"/>
                <w:sz w:val="18"/>
                <w:szCs w:val="18"/>
              </w:rPr>
            </w:pPr>
            <w:r>
              <w:rPr>
                <w:rFonts w:ascii="Calibri" w:hAnsi="Calibri"/>
                <w:color w:val="000000"/>
                <w:sz w:val="18"/>
                <w:szCs w:val="18"/>
              </w:rPr>
              <w:t>0</w:t>
            </w:r>
          </w:p>
        </w:tc>
      </w:tr>
      <w:tr w:rsidR="001330C6" w:rsidRPr="00353777" w:rsidTr="00324928">
        <w:trPr>
          <w:trHeight w:val="18"/>
        </w:trPr>
        <w:tc>
          <w:tcPr>
            <w:tcW w:w="850"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hideMark/>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субсидии из бюджета субъекта Российской Федерации</w:t>
            </w:r>
          </w:p>
        </w:tc>
        <w:tc>
          <w:tcPr>
            <w:tcW w:w="1699" w:type="dxa"/>
            <w:noWrap/>
            <w:vAlign w:val="bottom"/>
          </w:tcPr>
          <w:p w:rsidR="001330C6" w:rsidRPr="00353777" w:rsidRDefault="001330C6" w:rsidP="002E5094">
            <w:pPr>
              <w:spacing w:before="40" w:after="40"/>
              <w:jc w:val="center"/>
              <w:rPr>
                <w:rFonts w:ascii="Times New Roman" w:hAnsi="Times New Roman"/>
                <w:color w:val="000000"/>
                <w:sz w:val="18"/>
                <w:szCs w:val="18"/>
              </w:rPr>
            </w:pPr>
          </w:p>
        </w:tc>
        <w:tc>
          <w:tcPr>
            <w:tcW w:w="1417"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Pr>
                <w:rFonts w:ascii="Times New Roman" w:hAnsi="Times New Roman"/>
                <w:color w:val="000000"/>
                <w:sz w:val="18"/>
                <w:szCs w:val="18"/>
              </w:rPr>
              <w:t>0</w:t>
            </w:r>
          </w:p>
        </w:tc>
        <w:tc>
          <w:tcPr>
            <w:tcW w:w="1274" w:type="dxa"/>
            <w:noWrap/>
            <w:vAlign w:val="bottom"/>
          </w:tcPr>
          <w:p w:rsidR="001330C6" w:rsidRPr="00353777" w:rsidRDefault="001330C6" w:rsidP="002E5094">
            <w:pPr>
              <w:spacing w:before="40" w:after="40"/>
              <w:jc w:val="center"/>
              <w:rPr>
                <w:rFonts w:ascii="Calibri" w:hAnsi="Calibri"/>
                <w:color w:val="000000"/>
                <w:sz w:val="18"/>
                <w:szCs w:val="18"/>
              </w:rPr>
            </w:pPr>
            <w:r>
              <w:rPr>
                <w:rFonts w:ascii="Calibri" w:hAnsi="Calibri"/>
                <w:color w:val="000000"/>
                <w:sz w:val="18"/>
                <w:szCs w:val="18"/>
              </w:rPr>
              <w:t>0</w:t>
            </w:r>
          </w:p>
        </w:tc>
      </w:tr>
      <w:tr w:rsidR="001330C6" w:rsidRPr="00353777" w:rsidTr="00716058">
        <w:trPr>
          <w:trHeight w:val="18"/>
        </w:trPr>
        <w:tc>
          <w:tcPr>
            <w:tcW w:w="850"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tcPr>
          <w:p w:rsidR="001330C6" w:rsidRPr="00353777" w:rsidRDefault="001330C6" w:rsidP="002E5094">
            <w:pPr>
              <w:spacing w:before="40" w:after="40"/>
              <w:ind w:firstLineChars="100" w:firstLine="180"/>
              <w:rPr>
                <w:rFonts w:ascii="Times New Roman" w:hAnsi="Times New Roman"/>
                <w:sz w:val="18"/>
                <w:szCs w:val="18"/>
              </w:rPr>
            </w:pPr>
            <w:r w:rsidRPr="00353777">
              <w:rPr>
                <w:rFonts w:ascii="Times New Roman" w:hAnsi="Times New Roman"/>
                <w:sz w:val="18"/>
                <w:szCs w:val="18"/>
              </w:rPr>
              <w:t>субвенции из бюджета субъекта Российской Федерации</w:t>
            </w:r>
          </w:p>
        </w:tc>
        <w:tc>
          <w:tcPr>
            <w:tcW w:w="1699" w:type="dxa"/>
            <w:noWrap/>
            <w:vAlign w:val="bottom"/>
          </w:tcPr>
          <w:p w:rsidR="001330C6" w:rsidRPr="00353777" w:rsidRDefault="001330C6" w:rsidP="002E5094">
            <w:pPr>
              <w:spacing w:before="40" w:after="40"/>
              <w:jc w:val="center"/>
              <w:rPr>
                <w:rFonts w:ascii="Times New Roman" w:hAnsi="Times New Roman"/>
                <w:color w:val="000000"/>
                <w:sz w:val="18"/>
                <w:szCs w:val="18"/>
              </w:rPr>
            </w:pPr>
          </w:p>
        </w:tc>
        <w:tc>
          <w:tcPr>
            <w:tcW w:w="1417"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74"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716058">
        <w:trPr>
          <w:trHeight w:val="18"/>
        </w:trPr>
        <w:tc>
          <w:tcPr>
            <w:tcW w:w="850"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tcPr>
          <w:p w:rsidR="001330C6" w:rsidRPr="00353777" w:rsidRDefault="001330C6" w:rsidP="002E5094">
            <w:pPr>
              <w:spacing w:before="40" w:after="40"/>
              <w:ind w:left="175"/>
              <w:rPr>
                <w:rFonts w:ascii="Times New Roman" w:hAnsi="Times New Roman"/>
                <w:sz w:val="18"/>
                <w:szCs w:val="18"/>
              </w:rPr>
            </w:pPr>
            <w:r w:rsidRPr="00353777">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699" w:type="dxa"/>
            <w:noWrap/>
            <w:vAlign w:val="bottom"/>
          </w:tcPr>
          <w:p w:rsidR="001330C6" w:rsidRPr="00353777" w:rsidRDefault="001330C6" w:rsidP="002E5094">
            <w:pPr>
              <w:spacing w:before="40" w:after="40"/>
              <w:jc w:val="center"/>
              <w:rPr>
                <w:rFonts w:ascii="Times New Roman" w:hAnsi="Times New Roman"/>
                <w:color w:val="000000"/>
                <w:sz w:val="18"/>
                <w:szCs w:val="18"/>
              </w:rPr>
            </w:pPr>
          </w:p>
        </w:tc>
        <w:tc>
          <w:tcPr>
            <w:tcW w:w="1417" w:type="dxa"/>
            <w:noWrap/>
            <w:vAlign w:val="bottom"/>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74"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1330C6" w:rsidRPr="00353777" w:rsidTr="00324928">
        <w:trPr>
          <w:trHeight w:val="18"/>
        </w:trPr>
        <w:tc>
          <w:tcPr>
            <w:tcW w:w="850"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1983"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3399" w:type="dxa"/>
            <w:vMerge/>
            <w:vAlign w:val="center"/>
            <w:hideMark/>
          </w:tcPr>
          <w:p w:rsidR="001330C6" w:rsidRPr="00353777" w:rsidRDefault="001330C6" w:rsidP="002E5094">
            <w:pPr>
              <w:spacing w:before="40" w:after="40"/>
              <w:rPr>
                <w:rFonts w:ascii="Times New Roman" w:hAnsi="Times New Roman"/>
                <w:b/>
                <w:bCs/>
                <w:color w:val="000000"/>
                <w:sz w:val="18"/>
                <w:szCs w:val="18"/>
              </w:rPr>
            </w:pPr>
          </w:p>
        </w:tc>
        <w:tc>
          <w:tcPr>
            <w:tcW w:w="4956" w:type="dxa"/>
            <w:shd w:val="clear" w:color="000000" w:fill="FFFFFF"/>
            <w:vAlign w:val="center"/>
            <w:hideMark/>
          </w:tcPr>
          <w:p w:rsidR="001330C6" w:rsidRPr="00353777" w:rsidRDefault="001330C6" w:rsidP="002E5094">
            <w:pPr>
              <w:spacing w:before="40" w:after="40"/>
              <w:ind w:left="175"/>
              <w:rPr>
                <w:rFonts w:ascii="Times New Roman" w:hAnsi="Times New Roman"/>
                <w:sz w:val="18"/>
                <w:szCs w:val="18"/>
              </w:rPr>
            </w:pPr>
            <w:r w:rsidRPr="00353777">
              <w:rPr>
                <w:rFonts w:ascii="Times New Roman" w:hAnsi="Times New Roman"/>
                <w:sz w:val="18"/>
                <w:szCs w:val="18"/>
              </w:rPr>
              <w:t>субвенции и иные межбюджетные трансферты из бюджетов поселений</w:t>
            </w:r>
          </w:p>
        </w:tc>
        <w:tc>
          <w:tcPr>
            <w:tcW w:w="1699" w:type="dxa"/>
            <w:noWrap/>
            <w:vAlign w:val="bottom"/>
          </w:tcPr>
          <w:p w:rsidR="001330C6" w:rsidRPr="00353777" w:rsidRDefault="001330C6" w:rsidP="002E5094">
            <w:pPr>
              <w:spacing w:before="40" w:after="40"/>
              <w:jc w:val="center"/>
              <w:rPr>
                <w:rFonts w:ascii="Times New Roman" w:hAnsi="Times New Roman"/>
                <w:color w:val="000000"/>
                <w:sz w:val="18"/>
                <w:szCs w:val="18"/>
              </w:rPr>
            </w:pPr>
          </w:p>
        </w:tc>
        <w:tc>
          <w:tcPr>
            <w:tcW w:w="1417" w:type="dxa"/>
            <w:noWrap/>
            <w:vAlign w:val="bottom"/>
            <w:hideMark/>
          </w:tcPr>
          <w:p w:rsidR="001330C6" w:rsidRPr="00353777" w:rsidRDefault="001330C6" w:rsidP="002E5094">
            <w:pPr>
              <w:spacing w:before="40" w:after="40"/>
              <w:jc w:val="center"/>
              <w:rPr>
                <w:rFonts w:ascii="Times New Roman" w:hAnsi="Times New Roman"/>
                <w:color w:val="000000"/>
                <w:sz w:val="18"/>
                <w:szCs w:val="18"/>
              </w:rPr>
            </w:pPr>
            <w:r w:rsidRPr="00353777">
              <w:rPr>
                <w:rFonts w:ascii="Times New Roman" w:hAnsi="Times New Roman"/>
                <w:color w:val="000000"/>
                <w:sz w:val="18"/>
                <w:szCs w:val="18"/>
              </w:rPr>
              <w:t>-</w:t>
            </w:r>
          </w:p>
        </w:tc>
        <w:tc>
          <w:tcPr>
            <w:tcW w:w="1274" w:type="dxa"/>
            <w:noWrap/>
            <w:vAlign w:val="bottom"/>
          </w:tcPr>
          <w:p w:rsidR="001330C6" w:rsidRPr="00353777" w:rsidRDefault="001330C6" w:rsidP="002E5094">
            <w:pPr>
              <w:spacing w:before="40" w:after="40"/>
              <w:jc w:val="center"/>
              <w:rPr>
                <w:rFonts w:ascii="Calibri" w:hAnsi="Calibri"/>
                <w:color w:val="000000"/>
                <w:sz w:val="18"/>
                <w:szCs w:val="18"/>
              </w:rPr>
            </w:pPr>
            <w:r w:rsidRPr="00353777">
              <w:rPr>
                <w:rFonts w:ascii="Calibri" w:hAnsi="Calibri"/>
                <w:color w:val="000000"/>
                <w:sz w:val="18"/>
                <w:szCs w:val="18"/>
              </w:rPr>
              <w:t>-</w:t>
            </w:r>
          </w:p>
        </w:tc>
      </w:tr>
    </w:tbl>
    <w:p w:rsidR="00E30FD6" w:rsidRDefault="00E30FD6" w:rsidP="00E30FD6">
      <w:pPr>
        <w:rPr>
          <w:rFonts w:ascii="Times New Roman" w:hAnsi="Times New Roman"/>
        </w:rPr>
      </w:pPr>
    </w:p>
    <w:p w:rsidR="0040765D" w:rsidRPr="0040765D" w:rsidRDefault="009572DC" w:rsidP="0040765D">
      <w:pPr>
        <w:spacing w:after="200" w:line="276" w:lineRule="auto"/>
        <w:jc w:val="center"/>
        <w:rPr>
          <w:rFonts w:ascii="Times New Roman" w:hAnsi="Times New Roman"/>
          <w:sz w:val="22"/>
          <w:szCs w:val="24"/>
        </w:rPr>
      </w:pPr>
      <w:hyperlink r:id="rId11" w:history="1">
        <w:r w:rsidR="0040765D" w:rsidRPr="0040765D">
          <w:rPr>
            <w:rFonts w:ascii="Times New Roman" w:hAnsi="Times New Roman"/>
            <w:sz w:val="22"/>
            <w:szCs w:val="24"/>
          </w:rPr>
          <w:t>Сведения</w:t>
        </w:r>
      </w:hyperlink>
      <w:r w:rsidR="0040765D" w:rsidRPr="0040765D">
        <w:rPr>
          <w:rFonts w:ascii="Times New Roman" w:hAnsi="Times New Roman"/>
          <w:sz w:val="22"/>
          <w:szCs w:val="24"/>
        </w:rPr>
        <w:t xml:space="preserve"> о внесенных за отчетный период изменениях в муниципальную программу</w:t>
      </w:r>
    </w:p>
    <w:tbl>
      <w:tblPr>
        <w:tblW w:w="14616"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500"/>
        <w:gridCol w:w="5120"/>
        <w:gridCol w:w="1660"/>
        <w:gridCol w:w="1540"/>
        <w:gridCol w:w="5796"/>
      </w:tblGrid>
      <w:tr w:rsidR="0040765D" w:rsidRPr="0040765D" w:rsidTr="007423F0">
        <w:trPr>
          <w:trHeight w:val="20"/>
        </w:trPr>
        <w:tc>
          <w:tcPr>
            <w:tcW w:w="500" w:type="dxa"/>
            <w:vAlign w:val="center"/>
            <w:hideMark/>
          </w:tcPr>
          <w:p w:rsidR="0040765D" w:rsidRPr="0040765D" w:rsidRDefault="0040765D" w:rsidP="0040765D">
            <w:pPr>
              <w:spacing w:before="40" w:after="40" w:line="276" w:lineRule="auto"/>
              <w:jc w:val="center"/>
              <w:rPr>
                <w:rFonts w:ascii="Times New Roman" w:hAnsi="Times New Roman"/>
                <w:color w:val="000000"/>
                <w:sz w:val="20"/>
                <w:szCs w:val="22"/>
              </w:rPr>
            </w:pPr>
            <w:r w:rsidRPr="0040765D">
              <w:rPr>
                <w:rFonts w:ascii="Times New Roman" w:hAnsi="Times New Roman"/>
                <w:color w:val="000000"/>
                <w:sz w:val="20"/>
                <w:szCs w:val="22"/>
              </w:rPr>
              <w:t>№ п/п</w:t>
            </w:r>
          </w:p>
        </w:tc>
        <w:tc>
          <w:tcPr>
            <w:tcW w:w="5120" w:type="dxa"/>
            <w:vAlign w:val="center"/>
            <w:hideMark/>
          </w:tcPr>
          <w:p w:rsidR="0040765D" w:rsidRPr="0040765D" w:rsidRDefault="0040765D" w:rsidP="0040765D">
            <w:pPr>
              <w:spacing w:before="40" w:after="40" w:line="276" w:lineRule="auto"/>
              <w:jc w:val="center"/>
              <w:rPr>
                <w:rFonts w:ascii="Times New Roman" w:hAnsi="Times New Roman"/>
                <w:color w:val="000000"/>
                <w:sz w:val="20"/>
                <w:szCs w:val="22"/>
              </w:rPr>
            </w:pPr>
            <w:r w:rsidRPr="0040765D">
              <w:rPr>
                <w:rFonts w:ascii="Times New Roman" w:hAnsi="Times New Roman"/>
                <w:color w:val="000000"/>
                <w:sz w:val="20"/>
                <w:szCs w:val="22"/>
              </w:rPr>
              <w:t>Вид правового акта</w:t>
            </w:r>
          </w:p>
        </w:tc>
        <w:tc>
          <w:tcPr>
            <w:tcW w:w="1660" w:type="dxa"/>
            <w:vAlign w:val="center"/>
            <w:hideMark/>
          </w:tcPr>
          <w:p w:rsidR="0040765D" w:rsidRPr="0040765D" w:rsidRDefault="0040765D" w:rsidP="0040765D">
            <w:pPr>
              <w:spacing w:before="40" w:after="40" w:line="276" w:lineRule="auto"/>
              <w:jc w:val="center"/>
              <w:rPr>
                <w:rFonts w:ascii="Times New Roman" w:hAnsi="Times New Roman"/>
                <w:color w:val="000000"/>
                <w:sz w:val="20"/>
                <w:szCs w:val="22"/>
              </w:rPr>
            </w:pPr>
            <w:r w:rsidRPr="0040765D">
              <w:rPr>
                <w:rFonts w:ascii="Times New Roman" w:hAnsi="Times New Roman"/>
                <w:color w:val="000000"/>
                <w:sz w:val="20"/>
                <w:szCs w:val="22"/>
              </w:rPr>
              <w:t>Дата принятия</w:t>
            </w:r>
          </w:p>
        </w:tc>
        <w:tc>
          <w:tcPr>
            <w:tcW w:w="1540" w:type="dxa"/>
            <w:vAlign w:val="center"/>
            <w:hideMark/>
          </w:tcPr>
          <w:p w:rsidR="0040765D" w:rsidRPr="0040765D" w:rsidRDefault="0040765D" w:rsidP="0040765D">
            <w:pPr>
              <w:spacing w:before="40" w:after="40" w:line="276" w:lineRule="auto"/>
              <w:jc w:val="center"/>
              <w:rPr>
                <w:rFonts w:ascii="Times New Roman" w:hAnsi="Times New Roman"/>
                <w:color w:val="000000"/>
                <w:sz w:val="20"/>
                <w:szCs w:val="22"/>
              </w:rPr>
            </w:pPr>
            <w:r w:rsidRPr="0040765D">
              <w:rPr>
                <w:rFonts w:ascii="Times New Roman" w:hAnsi="Times New Roman"/>
                <w:color w:val="000000"/>
                <w:sz w:val="20"/>
                <w:szCs w:val="22"/>
              </w:rPr>
              <w:t>Номер</w:t>
            </w:r>
          </w:p>
        </w:tc>
        <w:tc>
          <w:tcPr>
            <w:tcW w:w="5796" w:type="dxa"/>
            <w:vAlign w:val="center"/>
            <w:hideMark/>
          </w:tcPr>
          <w:p w:rsidR="0040765D" w:rsidRPr="0040765D" w:rsidRDefault="0040765D" w:rsidP="0040765D">
            <w:pPr>
              <w:spacing w:before="40" w:after="40" w:line="276" w:lineRule="auto"/>
              <w:jc w:val="center"/>
              <w:rPr>
                <w:rFonts w:ascii="Times New Roman" w:hAnsi="Times New Roman"/>
                <w:color w:val="000000"/>
                <w:sz w:val="20"/>
                <w:szCs w:val="22"/>
              </w:rPr>
            </w:pPr>
            <w:r w:rsidRPr="0040765D">
              <w:rPr>
                <w:rFonts w:ascii="Times New Roman" w:hAnsi="Times New Roman"/>
                <w:color w:val="000000"/>
                <w:sz w:val="20"/>
                <w:szCs w:val="22"/>
              </w:rPr>
              <w:t>Суть изменений (краткое изложение)</w:t>
            </w:r>
          </w:p>
        </w:tc>
      </w:tr>
      <w:tr w:rsidR="0040765D" w:rsidRPr="0040765D" w:rsidTr="007423F0">
        <w:trPr>
          <w:trHeight w:val="20"/>
        </w:trPr>
        <w:tc>
          <w:tcPr>
            <w:tcW w:w="500" w:type="dxa"/>
            <w:noWrap/>
          </w:tcPr>
          <w:p w:rsidR="0040765D" w:rsidRPr="0040765D" w:rsidRDefault="0040765D" w:rsidP="0040765D">
            <w:pPr>
              <w:spacing w:before="40" w:after="40" w:line="276" w:lineRule="auto"/>
              <w:jc w:val="center"/>
              <w:rPr>
                <w:rFonts w:ascii="Times New Roman" w:hAnsi="Times New Roman"/>
                <w:color w:val="000000"/>
                <w:sz w:val="20"/>
                <w:szCs w:val="22"/>
              </w:rPr>
            </w:pPr>
          </w:p>
        </w:tc>
        <w:tc>
          <w:tcPr>
            <w:tcW w:w="5120" w:type="dxa"/>
          </w:tcPr>
          <w:p w:rsidR="0040765D" w:rsidRPr="0040765D" w:rsidRDefault="0040765D" w:rsidP="0040765D">
            <w:pPr>
              <w:spacing w:before="40" w:after="40" w:line="276" w:lineRule="auto"/>
              <w:rPr>
                <w:rFonts w:ascii="Times New Roman" w:hAnsi="Times New Roman"/>
                <w:color w:val="000000"/>
                <w:sz w:val="20"/>
                <w:szCs w:val="22"/>
              </w:rPr>
            </w:pPr>
          </w:p>
        </w:tc>
        <w:tc>
          <w:tcPr>
            <w:tcW w:w="1660" w:type="dxa"/>
            <w:noWrap/>
          </w:tcPr>
          <w:p w:rsidR="0040765D" w:rsidRPr="0040765D" w:rsidRDefault="0040765D" w:rsidP="0040765D">
            <w:pPr>
              <w:spacing w:before="40" w:after="40" w:line="276" w:lineRule="auto"/>
              <w:jc w:val="center"/>
              <w:rPr>
                <w:rFonts w:ascii="Times New Roman" w:hAnsi="Times New Roman"/>
                <w:color w:val="000000"/>
                <w:sz w:val="20"/>
                <w:szCs w:val="22"/>
              </w:rPr>
            </w:pPr>
          </w:p>
        </w:tc>
        <w:tc>
          <w:tcPr>
            <w:tcW w:w="1540" w:type="dxa"/>
            <w:noWrap/>
          </w:tcPr>
          <w:p w:rsidR="0040765D" w:rsidRPr="0040765D" w:rsidRDefault="0040765D" w:rsidP="0040765D">
            <w:pPr>
              <w:spacing w:before="40" w:after="40" w:line="276" w:lineRule="auto"/>
              <w:jc w:val="center"/>
              <w:rPr>
                <w:rFonts w:ascii="Times New Roman" w:hAnsi="Times New Roman"/>
                <w:color w:val="000000"/>
                <w:sz w:val="20"/>
                <w:szCs w:val="22"/>
              </w:rPr>
            </w:pPr>
          </w:p>
        </w:tc>
        <w:tc>
          <w:tcPr>
            <w:tcW w:w="5796" w:type="dxa"/>
            <w:noWrap/>
            <w:vAlign w:val="bottom"/>
          </w:tcPr>
          <w:p w:rsidR="0040765D" w:rsidRPr="0040765D" w:rsidRDefault="0040765D" w:rsidP="0040765D">
            <w:pPr>
              <w:spacing w:before="40" w:after="40" w:line="276" w:lineRule="auto"/>
              <w:rPr>
                <w:rFonts w:ascii="Times New Roman" w:hAnsi="Times New Roman"/>
                <w:color w:val="000000"/>
                <w:sz w:val="20"/>
                <w:szCs w:val="22"/>
              </w:rPr>
            </w:pPr>
          </w:p>
        </w:tc>
      </w:tr>
    </w:tbl>
    <w:p w:rsidR="00C61AA7" w:rsidRDefault="00C61AA7" w:rsidP="00E30FD6">
      <w:pPr>
        <w:rPr>
          <w:rFonts w:ascii="Times New Roman" w:hAnsi="Times New Roman"/>
        </w:rPr>
      </w:pPr>
    </w:p>
    <w:p w:rsidR="00C61AA7" w:rsidRDefault="00C61AA7" w:rsidP="00E30FD6">
      <w:pPr>
        <w:rPr>
          <w:rFonts w:ascii="Times New Roman" w:hAnsi="Times New Roman"/>
        </w:rPr>
      </w:pPr>
    </w:p>
    <w:p w:rsidR="00E30FD6" w:rsidRPr="00E30FD6" w:rsidRDefault="00C61AA7" w:rsidP="00E30FD6">
      <w:pPr>
        <w:rPr>
          <w:rFonts w:ascii="Times New Roman" w:hAnsi="Times New Roman"/>
        </w:rPr>
      </w:pPr>
      <w:r>
        <w:rPr>
          <w:rFonts w:ascii="Times New Roman" w:hAnsi="Times New Roman"/>
        </w:rPr>
        <w:t>Н</w:t>
      </w:r>
      <w:r w:rsidR="00E30FD6" w:rsidRPr="00E30FD6">
        <w:rPr>
          <w:rFonts w:ascii="Times New Roman" w:hAnsi="Times New Roman"/>
        </w:rPr>
        <w:t>ачальник отдела культуры</w:t>
      </w:r>
      <w:r w:rsidR="002604F5">
        <w:rPr>
          <w:rFonts w:ascii="Times New Roman" w:hAnsi="Times New Roman"/>
        </w:rPr>
        <w:t>, спорта и молодежной политики</w:t>
      </w:r>
    </w:p>
    <w:p w:rsidR="0070380E" w:rsidRDefault="00E30FD6" w:rsidP="0040765D">
      <w:r w:rsidRPr="00E30FD6">
        <w:rPr>
          <w:rFonts w:ascii="Times New Roman" w:hAnsi="Times New Roman"/>
        </w:rPr>
        <w:t xml:space="preserve">администрации </w:t>
      </w:r>
      <w:r w:rsidR="003B7809">
        <w:rPr>
          <w:rFonts w:ascii="Times New Roman" w:hAnsi="Times New Roman"/>
        </w:rPr>
        <w:t>округа</w:t>
      </w:r>
      <w:r w:rsidRPr="00E30FD6">
        <w:rPr>
          <w:rFonts w:ascii="Times New Roman" w:hAnsi="Times New Roman"/>
        </w:rPr>
        <w:t xml:space="preserve"> </w:t>
      </w:r>
      <w:r w:rsidR="0040765D">
        <w:rPr>
          <w:rFonts w:ascii="Times New Roman" w:hAnsi="Times New Roman"/>
        </w:rPr>
        <w:t xml:space="preserve">                                                                                                           </w:t>
      </w:r>
      <w:r w:rsidR="003B7809">
        <w:rPr>
          <w:rFonts w:ascii="Times New Roman" w:hAnsi="Times New Roman"/>
        </w:rPr>
        <w:t>Л.В. Панова</w:t>
      </w:r>
      <w:r w:rsidRPr="00E30FD6">
        <w:rPr>
          <w:rFonts w:ascii="Times New Roman" w:hAnsi="Times New Roman"/>
        </w:rPr>
        <w:t xml:space="preserve"> (81747) 2- 87-61</w:t>
      </w:r>
    </w:p>
    <w:sectPr w:rsidR="0070380E" w:rsidSect="00E30FD6">
      <w:footerReference w:type="default" r:id="rId1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2DC" w:rsidRDefault="009572DC" w:rsidP="00DD32F6">
      <w:r>
        <w:separator/>
      </w:r>
    </w:p>
  </w:endnote>
  <w:endnote w:type="continuationSeparator" w:id="0">
    <w:p w:rsidR="009572DC" w:rsidRDefault="009572DC" w:rsidP="00DD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28" w:rsidRDefault="0032492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28" w:rsidRDefault="003249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2DC" w:rsidRDefault="009572DC" w:rsidP="00DD32F6">
      <w:r>
        <w:separator/>
      </w:r>
    </w:p>
  </w:footnote>
  <w:footnote w:type="continuationSeparator" w:id="0">
    <w:p w:rsidR="009572DC" w:rsidRDefault="009572DC" w:rsidP="00DD3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6"/>
      <w:numFmt w:val="decimal"/>
      <w:lvlText w:val="%1."/>
      <w:lvlJc w:val="left"/>
      <w:pPr>
        <w:tabs>
          <w:tab w:val="num" w:pos="0"/>
        </w:tabs>
        <w:ind w:left="928"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900" w:hanging="360"/>
      </w:pPr>
    </w:lvl>
  </w:abstractNum>
  <w:abstractNum w:abstractNumId="2" w15:restartNumberingAfterBreak="0">
    <w:nsid w:val="03A5056E"/>
    <w:multiLevelType w:val="hybridMultilevel"/>
    <w:tmpl w:val="751AD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97971"/>
    <w:multiLevelType w:val="hybridMultilevel"/>
    <w:tmpl w:val="DEF2653C"/>
    <w:lvl w:ilvl="0" w:tplc="C9AE9C7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B8770F7"/>
    <w:multiLevelType w:val="hybridMultilevel"/>
    <w:tmpl w:val="35382424"/>
    <w:lvl w:ilvl="0" w:tplc="E6E0A028">
      <w:start w:val="1"/>
      <w:numFmt w:val="decimal"/>
      <w:lvlText w:val="%1)"/>
      <w:lvlJc w:val="left"/>
      <w:pPr>
        <w:ind w:left="144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15:restartNumberingAfterBreak="0">
    <w:nsid w:val="12F27FAD"/>
    <w:multiLevelType w:val="hybridMultilevel"/>
    <w:tmpl w:val="2F32F846"/>
    <w:lvl w:ilvl="0" w:tplc="336877E4">
      <w:start w:val="1"/>
      <w:numFmt w:val="decimal"/>
      <w:lvlText w:val="%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34044C7"/>
    <w:multiLevelType w:val="hybridMultilevel"/>
    <w:tmpl w:val="8AC8BD2A"/>
    <w:lvl w:ilvl="0" w:tplc="CCCAD56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8B05842"/>
    <w:multiLevelType w:val="hybridMultilevel"/>
    <w:tmpl w:val="C3D2F69C"/>
    <w:lvl w:ilvl="0" w:tplc="8B48D3DE">
      <w:start w:val="1"/>
      <w:numFmt w:val="decimal"/>
      <w:lvlText w:val="%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987083A"/>
    <w:multiLevelType w:val="hybridMultilevel"/>
    <w:tmpl w:val="EE48C1D2"/>
    <w:lvl w:ilvl="0" w:tplc="232000B2">
      <w:start w:val="1"/>
      <w:numFmt w:val="decimal"/>
      <w:lvlText w:val="%1)"/>
      <w:lvlJc w:val="left"/>
      <w:pPr>
        <w:ind w:left="1429" w:hanging="360"/>
      </w:pPr>
      <w:rPr>
        <w:rFonts w:ascii="Times New Roman" w:hAnsi="Times New Roman" w:cs="Times New Roman" w:hint="default"/>
        <w:b w:val="0"/>
        <w:i w:val="0"/>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386E5C"/>
    <w:multiLevelType w:val="multilevel"/>
    <w:tmpl w:val="A28AEF28"/>
    <w:lvl w:ilvl="0">
      <w:start w:val="1"/>
      <w:numFmt w:val="decimal"/>
      <w:lvlText w:val="%1)"/>
      <w:lvlJc w:val="left"/>
      <w:pPr>
        <w:ind w:left="1429" w:hanging="360"/>
      </w:pPr>
      <w:rPr>
        <w:rFonts w:ascii="Times New Roman" w:hAnsi="Times New Roman" w:cs="Times New Roman" w:hint="default"/>
        <w:b w:val="0"/>
        <w:i w:val="0"/>
        <w:sz w:val="28"/>
        <w:szCs w:val="28"/>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0" w15:restartNumberingAfterBreak="0">
    <w:nsid w:val="1DA32586"/>
    <w:multiLevelType w:val="hybridMultilevel"/>
    <w:tmpl w:val="A12C8A38"/>
    <w:lvl w:ilvl="0" w:tplc="C9AE9C7E">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FC636F2"/>
    <w:multiLevelType w:val="hybridMultilevel"/>
    <w:tmpl w:val="400A09F4"/>
    <w:lvl w:ilvl="0" w:tplc="3D740D78">
      <w:start w:val="1"/>
      <w:numFmt w:val="russianLower"/>
      <w:lvlText w:val="%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FC87024"/>
    <w:multiLevelType w:val="hybridMultilevel"/>
    <w:tmpl w:val="95289DBA"/>
    <w:lvl w:ilvl="0" w:tplc="75FE0D78">
      <w:start w:val="1"/>
      <w:numFmt w:val="russianLower"/>
      <w:lvlText w:val="%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29B25AD5"/>
    <w:multiLevelType w:val="hybridMultilevel"/>
    <w:tmpl w:val="B908FA9E"/>
    <w:lvl w:ilvl="0" w:tplc="E342F44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AF37139"/>
    <w:multiLevelType w:val="multilevel"/>
    <w:tmpl w:val="BF0A85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5" w15:restartNumberingAfterBreak="0">
    <w:nsid w:val="2FA345DB"/>
    <w:multiLevelType w:val="hybridMultilevel"/>
    <w:tmpl w:val="1B9C7DD2"/>
    <w:lvl w:ilvl="0" w:tplc="12D25A78">
      <w:start w:val="1"/>
      <w:numFmt w:val="decimal"/>
      <w:lvlText w:val="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A2145"/>
    <w:multiLevelType w:val="multilevel"/>
    <w:tmpl w:val="3470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901B53"/>
    <w:multiLevelType w:val="hybridMultilevel"/>
    <w:tmpl w:val="4BEE7584"/>
    <w:lvl w:ilvl="0" w:tplc="DFFC5566">
      <w:start w:val="1"/>
      <w:numFmt w:val="decimal"/>
      <w:lvlText w:val="%1)"/>
      <w:lvlJc w:val="left"/>
      <w:pPr>
        <w:ind w:left="1429" w:hanging="360"/>
      </w:pPr>
      <w:rPr>
        <w:rFonts w:ascii="Times New Roman" w:hAnsi="Times New Roman" w:cs="Times New Roman" w:hint="default"/>
        <w:b w:val="0"/>
        <w:i w:val="0"/>
        <w:sz w:val="28"/>
        <w:szCs w:val="28"/>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3E5037EA"/>
    <w:multiLevelType w:val="hybridMultilevel"/>
    <w:tmpl w:val="93C6B536"/>
    <w:lvl w:ilvl="0" w:tplc="746A6A1A">
      <w:start w:val="1"/>
      <w:numFmt w:val="russianLower"/>
      <w:lvlText w:val="%1)"/>
      <w:lvlJc w:val="left"/>
      <w:pPr>
        <w:ind w:left="1429" w:hanging="360"/>
      </w:pPr>
      <w:rPr>
        <w:rFonts w:cs="Times New Roman" w:hint="default"/>
        <w:b w:val="0"/>
        <w:i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40AD628A"/>
    <w:multiLevelType w:val="hybridMultilevel"/>
    <w:tmpl w:val="29C84F24"/>
    <w:lvl w:ilvl="0" w:tplc="B0B82A8A">
      <w:start w:val="1"/>
      <w:numFmt w:val="decimal"/>
      <w:lvlText w:val="%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41634312"/>
    <w:multiLevelType w:val="hybridMultilevel"/>
    <w:tmpl w:val="16A627F0"/>
    <w:lvl w:ilvl="0" w:tplc="AF085234">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2130386"/>
    <w:multiLevelType w:val="hybridMultilevel"/>
    <w:tmpl w:val="BFC0B85E"/>
    <w:lvl w:ilvl="0" w:tplc="6980B7AE">
      <w:start w:val="1"/>
      <w:numFmt w:val="decimal"/>
      <w:lvlText w:val="%1)"/>
      <w:lvlJc w:val="left"/>
      <w:pPr>
        <w:ind w:left="144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15:restartNumberingAfterBreak="0">
    <w:nsid w:val="445356BC"/>
    <w:multiLevelType w:val="hybridMultilevel"/>
    <w:tmpl w:val="C406C920"/>
    <w:lvl w:ilvl="0" w:tplc="7CECE39A">
      <w:start w:val="1"/>
      <w:numFmt w:val="decimal"/>
      <w:lvlText w:val="%1)"/>
      <w:lvlJc w:val="left"/>
      <w:pPr>
        <w:ind w:left="1485"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23" w15:restartNumberingAfterBreak="0">
    <w:nsid w:val="45BB5D36"/>
    <w:multiLevelType w:val="hybridMultilevel"/>
    <w:tmpl w:val="786A0E34"/>
    <w:lvl w:ilvl="0" w:tplc="A5D0A1EA">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8216478"/>
    <w:multiLevelType w:val="hybridMultilevel"/>
    <w:tmpl w:val="8F72997A"/>
    <w:lvl w:ilvl="0" w:tplc="6C40543C">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8C02ED8"/>
    <w:multiLevelType w:val="hybridMultilevel"/>
    <w:tmpl w:val="FB6616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E269F1"/>
    <w:multiLevelType w:val="multilevel"/>
    <w:tmpl w:val="5010CE0C"/>
    <w:lvl w:ilvl="0">
      <w:start w:val="1"/>
      <w:numFmt w:val="decimal"/>
      <w:lvlText w:val="%1."/>
      <w:lvlJc w:val="left"/>
      <w:pPr>
        <w:ind w:left="1429" w:hanging="360"/>
      </w:pPr>
      <w:rPr>
        <w:rFonts w:cs="Times New Roman" w:hint="default"/>
      </w:rPr>
    </w:lvl>
    <w:lvl w:ilvl="1">
      <w:start w:val="1"/>
      <w:numFmt w:val="decimal"/>
      <w:isLgl/>
      <w:lvlText w:val="%1.%2."/>
      <w:lvlJc w:val="left"/>
      <w:pPr>
        <w:ind w:left="1549" w:hanging="480"/>
      </w:pPr>
      <w:rPr>
        <w:rFonts w:cs="Times New Roman" w:hint="default"/>
        <w:i w:val="0"/>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27" w15:restartNumberingAfterBreak="0">
    <w:nsid w:val="50AE727E"/>
    <w:multiLevelType w:val="hybridMultilevel"/>
    <w:tmpl w:val="B8F2A964"/>
    <w:lvl w:ilvl="0" w:tplc="E95628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1CC3B36"/>
    <w:multiLevelType w:val="singleLevel"/>
    <w:tmpl w:val="A8E25A1E"/>
    <w:lvl w:ilvl="0">
      <w:start w:val="2"/>
      <w:numFmt w:val="decimal"/>
      <w:lvlText w:val="%1."/>
      <w:legacy w:legacy="1" w:legacySpace="0" w:legacyIndent="422"/>
      <w:lvlJc w:val="left"/>
      <w:pPr>
        <w:ind w:left="0" w:firstLine="0"/>
      </w:pPr>
      <w:rPr>
        <w:rFonts w:ascii="Times New Roman" w:hAnsi="Times New Roman" w:cs="Times New Roman" w:hint="default"/>
      </w:rPr>
    </w:lvl>
  </w:abstractNum>
  <w:abstractNum w:abstractNumId="29" w15:restartNumberingAfterBreak="0">
    <w:nsid w:val="553930B2"/>
    <w:multiLevelType w:val="hybridMultilevel"/>
    <w:tmpl w:val="DC2E89F8"/>
    <w:lvl w:ilvl="0" w:tplc="651A12D4">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F53B6A"/>
    <w:multiLevelType w:val="hybridMultilevel"/>
    <w:tmpl w:val="9FF4CB5A"/>
    <w:lvl w:ilvl="0" w:tplc="E8B2B6B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580E4B3C"/>
    <w:multiLevelType w:val="hybridMultilevel"/>
    <w:tmpl w:val="ED26648C"/>
    <w:lvl w:ilvl="0" w:tplc="DC5AEF92">
      <w:start w:val="1"/>
      <w:numFmt w:val="decimal"/>
      <w:lvlText w:val="%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5EC45640"/>
    <w:multiLevelType w:val="hybridMultilevel"/>
    <w:tmpl w:val="BEBEF49C"/>
    <w:lvl w:ilvl="0" w:tplc="81900D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61525955"/>
    <w:multiLevelType w:val="hybridMultilevel"/>
    <w:tmpl w:val="B2001AD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678065C4"/>
    <w:multiLevelType w:val="hybridMultilevel"/>
    <w:tmpl w:val="B24CBF10"/>
    <w:lvl w:ilvl="0" w:tplc="96166A48">
      <w:start w:val="1"/>
      <w:numFmt w:val="decimal"/>
      <w:lvlText w:val="%1."/>
      <w:lvlJc w:val="center"/>
      <w:pPr>
        <w:ind w:left="720"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F531ED"/>
    <w:multiLevelType w:val="hybridMultilevel"/>
    <w:tmpl w:val="35E0295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2F37F7"/>
    <w:multiLevelType w:val="hybridMultilevel"/>
    <w:tmpl w:val="DE18C580"/>
    <w:lvl w:ilvl="0" w:tplc="E96EB04A">
      <w:start w:val="1"/>
      <w:numFmt w:val="decimal"/>
      <w:lvlText w:val="%1."/>
      <w:lvlJc w:val="left"/>
      <w:pPr>
        <w:ind w:left="1429" w:hanging="360"/>
      </w:pPr>
      <w:rPr>
        <w:rFonts w:cs="Times New Roman" w:hint="default"/>
        <w:b w:val="0"/>
        <w:i w:val="0"/>
        <w:sz w:val="26"/>
      </w:rPr>
    </w:lvl>
    <w:lvl w:ilvl="1" w:tplc="04190019">
      <w:start w:val="1"/>
      <w:numFmt w:val="lowerLetter"/>
      <w:lvlText w:val="%2."/>
      <w:lvlJc w:val="left"/>
      <w:pPr>
        <w:ind w:left="2149" w:hanging="360"/>
      </w:pPr>
      <w:rPr>
        <w:rFonts w:cs="Times New Roman"/>
      </w:rPr>
    </w:lvl>
    <w:lvl w:ilvl="2" w:tplc="9A68FA02">
      <w:start w:val="1"/>
      <w:numFmt w:val="decimal"/>
      <w:lvlText w:val="%3."/>
      <w:lvlJc w:val="right"/>
      <w:pPr>
        <w:ind w:left="2869" w:hanging="180"/>
      </w:pPr>
      <w:rPr>
        <w:rFonts w:cs="Times New Roman" w:hint="default"/>
        <w:b w:val="0"/>
        <w:i w:val="0"/>
        <w:sz w:val="26"/>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715C19FF"/>
    <w:multiLevelType w:val="hybridMultilevel"/>
    <w:tmpl w:val="ECB0D680"/>
    <w:lvl w:ilvl="0" w:tplc="28583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8DF5BF7"/>
    <w:multiLevelType w:val="hybridMultilevel"/>
    <w:tmpl w:val="C3F41590"/>
    <w:lvl w:ilvl="0" w:tplc="87984C80">
      <w:start w:val="1"/>
      <w:numFmt w:val="decimal"/>
      <w:lvlText w:val="%1)"/>
      <w:lvlJc w:val="left"/>
      <w:pPr>
        <w:ind w:left="150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39" w15:restartNumberingAfterBreak="0">
    <w:nsid w:val="79532818"/>
    <w:multiLevelType w:val="multilevel"/>
    <w:tmpl w:val="F8823CE6"/>
    <w:lvl w:ilvl="0">
      <w:start w:val="1"/>
      <w:numFmt w:val="decimal"/>
      <w:lvlText w:val="%1)"/>
      <w:lvlJc w:val="left"/>
      <w:pPr>
        <w:ind w:left="1429" w:hanging="360"/>
      </w:pPr>
      <w:rPr>
        <w:rFonts w:ascii="Times New Roman" w:hAnsi="Times New Roman" w:cs="Times New Roman" w:hint="default"/>
        <w:b w:val="0"/>
        <w:i w:val="0"/>
        <w:sz w:val="28"/>
        <w:szCs w:val="28"/>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40" w15:restartNumberingAfterBreak="0">
    <w:nsid w:val="7A3C139F"/>
    <w:multiLevelType w:val="hybridMultilevel"/>
    <w:tmpl w:val="E834AF96"/>
    <w:lvl w:ilvl="0" w:tplc="B38ECD82">
      <w:start w:val="1"/>
      <w:numFmt w:val="decimal"/>
      <w:lvlText w:val="%1)"/>
      <w:lvlJc w:val="left"/>
      <w:pPr>
        <w:ind w:left="144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1" w15:restartNumberingAfterBreak="0">
    <w:nsid w:val="7CBB747C"/>
    <w:multiLevelType w:val="hybridMultilevel"/>
    <w:tmpl w:val="486840C6"/>
    <w:lvl w:ilvl="0" w:tplc="4E6601E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8"/>
    <w:lvlOverride w:ilvl="0">
      <w:startOverride w:val="2"/>
    </w:lvlOverride>
  </w:num>
  <w:num w:numId="2">
    <w:abstractNumId w:val="27"/>
  </w:num>
  <w:num w:numId="3">
    <w:abstractNumId w:val="14"/>
  </w:num>
  <w:num w:numId="4">
    <w:abstractNumId w:val="37"/>
  </w:num>
  <w:num w:numId="5">
    <w:abstractNumId w:val="0"/>
  </w:num>
  <w:num w:numId="6">
    <w:abstractNumId w:val="1"/>
  </w:num>
  <w:num w:numId="7">
    <w:abstractNumId w:val="2"/>
  </w:num>
  <w:num w:numId="8">
    <w:abstractNumId w:val="13"/>
  </w:num>
  <w:num w:numId="9">
    <w:abstractNumId w:val="20"/>
  </w:num>
  <w:num w:numId="10">
    <w:abstractNumId w:val="15"/>
  </w:num>
  <w:num w:numId="11">
    <w:abstractNumId w:val="34"/>
  </w:num>
  <w:num w:numId="12">
    <w:abstractNumId w:val="35"/>
  </w:num>
  <w:num w:numId="13">
    <w:abstractNumId w:val="26"/>
  </w:num>
  <w:num w:numId="14">
    <w:abstractNumId w:val="19"/>
  </w:num>
  <w:num w:numId="15">
    <w:abstractNumId w:val="4"/>
  </w:num>
  <w:num w:numId="16">
    <w:abstractNumId w:val="40"/>
  </w:num>
  <w:num w:numId="17">
    <w:abstractNumId w:val="33"/>
  </w:num>
  <w:num w:numId="18">
    <w:abstractNumId w:val="17"/>
  </w:num>
  <w:num w:numId="19">
    <w:abstractNumId w:val="31"/>
  </w:num>
  <w:num w:numId="20">
    <w:abstractNumId w:val="12"/>
  </w:num>
  <w:num w:numId="21">
    <w:abstractNumId w:val="24"/>
  </w:num>
  <w:num w:numId="22">
    <w:abstractNumId w:val="23"/>
  </w:num>
  <w:num w:numId="23">
    <w:abstractNumId w:val="21"/>
  </w:num>
  <w:num w:numId="24">
    <w:abstractNumId w:val="9"/>
  </w:num>
  <w:num w:numId="25">
    <w:abstractNumId w:val="39"/>
  </w:num>
  <w:num w:numId="26">
    <w:abstractNumId w:val="41"/>
  </w:num>
  <w:num w:numId="27">
    <w:abstractNumId w:val="7"/>
  </w:num>
  <w:num w:numId="28">
    <w:abstractNumId w:val="5"/>
  </w:num>
  <w:num w:numId="29">
    <w:abstractNumId w:val="8"/>
  </w:num>
  <w:num w:numId="30">
    <w:abstractNumId w:val="22"/>
  </w:num>
  <w:num w:numId="31">
    <w:abstractNumId w:val="32"/>
  </w:num>
  <w:num w:numId="32">
    <w:abstractNumId w:val="38"/>
  </w:num>
  <w:num w:numId="33">
    <w:abstractNumId w:val="30"/>
  </w:num>
  <w:num w:numId="34">
    <w:abstractNumId w:val="6"/>
  </w:num>
  <w:num w:numId="35">
    <w:abstractNumId w:val="11"/>
  </w:num>
  <w:num w:numId="36">
    <w:abstractNumId w:val="29"/>
  </w:num>
  <w:num w:numId="37">
    <w:abstractNumId w:val="36"/>
  </w:num>
  <w:num w:numId="38">
    <w:abstractNumId w:val="18"/>
  </w:num>
  <w:num w:numId="39">
    <w:abstractNumId w:val="25"/>
  </w:num>
  <w:num w:numId="40">
    <w:abstractNumId w:val="16"/>
  </w:num>
  <w:num w:numId="41">
    <w:abstractNumId w:val="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ED"/>
    <w:rsid w:val="00004CA0"/>
    <w:rsid w:val="00005CE3"/>
    <w:rsid w:val="00010808"/>
    <w:rsid w:val="000249B4"/>
    <w:rsid w:val="000371FA"/>
    <w:rsid w:val="000442A9"/>
    <w:rsid w:val="000525B3"/>
    <w:rsid w:val="000569CA"/>
    <w:rsid w:val="00060010"/>
    <w:rsid w:val="000643E1"/>
    <w:rsid w:val="00071A03"/>
    <w:rsid w:val="000767C7"/>
    <w:rsid w:val="00082A63"/>
    <w:rsid w:val="00093BD5"/>
    <w:rsid w:val="000A14FB"/>
    <w:rsid w:val="000A478A"/>
    <w:rsid w:val="000A706B"/>
    <w:rsid w:val="000B47B9"/>
    <w:rsid w:val="000C238A"/>
    <w:rsid w:val="000D5534"/>
    <w:rsid w:val="000D5F2D"/>
    <w:rsid w:val="000E18E6"/>
    <w:rsid w:val="000E279E"/>
    <w:rsid w:val="000E60F4"/>
    <w:rsid w:val="00107960"/>
    <w:rsid w:val="001141D8"/>
    <w:rsid w:val="001300DB"/>
    <w:rsid w:val="001330C6"/>
    <w:rsid w:val="001336BB"/>
    <w:rsid w:val="00155FC4"/>
    <w:rsid w:val="001560AD"/>
    <w:rsid w:val="0015724F"/>
    <w:rsid w:val="0016617C"/>
    <w:rsid w:val="00177A4D"/>
    <w:rsid w:val="001A20C2"/>
    <w:rsid w:val="001A260E"/>
    <w:rsid w:val="001B455D"/>
    <w:rsid w:val="001B52CA"/>
    <w:rsid w:val="001D2C47"/>
    <w:rsid w:val="001D75A5"/>
    <w:rsid w:val="001E1343"/>
    <w:rsid w:val="001F634E"/>
    <w:rsid w:val="002003FF"/>
    <w:rsid w:val="002178A8"/>
    <w:rsid w:val="002303CF"/>
    <w:rsid w:val="00232E7E"/>
    <w:rsid w:val="00236713"/>
    <w:rsid w:val="002604F5"/>
    <w:rsid w:val="002612B8"/>
    <w:rsid w:val="00266E90"/>
    <w:rsid w:val="0027275F"/>
    <w:rsid w:val="002739C6"/>
    <w:rsid w:val="0027738B"/>
    <w:rsid w:val="002905C4"/>
    <w:rsid w:val="002A1F64"/>
    <w:rsid w:val="002A5C8C"/>
    <w:rsid w:val="002A7ABF"/>
    <w:rsid w:val="002C192E"/>
    <w:rsid w:val="002C32E9"/>
    <w:rsid w:val="002C7DA5"/>
    <w:rsid w:val="002E5094"/>
    <w:rsid w:val="002E6F8B"/>
    <w:rsid w:val="0030668F"/>
    <w:rsid w:val="003101A0"/>
    <w:rsid w:val="00314BA2"/>
    <w:rsid w:val="00324928"/>
    <w:rsid w:val="0035222C"/>
    <w:rsid w:val="00353777"/>
    <w:rsid w:val="00356E60"/>
    <w:rsid w:val="003730B7"/>
    <w:rsid w:val="00373569"/>
    <w:rsid w:val="003873BB"/>
    <w:rsid w:val="003958FA"/>
    <w:rsid w:val="0039765D"/>
    <w:rsid w:val="003B43F0"/>
    <w:rsid w:val="003B731F"/>
    <w:rsid w:val="003B7809"/>
    <w:rsid w:val="003C3D49"/>
    <w:rsid w:val="003D5419"/>
    <w:rsid w:val="003F1CF6"/>
    <w:rsid w:val="0040330F"/>
    <w:rsid w:val="0040765D"/>
    <w:rsid w:val="00412304"/>
    <w:rsid w:val="00414DDE"/>
    <w:rsid w:val="00420978"/>
    <w:rsid w:val="00423D7B"/>
    <w:rsid w:val="00436DA2"/>
    <w:rsid w:val="00451906"/>
    <w:rsid w:val="004530CA"/>
    <w:rsid w:val="00461B1C"/>
    <w:rsid w:val="00465BCF"/>
    <w:rsid w:val="0048594A"/>
    <w:rsid w:val="00497359"/>
    <w:rsid w:val="004A7B8D"/>
    <w:rsid w:val="004B6470"/>
    <w:rsid w:val="004D118B"/>
    <w:rsid w:val="004D59E4"/>
    <w:rsid w:val="004E271F"/>
    <w:rsid w:val="004F4C39"/>
    <w:rsid w:val="004F501A"/>
    <w:rsid w:val="00505208"/>
    <w:rsid w:val="00521CCF"/>
    <w:rsid w:val="00523FC6"/>
    <w:rsid w:val="00526972"/>
    <w:rsid w:val="00530309"/>
    <w:rsid w:val="00534D06"/>
    <w:rsid w:val="005372ED"/>
    <w:rsid w:val="005503D9"/>
    <w:rsid w:val="0056078E"/>
    <w:rsid w:val="00561C24"/>
    <w:rsid w:val="00564A62"/>
    <w:rsid w:val="00586A96"/>
    <w:rsid w:val="0059302A"/>
    <w:rsid w:val="005A30B7"/>
    <w:rsid w:val="005A50E0"/>
    <w:rsid w:val="005B7E70"/>
    <w:rsid w:val="005D2260"/>
    <w:rsid w:val="005E29BA"/>
    <w:rsid w:val="005E5E0C"/>
    <w:rsid w:val="005F1299"/>
    <w:rsid w:val="005F1331"/>
    <w:rsid w:val="00602D3F"/>
    <w:rsid w:val="006032E3"/>
    <w:rsid w:val="00635DAE"/>
    <w:rsid w:val="0064195F"/>
    <w:rsid w:val="00642577"/>
    <w:rsid w:val="00650CE5"/>
    <w:rsid w:val="00652AA9"/>
    <w:rsid w:val="0067136D"/>
    <w:rsid w:val="00681936"/>
    <w:rsid w:val="006821F6"/>
    <w:rsid w:val="00692CF0"/>
    <w:rsid w:val="006A717B"/>
    <w:rsid w:val="006C1644"/>
    <w:rsid w:val="006C3BBD"/>
    <w:rsid w:val="006C43A7"/>
    <w:rsid w:val="006D3D00"/>
    <w:rsid w:val="006D73C0"/>
    <w:rsid w:val="006E0BB3"/>
    <w:rsid w:val="0070380E"/>
    <w:rsid w:val="007113D4"/>
    <w:rsid w:val="00716058"/>
    <w:rsid w:val="00721D71"/>
    <w:rsid w:val="00725854"/>
    <w:rsid w:val="007423F0"/>
    <w:rsid w:val="007439BD"/>
    <w:rsid w:val="007445D4"/>
    <w:rsid w:val="00750207"/>
    <w:rsid w:val="00751A1A"/>
    <w:rsid w:val="007665AC"/>
    <w:rsid w:val="007724ED"/>
    <w:rsid w:val="00775A0B"/>
    <w:rsid w:val="007A186A"/>
    <w:rsid w:val="007A3202"/>
    <w:rsid w:val="007B6025"/>
    <w:rsid w:val="007C0F62"/>
    <w:rsid w:val="007C2DEB"/>
    <w:rsid w:val="007D754D"/>
    <w:rsid w:val="007E32D7"/>
    <w:rsid w:val="007F5A02"/>
    <w:rsid w:val="007F6595"/>
    <w:rsid w:val="00800405"/>
    <w:rsid w:val="00822C40"/>
    <w:rsid w:val="00832220"/>
    <w:rsid w:val="00833801"/>
    <w:rsid w:val="008351B6"/>
    <w:rsid w:val="008460BD"/>
    <w:rsid w:val="00865A4A"/>
    <w:rsid w:val="008661E6"/>
    <w:rsid w:val="00867C62"/>
    <w:rsid w:val="0087276C"/>
    <w:rsid w:val="0087651C"/>
    <w:rsid w:val="00876E52"/>
    <w:rsid w:val="00884BD9"/>
    <w:rsid w:val="00892B52"/>
    <w:rsid w:val="00894467"/>
    <w:rsid w:val="008A036A"/>
    <w:rsid w:val="008A5611"/>
    <w:rsid w:val="008D383D"/>
    <w:rsid w:val="008D5A32"/>
    <w:rsid w:val="008E1E9B"/>
    <w:rsid w:val="008E375C"/>
    <w:rsid w:val="008E7032"/>
    <w:rsid w:val="008F0007"/>
    <w:rsid w:val="008F31B8"/>
    <w:rsid w:val="008F3986"/>
    <w:rsid w:val="00900DE3"/>
    <w:rsid w:val="00906020"/>
    <w:rsid w:val="0091043E"/>
    <w:rsid w:val="0093715C"/>
    <w:rsid w:val="009425F6"/>
    <w:rsid w:val="009572DC"/>
    <w:rsid w:val="00960D30"/>
    <w:rsid w:val="00975CA2"/>
    <w:rsid w:val="00985FC9"/>
    <w:rsid w:val="009872DE"/>
    <w:rsid w:val="00987ADD"/>
    <w:rsid w:val="009A4F34"/>
    <w:rsid w:val="009A6BC8"/>
    <w:rsid w:val="009B0208"/>
    <w:rsid w:val="009B3E99"/>
    <w:rsid w:val="009B4997"/>
    <w:rsid w:val="009B50EC"/>
    <w:rsid w:val="009C529A"/>
    <w:rsid w:val="009D2330"/>
    <w:rsid w:val="00A03992"/>
    <w:rsid w:val="00A03C29"/>
    <w:rsid w:val="00A10828"/>
    <w:rsid w:val="00A15442"/>
    <w:rsid w:val="00A30D90"/>
    <w:rsid w:val="00A63349"/>
    <w:rsid w:val="00A704FF"/>
    <w:rsid w:val="00A85159"/>
    <w:rsid w:val="00A94E1B"/>
    <w:rsid w:val="00A97FD9"/>
    <w:rsid w:val="00AA1EFA"/>
    <w:rsid w:val="00AA6FF9"/>
    <w:rsid w:val="00AB3456"/>
    <w:rsid w:val="00AB7663"/>
    <w:rsid w:val="00AC2D9D"/>
    <w:rsid w:val="00AD4093"/>
    <w:rsid w:val="00AD6BE5"/>
    <w:rsid w:val="00AE5324"/>
    <w:rsid w:val="00AF5259"/>
    <w:rsid w:val="00B005BE"/>
    <w:rsid w:val="00B03057"/>
    <w:rsid w:val="00B1383A"/>
    <w:rsid w:val="00B42B1A"/>
    <w:rsid w:val="00B53C68"/>
    <w:rsid w:val="00B75A42"/>
    <w:rsid w:val="00B82011"/>
    <w:rsid w:val="00B9484C"/>
    <w:rsid w:val="00B96614"/>
    <w:rsid w:val="00B969C3"/>
    <w:rsid w:val="00BA490D"/>
    <w:rsid w:val="00BC09C7"/>
    <w:rsid w:val="00BC2891"/>
    <w:rsid w:val="00BD7DDA"/>
    <w:rsid w:val="00BE4ADE"/>
    <w:rsid w:val="00C009A7"/>
    <w:rsid w:val="00C030A7"/>
    <w:rsid w:val="00C110F6"/>
    <w:rsid w:val="00C115FC"/>
    <w:rsid w:val="00C13444"/>
    <w:rsid w:val="00C46BB6"/>
    <w:rsid w:val="00C55D42"/>
    <w:rsid w:val="00C61AA7"/>
    <w:rsid w:val="00C621A2"/>
    <w:rsid w:val="00C70E04"/>
    <w:rsid w:val="00C76277"/>
    <w:rsid w:val="00C80314"/>
    <w:rsid w:val="00C832AF"/>
    <w:rsid w:val="00C86A88"/>
    <w:rsid w:val="00C922BE"/>
    <w:rsid w:val="00CA01E1"/>
    <w:rsid w:val="00CA0E49"/>
    <w:rsid w:val="00CA3092"/>
    <w:rsid w:val="00CA4B95"/>
    <w:rsid w:val="00CA4E85"/>
    <w:rsid w:val="00CA7F6F"/>
    <w:rsid w:val="00CB2DE7"/>
    <w:rsid w:val="00CC4335"/>
    <w:rsid w:val="00CC5CB6"/>
    <w:rsid w:val="00CD1C42"/>
    <w:rsid w:val="00CD2DAF"/>
    <w:rsid w:val="00CF6AFD"/>
    <w:rsid w:val="00D004AD"/>
    <w:rsid w:val="00D04EB5"/>
    <w:rsid w:val="00D0744D"/>
    <w:rsid w:val="00D07F9D"/>
    <w:rsid w:val="00D135D5"/>
    <w:rsid w:val="00D1622B"/>
    <w:rsid w:val="00D17463"/>
    <w:rsid w:val="00D20252"/>
    <w:rsid w:val="00D213D3"/>
    <w:rsid w:val="00D316F4"/>
    <w:rsid w:val="00D31DFB"/>
    <w:rsid w:val="00D358BD"/>
    <w:rsid w:val="00D43FC2"/>
    <w:rsid w:val="00D50905"/>
    <w:rsid w:val="00D7522F"/>
    <w:rsid w:val="00D81A42"/>
    <w:rsid w:val="00D9746A"/>
    <w:rsid w:val="00DA09C5"/>
    <w:rsid w:val="00DB338C"/>
    <w:rsid w:val="00DB6B14"/>
    <w:rsid w:val="00DD13DA"/>
    <w:rsid w:val="00DD32F6"/>
    <w:rsid w:val="00DD6F1D"/>
    <w:rsid w:val="00DD7B7F"/>
    <w:rsid w:val="00DD7EF3"/>
    <w:rsid w:val="00DE13D0"/>
    <w:rsid w:val="00DF366A"/>
    <w:rsid w:val="00DF5312"/>
    <w:rsid w:val="00DF60EB"/>
    <w:rsid w:val="00E01E2F"/>
    <w:rsid w:val="00E04E59"/>
    <w:rsid w:val="00E1366C"/>
    <w:rsid w:val="00E14DAA"/>
    <w:rsid w:val="00E27AA9"/>
    <w:rsid w:val="00E307B2"/>
    <w:rsid w:val="00E30FD6"/>
    <w:rsid w:val="00E335EC"/>
    <w:rsid w:val="00E34FA3"/>
    <w:rsid w:val="00E405B2"/>
    <w:rsid w:val="00E42ED4"/>
    <w:rsid w:val="00E550B8"/>
    <w:rsid w:val="00E5703F"/>
    <w:rsid w:val="00E8003B"/>
    <w:rsid w:val="00E80803"/>
    <w:rsid w:val="00E8571B"/>
    <w:rsid w:val="00E94181"/>
    <w:rsid w:val="00EA3F1B"/>
    <w:rsid w:val="00EA4E13"/>
    <w:rsid w:val="00EA71E9"/>
    <w:rsid w:val="00EB0DAE"/>
    <w:rsid w:val="00EB354D"/>
    <w:rsid w:val="00EB48CB"/>
    <w:rsid w:val="00EC736B"/>
    <w:rsid w:val="00ED35DC"/>
    <w:rsid w:val="00ED4A65"/>
    <w:rsid w:val="00F07816"/>
    <w:rsid w:val="00F13788"/>
    <w:rsid w:val="00F17B35"/>
    <w:rsid w:val="00F41832"/>
    <w:rsid w:val="00F50E05"/>
    <w:rsid w:val="00F50EAA"/>
    <w:rsid w:val="00F52828"/>
    <w:rsid w:val="00F52E57"/>
    <w:rsid w:val="00F56BC3"/>
    <w:rsid w:val="00F61E61"/>
    <w:rsid w:val="00F739C3"/>
    <w:rsid w:val="00F77CD9"/>
    <w:rsid w:val="00F848E2"/>
    <w:rsid w:val="00FB6C57"/>
    <w:rsid w:val="00FC7800"/>
    <w:rsid w:val="00FD355D"/>
    <w:rsid w:val="00FE27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C902"/>
  <w15:docId w15:val="{DC296816-041A-46ED-9FA6-CE764FCC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B35"/>
    <w:pPr>
      <w:spacing w:after="0" w:line="240" w:lineRule="auto"/>
    </w:pPr>
    <w:rPr>
      <w:rFonts w:ascii="Arial" w:eastAsia="Times New Roman" w:hAnsi="Arial" w:cs="Times New Roman"/>
      <w:sz w:val="24"/>
      <w:szCs w:val="20"/>
      <w:lang w:eastAsia="ru-RU"/>
    </w:rPr>
  </w:style>
  <w:style w:type="paragraph" w:styleId="1">
    <w:name w:val="heading 1"/>
    <w:aliases w:val="Main heading,H1,Заголов,1,ch,Глава,(раздел),Раздел Договора,&quot;Алмаз&quot;,Head 1,Заголовок главы"/>
    <w:basedOn w:val="a"/>
    <w:next w:val="a"/>
    <w:link w:val="10"/>
    <w:uiPriority w:val="9"/>
    <w:qFormat/>
    <w:rsid w:val="00F17B35"/>
    <w:pPr>
      <w:keepNext/>
      <w:outlineLvl w:val="0"/>
    </w:pPr>
    <w:rPr>
      <w:rFonts w:ascii="Times New Roman" w:hAnsi="Times New Roman"/>
      <w:b/>
      <w:sz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qFormat/>
    <w:rsid w:val="00F17B35"/>
    <w:pPr>
      <w:keepNext/>
      <w:ind w:firstLine="720"/>
      <w:jc w:val="center"/>
      <w:outlineLvl w:val="1"/>
    </w:pPr>
    <w:rPr>
      <w:rFonts w:ascii="Times New Roman" w:hAnsi="Times New Roman"/>
      <w:sz w:val="28"/>
    </w:rPr>
  </w:style>
  <w:style w:type="paragraph" w:styleId="3">
    <w:name w:val="heading 3"/>
    <w:basedOn w:val="a"/>
    <w:next w:val="a"/>
    <w:link w:val="30"/>
    <w:qFormat/>
    <w:rsid w:val="00F17B35"/>
    <w:pPr>
      <w:keepNext/>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
    <w:rsid w:val="00F17B35"/>
    <w:rPr>
      <w:rFonts w:ascii="Times New Roman" w:eastAsia="Times New Roman" w:hAnsi="Times New Roman" w:cs="Times New Roman"/>
      <w:b/>
      <w:sz w:val="28"/>
      <w:szCs w:val="20"/>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F17B3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17B35"/>
    <w:rPr>
      <w:rFonts w:ascii="Times New Roman" w:eastAsia="Times New Roman" w:hAnsi="Times New Roman" w:cs="Times New Roman"/>
      <w:sz w:val="28"/>
      <w:szCs w:val="20"/>
      <w:lang w:eastAsia="ru-RU"/>
    </w:rPr>
  </w:style>
  <w:style w:type="paragraph" w:styleId="a3">
    <w:name w:val="Body Text Indent"/>
    <w:basedOn w:val="a"/>
    <w:link w:val="a4"/>
    <w:rsid w:val="00F17B35"/>
    <w:pPr>
      <w:ind w:firstLine="720"/>
      <w:jc w:val="both"/>
    </w:pPr>
    <w:rPr>
      <w:rFonts w:ascii="Times New Roman" w:hAnsi="Times New Roman"/>
      <w:sz w:val="28"/>
    </w:rPr>
  </w:style>
  <w:style w:type="character" w:customStyle="1" w:styleId="a4">
    <w:name w:val="Основной текст с отступом Знак"/>
    <w:basedOn w:val="a0"/>
    <w:link w:val="a3"/>
    <w:rsid w:val="00F17B35"/>
    <w:rPr>
      <w:rFonts w:ascii="Times New Roman" w:eastAsia="Times New Roman" w:hAnsi="Times New Roman" w:cs="Times New Roman"/>
      <w:sz w:val="28"/>
      <w:szCs w:val="20"/>
      <w:lang w:eastAsia="ru-RU"/>
    </w:rPr>
  </w:style>
  <w:style w:type="paragraph" w:styleId="21">
    <w:name w:val="Body Text Indent 2"/>
    <w:basedOn w:val="a"/>
    <w:link w:val="22"/>
    <w:rsid w:val="00F17B35"/>
    <w:pPr>
      <w:ind w:firstLine="720"/>
    </w:pPr>
    <w:rPr>
      <w:rFonts w:ascii="Times New Roman" w:hAnsi="Times New Roman"/>
      <w:sz w:val="28"/>
    </w:rPr>
  </w:style>
  <w:style w:type="character" w:customStyle="1" w:styleId="22">
    <w:name w:val="Основной текст с отступом 2 Знак"/>
    <w:basedOn w:val="a0"/>
    <w:link w:val="21"/>
    <w:rsid w:val="00F17B35"/>
    <w:rPr>
      <w:rFonts w:ascii="Times New Roman" w:eastAsia="Times New Roman" w:hAnsi="Times New Roman" w:cs="Times New Roman"/>
      <w:sz w:val="28"/>
      <w:szCs w:val="20"/>
      <w:lang w:eastAsia="ru-RU"/>
    </w:rPr>
  </w:style>
  <w:style w:type="paragraph" w:styleId="a5">
    <w:name w:val="Balloon Text"/>
    <w:basedOn w:val="a"/>
    <w:link w:val="a6"/>
    <w:uiPriority w:val="99"/>
    <w:semiHidden/>
    <w:rsid w:val="00F17B35"/>
    <w:rPr>
      <w:rFonts w:ascii="Tahoma" w:hAnsi="Tahoma" w:cs="Tahoma"/>
      <w:sz w:val="16"/>
      <w:szCs w:val="16"/>
    </w:rPr>
  </w:style>
  <w:style w:type="character" w:customStyle="1" w:styleId="a6">
    <w:name w:val="Текст выноски Знак"/>
    <w:basedOn w:val="a0"/>
    <w:link w:val="a5"/>
    <w:uiPriority w:val="99"/>
    <w:semiHidden/>
    <w:rsid w:val="00F17B35"/>
    <w:rPr>
      <w:rFonts w:ascii="Tahoma" w:eastAsia="Times New Roman" w:hAnsi="Tahoma" w:cs="Tahoma"/>
      <w:sz w:val="16"/>
      <w:szCs w:val="16"/>
      <w:lang w:eastAsia="ru-RU"/>
    </w:rPr>
  </w:style>
  <w:style w:type="paragraph" w:styleId="a7">
    <w:name w:val="header"/>
    <w:basedOn w:val="a"/>
    <w:link w:val="a8"/>
    <w:uiPriority w:val="99"/>
    <w:rsid w:val="00F17B35"/>
    <w:pPr>
      <w:tabs>
        <w:tab w:val="center" w:pos="4677"/>
        <w:tab w:val="right" w:pos="9355"/>
      </w:tabs>
    </w:pPr>
  </w:style>
  <w:style w:type="character" w:customStyle="1" w:styleId="a8">
    <w:name w:val="Верхний колонтитул Знак"/>
    <w:basedOn w:val="a0"/>
    <w:link w:val="a7"/>
    <w:uiPriority w:val="99"/>
    <w:rsid w:val="00F17B35"/>
    <w:rPr>
      <w:rFonts w:ascii="Arial" w:eastAsia="Times New Roman" w:hAnsi="Arial" w:cs="Times New Roman"/>
      <w:sz w:val="24"/>
      <w:szCs w:val="20"/>
      <w:lang w:eastAsia="ru-RU"/>
    </w:rPr>
  </w:style>
  <w:style w:type="character" w:styleId="a9">
    <w:name w:val="page number"/>
    <w:basedOn w:val="a0"/>
    <w:rsid w:val="00F17B35"/>
  </w:style>
  <w:style w:type="paragraph" w:customStyle="1" w:styleId="ConsPlusNormal">
    <w:name w:val="ConsPlusNormal"/>
    <w:rsid w:val="00F17B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17B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a">
    <w:name w:val="Table Grid"/>
    <w:basedOn w:val="a1"/>
    <w:uiPriority w:val="59"/>
    <w:rsid w:val="00F17B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17B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footer"/>
    <w:basedOn w:val="a"/>
    <w:link w:val="ac"/>
    <w:uiPriority w:val="99"/>
    <w:rsid w:val="00F17B35"/>
    <w:pPr>
      <w:tabs>
        <w:tab w:val="center" w:pos="4677"/>
        <w:tab w:val="right" w:pos="9355"/>
      </w:tabs>
    </w:pPr>
  </w:style>
  <w:style w:type="character" w:customStyle="1" w:styleId="ac">
    <w:name w:val="Нижний колонтитул Знак"/>
    <w:basedOn w:val="a0"/>
    <w:link w:val="ab"/>
    <w:uiPriority w:val="99"/>
    <w:rsid w:val="00F17B35"/>
    <w:rPr>
      <w:rFonts w:ascii="Arial" w:eastAsia="Times New Roman" w:hAnsi="Arial" w:cs="Times New Roman"/>
      <w:sz w:val="24"/>
      <w:szCs w:val="20"/>
      <w:lang w:eastAsia="ru-RU"/>
    </w:rPr>
  </w:style>
  <w:style w:type="paragraph" w:styleId="ad">
    <w:name w:val="List Paragraph"/>
    <w:basedOn w:val="a"/>
    <w:link w:val="ae"/>
    <w:uiPriority w:val="34"/>
    <w:qFormat/>
    <w:rsid w:val="00F17B35"/>
    <w:pPr>
      <w:spacing w:after="200" w:line="276" w:lineRule="auto"/>
      <w:ind w:left="720"/>
      <w:contextualSpacing/>
    </w:pPr>
    <w:rPr>
      <w:rFonts w:ascii="Calibri" w:hAnsi="Calibri"/>
      <w:sz w:val="22"/>
      <w:szCs w:val="22"/>
    </w:rPr>
  </w:style>
  <w:style w:type="paragraph" w:customStyle="1" w:styleId="ConsPlusCell">
    <w:name w:val="ConsPlusCell"/>
    <w:uiPriority w:val="99"/>
    <w:rsid w:val="00F17B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footnote text"/>
    <w:aliases w:val=" Знак"/>
    <w:basedOn w:val="a"/>
    <w:link w:val="af0"/>
    <w:uiPriority w:val="99"/>
    <w:rsid w:val="00F17B35"/>
    <w:rPr>
      <w:rFonts w:ascii="Times New Roman" w:hAnsi="Times New Roman"/>
      <w:sz w:val="20"/>
    </w:rPr>
  </w:style>
  <w:style w:type="character" w:customStyle="1" w:styleId="af0">
    <w:name w:val="Текст сноски Знак"/>
    <w:aliases w:val=" Знак Знак"/>
    <w:basedOn w:val="a0"/>
    <w:link w:val="af"/>
    <w:uiPriority w:val="99"/>
    <w:rsid w:val="00F17B35"/>
    <w:rPr>
      <w:rFonts w:ascii="Times New Roman" w:eastAsia="Times New Roman" w:hAnsi="Times New Roman" w:cs="Times New Roman"/>
      <w:sz w:val="20"/>
      <w:szCs w:val="20"/>
      <w:lang w:eastAsia="ru-RU"/>
    </w:rPr>
  </w:style>
  <w:style w:type="character" w:styleId="af1">
    <w:name w:val="footnote reference"/>
    <w:uiPriority w:val="99"/>
    <w:rsid w:val="00F17B35"/>
    <w:rPr>
      <w:vertAlign w:val="superscript"/>
    </w:rPr>
  </w:style>
  <w:style w:type="paragraph" w:styleId="af2">
    <w:name w:val="Body Text"/>
    <w:aliases w:val="Основной текст1,Основной текст Знак Знак,bt"/>
    <w:basedOn w:val="a"/>
    <w:link w:val="af3"/>
    <w:uiPriority w:val="99"/>
    <w:unhideWhenUsed/>
    <w:rsid w:val="00F17B35"/>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F17B35"/>
    <w:rPr>
      <w:rFonts w:ascii="Arial" w:eastAsia="Times New Roman" w:hAnsi="Arial" w:cs="Times New Roman"/>
      <w:sz w:val="24"/>
      <w:szCs w:val="20"/>
      <w:lang w:eastAsia="ru-RU"/>
    </w:rPr>
  </w:style>
  <w:style w:type="paragraph" w:customStyle="1" w:styleId="af4">
    <w:name w:val="Мой стиль"/>
    <w:basedOn w:val="a"/>
    <w:rsid w:val="00F17B35"/>
    <w:pPr>
      <w:suppressAutoHyphens/>
      <w:spacing w:after="120" w:line="288" w:lineRule="auto"/>
      <w:ind w:left="2268"/>
      <w:jc w:val="both"/>
      <w:textAlignment w:val="baseline"/>
    </w:pPr>
    <w:rPr>
      <w:rFonts w:ascii="Georgia" w:hAnsi="Georgia" w:cs="Calibri"/>
      <w:sz w:val="22"/>
      <w:lang w:eastAsia="ar-SA"/>
    </w:rPr>
  </w:style>
  <w:style w:type="character" w:styleId="af5">
    <w:name w:val="Strong"/>
    <w:qFormat/>
    <w:rsid w:val="00F17B35"/>
    <w:rPr>
      <w:b/>
    </w:rPr>
  </w:style>
  <w:style w:type="character" w:customStyle="1" w:styleId="ae">
    <w:name w:val="Абзац списка Знак"/>
    <w:link w:val="ad"/>
    <w:uiPriority w:val="34"/>
    <w:locked/>
    <w:rsid w:val="00F17B35"/>
    <w:rPr>
      <w:rFonts w:ascii="Calibri" w:eastAsia="Times New Roman" w:hAnsi="Calibri" w:cs="Times New Roman"/>
      <w:lang w:eastAsia="ru-RU"/>
    </w:rPr>
  </w:style>
  <w:style w:type="character" w:styleId="af6">
    <w:name w:val="annotation reference"/>
    <w:basedOn w:val="a0"/>
    <w:uiPriority w:val="99"/>
    <w:semiHidden/>
    <w:unhideWhenUsed/>
    <w:rsid w:val="00F17B35"/>
    <w:rPr>
      <w:sz w:val="16"/>
      <w:szCs w:val="16"/>
    </w:rPr>
  </w:style>
  <w:style w:type="paragraph" w:styleId="af7">
    <w:name w:val="annotation text"/>
    <w:basedOn w:val="a"/>
    <w:link w:val="af8"/>
    <w:uiPriority w:val="99"/>
    <w:semiHidden/>
    <w:unhideWhenUsed/>
    <w:rsid w:val="00F17B35"/>
    <w:rPr>
      <w:sz w:val="20"/>
    </w:rPr>
  </w:style>
  <w:style w:type="character" w:customStyle="1" w:styleId="af8">
    <w:name w:val="Текст примечания Знак"/>
    <w:basedOn w:val="a0"/>
    <w:link w:val="af7"/>
    <w:uiPriority w:val="99"/>
    <w:semiHidden/>
    <w:rsid w:val="00F17B35"/>
    <w:rPr>
      <w:rFonts w:ascii="Arial" w:eastAsia="Times New Roman" w:hAnsi="Arial" w:cs="Times New Roman"/>
      <w:sz w:val="20"/>
      <w:szCs w:val="20"/>
      <w:lang w:eastAsia="ru-RU"/>
    </w:rPr>
  </w:style>
  <w:style w:type="paragraph" w:styleId="af9">
    <w:name w:val="annotation subject"/>
    <w:basedOn w:val="af7"/>
    <w:next w:val="af7"/>
    <w:link w:val="afa"/>
    <w:uiPriority w:val="99"/>
    <w:semiHidden/>
    <w:unhideWhenUsed/>
    <w:rsid w:val="00F17B35"/>
    <w:rPr>
      <w:b/>
      <w:bCs/>
    </w:rPr>
  </w:style>
  <w:style w:type="character" w:customStyle="1" w:styleId="afa">
    <w:name w:val="Тема примечания Знак"/>
    <w:basedOn w:val="af8"/>
    <w:link w:val="af9"/>
    <w:uiPriority w:val="99"/>
    <w:semiHidden/>
    <w:rsid w:val="00F17B35"/>
    <w:rPr>
      <w:rFonts w:ascii="Arial" w:eastAsia="Times New Roman" w:hAnsi="Arial" w:cs="Times New Roman"/>
      <w:b/>
      <w:bCs/>
      <w:sz w:val="20"/>
      <w:szCs w:val="20"/>
      <w:lang w:eastAsia="ru-RU"/>
    </w:rPr>
  </w:style>
  <w:style w:type="numbering" w:customStyle="1" w:styleId="11">
    <w:name w:val="Нет списка1"/>
    <w:next w:val="a2"/>
    <w:uiPriority w:val="99"/>
    <w:semiHidden/>
    <w:unhideWhenUsed/>
    <w:rsid w:val="00F17B35"/>
  </w:style>
  <w:style w:type="table" w:customStyle="1" w:styleId="12">
    <w:name w:val="Сетка таблицы1"/>
    <w:basedOn w:val="a1"/>
    <w:next w:val="aa"/>
    <w:uiPriority w:val="59"/>
    <w:rsid w:val="00F1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F17B35"/>
    <w:pPr>
      <w:spacing w:after="0" w:line="240" w:lineRule="auto"/>
    </w:pPr>
    <w:rPr>
      <w:rFonts w:ascii="Calibri" w:eastAsia="Calibri" w:hAnsi="Calibri" w:cs="Times New Roman"/>
    </w:rPr>
  </w:style>
  <w:style w:type="paragraph" w:styleId="afc">
    <w:name w:val="TOC Heading"/>
    <w:basedOn w:val="1"/>
    <w:next w:val="a"/>
    <w:uiPriority w:val="39"/>
    <w:unhideWhenUsed/>
    <w:qFormat/>
    <w:rsid w:val="00F17B35"/>
    <w:pPr>
      <w:keepLines/>
      <w:spacing w:before="480" w:line="276" w:lineRule="auto"/>
      <w:outlineLvl w:val="9"/>
    </w:pPr>
    <w:rPr>
      <w:rFonts w:asciiTheme="majorHAnsi" w:eastAsiaTheme="majorEastAsia" w:hAnsiTheme="majorHAnsi" w:cstheme="majorBidi"/>
      <w:bCs/>
      <w:color w:val="365F91" w:themeColor="accent1" w:themeShade="BF"/>
      <w:szCs w:val="28"/>
    </w:rPr>
  </w:style>
  <w:style w:type="paragraph" w:styleId="13">
    <w:name w:val="toc 1"/>
    <w:basedOn w:val="a"/>
    <w:next w:val="a"/>
    <w:autoRedefine/>
    <w:uiPriority w:val="39"/>
    <w:unhideWhenUsed/>
    <w:rsid w:val="00F17B35"/>
    <w:pPr>
      <w:spacing w:after="100" w:line="276" w:lineRule="auto"/>
    </w:pPr>
    <w:rPr>
      <w:rFonts w:asciiTheme="minorHAnsi" w:hAnsiTheme="minorHAnsi"/>
      <w:sz w:val="22"/>
      <w:szCs w:val="22"/>
      <w:lang w:eastAsia="en-US"/>
    </w:rPr>
  </w:style>
  <w:style w:type="paragraph" w:styleId="23">
    <w:name w:val="toc 2"/>
    <w:basedOn w:val="a"/>
    <w:next w:val="a"/>
    <w:autoRedefine/>
    <w:uiPriority w:val="39"/>
    <w:unhideWhenUsed/>
    <w:rsid w:val="00F17B35"/>
    <w:pPr>
      <w:tabs>
        <w:tab w:val="left" w:pos="709"/>
        <w:tab w:val="right" w:leader="dot" w:pos="9627"/>
      </w:tabs>
      <w:spacing w:after="100" w:line="276" w:lineRule="auto"/>
      <w:ind w:left="220"/>
    </w:pPr>
    <w:rPr>
      <w:rFonts w:asciiTheme="minorHAnsi" w:hAnsiTheme="minorHAnsi"/>
      <w:sz w:val="22"/>
      <w:szCs w:val="22"/>
      <w:lang w:eastAsia="en-US"/>
    </w:rPr>
  </w:style>
  <w:style w:type="character" w:styleId="afd">
    <w:name w:val="Hyperlink"/>
    <w:basedOn w:val="a0"/>
    <w:uiPriority w:val="99"/>
    <w:unhideWhenUsed/>
    <w:rsid w:val="00F17B35"/>
    <w:rPr>
      <w:color w:val="0000FF" w:themeColor="hyperlink"/>
      <w:u w:val="single"/>
    </w:rPr>
  </w:style>
  <w:style w:type="table" w:customStyle="1" w:styleId="24">
    <w:name w:val="Сетка таблицы2"/>
    <w:basedOn w:val="a1"/>
    <w:next w:val="aa"/>
    <w:uiPriority w:val="59"/>
    <w:rsid w:val="00F1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F17B35"/>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F17B35"/>
  </w:style>
  <w:style w:type="table" w:customStyle="1" w:styleId="4">
    <w:name w:val="Сетка таблицы4"/>
    <w:basedOn w:val="a1"/>
    <w:next w:val="aa"/>
    <w:uiPriority w:val="59"/>
    <w:rsid w:val="00F17B3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аголовок 221"/>
    <w:basedOn w:val="1"/>
    <w:next w:val="2"/>
    <w:rsid w:val="00F17B35"/>
    <w:pPr>
      <w:suppressAutoHyphens/>
      <w:spacing w:after="360" w:line="360" w:lineRule="auto"/>
    </w:pPr>
    <w:rPr>
      <w:b w:val="0"/>
      <w:spacing w:val="20"/>
      <w:kern w:val="28"/>
      <w:sz w:val="32"/>
      <w:szCs w:val="32"/>
    </w:rPr>
  </w:style>
  <w:style w:type="paragraph" w:styleId="afe">
    <w:name w:val="Title"/>
    <w:basedOn w:val="a"/>
    <w:next w:val="aff"/>
    <w:link w:val="aff0"/>
    <w:uiPriority w:val="10"/>
    <w:qFormat/>
    <w:rsid w:val="00F17B35"/>
    <w:pPr>
      <w:suppressAutoHyphens/>
      <w:jc w:val="center"/>
    </w:pPr>
    <w:rPr>
      <w:rFonts w:ascii="Times New Roman" w:hAnsi="Times New Roman"/>
      <w:b/>
      <w:sz w:val="22"/>
      <w:u w:val="single"/>
      <w:lang w:eastAsia="ar-SA"/>
    </w:rPr>
  </w:style>
  <w:style w:type="character" w:customStyle="1" w:styleId="aff0">
    <w:name w:val="Заголовок Знак"/>
    <w:basedOn w:val="a0"/>
    <w:link w:val="afe"/>
    <w:uiPriority w:val="10"/>
    <w:rsid w:val="00F17B35"/>
    <w:rPr>
      <w:rFonts w:ascii="Times New Roman" w:eastAsia="Times New Roman" w:hAnsi="Times New Roman" w:cs="Times New Roman"/>
      <w:b/>
      <w:szCs w:val="20"/>
      <w:u w:val="single"/>
      <w:lang w:eastAsia="ar-SA"/>
    </w:rPr>
  </w:style>
  <w:style w:type="paragraph" w:styleId="aff1">
    <w:name w:val="Normal (Web)"/>
    <w:basedOn w:val="a"/>
    <w:uiPriority w:val="99"/>
    <w:rsid w:val="00F17B35"/>
    <w:pPr>
      <w:suppressAutoHyphens/>
    </w:pPr>
    <w:rPr>
      <w:rFonts w:ascii="Times New Roman" w:hAnsi="Times New Roman" w:cs="Calibri"/>
      <w:szCs w:val="24"/>
      <w:lang w:eastAsia="ar-SA"/>
    </w:rPr>
  </w:style>
  <w:style w:type="paragraph" w:styleId="aff">
    <w:name w:val="Subtitle"/>
    <w:basedOn w:val="a"/>
    <w:next w:val="a"/>
    <w:link w:val="aff2"/>
    <w:uiPriority w:val="11"/>
    <w:qFormat/>
    <w:rsid w:val="00F17B35"/>
    <w:pPr>
      <w:numPr>
        <w:ilvl w:val="1"/>
      </w:numPr>
    </w:pPr>
    <w:rPr>
      <w:rFonts w:asciiTheme="majorHAnsi" w:eastAsiaTheme="majorEastAsia" w:hAnsiTheme="majorHAnsi"/>
      <w:i/>
      <w:iCs/>
      <w:color w:val="4F81BD" w:themeColor="accent1"/>
      <w:spacing w:val="15"/>
      <w:szCs w:val="24"/>
    </w:rPr>
  </w:style>
  <w:style w:type="character" w:customStyle="1" w:styleId="aff2">
    <w:name w:val="Подзаголовок Знак"/>
    <w:basedOn w:val="a0"/>
    <w:link w:val="aff"/>
    <w:uiPriority w:val="11"/>
    <w:rsid w:val="00F17B35"/>
    <w:rPr>
      <w:rFonts w:asciiTheme="majorHAnsi" w:eastAsiaTheme="majorEastAsia" w:hAnsiTheme="majorHAnsi" w:cs="Times New Roman"/>
      <w:i/>
      <w:iCs/>
      <w:color w:val="4F81BD" w:themeColor="accent1"/>
      <w:spacing w:val="15"/>
      <w:sz w:val="24"/>
      <w:szCs w:val="24"/>
      <w:lang w:eastAsia="ru-RU"/>
    </w:rPr>
  </w:style>
  <w:style w:type="table" w:customStyle="1" w:styleId="110">
    <w:name w:val="Сетка таблицы11"/>
    <w:basedOn w:val="a1"/>
    <w:next w:val="aa"/>
    <w:uiPriority w:val="59"/>
    <w:rsid w:val="00F17B3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
    <w:link w:val="27"/>
    <w:uiPriority w:val="99"/>
    <w:rsid w:val="00F17B35"/>
    <w:pPr>
      <w:ind w:firstLine="567"/>
      <w:jc w:val="both"/>
    </w:pPr>
    <w:rPr>
      <w:rFonts w:ascii="Times New Roman" w:hAnsi="Times New Roman"/>
      <w:szCs w:val="24"/>
    </w:rPr>
  </w:style>
  <w:style w:type="character" w:customStyle="1" w:styleId="27">
    <w:name w:val="Основной текст 2 Знак"/>
    <w:basedOn w:val="a0"/>
    <w:link w:val="26"/>
    <w:uiPriority w:val="99"/>
    <w:rsid w:val="00F17B35"/>
    <w:rPr>
      <w:rFonts w:ascii="Times New Roman" w:eastAsia="Times New Roman" w:hAnsi="Times New Roman" w:cs="Times New Roman"/>
      <w:sz w:val="24"/>
      <w:szCs w:val="24"/>
      <w:lang w:eastAsia="ru-RU"/>
    </w:rPr>
  </w:style>
  <w:style w:type="character" w:customStyle="1" w:styleId="st">
    <w:name w:val="st"/>
    <w:basedOn w:val="a0"/>
    <w:rsid w:val="00F17B35"/>
  </w:style>
  <w:style w:type="character" w:styleId="aff3">
    <w:name w:val="Emphasis"/>
    <w:basedOn w:val="a0"/>
    <w:uiPriority w:val="20"/>
    <w:qFormat/>
    <w:rsid w:val="00F17B35"/>
    <w:rPr>
      <w:i/>
      <w:iCs/>
    </w:rPr>
  </w:style>
  <w:style w:type="table" w:customStyle="1" w:styleId="120">
    <w:name w:val="Сетка таблицы12"/>
    <w:basedOn w:val="a1"/>
    <w:next w:val="aa"/>
    <w:uiPriority w:val="59"/>
    <w:rsid w:val="00F17B3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F17B35"/>
  </w:style>
  <w:style w:type="table" w:customStyle="1" w:styleId="5">
    <w:name w:val="Сетка таблицы5"/>
    <w:basedOn w:val="a1"/>
    <w:next w:val="aa"/>
    <w:uiPriority w:val="59"/>
    <w:rsid w:val="00F17B3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59"/>
    <w:rsid w:val="00F17B3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are-counter-common">
    <w:name w:val="share-counter-common"/>
    <w:basedOn w:val="a0"/>
    <w:rsid w:val="00F17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C534AC1618B38338B7138DDEB14344F59B417381706259B468524054C32ECBB30FCA5546109B5D4A4FB16DK7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C534AC1618B38338B7138DDEB14344F59B417381706259B468524054C32ECBB30FCA5546109B5D4A4FBD6DK2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1C534AC1618B38338B7138DDEB14344F59B417381706259B468524054C32ECBB30FCA5546109B5D4A4FB16DK3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52FD0-611B-4A3F-BCCC-94E8BDFE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2850</Words>
  <Characters>16250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Катя</cp:lastModifiedBy>
  <cp:revision>3</cp:revision>
  <cp:lastPrinted>2023-07-17T13:56:00Z</cp:lastPrinted>
  <dcterms:created xsi:type="dcterms:W3CDTF">2023-07-19T13:17:00Z</dcterms:created>
  <dcterms:modified xsi:type="dcterms:W3CDTF">2023-07-19T13:28:00Z</dcterms:modified>
</cp:coreProperties>
</file>