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6F" w:rsidRPr="00A1740D" w:rsidRDefault="00A1740D" w:rsidP="00A1740D">
      <w:pPr>
        <w:spacing w:after="0" w:line="240" w:lineRule="auto"/>
        <w:ind w:left="4395" w:hanging="426"/>
        <w:rPr>
          <w:rFonts w:ascii="Times New Roman" w:hAnsi="Times New Roman" w:cs="Times New Roman"/>
          <w:b/>
          <w:sz w:val="28"/>
          <w:szCs w:val="28"/>
        </w:rPr>
      </w:pPr>
      <w:r w:rsidRPr="00A1740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B436F" w:rsidRDefault="007B436F" w:rsidP="007B4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36F" w:rsidRDefault="007B436F" w:rsidP="007B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Невидимый враг – угарный газ</w:t>
      </w:r>
    </w:p>
    <w:p w:rsidR="007B436F" w:rsidRDefault="007B436F" w:rsidP="007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Природным газом в Вологодской области пользуются более 350 тысяч вологжан. Мы привыкли относиться к нему как к источнику комфорта, экономному ресурсу для приготовления пищи, подогрева воды и отопления помещений.  Но, пользуясь «голубым топливом», крайне важно помнить о правилах его безопасного использования.  Сам по себе природный газ безопасен, но при условии хорошей вентиляции и исправного газоиспользующего оборудования, установленного специалистами в соответствии с действующими нормами. Несоблюдение элементарных правил безопасности может привести к непоправимым последствиям. 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Окись углерода, в народе – угарный газ,  не имеет ни запаха, ни цвета, ни вкуса и первоначально вообще никак не ощущается. При этом распространяется быстро и, смешиваясь с воздухом, не теряет своих отравляющих свойств. В результате, при дыхании в организм человека, в его кровь поступает сильнейший яд, ограничивая доступ кислорода к тканям.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«Правилам пользования газом в части обеспечения безопасности при использовании и содержании внутридомового и внутриквартирного газового оборудования при предоставлении коммунальной услуги по газоснабжению», утвержденным Постановлением Правительства РФ от 14.05.2013 № 410, обязательным условием безопасного использования внутридомового и внутриквартирного газового оборудования является надлежащее содержание дымовых и вентиляционных каналов жилых помещений и многоквартирных домов. 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нет тяги в вентиляционных каналах или они вовсе отсутствуют, эксплуатация газового оборудования невозможна: она угрожает вашему здоровью. Высок риск отравления. 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 избежание возможных несчастных случаев обращаем внимание вологжан – потребителей природного газа на необходимость регулярно следить за  исправностью отопительных приборов, состоянием дымовых и вентиляционных каналов, наличием тяги, требовать от управляющей компании или ТСЖ своевременной проверки работоспособности дымовых и вентиляционных каналов. Признак хорошей тяги — равномерно горящее пламя синего или фиолетового цвета.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Отслужившая нормативный срок плита – источник повышенной опасности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одной причиной отравления угарным газом может стать неисправное газовое оборудование. Нормативный предельный срок службы газовой плиты определен в техническом паспорте изделия. Также потребитель природного газа может уточнить срок службы его плиты у специалистов АО «Газпром газораспределение Вологда» по номеру </w:t>
      </w:r>
      <w:r>
        <w:rPr>
          <w:rFonts w:ascii="Times New Roman" w:hAnsi="Times New Roman" w:cs="Times New Roman"/>
          <w:b/>
          <w:sz w:val="24"/>
          <w:szCs w:val="24"/>
        </w:rPr>
        <w:t>8-800-350-40-04</w:t>
      </w:r>
      <w:r>
        <w:rPr>
          <w:rFonts w:ascii="Times New Roman" w:hAnsi="Times New Roman" w:cs="Times New Roman"/>
          <w:sz w:val="24"/>
          <w:szCs w:val="24"/>
        </w:rPr>
        <w:t xml:space="preserve">, если с компанией заключен договор на техническое обслуживание и ремонт газового оборудования.  Средний срок службы любой газовой плиты составляет порядка 15 лет. </w:t>
      </w: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запахе газа</w:t>
      </w:r>
      <w:r>
        <w:rPr>
          <w:rFonts w:ascii="Times New Roman" w:hAnsi="Times New Roman" w:cs="Times New Roman"/>
          <w:sz w:val="24"/>
          <w:szCs w:val="24"/>
        </w:rPr>
        <w:t xml:space="preserve">  звоните </w:t>
      </w:r>
      <w:r>
        <w:rPr>
          <w:rFonts w:ascii="Times New Roman" w:hAnsi="Times New Roman" w:cs="Times New Roman"/>
          <w:b/>
          <w:sz w:val="24"/>
          <w:szCs w:val="24"/>
        </w:rPr>
        <w:t>04, 112</w:t>
      </w:r>
    </w:p>
    <w:p w:rsidR="00090C5C" w:rsidRPr="007B436F" w:rsidRDefault="007B436F" w:rsidP="007B4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«Газпром газораспределение Вологда» призывает потребителей природного газа быть бдительными и соблюдать меры предосторожности при использовании газового оборудования, проводить техническое обслуживание газового оборудования для своевременного выявления отклонений в работе газоиспользующего оборудования и предотвращения чрезвычайных ситуаций!</w:t>
      </w:r>
    </w:p>
    <w:sectPr w:rsidR="00090C5C" w:rsidRPr="007B436F" w:rsidSect="007B4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3C"/>
    <w:rsid w:val="00014D3C"/>
    <w:rsid w:val="00090C5C"/>
    <w:rsid w:val="007B436F"/>
    <w:rsid w:val="00A1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Екатерина Алексеевна</dc:creator>
  <cp:keywords/>
  <dc:description/>
  <cp:lastModifiedBy>User</cp:lastModifiedBy>
  <cp:revision>3</cp:revision>
  <dcterms:created xsi:type="dcterms:W3CDTF">2021-01-25T14:18:00Z</dcterms:created>
  <dcterms:modified xsi:type="dcterms:W3CDTF">2021-02-04T11:34:00Z</dcterms:modified>
</cp:coreProperties>
</file>